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58E473" w14:textId="77777777" w:rsidR="00D7555D" w:rsidRDefault="00D7555D" w:rsidP="00D7555D">
      <w:pPr>
        <w:keepNext/>
        <w:widowControl w:val="0"/>
        <w:suppressAutoHyphens/>
        <w:outlineLvl w:val="1"/>
        <w:rPr>
          <w:rFonts w:eastAsia="DejaVu Sans"/>
          <w:b/>
          <w:bCs/>
          <w:iCs/>
          <w:kern w:val="1"/>
          <w:szCs w:val="28"/>
        </w:rPr>
      </w:pPr>
      <w:r>
        <w:rPr>
          <w:rFonts w:eastAsia="DejaVu Sans"/>
          <w:b/>
          <w:bCs/>
          <w:iCs/>
          <w:kern w:val="1"/>
          <w:szCs w:val="28"/>
        </w:rPr>
        <w:t>ТЕРРИТОРИАЛЬНАЯ ИЗБИРАТЕЛЬНАЯ КОМИССИЯ</w:t>
      </w:r>
    </w:p>
    <w:p w14:paraId="2B4101F8" w14:textId="77777777" w:rsidR="00D7555D" w:rsidRDefault="00D7555D" w:rsidP="00D7555D">
      <w:pPr>
        <w:keepNext/>
        <w:widowControl w:val="0"/>
        <w:suppressAutoHyphens/>
        <w:outlineLvl w:val="1"/>
        <w:rPr>
          <w:rFonts w:eastAsia="DejaVu Sans"/>
          <w:b/>
          <w:bCs/>
          <w:iCs/>
          <w:kern w:val="1"/>
          <w:szCs w:val="28"/>
        </w:rPr>
      </w:pPr>
      <w:r>
        <w:rPr>
          <w:rFonts w:eastAsia="DejaVu Sans"/>
          <w:b/>
          <w:bCs/>
          <w:iCs/>
          <w:kern w:val="1"/>
          <w:szCs w:val="28"/>
        </w:rPr>
        <w:t>КАНЕВСКАЯ</w:t>
      </w:r>
    </w:p>
    <w:p w14:paraId="77F55A09" w14:textId="77777777" w:rsidR="00D7555D" w:rsidRPr="00670F37" w:rsidRDefault="00D7555D" w:rsidP="00D7555D">
      <w:pPr>
        <w:keepNext/>
        <w:widowControl w:val="0"/>
        <w:suppressAutoHyphens/>
        <w:spacing w:before="240"/>
        <w:outlineLvl w:val="1"/>
        <w:rPr>
          <w:rFonts w:eastAsia="DejaVu Sans"/>
          <w:b/>
          <w:bCs/>
          <w:iCs/>
          <w:kern w:val="1"/>
          <w:szCs w:val="28"/>
        </w:rPr>
      </w:pPr>
      <w:r w:rsidRPr="00670F37">
        <w:rPr>
          <w:rFonts w:eastAsia="DejaVu Sans"/>
          <w:b/>
          <w:bCs/>
          <w:iCs/>
          <w:kern w:val="1"/>
          <w:szCs w:val="28"/>
        </w:rPr>
        <w:t>РЕШЕНИЕ</w:t>
      </w:r>
    </w:p>
    <w:p w14:paraId="1A8C0E66" w14:textId="77777777" w:rsidR="00D7555D" w:rsidRPr="00670F37" w:rsidRDefault="00D7555D" w:rsidP="00D7555D">
      <w:pPr>
        <w:widowControl w:val="0"/>
        <w:suppressAutoHyphens/>
        <w:rPr>
          <w:rFonts w:eastAsia="DejaVu Sans"/>
          <w:b/>
          <w:bCs/>
          <w:color w:val="000000"/>
          <w:kern w:val="1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6"/>
        <w:gridCol w:w="4783"/>
      </w:tblGrid>
      <w:tr w:rsidR="00D7555D" w:rsidRPr="00957033" w14:paraId="41C808A7" w14:textId="77777777" w:rsidTr="00A37C55">
        <w:tc>
          <w:tcPr>
            <w:tcW w:w="4786" w:type="dxa"/>
          </w:tcPr>
          <w:p w14:paraId="0A110DBD" w14:textId="77777777" w:rsidR="00D7555D" w:rsidRPr="00957033" w:rsidRDefault="00D7555D" w:rsidP="00A37C55">
            <w:pPr>
              <w:keepNext/>
              <w:widowControl w:val="0"/>
              <w:suppressAutoHyphens/>
              <w:spacing w:before="240"/>
              <w:outlineLvl w:val="2"/>
              <w:rPr>
                <w:rFonts w:eastAsia="DejaVu Sans"/>
                <w:bCs/>
                <w:kern w:val="1"/>
                <w:szCs w:val="28"/>
                <w:highlight w:val="yellow"/>
              </w:rPr>
            </w:pPr>
            <w:r>
              <w:rPr>
                <w:rFonts w:eastAsia="DejaVu Sans"/>
                <w:bCs/>
                <w:kern w:val="1"/>
                <w:szCs w:val="28"/>
              </w:rPr>
              <w:t>01</w:t>
            </w:r>
            <w:r w:rsidRPr="00957033">
              <w:rPr>
                <w:rFonts w:eastAsia="DejaVu Sans"/>
                <w:bCs/>
                <w:kern w:val="1"/>
                <w:szCs w:val="28"/>
              </w:rPr>
              <w:t xml:space="preserve"> </w:t>
            </w:r>
            <w:r>
              <w:rPr>
                <w:rFonts w:eastAsia="DejaVu Sans"/>
                <w:bCs/>
                <w:kern w:val="1"/>
                <w:szCs w:val="28"/>
              </w:rPr>
              <w:t>июля</w:t>
            </w:r>
            <w:r w:rsidRPr="00957033">
              <w:rPr>
                <w:rFonts w:eastAsia="DejaVu Sans"/>
                <w:bCs/>
                <w:kern w:val="1"/>
                <w:szCs w:val="28"/>
              </w:rPr>
              <w:t xml:space="preserve"> 2026 года</w:t>
            </w:r>
          </w:p>
        </w:tc>
        <w:tc>
          <w:tcPr>
            <w:tcW w:w="4783" w:type="dxa"/>
          </w:tcPr>
          <w:p w14:paraId="4B48C55B" w14:textId="77777777" w:rsidR="00D7555D" w:rsidRPr="00957033" w:rsidRDefault="00D7555D" w:rsidP="00A37C55">
            <w:pPr>
              <w:keepNext/>
              <w:widowControl w:val="0"/>
              <w:suppressAutoHyphens/>
              <w:jc w:val="right"/>
              <w:outlineLvl w:val="2"/>
              <w:rPr>
                <w:bCs/>
                <w:szCs w:val="28"/>
              </w:rPr>
            </w:pPr>
            <w:r w:rsidRPr="00957033">
              <w:rPr>
                <w:rFonts w:eastAsia="DejaVu Sans"/>
                <w:bCs/>
                <w:kern w:val="1"/>
                <w:szCs w:val="28"/>
              </w:rPr>
              <w:t xml:space="preserve">№ </w:t>
            </w:r>
            <w:r>
              <w:rPr>
                <w:rFonts w:eastAsia="DejaVu Sans"/>
                <w:bCs/>
                <w:kern w:val="1"/>
                <w:szCs w:val="28"/>
              </w:rPr>
              <w:t>10</w:t>
            </w:r>
            <w:r w:rsidRPr="00957033">
              <w:rPr>
                <w:bCs/>
                <w:szCs w:val="28"/>
              </w:rPr>
              <w:t>/</w:t>
            </w:r>
            <w:r>
              <w:rPr>
                <w:bCs/>
                <w:szCs w:val="28"/>
              </w:rPr>
              <w:t>84</w:t>
            </w:r>
          </w:p>
        </w:tc>
      </w:tr>
    </w:tbl>
    <w:p w14:paraId="3200CB48" w14:textId="77777777" w:rsidR="00D7555D" w:rsidRDefault="00D7555D" w:rsidP="00D7555D">
      <w:pPr>
        <w:widowControl w:val="0"/>
        <w:suppressAutoHyphens/>
        <w:ind w:left="-109"/>
        <w:rPr>
          <w:rFonts w:eastAsia="DejaVu Sans"/>
          <w:kern w:val="1"/>
          <w:szCs w:val="28"/>
        </w:rPr>
      </w:pPr>
      <w:r w:rsidRPr="00957033">
        <w:rPr>
          <w:rFonts w:eastAsia="DejaVu Sans"/>
          <w:kern w:val="1"/>
          <w:szCs w:val="28"/>
        </w:rPr>
        <w:t>ст. Каневская</w:t>
      </w:r>
    </w:p>
    <w:p w14:paraId="6383501D" w14:textId="77777777" w:rsidR="00D7555D" w:rsidRDefault="00D7555D" w:rsidP="00D7555D">
      <w:pPr>
        <w:rPr>
          <w:sz w:val="20"/>
          <w:szCs w:val="2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6"/>
      </w:tblGrid>
      <w:tr w:rsidR="00D7555D" w:rsidRPr="00276634" w14:paraId="42044DA4" w14:textId="77777777" w:rsidTr="00A37C55">
        <w:tc>
          <w:tcPr>
            <w:tcW w:w="4786" w:type="dxa"/>
          </w:tcPr>
          <w:p w14:paraId="3FA542E6" w14:textId="77777777" w:rsidR="00D7555D" w:rsidRPr="00276634" w:rsidRDefault="00D7555D" w:rsidP="00A37C55">
            <w:pPr>
              <w:rPr>
                <w:rFonts w:eastAsia="DejaVu Sans"/>
                <w:b/>
                <w:bCs/>
                <w:kern w:val="1"/>
                <w:szCs w:val="28"/>
                <w:highlight w:val="yellow"/>
              </w:rPr>
            </w:pPr>
          </w:p>
        </w:tc>
      </w:tr>
    </w:tbl>
    <w:p w14:paraId="3A236F7C" w14:textId="77777777" w:rsidR="00D7555D" w:rsidRPr="0070344D" w:rsidRDefault="00D7555D" w:rsidP="00D7555D">
      <w:pPr>
        <w:tabs>
          <w:tab w:val="right" w:pos="9355"/>
        </w:tabs>
        <w:ind w:right="-6"/>
        <w:rPr>
          <w:b/>
          <w:bCs/>
          <w:szCs w:val="28"/>
        </w:rPr>
      </w:pPr>
      <w:r w:rsidRPr="0070344D">
        <w:rPr>
          <w:b/>
          <w:bCs/>
          <w:color w:val="000000"/>
          <w:szCs w:val="28"/>
        </w:rPr>
        <w:t>О типовой инструкции по делопроизводству в участковой избирательной комиссии</w:t>
      </w:r>
    </w:p>
    <w:p w14:paraId="7C78B8E4" w14:textId="77777777" w:rsidR="00D7555D" w:rsidRPr="00C50A0A" w:rsidRDefault="00D7555D" w:rsidP="00D7555D">
      <w:pPr>
        <w:tabs>
          <w:tab w:val="right" w:pos="9355"/>
        </w:tabs>
        <w:ind w:right="-6"/>
        <w:rPr>
          <w:szCs w:val="28"/>
        </w:rPr>
      </w:pPr>
    </w:p>
    <w:p w14:paraId="3E5A02A8" w14:textId="77777777" w:rsidR="00D7555D" w:rsidRDefault="00D7555D" w:rsidP="00D7555D">
      <w:pPr>
        <w:ind w:firstLine="708"/>
        <w:jc w:val="both"/>
        <w:rPr>
          <w:szCs w:val="28"/>
        </w:rPr>
      </w:pPr>
      <w:r w:rsidRPr="0070344D">
        <w:rPr>
          <w:szCs w:val="28"/>
        </w:rPr>
        <w:t>В соответствии с Федеральным законом от 12 июня 2002 г. № 67-ФЗ «Об основных гарантиях избирательных прав и права на участие в референдуме граждан Российской Федерации»,</w:t>
      </w:r>
      <w:r w:rsidRPr="0070344D">
        <w:rPr>
          <w:color w:val="000000"/>
          <w:szCs w:val="28"/>
        </w:rPr>
        <w:t xml:space="preserve"> </w:t>
      </w:r>
      <w:r w:rsidRPr="0070344D">
        <w:rPr>
          <w:szCs w:val="28"/>
        </w:rPr>
        <w:t>Федеральным законом от 22 октября 2004 г. № 125-ФЗ «Об архивном деле в Российской Федерации», постановлением Центральной избирательной комиссии Российской Федерации от 11 февраля 2026 г. № 217/1679-8 «О вопросах организации  делопроизводства в избирательных комиссиях», решением экспертно-проверочной комиссии при администрации Краснодарского края от 10 июня 2026 г. № 10/2,</w:t>
      </w:r>
      <w:r>
        <w:rPr>
          <w:szCs w:val="28"/>
        </w:rPr>
        <w:t xml:space="preserve"> постановлением избирательной комиссии Краснодарского края от 26 июня 2026 года № 160/133-7, территориальная избирательная комиссия Каневская </w:t>
      </w:r>
      <w:r w:rsidRPr="0070344D">
        <w:rPr>
          <w:szCs w:val="28"/>
        </w:rPr>
        <w:t>РЕШИЛА:</w:t>
      </w:r>
    </w:p>
    <w:p w14:paraId="1E24BC61" w14:textId="77777777" w:rsidR="00D7555D" w:rsidRDefault="00D7555D" w:rsidP="00D7555D">
      <w:pPr>
        <w:autoSpaceDE w:val="0"/>
        <w:autoSpaceDN w:val="0"/>
        <w:adjustRightInd w:val="0"/>
        <w:ind w:firstLine="709"/>
        <w:jc w:val="both"/>
        <w:rPr>
          <w:szCs w:val="28"/>
        </w:rPr>
      </w:pPr>
      <w:r>
        <w:rPr>
          <w:szCs w:val="28"/>
        </w:rPr>
        <w:t>1. Утвердить Типовую инструкцию по делопроизводству в участковой избирательной комиссии (прилагается</w:t>
      </w:r>
      <w:r w:rsidRPr="00E77254">
        <w:rPr>
          <w:szCs w:val="28"/>
        </w:rPr>
        <w:t>).</w:t>
      </w:r>
    </w:p>
    <w:p w14:paraId="025B8472" w14:textId="77777777" w:rsidR="00D7555D" w:rsidRPr="00E77254" w:rsidRDefault="00D7555D" w:rsidP="00D7555D">
      <w:pPr>
        <w:autoSpaceDE w:val="0"/>
        <w:autoSpaceDN w:val="0"/>
        <w:adjustRightInd w:val="0"/>
        <w:ind w:firstLine="709"/>
        <w:jc w:val="both"/>
        <w:rPr>
          <w:szCs w:val="28"/>
        </w:rPr>
      </w:pPr>
      <w:r>
        <w:rPr>
          <w:szCs w:val="28"/>
        </w:rPr>
        <w:t>2. Направить настоящее решение в участковые избирательные комиссии Каневского района.</w:t>
      </w:r>
    </w:p>
    <w:p w14:paraId="0BF4CD87" w14:textId="77777777" w:rsidR="00D7555D" w:rsidRDefault="00D7555D" w:rsidP="00D7555D">
      <w:pPr>
        <w:ind w:firstLine="709"/>
        <w:jc w:val="both"/>
        <w:rPr>
          <w:szCs w:val="28"/>
        </w:rPr>
      </w:pPr>
      <w:r>
        <w:rPr>
          <w:szCs w:val="28"/>
        </w:rPr>
        <w:t xml:space="preserve">3. </w:t>
      </w:r>
      <w:r w:rsidRPr="00302274">
        <w:rPr>
          <w:szCs w:val="28"/>
        </w:rPr>
        <w:t>Р</w:t>
      </w:r>
      <w:r>
        <w:rPr>
          <w:szCs w:val="28"/>
        </w:rPr>
        <w:t>азместить настоящее решение на и</w:t>
      </w:r>
      <w:r w:rsidRPr="00302274">
        <w:rPr>
          <w:szCs w:val="28"/>
        </w:rPr>
        <w:t xml:space="preserve">нтернет-странице территориальной избирательной комиссии Каневская </w:t>
      </w:r>
      <w:r w:rsidRPr="00BF1C26">
        <w:rPr>
          <w:szCs w:val="28"/>
        </w:rPr>
        <w:t>на официальном сайте администр</w:t>
      </w:r>
      <w:r>
        <w:rPr>
          <w:szCs w:val="28"/>
        </w:rPr>
        <w:t xml:space="preserve">ации муниципального образования </w:t>
      </w:r>
      <w:r w:rsidRPr="00302274">
        <w:rPr>
          <w:szCs w:val="28"/>
        </w:rPr>
        <w:t>Кане</w:t>
      </w:r>
      <w:r>
        <w:rPr>
          <w:szCs w:val="28"/>
        </w:rPr>
        <w:t>вской район</w:t>
      </w:r>
      <w:r w:rsidRPr="000A70B7">
        <w:rPr>
          <w:szCs w:val="28"/>
        </w:rPr>
        <w:t xml:space="preserve">, а также на информационном стенде территориальной избирательной комиссии. </w:t>
      </w:r>
    </w:p>
    <w:p w14:paraId="497D6BCB" w14:textId="77777777" w:rsidR="00D7555D" w:rsidRPr="0070344D" w:rsidRDefault="00D7555D" w:rsidP="00D7555D">
      <w:pPr>
        <w:ind w:firstLine="709"/>
        <w:jc w:val="both"/>
        <w:rPr>
          <w:szCs w:val="28"/>
        </w:rPr>
      </w:pPr>
      <w:r>
        <w:rPr>
          <w:szCs w:val="28"/>
        </w:rPr>
        <w:t xml:space="preserve">3. Возложить контроль за выполнением пункта 3 настоящего решения на </w:t>
      </w:r>
      <w:r>
        <w:rPr>
          <w:color w:val="000000"/>
          <w:szCs w:val="28"/>
          <w:lang w:eastAsia="ar-SA"/>
        </w:rPr>
        <w:t>секретаря</w:t>
      </w:r>
      <w:r w:rsidRPr="00DB2C30">
        <w:rPr>
          <w:color w:val="000000"/>
          <w:szCs w:val="28"/>
          <w:lang w:eastAsia="ar-SA"/>
        </w:rPr>
        <w:t xml:space="preserve"> территориальной избирательной комиссии Каневская</w:t>
      </w:r>
      <w:r>
        <w:rPr>
          <w:color w:val="000000"/>
          <w:szCs w:val="28"/>
          <w:lang w:eastAsia="ar-SA"/>
        </w:rPr>
        <w:t xml:space="preserve"> А.А. Мацко</w:t>
      </w:r>
      <w:r w:rsidRPr="00DB2C30">
        <w:rPr>
          <w:color w:val="000000"/>
          <w:szCs w:val="28"/>
          <w:lang w:eastAsia="ar-SA"/>
        </w:rPr>
        <w:t>. </w:t>
      </w:r>
    </w:p>
    <w:p w14:paraId="6B9D1A9C" w14:textId="5603E2A2" w:rsidR="00D7555D" w:rsidRDefault="00D7555D" w:rsidP="00D7555D">
      <w:pPr>
        <w:widowControl w:val="0"/>
        <w:suppressAutoHyphens/>
        <w:ind w:firstLine="709"/>
        <w:jc w:val="both"/>
        <w:rPr>
          <w:szCs w:val="28"/>
        </w:rPr>
      </w:pPr>
    </w:p>
    <w:p w14:paraId="6E1A4B79" w14:textId="01CE4D02" w:rsidR="00D7555D" w:rsidRDefault="00D7555D" w:rsidP="00D7555D">
      <w:pPr>
        <w:widowControl w:val="0"/>
        <w:suppressAutoHyphens/>
        <w:ind w:firstLine="709"/>
        <w:jc w:val="both"/>
        <w:rPr>
          <w:szCs w:val="28"/>
        </w:rPr>
      </w:pPr>
    </w:p>
    <w:p w14:paraId="626CF681" w14:textId="77777777" w:rsidR="00D7555D" w:rsidRPr="00670F37" w:rsidRDefault="00D7555D" w:rsidP="00D7555D">
      <w:pPr>
        <w:widowControl w:val="0"/>
        <w:suppressAutoHyphens/>
        <w:ind w:firstLine="709"/>
        <w:jc w:val="both"/>
        <w:rPr>
          <w:szCs w:val="28"/>
        </w:rPr>
      </w:pPr>
    </w:p>
    <w:p w14:paraId="0512B55B" w14:textId="77777777" w:rsidR="00D7555D" w:rsidRDefault="00D7555D" w:rsidP="00D7555D">
      <w:pPr>
        <w:jc w:val="both"/>
        <w:rPr>
          <w:szCs w:val="28"/>
        </w:rPr>
      </w:pPr>
      <w:r w:rsidRPr="00670F37">
        <w:rPr>
          <w:szCs w:val="28"/>
          <w:lang w:eastAsia="ar-SA"/>
        </w:rPr>
        <w:t>Председатель территориальной</w:t>
      </w:r>
    </w:p>
    <w:p w14:paraId="39C42014" w14:textId="77777777" w:rsidR="00D7555D" w:rsidRDefault="00D7555D" w:rsidP="00D7555D">
      <w:pPr>
        <w:jc w:val="both"/>
        <w:rPr>
          <w:szCs w:val="28"/>
        </w:rPr>
      </w:pPr>
      <w:r w:rsidRPr="00670F37">
        <w:rPr>
          <w:szCs w:val="28"/>
          <w:lang w:eastAsia="ar-SA"/>
        </w:rPr>
        <w:t xml:space="preserve">избирательной </w:t>
      </w:r>
      <w:proofErr w:type="gramStart"/>
      <w:r w:rsidRPr="00670F37">
        <w:rPr>
          <w:szCs w:val="28"/>
          <w:lang w:eastAsia="ar-SA"/>
        </w:rPr>
        <w:t>комиссии  Каневская</w:t>
      </w:r>
      <w:proofErr w:type="gramEnd"/>
      <w:r w:rsidRPr="00670F37">
        <w:rPr>
          <w:szCs w:val="28"/>
          <w:lang w:eastAsia="ar-SA"/>
        </w:rPr>
        <w:tab/>
        <w:t xml:space="preserve">                               </w:t>
      </w:r>
      <w:r w:rsidRPr="00D81FE6">
        <w:rPr>
          <w:szCs w:val="28"/>
          <w:lang w:eastAsia="ar-SA"/>
        </w:rPr>
        <w:t xml:space="preserve">        </w:t>
      </w:r>
      <w:r>
        <w:rPr>
          <w:szCs w:val="28"/>
          <w:lang w:eastAsia="ar-SA"/>
        </w:rPr>
        <w:t>Е.А. Асаул</w:t>
      </w:r>
    </w:p>
    <w:p w14:paraId="340F65B3" w14:textId="77777777" w:rsidR="00D7555D" w:rsidRDefault="00D7555D" w:rsidP="00D7555D">
      <w:pPr>
        <w:jc w:val="both"/>
        <w:rPr>
          <w:szCs w:val="28"/>
        </w:rPr>
      </w:pPr>
    </w:p>
    <w:p w14:paraId="4DBD53FA" w14:textId="77777777" w:rsidR="00D7555D" w:rsidRDefault="00D7555D" w:rsidP="00D7555D">
      <w:pPr>
        <w:jc w:val="both"/>
        <w:rPr>
          <w:szCs w:val="28"/>
        </w:rPr>
      </w:pPr>
      <w:r>
        <w:rPr>
          <w:szCs w:val="28"/>
          <w:lang w:eastAsia="ar-SA"/>
        </w:rPr>
        <w:t>Секретарь территориальной</w:t>
      </w:r>
    </w:p>
    <w:p w14:paraId="734B7063" w14:textId="77777777" w:rsidR="00D7555D" w:rsidRDefault="00D7555D" w:rsidP="00D7555D">
      <w:pPr>
        <w:jc w:val="both"/>
        <w:rPr>
          <w:szCs w:val="28"/>
          <w:lang w:eastAsia="ar-SA"/>
        </w:rPr>
      </w:pPr>
      <w:r>
        <w:rPr>
          <w:szCs w:val="28"/>
          <w:lang w:eastAsia="ar-SA"/>
        </w:rPr>
        <w:t>избирательной комиссии Каневская</w:t>
      </w:r>
      <w:r>
        <w:rPr>
          <w:szCs w:val="28"/>
          <w:lang w:eastAsia="ar-SA"/>
        </w:rPr>
        <w:tab/>
        <w:t xml:space="preserve">                                       А.А. Мацко</w:t>
      </w:r>
    </w:p>
    <w:p w14:paraId="206BD82C" w14:textId="6450E0D5" w:rsidR="00D7555D" w:rsidRDefault="00D7555D"/>
    <w:p w14:paraId="239CE1BA" w14:textId="5884CEBD" w:rsidR="00D7555D" w:rsidRDefault="00D7555D" w:rsidP="00D7555D">
      <w:pPr>
        <w:tabs>
          <w:tab w:val="left" w:pos="7292"/>
        </w:tabs>
        <w:jc w:val="left"/>
      </w:pPr>
    </w:p>
    <w:p w14:paraId="79FC1022" w14:textId="77777777" w:rsidR="00D7555D" w:rsidRDefault="00D7555D" w:rsidP="00D7555D">
      <w:pPr>
        <w:tabs>
          <w:tab w:val="left" w:pos="7292"/>
        </w:tabs>
        <w:jc w:val="left"/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820"/>
        <w:gridCol w:w="4926"/>
      </w:tblGrid>
      <w:tr w:rsidR="0001532B" w:rsidRPr="00695826" w14:paraId="427E9255" w14:textId="77777777" w:rsidTr="00962A30">
        <w:tc>
          <w:tcPr>
            <w:tcW w:w="482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02B4E2BD" w14:textId="77777777" w:rsidR="00357B16" w:rsidRPr="00695826" w:rsidRDefault="00357B16" w:rsidP="00962A30">
            <w:pPr>
              <w:ind w:left="176"/>
            </w:pPr>
          </w:p>
          <w:p w14:paraId="706B23CE" w14:textId="77777777" w:rsidR="00357B16" w:rsidRPr="00695826" w:rsidRDefault="00357B16" w:rsidP="00962A30">
            <w:pPr>
              <w:ind w:left="176"/>
            </w:pPr>
          </w:p>
          <w:p w14:paraId="59498A0D" w14:textId="77777777" w:rsidR="00357B16" w:rsidRPr="00695826" w:rsidRDefault="00357B16" w:rsidP="00962A30">
            <w:pPr>
              <w:ind w:left="176"/>
            </w:pPr>
            <w:r w:rsidRPr="00695826">
              <w:t>СОГЛАСОВАНО</w:t>
            </w:r>
          </w:p>
          <w:p w14:paraId="7541FAFF" w14:textId="77777777" w:rsidR="00586042" w:rsidRPr="00695826" w:rsidRDefault="00FD54DE" w:rsidP="00962A30">
            <w:pPr>
              <w:ind w:left="176"/>
            </w:pPr>
            <w:r w:rsidRPr="00695826">
              <w:t>решением</w:t>
            </w:r>
            <w:r w:rsidR="00357B16" w:rsidRPr="00695826">
              <w:t xml:space="preserve"> экспертно-проверочной комиссии при администрации </w:t>
            </w:r>
          </w:p>
          <w:p w14:paraId="7F470683" w14:textId="77777777" w:rsidR="00357B16" w:rsidRPr="00695826" w:rsidRDefault="00357B16" w:rsidP="00962A30">
            <w:pPr>
              <w:ind w:left="176"/>
            </w:pPr>
            <w:r w:rsidRPr="00695826">
              <w:t>Краснодарского края</w:t>
            </w:r>
          </w:p>
          <w:p w14:paraId="62D1D5C9" w14:textId="77777777" w:rsidR="0001532B" w:rsidRPr="00695826" w:rsidRDefault="00357B16" w:rsidP="002F416F">
            <w:pPr>
              <w:ind w:left="176"/>
            </w:pPr>
            <w:r w:rsidRPr="00695826">
              <w:t xml:space="preserve">от </w:t>
            </w:r>
            <w:r w:rsidR="002F416F" w:rsidRPr="00695826">
              <w:t>10 июня</w:t>
            </w:r>
            <w:r w:rsidRPr="00695826">
              <w:t xml:space="preserve"> 2026 г. № </w:t>
            </w:r>
            <w:r w:rsidR="002F416F" w:rsidRPr="00695826">
              <w:t>10/2</w:t>
            </w:r>
          </w:p>
        </w:tc>
        <w:tc>
          <w:tcPr>
            <w:tcW w:w="492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27036626" w14:textId="77777777" w:rsidR="0001532B" w:rsidRPr="00695826" w:rsidRDefault="0001532B" w:rsidP="00962A30">
            <w:pPr>
              <w:ind w:left="317"/>
              <w:rPr>
                <w:color w:val="000000"/>
              </w:rPr>
            </w:pPr>
            <w:r w:rsidRPr="00695826">
              <w:rPr>
                <w:rFonts w:eastAsia="PT Astra Serif"/>
                <w:color w:val="000000"/>
              </w:rPr>
              <w:t xml:space="preserve">Приложение </w:t>
            </w:r>
          </w:p>
          <w:p w14:paraId="48728962" w14:textId="77777777" w:rsidR="0001532B" w:rsidRPr="00695826" w:rsidRDefault="0001532B" w:rsidP="00962A30">
            <w:pPr>
              <w:ind w:left="317"/>
              <w:rPr>
                <w:color w:val="000000"/>
              </w:rPr>
            </w:pPr>
          </w:p>
          <w:p w14:paraId="6D0D5CAD" w14:textId="77777777" w:rsidR="00357B16" w:rsidRPr="00EB4555" w:rsidRDefault="00357B16" w:rsidP="00962A30">
            <w:pPr>
              <w:ind w:left="317"/>
            </w:pPr>
            <w:r w:rsidRPr="00EB4555">
              <w:t>УТВЕРЖДЕНА</w:t>
            </w:r>
          </w:p>
          <w:p w14:paraId="34A93E27" w14:textId="77777777" w:rsidR="0001532B" w:rsidRPr="00695826" w:rsidRDefault="0001532B" w:rsidP="00962A30">
            <w:pPr>
              <w:ind w:left="317"/>
            </w:pPr>
            <w:r w:rsidRPr="00695826">
              <w:rPr>
                <w:rFonts w:eastAsia="PT Astra Serif"/>
                <w:color w:val="000000"/>
              </w:rPr>
              <w:t>постановлен</w:t>
            </w:r>
            <w:r w:rsidR="00357B16" w:rsidRPr="00695826">
              <w:rPr>
                <w:rFonts w:eastAsia="PT Astra Serif"/>
                <w:color w:val="0D0D0D"/>
              </w:rPr>
              <w:t>и</w:t>
            </w:r>
            <w:r w:rsidR="00F87DE8" w:rsidRPr="00695826">
              <w:rPr>
                <w:rFonts w:eastAsia="PT Astra Serif"/>
                <w:color w:val="0D0D0D"/>
              </w:rPr>
              <w:t>ю</w:t>
            </w:r>
            <w:r w:rsidRPr="00695826">
              <w:rPr>
                <w:rFonts w:eastAsia="PT Astra Serif"/>
                <w:color w:val="0D0D0D"/>
              </w:rPr>
              <w:t xml:space="preserve"> и</w:t>
            </w:r>
            <w:r w:rsidRPr="00695826">
              <w:rPr>
                <w:rFonts w:eastAsia="PT Astra Serif"/>
                <w:color w:val="000000"/>
              </w:rPr>
              <w:t xml:space="preserve">збирательной </w:t>
            </w:r>
            <w:r w:rsidR="00586042" w:rsidRPr="00695826">
              <w:rPr>
                <w:rFonts w:eastAsia="PT Astra Serif"/>
                <w:color w:val="000000"/>
              </w:rPr>
              <w:br/>
            </w:r>
            <w:r w:rsidRPr="00695826">
              <w:rPr>
                <w:rFonts w:eastAsia="PT Astra Serif"/>
                <w:color w:val="000000"/>
              </w:rPr>
              <w:t>комиссии Краснодарского края</w:t>
            </w:r>
            <w:r w:rsidRPr="00695826">
              <w:rPr>
                <w:rFonts w:eastAsia="PT Astra Serif"/>
                <w:color w:val="000000"/>
              </w:rPr>
              <w:br/>
              <w:t xml:space="preserve">от </w:t>
            </w:r>
            <w:r w:rsidR="00EB4555">
              <w:rPr>
                <w:rFonts w:eastAsia="PT Astra Serif"/>
                <w:color w:val="000000"/>
              </w:rPr>
              <w:t>26 июня</w:t>
            </w:r>
            <w:r w:rsidRPr="00695826">
              <w:rPr>
                <w:rFonts w:eastAsia="PT Astra Serif"/>
                <w:color w:val="000000"/>
              </w:rPr>
              <w:t xml:space="preserve"> 2026 г. № </w:t>
            </w:r>
            <w:r w:rsidR="00EB4555">
              <w:rPr>
                <w:rFonts w:eastAsia="PT Astra Serif"/>
                <w:color w:val="000000"/>
              </w:rPr>
              <w:t>160/1339-7</w:t>
            </w:r>
          </w:p>
          <w:p w14:paraId="5BC227D2" w14:textId="77777777" w:rsidR="0001532B" w:rsidRPr="00695826" w:rsidRDefault="0001532B" w:rsidP="0001532B">
            <w:pPr>
              <w:jc w:val="right"/>
            </w:pPr>
          </w:p>
        </w:tc>
      </w:tr>
    </w:tbl>
    <w:p w14:paraId="0CC0A810" w14:textId="77777777" w:rsidR="0001532B" w:rsidRPr="00695826" w:rsidRDefault="0001532B" w:rsidP="0001532B">
      <w:pPr>
        <w:pStyle w:val="ConsPlusTitle"/>
        <w:widowControl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14:paraId="55FC37D7" w14:textId="77777777" w:rsidR="0001532B" w:rsidRPr="00695826" w:rsidRDefault="0001532B" w:rsidP="0001532B">
      <w:pPr>
        <w:pStyle w:val="ConsPlusTitle"/>
        <w:widowControl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14:paraId="47F71EA1" w14:textId="77777777" w:rsidR="0001532B" w:rsidRPr="00695826" w:rsidRDefault="00962A30" w:rsidP="0001532B">
      <w:pPr>
        <w:pStyle w:val="ConsPlusTitle"/>
        <w:widowControl/>
        <w:jc w:val="center"/>
        <w:rPr>
          <w:rFonts w:ascii="Times New Roman" w:eastAsia="PT Astra Serif" w:hAnsi="Times New Roman" w:cs="Times New Roman"/>
          <w:color w:val="000000"/>
          <w:sz w:val="28"/>
          <w:szCs w:val="28"/>
        </w:rPr>
      </w:pPr>
      <w:r w:rsidRPr="00695826">
        <w:rPr>
          <w:rFonts w:ascii="Times New Roman" w:eastAsia="PT Astra Serif" w:hAnsi="Times New Roman" w:cs="Times New Roman"/>
          <w:color w:val="000000"/>
          <w:sz w:val="28"/>
          <w:szCs w:val="28"/>
        </w:rPr>
        <w:t xml:space="preserve">ТИПОВАЯ </w:t>
      </w:r>
      <w:r w:rsidR="0001532B" w:rsidRPr="00695826">
        <w:rPr>
          <w:rFonts w:ascii="Times New Roman" w:eastAsia="PT Astra Serif" w:hAnsi="Times New Roman" w:cs="Times New Roman"/>
          <w:color w:val="000000"/>
          <w:sz w:val="28"/>
          <w:szCs w:val="28"/>
        </w:rPr>
        <w:t xml:space="preserve">ИНСТРУКЦИЯ ПО ДЕЛОПРОИЗВОДСТВУ </w:t>
      </w:r>
    </w:p>
    <w:p w14:paraId="6E5ED310" w14:textId="77777777" w:rsidR="0001532B" w:rsidRPr="00695826" w:rsidRDefault="0001532B" w:rsidP="0001532B">
      <w:pPr>
        <w:pStyle w:val="ConsPlusTitle"/>
        <w:widowControl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695826">
        <w:rPr>
          <w:rFonts w:ascii="Times New Roman" w:eastAsia="PT Astra Serif" w:hAnsi="Times New Roman" w:cs="Times New Roman"/>
          <w:color w:val="000000"/>
          <w:sz w:val="28"/>
          <w:szCs w:val="28"/>
        </w:rPr>
        <w:t xml:space="preserve">В УЧАСТКОВОЙ ИЗБИРАТЕЛЬНОЙ КОМИССИИ </w:t>
      </w:r>
    </w:p>
    <w:p w14:paraId="46D3FF14" w14:textId="77777777" w:rsidR="001C06C8" w:rsidRPr="00695826" w:rsidRDefault="001C06C8">
      <w:pPr>
        <w:jc w:val="right"/>
        <w:rPr>
          <w:rFonts w:eastAsia="PT Astra Serif"/>
          <w:b/>
          <w:bCs/>
          <w:iCs/>
        </w:rPr>
      </w:pPr>
    </w:p>
    <w:p w14:paraId="4DED7C41" w14:textId="77777777" w:rsidR="001C06C8" w:rsidRPr="00695826" w:rsidRDefault="001C06C8">
      <w:pPr>
        <w:rPr>
          <w:b/>
          <w:bCs/>
          <w:color w:val="000000"/>
          <w:szCs w:val="28"/>
        </w:rPr>
      </w:pPr>
    </w:p>
    <w:p w14:paraId="2AC4A939" w14:textId="77777777" w:rsidR="001C06C8" w:rsidRPr="00695826" w:rsidRDefault="0083736D">
      <w:pPr>
        <w:keepNext/>
        <w:numPr>
          <w:ilvl w:val="0"/>
          <w:numId w:val="1"/>
        </w:numPr>
        <w:ind w:firstLine="0"/>
        <w:outlineLvl w:val="0"/>
        <w:rPr>
          <w:b/>
          <w:bCs/>
          <w:color w:val="000000"/>
          <w:szCs w:val="32"/>
        </w:rPr>
      </w:pPr>
      <w:r w:rsidRPr="00695826">
        <w:rPr>
          <w:rFonts w:eastAsia="PT Astra Serif"/>
          <w:b/>
          <w:bCs/>
          <w:szCs w:val="32"/>
        </w:rPr>
        <w:t>Общие положения</w:t>
      </w:r>
    </w:p>
    <w:p w14:paraId="559CC0DA" w14:textId="77777777" w:rsidR="001C06C8" w:rsidRPr="00695826" w:rsidRDefault="001C06C8">
      <w:pPr>
        <w:keepNext/>
        <w:jc w:val="both"/>
        <w:outlineLvl w:val="0"/>
        <w:rPr>
          <w:b/>
          <w:bCs/>
          <w:color w:val="000000"/>
          <w:sz w:val="24"/>
        </w:rPr>
      </w:pPr>
    </w:p>
    <w:p w14:paraId="799F6088" w14:textId="77777777" w:rsidR="005F299F" w:rsidRPr="0001532B" w:rsidRDefault="005F299F" w:rsidP="0001532B">
      <w:pPr>
        <w:numPr>
          <w:ilvl w:val="1"/>
          <w:numId w:val="2"/>
        </w:numPr>
        <w:spacing w:line="276" w:lineRule="auto"/>
        <w:jc w:val="both"/>
        <w:rPr>
          <w:rFonts w:eastAsia="PT Astra Serif"/>
          <w:color w:val="000000"/>
          <w:szCs w:val="28"/>
        </w:rPr>
      </w:pPr>
      <w:r w:rsidRPr="00695826">
        <w:rPr>
          <w:rFonts w:eastAsia="PT Astra Serif"/>
          <w:color w:val="000000"/>
          <w:szCs w:val="28"/>
        </w:rPr>
        <w:t xml:space="preserve">Инструкция по делопроизводству в </w:t>
      </w:r>
      <w:r w:rsidRPr="00695826">
        <w:rPr>
          <w:rFonts w:eastAsia="PT Astra Serif"/>
          <w:szCs w:val="28"/>
        </w:rPr>
        <w:t xml:space="preserve">участковой избирательной комиссии </w:t>
      </w:r>
      <w:r w:rsidRPr="00695826">
        <w:rPr>
          <w:rFonts w:eastAsia="PT Astra Serif"/>
          <w:color w:val="000000"/>
          <w:szCs w:val="28"/>
        </w:rPr>
        <w:t xml:space="preserve">(далее – Инструкция) </w:t>
      </w:r>
      <w:r w:rsidRPr="00695826">
        <w:rPr>
          <w:rFonts w:eastAsia="PT Astra Serif"/>
          <w:bCs/>
        </w:rPr>
        <w:t>разработана на основании федеральных законов от 12 июня 2002 г. № 67-ФЗ</w:t>
      </w:r>
      <w:r w:rsidRPr="00695826">
        <w:rPr>
          <w:rFonts w:eastAsia="PT Astra Serif"/>
          <w:b/>
          <w:bCs/>
          <w:i/>
        </w:rPr>
        <w:t xml:space="preserve"> </w:t>
      </w:r>
      <w:r w:rsidRPr="00695826">
        <w:rPr>
          <w:rFonts w:eastAsia="PT Astra Serif"/>
          <w:bCs/>
        </w:rPr>
        <w:t>«Об основных гарантиях избирательных прав и права на участие в референдуме граждан Российской Федерации»</w:t>
      </w:r>
      <w:r w:rsidRPr="00695826">
        <w:rPr>
          <w:rFonts w:eastAsia="PT Astra Serif"/>
        </w:rPr>
        <w:t>,</w:t>
      </w:r>
      <w:r w:rsidRPr="00695826">
        <w:rPr>
          <w:rFonts w:eastAsia="PT Astra Serif"/>
          <w:bCs/>
        </w:rPr>
        <w:t xml:space="preserve"> </w:t>
      </w:r>
      <w:r w:rsidR="0001532B" w:rsidRPr="00695826">
        <w:rPr>
          <w:rFonts w:eastAsia="PT Astra Serif"/>
          <w:bCs/>
        </w:rPr>
        <w:t>от </w:t>
      </w:r>
      <w:r w:rsidRPr="00695826">
        <w:rPr>
          <w:rFonts w:eastAsia="PT Astra Serif"/>
          <w:bCs/>
        </w:rPr>
        <w:t>22 октября 2004 г. № 125-ФЗ</w:t>
      </w:r>
      <w:r w:rsidRPr="00695826">
        <w:rPr>
          <w:rFonts w:eastAsia="PT Astra Serif"/>
          <w:bCs/>
          <w:i/>
        </w:rPr>
        <w:t xml:space="preserve"> </w:t>
      </w:r>
      <w:r w:rsidRPr="00695826">
        <w:rPr>
          <w:rFonts w:eastAsia="PT Astra Serif"/>
          <w:bCs/>
        </w:rPr>
        <w:t xml:space="preserve">«Об архивном деле в Российской Федерации», </w:t>
      </w:r>
      <w:r w:rsidRPr="00695826">
        <w:rPr>
          <w:rFonts w:eastAsia="PT Astra Serif"/>
          <w:bCs/>
          <w:color w:val="000000"/>
        </w:rPr>
        <w:t>законов Краснодарского края, приказов Федерального архивного агентства</w:t>
      </w:r>
      <w:r w:rsidRPr="00695826">
        <w:rPr>
          <w:rFonts w:eastAsia="PT Astra Serif"/>
          <w:color w:val="000000"/>
        </w:rPr>
        <w:t xml:space="preserve"> </w:t>
      </w:r>
      <w:r w:rsidRPr="00695826">
        <w:rPr>
          <w:rFonts w:eastAsia="PT Astra Serif"/>
        </w:rPr>
        <w:t xml:space="preserve">от 22 мая 2019 г. № 71 </w:t>
      </w:r>
      <w:r w:rsidRPr="00695826">
        <w:rPr>
          <w:rFonts w:eastAsia="PT Astra Serif"/>
          <w:color w:val="000000"/>
          <w:szCs w:val="28"/>
        </w:rPr>
        <w:t xml:space="preserve">«Об утверждении Правил делопроизводства в государственных органах, органах </w:t>
      </w:r>
      <w:r w:rsidR="00357B16" w:rsidRPr="00695826">
        <w:rPr>
          <w:rFonts w:eastAsia="PT Astra Serif"/>
          <w:color w:val="000000"/>
          <w:szCs w:val="28"/>
        </w:rPr>
        <w:t>местного самоуправления», от 25 </w:t>
      </w:r>
      <w:r w:rsidR="00962A30" w:rsidRPr="00695826">
        <w:rPr>
          <w:rFonts w:eastAsia="PT Astra Serif"/>
          <w:color w:val="000000"/>
          <w:szCs w:val="28"/>
        </w:rPr>
        <w:t>декабря 2020 </w:t>
      </w:r>
      <w:r w:rsidRPr="00695826">
        <w:rPr>
          <w:rFonts w:eastAsia="PT Astra Serif"/>
          <w:color w:val="000000"/>
          <w:szCs w:val="28"/>
        </w:rPr>
        <w:t>г. № 199 «Об утверждении Методических рекомендаций по разработке инструкций по делопроизводству в госу</w:t>
      </w:r>
      <w:r w:rsidRPr="0001532B">
        <w:rPr>
          <w:rFonts w:eastAsia="PT Astra Serif"/>
          <w:color w:val="000000"/>
          <w:szCs w:val="28"/>
        </w:rPr>
        <w:t xml:space="preserve">дарственных органах, органах местного самоуправления», от 31 июля 2023 г. № 77 «Об утверждении Правил организации хранения, комплектования, учета и использования </w:t>
      </w:r>
      <w:r w:rsidR="00393016">
        <w:rPr>
          <w:rFonts w:eastAsia="PT Astra Serif"/>
          <w:color w:val="000000"/>
          <w:szCs w:val="28"/>
        </w:rPr>
        <w:br/>
      </w:r>
      <w:r w:rsidRPr="0001532B">
        <w:rPr>
          <w:rFonts w:eastAsia="PT Astra Serif"/>
          <w:color w:val="000000"/>
          <w:szCs w:val="28"/>
        </w:rPr>
        <w:t xml:space="preserve">документов Архивного фонда Российской Федерации и других архивных </w:t>
      </w:r>
      <w:r w:rsidR="00393016">
        <w:rPr>
          <w:rFonts w:eastAsia="PT Astra Serif"/>
          <w:color w:val="000000"/>
          <w:szCs w:val="28"/>
        </w:rPr>
        <w:br/>
      </w:r>
      <w:r w:rsidRPr="0001532B">
        <w:rPr>
          <w:rFonts w:eastAsia="PT Astra Serif"/>
          <w:color w:val="000000"/>
          <w:szCs w:val="28"/>
        </w:rPr>
        <w:t xml:space="preserve">документов в государственных органах, органах местного самоуправления </w:t>
      </w:r>
      <w:r w:rsidR="00393016">
        <w:rPr>
          <w:rFonts w:eastAsia="PT Astra Serif"/>
          <w:color w:val="000000"/>
          <w:szCs w:val="28"/>
        </w:rPr>
        <w:br/>
      </w:r>
      <w:r w:rsidRPr="0001532B">
        <w:rPr>
          <w:rFonts w:eastAsia="PT Astra Serif"/>
          <w:color w:val="000000"/>
          <w:szCs w:val="28"/>
        </w:rPr>
        <w:t>и организациях», постановлений ЦИК России, с ис</w:t>
      </w:r>
      <w:r w:rsidR="00393016">
        <w:rPr>
          <w:rFonts w:eastAsia="PT Astra Serif"/>
          <w:color w:val="000000"/>
          <w:szCs w:val="28"/>
        </w:rPr>
        <w:t>пользованием ГОСТ </w:t>
      </w:r>
      <w:r w:rsidRPr="0001532B">
        <w:rPr>
          <w:rFonts w:eastAsia="PT Astra Serif"/>
          <w:color w:val="000000"/>
          <w:szCs w:val="28"/>
        </w:rPr>
        <w:t>Р 7.0.97-2025 «Национальный стандарт Российской Федерации. Система стандартов по информации, библиотечному и издательскому делу. Организационно-распорядительная документация. Требования к оформлению документов»</w:t>
      </w:r>
      <w:r w:rsidR="0001532B" w:rsidRPr="0001532B">
        <w:rPr>
          <w:rFonts w:eastAsia="PT Astra Serif"/>
          <w:color w:val="000000"/>
          <w:szCs w:val="28"/>
        </w:rPr>
        <w:t>.</w:t>
      </w:r>
    </w:p>
    <w:p w14:paraId="72472C7A" w14:textId="77777777" w:rsidR="001C06C8" w:rsidRDefault="005F299F">
      <w:pPr>
        <w:numPr>
          <w:ilvl w:val="1"/>
          <w:numId w:val="2"/>
        </w:numPr>
        <w:spacing w:line="276" w:lineRule="auto"/>
        <w:jc w:val="both"/>
        <w:rPr>
          <w:color w:val="000000"/>
          <w:szCs w:val="28"/>
        </w:rPr>
      </w:pPr>
      <w:r>
        <w:rPr>
          <w:rFonts w:eastAsia="PT Astra Serif"/>
          <w:color w:val="000000"/>
          <w:szCs w:val="28"/>
        </w:rPr>
        <w:t xml:space="preserve">Инструкция </w:t>
      </w:r>
      <w:r w:rsidR="0083736D">
        <w:rPr>
          <w:rFonts w:eastAsia="PT Astra Serif"/>
          <w:color w:val="000000"/>
          <w:szCs w:val="28"/>
        </w:rPr>
        <w:t xml:space="preserve">устанавливает порядок работы с документами, основные правила их подготовки и оформления в участковой избирательной комиссии (далее – </w:t>
      </w:r>
      <w:r w:rsidR="0083736D">
        <w:rPr>
          <w:rFonts w:eastAsia="PT Astra Serif"/>
          <w:szCs w:val="28"/>
        </w:rPr>
        <w:t>участковая комиссия</w:t>
      </w:r>
      <w:r w:rsidR="0083736D">
        <w:rPr>
          <w:rFonts w:eastAsia="PT Astra Serif"/>
          <w:color w:val="000000"/>
          <w:szCs w:val="28"/>
        </w:rPr>
        <w:t xml:space="preserve">) </w:t>
      </w:r>
      <w:r w:rsidR="0083736D">
        <w:rPr>
          <w:rFonts w:eastAsia="PT Astra Serif"/>
          <w:szCs w:val="28"/>
        </w:rPr>
        <w:t>со сроком полномочий пять лет</w:t>
      </w:r>
      <w:r w:rsidR="0083736D">
        <w:rPr>
          <w:rFonts w:eastAsia="PT Astra Serif"/>
          <w:color w:val="000000"/>
          <w:szCs w:val="28"/>
        </w:rPr>
        <w:t>.</w:t>
      </w:r>
    </w:p>
    <w:p w14:paraId="2F8233E4" w14:textId="77777777" w:rsidR="001C06C8" w:rsidRDefault="0083736D">
      <w:pPr>
        <w:numPr>
          <w:ilvl w:val="1"/>
          <w:numId w:val="2"/>
        </w:numPr>
        <w:spacing w:line="276" w:lineRule="auto"/>
        <w:jc w:val="both"/>
        <w:rPr>
          <w:bCs/>
        </w:rPr>
      </w:pPr>
      <w:r>
        <w:rPr>
          <w:rFonts w:eastAsia="PT Astra Serif"/>
          <w:bCs/>
          <w:color w:val="000000"/>
          <w:szCs w:val="28"/>
        </w:rPr>
        <w:t xml:space="preserve">Правила подготовки и оформления документов и порядок работы с ними, предусмотренные Инструкцией, </w:t>
      </w:r>
      <w:r>
        <w:rPr>
          <w:rFonts w:eastAsia="PT Astra Serif"/>
          <w:color w:val="000000"/>
        </w:rPr>
        <w:t xml:space="preserve">обязательны для членов </w:t>
      </w:r>
      <w:bookmarkStart w:id="0" w:name="OLE_LINK2"/>
      <w:r>
        <w:rPr>
          <w:rFonts w:eastAsia="PT Astra Serif"/>
          <w:bCs/>
        </w:rPr>
        <w:t xml:space="preserve">участковой </w:t>
      </w:r>
      <w:bookmarkEnd w:id="0"/>
      <w:r>
        <w:rPr>
          <w:rFonts w:eastAsia="PT Astra Serif"/>
          <w:bCs/>
        </w:rPr>
        <w:t xml:space="preserve">комиссии. </w:t>
      </w:r>
    </w:p>
    <w:p w14:paraId="310D7723" w14:textId="77777777" w:rsidR="001C06C8" w:rsidRDefault="0083736D">
      <w:pPr>
        <w:numPr>
          <w:ilvl w:val="1"/>
          <w:numId w:val="2"/>
        </w:numPr>
        <w:spacing w:line="276" w:lineRule="auto"/>
        <w:jc w:val="both"/>
        <w:rPr>
          <w:bCs/>
        </w:rPr>
      </w:pPr>
      <w:r>
        <w:rPr>
          <w:rFonts w:eastAsia="PT Astra Serif"/>
          <w:bCs/>
          <w:szCs w:val="28"/>
        </w:rPr>
        <w:lastRenderedPageBreak/>
        <w:t xml:space="preserve">Ведение делопроизводства осуществляет председатель </w:t>
      </w:r>
      <w:r w:rsidR="00E638E7">
        <w:rPr>
          <w:rFonts w:eastAsia="PT Astra Serif"/>
          <w:bCs/>
          <w:szCs w:val="28"/>
        </w:rPr>
        <w:t xml:space="preserve">или </w:t>
      </w:r>
      <w:r>
        <w:rPr>
          <w:rFonts w:eastAsia="PT Astra Serif"/>
          <w:bCs/>
          <w:szCs w:val="28"/>
        </w:rPr>
        <w:t>секретарь</w:t>
      </w:r>
      <w:r w:rsidR="00E4254A">
        <w:rPr>
          <w:rFonts w:eastAsia="PT Astra Serif"/>
          <w:bCs/>
          <w:szCs w:val="28"/>
        </w:rPr>
        <w:t xml:space="preserve"> </w:t>
      </w:r>
      <w:r>
        <w:rPr>
          <w:rFonts w:eastAsia="PT Astra Serif"/>
          <w:bCs/>
          <w:szCs w:val="28"/>
        </w:rPr>
        <w:t xml:space="preserve">участковой комиссии (далее – ответственный за ведение делопроизводства) </w:t>
      </w:r>
      <w:r>
        <w:rPr>
          <w:rFonts w:eastAsia="PT Astra Serif"/>
          <w:bCs/>
        </w:rPr>
        <w:t>в соответствии с распределением обязанностей.</w:t>
      </w:r>
    </w:p>
    <w:p w14:paraId="6CA0543A" w14:textId="77777777" w:rsidR="001C06C8" w:rsidRDefault="0083736D">
      <w:pPr>
        <w:numPr>
          <w:ilvl w:val="1"/>
          <w:numId w:val="2"/>
        </w:numPr>
        <w:spacing w:line="276" w:lineRule="auto"/>
        <w:jc w:val="both"/>
        <w:rPr>
          <w:szCs w:val="28"/>
        </w:rPr>
      </w:pPr>
      <w:r>
        <w:rPr>
          <w:rFonts w:eastAsia="PT Astra Serif"/>
          <w:color w:val="000000"/>
          <w:szCs w:val="28"/>
        </w:rPr>
        <w:t xml:space="preserve">Делопроизводство в </w:t>
      </w:r>
      <w:r>
        <w:rPr>
          <w:rFonts w:eastAsia="PT Astra Serif"/>
          <w:bCs/>
          <w:color w:val="000000"/>
          <w:szCs w:val="28"/>
        </w:rPr>
        <w:t>участковой</w:t>
      </w:r>
      <w:r>
        <w:rPr>
          <w:rFonts w:eastAsia="PT Astra Serif"/>
          <w:color w:val="000000"/>
          <w:szCs w:val="28"/>
        </w:rPr>
        <w:t xml:space="preserve"> комиссии осуществляется </w:t>
      </w:r>
      <w:r>
        <w:rPr>
          <w:rFonts w:eastAsia="PT Astra Serif"/>
          <w:bCs/>
          <w:color w:val="000000"/>
        </w:rPr>
        <w:t xml:space="preserve">с использованием журналов регистрации документов. </w:t>
      </w:r>
      <w:r>
        <w:rPr>
          <w:rFonts w:eastAsia="PT Astra Serif"/>
          <w:bCs/>
          <w:color w:val="000000"/>
          <w:szCs w:val="28"/>
        </w:rPr>
        <w:t>Работа</w:t>
      </w:r>
      <w:r w:rsidR="00962A30">
        <w:rPr>
          <w:rFonts w:eastAsia="PT Astra Serif"/>
          <w:bCs/>
          <w:color w:val="000000"/>
          <w:szCs w:val="28"/>
        </w:rPr>
        <w:t xml:space="preserve"> с документами</w:t>
      </w:r>
      <w:r>
        <w:rPr>
          <w:rFonts w:eastAsia="PT Astra Serif"/>
          <w:bCs/>
          <w:color w:val="000000"/>
          <w:szCs w:val="28"/>
        </w:rPr>
        <w:t xml:space="preserve"> основывается на принципе однократной регистрации документа.</w:t>
      </w:r>
    </w:p>
    <w:p w14:paraId="5DCC1F18" w14:textId="77777777" w:rsidR="001C06C8" w:rsidRDefault="0083736D">
      <w:pPr>
        <w:numPr>
          <w:ilvl w:val="1"/>
          <w:numId w:val="2"/>
        </w:numPr>
        <w:spacing w:line="276" w:lineRule="auto"/>
        <w:jc w:val="both"/>
        <w:rPr>
          <w:bCs/>
        </w:rPr>
      </w:pPr>
      <w:r>
        <w:rPr>
          <w:rFonts w:eastAsia="PT Astra Serif"/>
          <w:szCs w:val="28"/>
        </w:rPr>
        <w:t>Инструкция и изменения в нее могут утверждаться решением</w:t>
      </w:r>
      <w:r>
        <w:rPr>
          <w:rFonts w:eastAsia="PT Astra Serif"/>
          <w:bCs/>
        </w:rPr>
        <w:t xml:space="preserve"> избирательной комиссии Краснодарского края.</w:t>
      </w:r>
    </w:p>
    <w:p w14:paraId="7AD1B674" w14:textId="77777777" w:rsidR="00962A30" w:rsidRDefault="00962A30" w:rsidP="00962A30">
      <w:pPr>
        <w:keepNext/>
        <w:outlineLvl w:val="0"/>
        <w:rPr>
          <w:rFonts w:eastAsia="PT Astra Serif"/>
          <w:b/>
          <w:bCs/>
          <w:color w:val="000000"/>
          <w:szCs w:val="32"/>
        </w:rPr>
      </w:pPr>
    </w:p>
    <w:p w14:paraId="5A517F11" w14:textId="77777777" w:rsidR="001C06C8" w:rsidRDefault="0083736D" w:rsidP="00962A30">
      <w:pPr>
        <w:keepNext/>
        <w:outlineLvl w:val="0"/>
        <w:rPr>
          <w:rFonts w:eastAsia="PT Astra Serif"/>
          <w:b/>
          <w:bCs/>
          <w:color w:val="000000"/>
          <w:szCs w:val="32"/>
        </w:rPr>
      </w:pPr>
      <w:r>
        <w:rPr>
          <w:rFonts w:eastAsia="PT Astra Serif"/>
          <w:b/>
          <w:bCs/>
          <w:color w:val="000000"/>
          <w:szCs w:val="32"/>
        </w:rPr>
        <w:t>2. Прием, регистрация и прохождение поступающих документов</w:t>
      </w:r>
    </w:p>
    <w:p w14:paraId="0384A3FE" w14:textId="77777777" w:rsidR="00962A30" w:rsidRDefault="00962A30" w:rsidP="00962A30">
      <w:pPr>
        <w:keepNext/>
        <w:outlineLvl w:val="0"/>
        <w:rPr>
          <w:b/>
          <w:bCs/>
          <w:color w:val="000000"/>
          <w:szCs w:val="32"/>
        </w:rPr>
      </w:pPr>
    </w:p>
    <w:p w14:paraId="12940192" w14:textId="77777777" w:rsidR="001C06C8" w:rsidRDefault="0083736D">
      <w:pPr>
        <w:spacing w:line="276" w:lineRule="auto"/>
        <w:ind w:firstLine="709"/>
        <w:jc w:val="both"/>
        <w:rPr>
          <w:bCs/>
          <w:szCs w:val="28"/>
        </w:rPr>
      </w:pPr>
      <w:r>
        <w:rPr>
          <w:rFonts w:eastAsia="PT Astra Serif"/>
          <w:bCs/>
          <w:color w:val="000000"/>
          <w:szCs w:val="28"/>
        </w:rPr>
        <w:t>2.1.</w:t>
      </w:r>
      <w:r>
        <w:rPr>
          <w:rFonts w:eastAsia="PT Astra Serif"/>
          <w:bCs/>
          <w:color w:val="000000"/>
          <w:szCs w:val="28"/>
        </w:rPr>
        <w:tab/>
      </w:r>
      <w:r>
        <w:rPr>
          <w:rFonts w:eastAsia="PT Astra Serif"/>
          <w:bCs/>
          <w:szCs w:val="28"/>
        </w:rPr>
        <w:t xml:space="preserve">Прием и регистрация поступающих документов производится ответственным за ведение делопроизводства участковой комиссии с использованием </w:t>
      </w:r>
      <w:r>
        <w:rPr>
          <w:rFonts w:eastAsia="PT Astra Serif"/>
          <w:bCs/>
          <w:color w:val="000000"/>
          <w:szCs w:val="28"/>
        </w:rPr>
        <w:t>журнала регистрации входящих документов по форме, приведенной в приложении № 1</w:t>
      </w:r>
      <w:r>
        <w:rPr>
          <w:rFonts w:eastAsia="PT Astra Serif"/>
          <w:bCs/>
          <w:szCs w:val="28"/>
        </w:rPr>
        <w:t>.</w:t>
      </w:r>
    </w:p>
    <w:p w14:paraId="530CFDA7" w14:textId="77777777" w:rsidR="001C06C8" w:rsidRDefault="0083736D">
      <w:pPr>
        <w:spacing w:line="276" w:lineRule="auto"/>
        <w:ind w:firstLine="709"/>
        <w:jc w:val="both"/>
        <w:rPr>
          <w:szCs w:val="28"/>
        </w:rPr>
      </w:pPr>
      <w:r>
        <w:rPr>
          <w:rFonts w:eastAsia="PT Astra Serif"/>
          <w:szCs w:val="28"/>
        </w:rPr>
        <w:t>2.2.</w:t>
      </w:r>
      <w:r>
        <w:rPr>
          <w:rFonts w:eastAsia="PT Astra Serif"/>
          <w:szCs w:val="28"/>
        </w:rPr>
        <w:tab/>
        <w:t xml:space="preserve"> При вскрытии конвертов проверя</w:t>
      </w:r>
      <w:r w:rsidR="00962A30">
        <w:rPr>
          <w:rFonts w:eastAsia="PT Astra Serif"/>
          <w:szCs w:val="28"/>
        </w:rPr>
        <w:t>ю</w:t>
      </w:r>
      <w:r>
        <w:rPr>
          <w:rFonts w:eastAsia="PT Astra Serif"/>
          <w:szCs w:val="28"/>
        </w:rPr>
        <w:t>тся правильность адресования, комплектность и целостность документов, наличие приложений, сверяется соответствие их номеров учетным номерам, указанным на конвертах. Неправильно адресованные и ошибочно вложенные документы не регистрируются, пересылаются по назначению или возвращаются отправителю.</w:t>
      </w:r>
    </w:p>
    <w:p w14:paraId="346BD1AD" w14:textId="77777777" w:rsidR="001C06C8" w:rsidRDefault="0083736D">
      <w:pPr>
        <w:spacing w:line="276" w:lineRule="auto"/>
        <w:ind w:firstLine="709"/>
        <w:jc w:val="both"/>
        <w:rPr>
          <w:bCs/>
          <w:szCs w:val="28"/>
        </w:rPr>
      </w:pPr>
      <w:r>
        <w:rPr>
          <w:rFonts w:eastAsia="PT Astra Serif"/>
          <w:szCs w:val="28"/>
        </w:rPr>
        <w:t>2.3.</w:t>
      </w:r>
      <w:r>
        <w:rPr>
          <w:rFonts w:eastAsia="PT Astra Serif"/>
          <w:szCs w:val="28"/>
        </w:rPr>
        <w:tab/>
        <w:t xml:space="preserve"> Конверты от поступивших документов не уничтожаются в случае, если только по ним можно установить адрес отправителя, дату отправки и получения документов, или </w:t>
      </w:r>
      <w:r>
        <w:rPr>
          <w:rFonts w:eastAsia="PT Astra Serif"/>
          <w:bCs/>
          <w:szCs w:val="28"/>
        </w:rPr>
        <w:t>если они содержат документы, которые поступили из-за пределов территории Российской Федерации, из судов, следственных органов, либо договоры, претензии, исковые заявления.</w:t>
      </w:r>
    </w:p>
    <w:p w14:paraId="2757A3CE" w14:textId="77777777" w:rsidR="001C06C8" w:rsidRDefault="0083736D">
      <w:pPr>
        <w:spacing w:line="276" w:lineRule="auto"/>
        <w:ind w:firstLine="709"/>
        <w:jc w:val="both"/>
        <w:rPr>
          <w:szCs w:val="28"/>
        </w:rPr>
      </w:pPr>
      <w:r>
        <w:rPr>
          <w:rFonts w:eastAsia="PT Astra Serif"/>
          <w:bCs/>
          <w:szCs w:val="28"/>
        </w:rPr>
        <w:t>2.4.</w:t>
      </w:r>
      <w:r>
        <w:rPr>
          <w:rFonts w:eastAsia="PT Astra Serif"/>
          <w:bCs/>
          <w:szCs w:val="28"/>
        </w:rPr>
        <w:tab/>
      </w:r>
      <w:r w:rsidR="00903F6E">
        <w:rPr>
          <w:rFonts w:eastAsia="PT Astra Serif"/>
          <w:bCs/>
          <w:szCs w:val="28"/>
        </w:rPr>
        <w:t xml:space="preserve"> </w:t>
      </w:r>
      <w:r>
        <w:rPr>
          <w:rFonts w:eastAsia="PT Astra Serif"/>
          <w:szCs w:val="28"/>
        </w:rPr>
        <w:t>При регистрации поступившего документа в журнале регистрации входящих документов обязательно проставляются следующие реквизиты: дата получения документа, его регистрационный номер, данные о корреспонденте (адресанте) (фамилия, имя, отчество (при наличии) физического лица или наименование организации, местонахождение отправителя), исходящий номер и дата документа, краткое содержание документа, резолюция, срок исполнения.</w:t>
      </w:r>
    </w:p>
    <w:p w14:paraId="6833D406" w14:textId="77777777" w:rsidR="001C06C8" w:rsidRDefault="0083736D">
      <w:pPr>
        <w:spacing w:line="276" w:lineRule="auto"/>
        <w:ind w:firstLine="709"/>
        <w:jc w:val="both"/>
        <w:rPr>
          <w:color w:val="000000"/>
        </w:rPr>
      </w:pPr>
      <w:r>
        <w:rPr>
          <w:rFonts w:eastAsia="PT Astra Serif"/>
          <w:color w:val="000000"/>
        </w:rPr>
        <w:t>Входящий номер и дата проставляются в правом нижнем углу лицевой стороны первого листа зарегистрированного документа. На приложении проставляется входящий номер документа, к которому оно относится.</w:t>
      </w:r>
    </w:p>
    <w:p w14:paraId="2759E13E" w14:textId="77777777" w:rsidR="001C06C8" w:rsidRDefault="0083736D">
      <w:pPr>
        <w:spacing w:line="276" w:lineRule="auto"/>
        <w:ind w:firstLine="709"/>
        <w:jc w:val="both"/>
        <w:rPr>
          <w:color w:val="000000"/>
        </w:rPr>
      </w:pPr>
      <w:r>
        <w:rPr>
          <w:rFonts w:eastAsia="PT Astra Serif"/>
          <w:color w:val="000000"/>
        </w:rPr>
        <w:t>При регистрации документа, являющегося ответом на исходящий документ или присланного в дополнение к ранее направленному документу, в графе «Регистрационный номер» журнала регистрации входящих документов делается соответствующая ссылка.</w:t>
      </w:r>
    </w:p>
    <w:p w14:paraId="3E22D30D" w14:textId="77777777" w:rsidR="001C06C8" w:rsidRDefault="0083736D">
      <w:pPr>
        <w:spacing w:line="276" w:lineRule="auto"/>
        <w:ind w:firstLine="709"/>
        <w:jc w:val="both"/>
      </w:pPr>
      <w:r>
        <w:rPr>
          <w:rFonts w:eastAsia="PT Astra Serif"/>
        </w:rPr>
        <w:lastRenderedPageBreak/>
        <w:t>К повторным документам прикладывается информация о ранее поступивших документах и результатах их исполнения.</w:t>
      </w:r>
    </w:p>
    <w:p w14:paraId="59077728" w14:textId="77777777" w:rsidR="001C06C8" w:rsidRDefault="0083736D">
      <w:pPr>
        <w:spacing w:line="276" w:lineRule="auto"/>
        <w:ind w:firstLine="709"/>
        <w:jc w:val="both"/>
      </w:pPr>
      <w:r>
        <w:rPr>
          <w:rFonts w:eastAsia="PT Astra Serif"/>
        </w:rPr>
        <w:t>Нумерация входящих документов осуществляется в пределах календарного года.</w:t>
      </w:r>
    </w:p>
    <w:p w14:paraId="0E7326C8" w14:textId="77777777" w:rsidR="001C06C8" w:rsidRDefault="0083736D">
      <w:pPr>
        <w:spacing w:line="276" w:lineRule="auto"/>
        <w:ind w:firstLine="709"/>
        <w:jc w:val="both"/>
      </w:pPr>
      <w:r>
        <w:rPr>
          <w:rFonts w:eastAsia="PT Astra Serif"/>
        </w:rPr>
        <w:t>2.5.</w:t>
      </w:r>
      <w:r>
        <w:rPr>
          <w:rFonts w:eastAsia="PT Astra Serif"/>
        </w:rPr>
        <w:tab/>
        <w:t xml:space="preserve"> Зарегистрированные документы рассматриваются председателем </w:t>
      </w:r>
      <w:r>
        <w:rPr>
          <w:rFonts w:eastAsia="PT Astra Serif"/>
          <w:bCs/>
          <w:color w:val="000000"/>
        </w:rPr>
        <w:t>участковой</w:t>
      </w:r>
      <w:r>
        <w:rPr>
          <w:rFonts w:eastAsia="PT Astra Serif"/>
        </w:rPr>
        <w:t xml:space="preserve"> комиссии, в ходе исполнения документа производится запись по его исполнению в журнале регистрации.</w:t>
      </w:r>
    </w:p>
    <w:p w14:paraId="72A373AF" w14:textId="77777777" w:rsidR="001C06C8" w:rsidRDefault="0083736D">
      <w:pPr>
        <w:tabs>
          <w:tab w:val="left" w:pos="567"/>
        </w:tabs>
        <w:spacing w:line="276" w:lineRule="auto"/>
        <w:ind w:firstLine="709"/>
        <w:jc w:val="both"/>
        <w:rPr>
          <w:b/>
          <w:bCs/>
        </w:rPr>
      </w:pPr>
      <w:r>
        <w:rPr>
          <w:rFonts w:eastAsia="PT Astra Serif"/>
          <w:bCs/>
        </w:rPr>
        <w:t xml:space="preserve">2.6. Обращения граждан регистрируются совместно с входящими документами в единой нумерации. В </w:t>
      </w:r>
      <w:r>
        <w:rPr>
          <w:rFonts w:eastAsia="PT Astra Serif"/>
        </w:rPr>
        <w:t>период проведения голосования и до окончания подсчета голосов избирателей</w:t>
      </w:r>
      <w:r>
        <w:rPr>
          <w:rFonts w:eastAsia="PT Astra Serif"/>
          <w:bCs/>
        </w:rPr>
        <w:t xml:space="preserve"> жалобы (заявления) граждан регистрируются в отдельном реестре учета поступивших в участковую комиссию жалоб (заявлений) </w:t>
      </w:r>
      <w:r>
        <w:rPr>
          <w:rFonts w:eastAsia="PT Astra Serif"/>
        </w:rPr>
        <w:t>на нарушения законодательства о выборах, референдумах</w:t>
      </w:r>
      <w:r>
        <w:rPr>
          <w:rFonts w:eastAsia="PT Astra Serif"/>
          <w:bCs/>
        </w:rPr>
        <w:t>, который приобщается к первому экземпляру протокола об итогах голосования участковой комиссии.</w:t>
      </w:r>
    </w:p>
    <w:p w14:paraId="039A0726" w14:textId="77777777" w:rsidR="001C06C8" w:rsidRDefault="0083736D">
      <w:pPr>
        <w:tabs>
          <w:tab w:val="left" w:pos="567"/>
        </w:tabs>
        <w:spacing w:line="276" w:lineRule="auto"/>
        <w:ind w:firstLine="709"/>
        <w:jc w:val="both"/>
        <w:rPr>
          <w:rFonts w:eastAsia="PT Astra Serif"/>
          <w:szCs w:val="28"/>
        </w:rPr>
      </w:pPr>
      <w:r>
        <w:rPr>
          <w:rFonts w:eastAsia="PT Astra Serif"/>
          <w:bCs/>
        </w:rPr>
        <w:t>2.7. </w:t>
      </w:r>
      <w:r>
        <w:rPr>
          <w:rFonts w:eastAsia="PT Astra Serif"/>
          <w:szCs w:val="28"/>
        </w:rPr>
        <w:t xml:space="preserve">Если в обращении не указаны фамилия заявителя (для заявителя, не являющегося физическим лицом, – наименование) или адрес, по которому должен быть направлен ответ на обращение, ответ на такое обращение не дается. </w:t>
      </w:r>
    </w:p>
    <w:p w14:paraId="4710F8F9" w14:textId="77777777" w:rsidR="001C06C8" w:rsidRDefault="0083736D">
      <w:pPr>
        <w:tabs>
          <w:tab w:val="left" w:pos="567"/>
        </w:tabs>
        <w:spacing w:line="276" w:lineRule="auto"/>
        <w:ind w:firstLine="709"/>
        <w:jc w:val="both"/>
        <w:rPr>
          <w:bCs/>
        </w:rPr>
      </w:pPr>
      <w:r>
        <w:rPr>
          <w:rFonts w:eastAsia="PT Astra Serif"/>
        </w:rPr>
        <w:t>Если текст обращения не поддается прочтению или не позволяет определить суть обращения, ответ на такое обращение не дается, о чем в течение семи календарных дней после дня поступления обращения уведомляется заявитель в случае, если в обращении поддаются прочтению фамилия заявителя (для заявителя, не являющегося физическим лицом, – наименование) и адрес, по которому должен быть направлен ответ на обращение.</w:t>
      </w:r>
    </w:p>
    <w:p w14:paraId="712C3CD3" w14:textId="77777777" w:rsidR="001C06C8" w:rsidRDefault="0083736D">
      <w:pPr>
        <w:tabs>
          <w:tab w:val="left" w:pos="567"/>
        </w:tabs>
        <w:spacing w:line="276" w:lineRule="auto"/>
        <w:ind w:firstLine="709"/>
        <w:jc w:val="both"/>
        <w:rPr>
          <w:rFonts w:eastAsia="PT Astra Serif"/>
        </w:rPr>
      </w:pPr>
      <w:r>
        <w:rPr>
          <w:rFonts w:eastAsia="PT Astra Serif"/>
        </w:rPr>
        <w:t>Обращения, в которых содержатся нецензурные либо оскорбительные выражения, угрозы жизни, здоровью и имуществу должностного лица или иных лиц, остаются без ответа по существу поставленных в них вопросов, а заявители уведомляются о недопустимости злоупотребления правом.</w:t>
      </w:r>
    </w:p>
    <w:p w14:paraId="492658B9" w14:textId="77777777" w:rsidR="00903F6E" w:rsidRDefault="00903F6E" w:rsidP="00162641">
      <w:pPr>
        <w:tabs>
          <w:tab w:val="left" w:pos="567"/>
        </w:tabs>
        <w:ind w:firstLine="709"/>
        <w:jc w:val="both"/>
        <w:rPr>
          <w:bCs/>
        </w:rPr>
      </w:pPr>
    </w:p>
    <w:p w14:paraId="5F26849A" w14:textId="77777777" w:rsidR="001C06C8" w:rsidRDefault="0083736D" w:rsidP="00162641">
      <w:pPr>
        <w:rPr>
          <w:rFonts w:eastAsia="PT Astra Serif"/>
          <w:b/>
          <w:bCs/>
        </w:rPr>
      </w:pPr>
      <w:r>
        <w:rPr>
          <w:rFonts w:eastAsia="PT Astra Serif"/>
          <w:b/>
          <w:bCs/>
        </w:rPr>
        <w:t>3.</w:t>
      </w:r>
      <w:r w:rsidR="00E21B06">
        <w:rPr>
          <w:rFonts w:eastAsia="PT Astra Serif"/>
          <w:b/>
          <w:bCs/>
        </w:rPr>
        <w:t> </w:t>
      </w:r>
      <w:r>
        <w:rPr>
          <w:rFonts w:eastAsia="PT Astra Serif"/>
          <w:b/>
          <w:bCs/>
        </w:rPr>
        <w:t>Основные требования к подготовке и оформлению документов</w:t>
      </w:r>
    </w:p>
    <w:p w14:paraId="63B9E827" w14:textId="77777777" w:rsidR="00162641" w:rsidRDefault="00162641" w:rsidP="00162641">
      <w:pPr>
        <w:rPr>
          <w:b/>
          <w:bCs/>
        </w:rPr>
      </w:pPr>
    </w:p>
    <w:p w14:paraId="6E0C02B2" w14:textId="77777777" w:rsidR="001C06C8" w:rsidRDefault="0083736D">
      <w:pPr>
        <w:spacing w:line="276" w:lineRule="auto"/>
        <w:ind w:firstLine="709"/>
        <w:jc w:val="both"/>
        <w:rPr>
          <w:color w:val="000000"/>
        </w:rPr>
      </w:pPr>
      <w:r>
        <w:rPr>
          <w:rFonts w:eastAsia="PT Astra Serif"/>
          <w:bCs/>
          <w:color w:val="1D1B11"/>
        </w:rPr>
        <w:t xml:space="preserve">3.1. Документы, создаваемые в участковой комиссии, оформляются на бланках установленной формы </w:t>
      </w:r>
      <w:r>
        <w:rPr>
          <w:rFonts w:eastAsia="PT Astra Serif"/>
          <w:color w:val="000000"/>
        </w:rPr>
        <w:t>(приложение № 2)</w:t>
      </w:r>
      <w:r>
        <w:rPr>
          <w:rFonts w:eastAsia="PT Astra Serif"/>
          <w:bCs/>
          <w:color w:val="1D1B11"/>
        </w:rPr>
        <w:t>, на стандартных листах бумаги формата А4 (210 х 297 мм)</w:t>
      </w:r>
      <w:r>
        <w:rPr>
          <w:rFonts w:eastAsia="PT Astra Serif"/>
          <w:color w:val="000000"/>
        </w:rPr>
        <w:t>.</w:t>
      </w:r>
    </w:p>
    <w:p w14:paraId="5DD06165" w14:textId="77777777" w:rsidR="001C06C8" w:rsidRDefault="0083736D">
      <w:pPr>
        <w:spacing w:line="276" w:lineRule="auto"/>
        <w:ind w:firstLine="709"/>
        <w:jc w:val="both"/>
        <w:rPr>
          <w:color w:val="000000"/>
        </w:rPr>
      </w:pPr>
      <w:r>
        <w:rPr>
          <w:rFonts w:eastAsia="PT Astra Serif"/>
          <w:color w:val="000000"/>
        </w:rPr>
        <w:t xml:space="preserve">В </w:t>
      </w:r>
      <w:r>
        <w:rPr>
          <w:rFonts w:eastAsia="PT Astra Serif"/>
          <w:bCs/>
          <w:color w:val="000000"/>
        </w:rPr>
        <w:t xml:space="preserve">участковой </w:t>
      </w:r>
      <w:r>
        <w:rPr>
          <w:rFonts w:eastAsia="PT Astra Serif"/>
          <w:color w:val="000000"/>
        </w:rPr>
        <w:t>комиссии могут использоваться следующие виды бланков:</w:t>
      </w:r>
    </w:p>
    <w:p w14:paraId="1E354DEA" w14:textId="77777777" w:rsidR="001C06C8" w:rsidRDefault="0083736D">
      <w:pPr>
        <w:spacing w:line="276" w:lineRule="auto"/>
        <w:ind w:firstLine="709"/>
        <w:jc w:val="both"/>
        <w:rPr>
          <w:color w:val="000000"/>
        </w:rPr>
      </w:pPr>
      <w:r>
        <w:rPr>
          <w:rFonts w:eastAsia="PT Astra Serif"/>
          <w:color w:val="000000"/>
        </w:rPr>
        <w:t xml:space="preserve">бланк протокола заседания </w:t>
      </w:r>
      <w:r>
        <w:rPr>
          <w:rFonts w:eastAsia="PT Astra Serif"/>
          <w:bCs/>
          <w:color w:val="000000"/>
        </w:rPr>
        <w:t xml:space="preserve">участковой </w:t>
      </w:r>
      <w:r>
        <w:rPr>
          <w:rFonts w:eastAsia="PT Astra Serif"/>
          <w:color w:val="000000"/>
        </w:rPr>
        <w:t>комиссии;</w:t>
      </w:r>
    </w:p>
    <w:p w14:paraId="7DFAC4E6" w14:textId="77777777" w:rsidR="001C06C8" w:rsidRDefault="0083736D">
      <w:pPr>
        <w:spacing w:line="276" w:lineRule="auto"/>
        <w:ind w:firstLine="709"/>
        <w:jc w:val="both"/>
        <w:rPr>
          <w:color w:val="000000"/>
        </w:rPr>
      </w:pPr>
      <w:r>
        <w:rPr>
          <w:rFonts w:eastAsia="PT Astra Serif"/>
          <w:color w:val="000000"/>
        </w:rPr>
        <w:t xml:space="preserve">бланк решения </w:t>
      </w:r>
      <w:r>
        <w:rPr>
          <w:rFonts w:eastAsia="PT Astra Serif"/>
          <w:bCs/>
          <w:color w:val="000000"/>
        </w:rPr>
        <w:t>участковой</w:t>
      </w:r>
      <w:r>
        <w:rPr>
          <w:rFonts w:eastAsia="PT Astra Serif"/>
          <w:color w:val="000000"/>
        </w:rPr>
        <w:t xml:space="preserve"> комиссии;</w:t>
      </w:r>
    </w:p>
    <w:p w14:paraId="1860A2EB" w14:textId="77777777" w:rsidR="001C06C8" w:rsidRDefault="0083736D">
      <w:pPr>
        <w:spacing w:line="276" w:lineRule="auto"/>
        <w:ind w:firstLine="709"/>
        <w:jc w:val="both"/>
        <w:rPr>
          <w:color w:val="000000"/>
        </w:rPr>
      </w:pPr>
      <w:r>
        <w:rPr>
          <w:rFonts w:eastAsia="PT Astra Serif"/>
          <w:color w:val="000000"/>
        </w:rPr>
        <w:t xml:space="preserve">бланк письма </w:t>
      </w:r>
      <w:r>
        <w:rPr>
          <w:rFonts w:eastAsia="PT Astra Serif"/>
          <w:bCs/>
          <w:color w:val="000000"/>
        </w:rPr>
        <w:t>участковой</w:t>
      </w:r>
      <w:r>
        <w:rPr>
          <w:rFonts w:eastAsia="PT Astra Serif"/>
          <w:color w:val="000000"/>
        </w:rPr>
        <w:t xml:space="preserve"> комиссии.</w:t>
      </w:r>
    </w:p>
    <w:p w14:paraId="4E56D27C" w14:textId="77777777" w:rsidR="001C06C8" w:rsidRDefault="0083736D">
      <w:pPr>
        <w:tabs>
          <w:tab w:val="left" w:pos="1418"/>
        </w:tabs>
        <w:spacing w:line="276" w:lineRule="auto"/>
        <w:ind w:firstLine="709"/>
        <w:jc w:val="both"/>
        <w:rPr>
          <w:bCs/>
        </w:rPr>
      </w:pPr>
      <w:r>
        <w:rPr>
          <w:rFonts w:eastAsia="PT Astra Serif"/>
          <w:bCs/>
          <w:color w:val="000000"/>
        </w:rPr>
        <w:lastRenderedPageBreak/>
        <w:t>3.2.</w:t>
      </w:r>
      <w:r>
        <w:rPr>
          <w:rFonts w:eastAsia="PT Astra Serif"/>
          <w:bCs/>
          <w:color w:val="000000"/>
        </w:rPr>
        <w:tab/>
      </w:r>
      <w:r>
        <w:rPr>
          <w:rFonts w:eastAsia="PT Astra Serif"/>
          <w:bCs/>
        </w:rPr>
        <w:t>Документы оформляются в соответствии с Требованиями к документам, изготовляемым с помощью печатающих устройств, и к файлам текстовых документов (приложение № 3), при отсутствии печатающих устройств – в рукописном виде.</w:t>
      </w:r>
    </w:p>
    <w:p w14:paraId="73D5B2F7" w14:textId="77777777" w:rsidR="001C06C8" w:rsidRDefault="0083736D">
      <w:pPr>
        <w:tabs>
          <w:tab w:val="left" w:pos="1440"/>
        </w:tabs>
        <w:spacing w:line="276" w:lineRule="auto"/>
        <w:ind w:firstLine="709"/>
        <w:jc w:val="both"/>
        <w:rPr>
          <w:color w:val="000000"/>
        </w:rPr>
      </w:pPr>
      <w:r>
        <w:rPr>
          <w:rFonts w:eastAsia="PT Astra Serif"/>
          <w:color w:val="000000"/>
        </w:rPr>
        <w:t xml:space="preserve">3.3. </w:t>
      </w:r>
      <w:r>
        <w:rPr>
          <w:rFonts w:eastAsia="PT Astra Serif"/>
          <w:color w:val="000000"/>
        </w:rPr>
        <w:tab/>
        <w:t>При подготовке и оформлении документов должны соблюдаться правила оформления реквизитов документов, изложенные ниже.</w:t>
      </w:r>
    </w:p>
    <w:p w14:paraId="683F985A" w14:textId="77777777" w:rsidR="001C06C8" w:rsidRDefault="0083736D">
      <w:pPr>
        <w:pStyle w:val="14-15"/>
        <w:spacing w:line="276" w:lineRule="auto"/>
      </w:pPr>
      <w:r>
        <w:rPr>
          <w:rFonts w:eastAsia="PT Astra Serif"/>
        </w:rPr>
        <w:t>3.3.1.</w:t>
      </w:r>
      <w:r>
        <w:rPr>
          <w:rFonts w:eastAsia="PT Astra Serif"/>
        </w:rPr>
        <w:tab/>
        <w:t>Дата</w:t>
      </w:r>
      <w:r>
        <w:rPr>
          <w:rFonts w:eastAsia="PT Astra Serif"/>
          <w:color w:val="000000"/>
        </w:rPr>
        <w:t xml:space="preserve"> документа.</w:t>
      </w:r>
    </w:p>
    <w:p w14:paraId="6AC4A0D1" w14:textId="77777777" w:rsidR="001C06C8" w:rsidRDefault="0083736D">
      <w:pPr>
        <w:spacing w:line="276" w:lineRule="auto"/>
        <w:ind w:firstLine="709"/>
        <w:jc w:val="both"/>
        <w:rPr>
          <w:color w:val="000000"/>
        </w:rPr>
      </w:pPr>
      <w:r>
        <w:rPr>
          <w:rFonts w:eastAsia="PT Astra Serif"/>
          <w:color w:val="000000"/>
        </w:rPr>
        <w:t xml:space="preserve">Датой документа является дата его подписания, утверждения. Датой протокола является дата заседания, а акта – дата события. </w:t>
      </w:r>
    </w:p>
    <w:p w14:paraId="145A4FE4" w14:textId="77777777" w:rsidR="001C06C8" w:rsidRDefault="0083736D">
      <w:pPr>
        <w:spacing w:line="276" w:lineRule="auto"/>
        <w:ind w:firstLine="709"/>
        <w:jc w:val="both"/>
        <w:rPr>
          <w:color w:val="000000"/>
        </w:rPr>
      </w:pPr>
      <w:r>
        <w:rPr>
          <w:rFonts w:eastAsia="PT Astra Serif"/>
          <w:color w:val="000000"/>
        </w:rPr>
        <w:t>Дату документа оформляют арабскими цифрами в последовательности: день месяца, месяц, год. День месяца и месяц оформляются двумя парами арабских цифр, разделенными точкой, год – четырьмя арабскими цифрами, например:</w:t>
      </w:r>
    </w:p>
    <w:p w14:paraId="67B788C3" w14:textId="77777777" w:rsidR="001C06C8" w:rsidRDefault="0083736D" w:rsidP="00162641">
      <w:pPr>
        <w:pStyle w:val="affb"/>
        <w:keepNext w:val="0"/>
        <w:spacing w:after="120"/>
        <w:ind w:firstLine="0"/>
        <w:outlineLvl w:val="9"/>
        <w:rPr>
          <w:color w:val="000000"/>
          <w:szCs w:val="24"/>
        </w:rPr>
      </w:pPr>
      <w:r>
        <w:rPr>
          <w:rFonts w:eastAsia="PT Astra Serif"/>
          <w:color w:val="000000"/>
          <w:szCs w:val="24"/>
        </w:rPr>
        <w:t>17.01.2025</w:t>
      </w:r>
    </w:p>
    <w:p w14:paraId="07067DC1" w14:textId="77777777" w:rsidR="001C06C8" w:rsidRDefault="0083736D" w:rsidP="00903F6E">
      <w:pPr>
        <w:spacing w:line="276" w:lineRule="auto"/>
        <w:rPr>
          <w:color w:val="000000"/>
        </w:rPr>
      </w:pPr>
      <w:r>
        <w:rPr>
          <w:rFonts w:eastAsia="PT Astra Serif"/>
          <w:color w:val="000000"/>
        </w:rPr>
        <w:t>Допускается словесно-цифровой способ оформления даты, например:</w:t>
      </w:r>
    </w:p>
    <w:p w14:paraId="1F131195" w14:textId="77777777" w:rsidR="001C06C8" w:rsidRDefault="0083736D" w:rsidP="00903F6E">
      <w:pPr>
        <w:tabs>
          <w:tab w:val="left" w:pos="1680"/>
        </w:tabs>
        <w:spacing w:line="276" w:lineRule="auto"/>
        <w:rPr>
          <w:color w:val="000000"/>
        </w:rPr>
      </w:pPr>
      <w:r>
        <w:rPr>
          <w:rFonts w:eastAsia="PT Astra Serif"/>
          <w:color w:val="000000"/>
        </w:rPr>
        <w:t>09 января 2025 г.</w:t>
      </w:r>
    </w:p>
    <w:p w14:paraId="39964B02" w14:textId="77777777" w:rsidR="001C06C8" w:rsidRDefault="0083736D" w:rsidP="00162641">
      <w:pPr>
        <w:tabs>
          <w:tab w:val="left" w:pos="1620"/>
        </w:tabs>
        <w:spacing w:before="120" w:line="276" w:lineRule="auto"/>
        <w:ind w:firstLine="709"/>
        <w:jc w:val="both"/>
      </w:pPr>
      <w:r>
        <w:rPr>
          <w:rFonts w:eastAsia="PT Astra Serif"/>
        </w:rPr>
        <w:t xml:space="preserve">При оформлении протоколов и решений участковой комиссии, актов участковой комиссии используется только словесно-цифровой способ написания даты. </w:t>
      </w:r>
    </w:p>
    <w:p w14:paraId="55C86950" w14:textId="77777777" w:rsidR="001C06C8" w:rsidRDefault="0083736D">
      <w:pPr>
        <w:spacing w:line="276" w:lineRule="auto"/>
        <w:ind w:firstLine="709"/>
        <w:jc w:val="both"/>
        <w:rPr>
          <w:bCs/>
          <w:color w:val="000000"/>
        </w:rPr>
      </w:pPr>
      <w:r>
        <w:rPr>
          <w:rFonts w:eastAsia="PT Astra Serif"/>
        </w:rPr>
        <w:t>3.3.2.</w:t>
      </w:r>
      <w:r>
        <w:rPr>
          <w:rFonts w:eastAsia="PT Astra Serif"/>
        </w:rPr>
        <w:tab/>
      </w:r>
      <w:r>
        <w:rPr>
          <w:rFonts w:eastAsia="PT Astra Serif"/>
          <w:color w:val="000000"/>
        </w:rPr>
        <w:t>Регистрационный номер</w:t>
      </w:r>
      <w:r>
        <w:rPr>
          <w:rFonts w:eastAsia="PT Astra Serif"/>
          <w:bCs/>
          <w:color w:val="000000"/>
        </w:rPr>
        <w:t xml:space="preserve"> документа.</w:t>
      </w:r>
    </w:p>
    <w:p w14:paraId="047CF6E3" w14:textId="77777777" w:rsidR="001C06C8" w:rsidRDefault="0083736D">
      <w:pPr>
        <w:tabs>
          <w:tab w:val="left" w:pos="1620"/>
        </w:tabs>
        <w:spacing w:line="276" w:lineRule="auto"/>
        <w:ind w:firstLine="709"/>
        <w:jc w:val="both"/>
        <w:rPr>
          <w:rFonts w:eastAsia="PT Astra Serif"/>
          <w:bCs/>
          <w:color w:val="000000"/>
        </w:rPr>
      </w:pPr>
      <w:r>
        <w:rPr>
          <w:rFonts w:eastAsia="PT Astra Serif"/>
          <w:bCs/>
          <w:color w:val="000000"/>
        </w:rPr>
        <w:t>Для входящих документов и обращений – это порядковый номер, для исходящих документов – порядковый номер документа.</w:t>
      </w:r>
    </w:p>
    <w:p w14:paraId="49180741" w14:textId="77777777" w:rsidR="001C06C8" w:rsidRDefault="0083736D">
      <w:pPr>
        <w:tabs>
          <w:tab w:val="left" w:pos="1680"/>
        </w:tabs>
        <w:spacing w:before="120" w:line="276" w:lineRule="auto"/>
        <w:ind w:firstLine="709"/>
        <w:jc w:val="both"/>
      </w:pPr>
      <w:r>
        <w:rPr>
          <w:rFonts w:eastAsia="PT Astra Serif"/>
        </w:rPr>
        <w:t>3.3.3.</w:t>
      </w:r>
      <w:r>
        <w:rPr>
          <w:rFonts w:eastAsia="PT Astra Serif"/>
        </w:rPr>
        <w:tab/>
        <w:t xml:space="preserve">Адресат. </w:t>
      </w:r>
    </w:p>
    <w:p w14:paraId="39DB2992" w14:textId="77777777" w:rsidR="001C06C8" w:rsidRDefault="0083736D">
      <w:pPr>
        <w:spacing w:line="276" w:lineRule="auto"/>
        <w:ind w:firstLine="709"/>
        <w:jc w:val="both"/>
        <w:rPr>
          <w:color w:val="000000"/>
        </w:rPr>
      </w:pPr>
      <w:r>
        <w:rPr>
          <w:rFonts w:eastAsia="PT Astra Serif"/>
          <w:bCs/>
          <w:color w:val="000000"/>
        </w:rPr>
        <w:t>Реквизит «Адресат» располагается справа под реквизитами бланка.</w:t>
      </w:r>
    </w:p>
    <w:p w14:paraId="27D6A187" w14:textId="77777777" w:rsidR="001C06C8" w:rsidRDefault="0083736D">
      <w:pPr>
        <w:spacing w:line="276" w:lineRule="auto"/>
        <w:ind w:firstLine="709"/>
        <w:jc w:val="both"/>
        <w:rPr>
          <w:color w:val="000000"/>
          <w:szCs w:val="20"/>
        </w:rPr>
      </w:pPr>
      <w:r>
        <w:rPr>
          <w:rFonts w:eastAsia="PT Astra Serif"/>
          <w:color w:val="000000"/>
        </w:rPr>
        <w:t xml:space="preserve">Документы адресуются в вышестоящую избирательную комиссию, в организации, их структурные подразделения, должностным лицам или гражданам при ответе на их обращения. </w:t>
      </w:r>
    </w:p>
    <w:p w14:paraId="6FFF8990" w14:textId="77777777" w:rsidR="001C06C8" w:rsidRDefault="0083736D">
      <w:pPr>
        <w:spacing w:line="276" w:lineRule="auto"/>
        <w:ind w:firstLine="709"/>
        <w:jc w:val="both"/>
        <w:rPr>
          <w:rFonts w:eastAsia="PT Astra Serif"/>
          <w:color w:val="000000"/>
        </w:rPr>
      </w:pPr>
      <w:r>
        <w:rPr>
          <w:rFonts w:eastAsia="PT Astra Serif"/>
          <w:color w:val="000000"/>
        </w:rPr>
        <w:t xml:space="preserve">Если документ адресуется председателю вышестоящей избирательной комиссии, руководителю организации или его заместителю, наименование вышестоящей избирательной комиссии, организации должно входить в наименование должности адресата, например: </w:t>
      </w:r>
    </w:p>
    <w:p w14:paraId="394D4B21" w14:textId="77777777" w:rsidR="001C06C8" w:rsidRDefault="0083736D" w:rsidP="00162641">
      <w:pPr>
        <w:ind w:left="3969"/>
        <w:rPr>
          <w:color w:val="000000"/>
        </w:rPr>
      </w:pPr>
      <w:r>
        <w:rPr>
          <w:rFonts w:eastAsia="PT Astra Serif"/>
          <w:color w:val="000000"/>
        </w:rPr>
        <w:t>Председателю</w:t>
      </w:r>
      <w:r>
        <w:rPr>
          <w:rFonts w:eastAsia="PT Astra Serif"/>
          <w:color w:val="000000"/>
        </w:rPr>
        <w:br/>
      </w:r>
      <w:r>
        <w:rPr>
          <w:rFonts w:eastAsia="PT Astra Serif"/>
          <w:color w:val="000000"/>
        </w:rPr>
        <w:tab/>
        <w:t>территориальной избирательной комиссии</w:t>
      </w:r>
    </w:p>
    <w:p w14:paraId="65480787" w14:textId="77777777" w:rsidR="001C06C8" w:rsidRDefault="0083736D" w:rsidP="00162641">
      <w:pPr>
        <w:ind w:left="3969"/>
        <w:rPr>
          <w:color w:val="000000"/>
        </w:rPr>
      </w:pPr>
      <w:r>
        <w:rPr>
          <w:rFonts w:eastAsia="PT Astra Serif"/>
          <w:color w:val="000000"/>
        </w:rPr>
        <w:t>Лазаревская г. Сочи</w:t>
      </w:r>
    </w:p>
    <w:p w14:paraId="1755BE61" w14:textId="77777777" w:rsidR="001C06C8" w:rsidRDefault="001C06C8" w:rsidP="00162641">
      <w:pPr>
        <w:ind w:left="3969"/>
        <w:rPr>
          <w:color w:val="000000"/>
        </w:rPr>
      </w:pPr>
    </w:p>
    <w:p w14:paraId="4F755E23" w14:textId="77777777" w:rsidR="001C06C8" w:rsidRDefault="0083736D" w:rsidP="00162641">
      <w:pPr>
        <w:ind w:left="3969"/>
        <w:rPr>
          <w:rFonts w:eastAsia="PT Astra Serif"/>
          <w:color w:val="000000"/>
        </w:rPr>
      </w:pPr>
      <w:r>
        <w:rPr>
          <w:rFonts w:eastAsia="PT Astra Serif"/>
          <w:color w:val="000000"/>
        </w:rPr>
        <w:t>Петровой П.П.</w:t>
      </w:r>
    </w:p>
    <w:p w14:paraId="64A948D1" w14:textId="77777777" w:rsidR="001C06C8" w:rsidRDefault="001C06C8" w:rsidP="00162641">
      <w:pPr>
        <w:ind w:left="3969"/>
        <w:rPr>
          <w:color w:val="000000"/>
        </w:rPr>
      </w:pPr>
    </w:p>
    <w:p w14:paraId="4D5B6D8A" w14:textId="77777777" w:rsidR="00E21B06" w:rsidRDefault="00E21B06" w:rsidP="00162641">
      <w:pPr>
        <w:ind w:left="3969"/>
        <w:rPr>
          <w:color w:val="000000"/>
        </w:rPr>
      </w:pPr>
    </w:p>
    <w:p w14:paraId="47862B63" w14:textId="77777777" w:rsidR="001C06C8" w:rsidRDefault="0083736D">
      <w:pPr>
        <w:spacing w:line="276" w:lineRule="auto"/>
        <w:ind w:firstLine="709"/>
        <w:jc w:val="both"/>
        <w:rPr>
          <w:color w:val="000000"/>
        </w:rPr>
      </w:pPr>
      <w:r>
        <w:rPr>
          <w:rFonts w:eastAsia="PT Astra Serif"/>
          <w:color w:val="000000"/>
        </w:rPr>
        <w:lastRenderedPageBreak/>
        <w:t>Если документ адресуется организации, сначала указывается ее наименование, затем почтовый адрес, например:</w:t>
      </w:r>
    </w:p>
    <w:p w14:paraId="013B5028" w14:textId="77777777" w:rsidR="001C06C8" w:rsidRDefault="001C06C8">
      <w:pPr>
        <w:spacing w:line="276" w:lineRule="auto"/>
        <w:rPr>
          <w:color w:val="000000"/>
          <w:sz w:val="16"/>
          <w:szCs w:val="16"/>
        </w:rPr>
      </w:pPr>
    </w:p>
    <w:p w14:paraId="5B7EC42E" w14:textId="77777777" w:rsidR="001C06C8" w:rsidRDefault="0083736D">
      <w:pPr>
        <w:spacing w:line="276" w:lineRule="auto"/>
        <w:ind w:left="4480"/>
        <w:rPr>
          <w:color w:val="000000"/>
          <w:szCs w:val="20"/>
        </w:rPr>
      </w:pPr>
      <w:r>
        <w:rPr>
          <w:rFonts w:eastAsia="PT Astra Serif"/>
          <w:color w:val="000000"/>
          <w:szCs w:val="20"/>
        </w:rPr>
        <w:t>Избирательная комиссия</w:t>
      </w:r>
    </w:p>
    <w:p w14:paraId="2938F4A7" w14:textId="77777777" w:rsidR="001C06C8" w:rsidRDefault="0083736D">
      <w:pPr>
        <w:spacing w:line="276" w:lineRule="auto"/>
        <w:ind w:left="4480"/>
        <w:rPr>
          <w:color w:val="000000"/>
          <w:szCs w:val="20"/>
        </w:rPr>
      </w:pPr>
      <w:r>
        <w:rPr>
          <w:rFonts w:eastAsia="PT Astra Serif"/>
          <w:color w:val="000000"/>
          <w:szCs w:val="20"/>
        </w:rPr>
        <w:t>Краснодарского края</w:t>
      </w:r>
    </w:p>
    <w:p w14:paraId="090E64BE" w14:textId="77777777" w:rsidR="001C06C8" w:rsidRDefault="001C06C8">
      <w:pPr>
        <w:spacing w:line="276" w:lineRule="auto"/>
        <w:ind w:left="4480"/>
        <w:rPr>
          <w:color w:val="000000"/>
          <w:szCs w:val="20"/>
        </w:rPr>
      </w:pPr>
    </w:p>
    <w:p w14:paraId="083B77BC" w14:textId="77777777" w:rsidR="001C06C8" w:rsidRDefault="0083736D">
      <w:pPr>
        <w:spacing w:line="276" w:lineRule="auto"/>
        <w:ind w:left="4480"/>
        <w:rPr>
          <w:color w:val="000000"/>
          <w:szCs w:val="20"/>
        </w:rPr>
      </w:pPr>
      <w:r>
        <w:rPr>
          <w:rFonts w:eastAsia="PT Astra Serif"/>
          <w:color w:val="000000"/>
          <w:szCs w:val="20"/>
        </w:rPr>
        <w:t>ул. Гимназическая, д. 30, г. Краснодар, Краснодарский край, 350000</w:t>
      </w:r>
    </w:p>
    <w:p w14:paraId="6C6D2F4D" w14:textId="77777777" w:rsidR="001C06C8" w:rsidRDefault="001C06C8">
      <w:pPr>
        <w:spacing w:line="276" w:lineRule="auto"/>
        <w:ind w:firstLine="709"/>
        <w:jc w:val="both"/>
        <w:rPr>
          <w:color w:val="000000"/>
          <w:sz w:val="20"/>
          <w:szCs w:val="20"/>
        </w:rPr>
      </w:pPr>
    </w:p>
    <w:p w14:paraId="33BC8C2B" w14:textId="77777777" w:rsidR="001C06C8" w:rsidRDefault="0083736D">
      <w:pPr>
        <w:spacing w:line="276" w:lineRule="auto"/>
        <w:ind w:firstLine="709"/>
        <w:jc w:val="both"/>
        <w:rPr>
          <w:b/>
          <w:color w:val="000000"/>
        </w:rPr>
      </w:pPr>
      <w:r>
        <w:rPr>
          <w:rFonts w:eastAsia="PT Astra Serif"/>
          <w:color w:val="000000"/>
        </w:rPr>
        <w:t>Допускается центрировать каждую строку реквизита «Адресат» по отношению к самой длинной строке.</w:t>
      </w:r>
    </w:p>
    <w:p w14:paraId="635A1660" w14:textId="77777777" w:rsidR="001C06C8" w:rsidRDefault="0083736D">
      <w:pPr>
        <w:spacing w:line="276" w:lineRule="auto"/>
        <w:ind w:firstLine="709"/>
        <w:jc w:val="both"/>
        <w:rPr>
          <w:color w:val="000000"/>
        </w:rPr>
      </w:pPr>
      <w:r>
        <w:rPr>
          <w:rFonts w:eastAsia="PT Astra Serif"/>
          <w:color w:val="000000"/>
        </w:rPr>
        <w:t>Допускается использовать официально принятые сокращенные наименования органов государственной власти, органов местного самоуправления, организаций.</w:t>
      </w:r>
    </w:p>
    <w:p w14:paraId="12194907" w14:textId="77777777" w:rsidR="001C06C8" w:rsidRDefault="0083736D">
      <w:pPr>
        <w:spacing w:line="276" w:lineRule="auto"/>
        <w:ind w:firstLine="709"/>
        <w:jc w:val="both"/>
        <w:rPr>
          <w:rFonts w:eastAsia="PT Astra Serif"/>
        </w:rPr>
      </w:pPr>
      <w:r>
        <w:rPr>
          <w:rFonts w:eastAsia="PT Astra Serif"/>
          <w:color w:val="000000"/>
        </w:rPr>
        <w:t xml:space="preserve">Почтовый адрес указывается в последовательности, установленной Правилами оказания услуг почтовой связи, утвержденными </w:t>
      </w:r>
      <w:r>
        <w:rPr>
          <w:rFonts w:eastAsia="PT Astra Serif"/>
        </w:rPr>
        <w:t>приказом Министерства цифрового развития, связи и массовых коммуникаций Российской Федерации от 17 апреля 2023 г</w:t>
      </w:r>
      <w:r w:rsidR="00162641">
        <w:rPr>
          <w:rFonts w:eastAsia="PT Astra Serif"/>
        </w:rPr>
        <w:t>. № </w:t>
      </w:r>
      <w:r>
        <w:rPr>
          <w:rFonts w:eastAsia="PT Astra Serif"/>
        </w:rPr>
        <w:t>382</w:t>
      </w:r>
      <w:r w:rsidR="00162641">
        <w:rPr>
          <w:rFonts w:eastAsia="PT Astra Serif"/>
        </w:rPr>
        <w:t xml:space="preserve"> </w:t>
      </w:r>
      <w:r>
        <w:rPr>
          <w:rFonts w:eastAsia="PT Astra Serif"/>
        </w:rPr>
        <w:t>«Об утверждении Правил оказания услуг почтовой связи».</w:t>
      </w:r>
    </w:p>
    <w:p w14:paraId="6F135773" w14:textId="77777777" w:rsidR="001C06C8" w:rsidRDefault="0083736D">
      <w:pPr>
        <w:spacing w:line="276" w:lineRule="auto"/>
        <w:ind w:firstLine="709"/>
        <w:jc w:val="both"/>
        <w:rPr>
          <w:color w:val="000000"/>
        </w:rPr>
      </w:pPr>
      <w:r>
        <w:rPr>
          <w:rFonts w:eastAsia="PT Astra Serif"/>
          <w:color w:val="000000"/>
        </w:rPr>
        <w:t xml:space="preserve">При адресовании документа физическому лицу вначале указываются фамилия и инициалы получателя, затем почтовый адрес, например: </w:t>
      </w:r>
    </w:p>
    <w:p w14:paraId="540EC2AC" w14:textId="77777777" w:rsidR="001C06C8" w:rsidRDefault="0083736D">
      <w:pPr>
        <w:spacing w:before="240" w:line="276" w:lineRule="auto"/>
        <w:ind w:left="4547" w:hanging="11"/>
        <w:rPr>
          <w:color w:val="000000"/>
          <w:szCs w:val="20"/>
        </w:rPr>
      </w:pPr>
      <w:r>
        <w:rPr>
          <w:rFonts w:eastAsia="PT Astra Serif"/>
          <w:color w:val="000000"/>
          <w:szCs w:val="20"/>
        </w:rPr>
        <w:t>Агеевой А.И.</w:t>
      </w:r>
    </w:p>
    <w:p w14:paraId="554F2FE7" w14:textId="77777777" w:rsidR="001C06C8" w:rsidRDefault="001C06C8">
      <w:pPr>
        <w:spacing w:line="276" w:lineRule="auto"/>
        <w:ind w:left="4547" w:hanging="11"/>
        <w:rPr>
          <w:color w:val="000000"/>
          <w:sz w:val="8"/>
          <w:szCs w:val="8"/>
        </w:rPr>
      </w:pPr>
    </w:p>
    <w:p w14:paraId="59ED8E94" w14:textId="77777777" w:rsidR="001C06C8" w:rsidRDefault="0083736D">
      <w:pPr>
        <w:spacing w:line="276" w:lineRule="auto"/>
        <w:ind w:left="4547" w:hanging="11"/>
        <w:rPr>
          <w:color w:val="000000"/>
          <w:szCs w:val="20"/>
        </w:rPr>
      </w:pPr>
      <w:r>
        <w:rPr>
          <w:rFonts w:eastAsia="PT Astra Serif"/>
          <w:color w:val="000000"/>
          <w:szCs w:val="20"/>
        </w:rPr>
        <w:t>ул. Космонавтов, д. 42, г. Полысаево,</w:t>
      </w:r>
    </w:p>
    <w:p w14:paraId="09839F8E" w14:textId="77777777" w:rsidR="001C06C8" w:rsidRDefault="0083736D">
      <w:pPr>
        <w:spacing w:line="276" w:lineRule="auto"/>
        <w:ind w:left="4547" w:hanging="11"/>
        <w:rPr>
          <w:color w:val="000000"/>
          <w:szCs w:val="20"/>
        </w:rPr>
      </w:pPr>
      <w:r>
        <w:rPr>
          <w:rFonts w:eastAsia="PT Astra Serif"/>
          <w:color w:val="000000"/>
          <w:szCs w:val="20"/>
        </w:rPr>
        <w:t>Кемеровская область, 652560</w:t>
      </w:r>
    </w:p>
    <w:p w14:paraId="198CD19F" w14:textId="77777777" w:rsidR="001C06C8" w:rsidRDefault="001C06C8">
      <w:pPr>
        <w:spacing w:line="276" w:lineRule="auto"/>
        <w:ind w:left="4547" w:hanging="11"/>
        <w:rPr>
          <w:color w:val="000000"/>
          <w:szCs w:val="20"/>
        </w:rPr>
      </w:pPr>
    </w:p>
    <w:p w14:paraId="4A527BBB" w14:textId="77777777" w:rsidR="001C06C8" w:rsidRDefault="0083736D">
      <w:pPr>
        <w:tabs>
          <w:tab w:val="left" w:pos="1680"/>
        </w:tabs>
        <w:spacing w:line="276" w:lineRule="auto"/>
        <w:ind w:firstLine="709"/>
        <w:jc w:val="both"/>
        <w:rPr>
          <w:bCs/>
          <w:color w:val="000000"/>
        </w:rPr>
      </w:pPr>
      <w:r>
        <w:rPr>
          <w:rFonts w:eastAsia="PT Astra Serif"/>
          <w:color w:val="000000"/>
        </w:rPr>
        <w:t>3.3.5.</w:t>
      </w:r>
      <w:r>
        <w:rPr>
          <w:rFonts w:eastAsia="PT Astra Serif"/>
          <w:color w:val="000000"/>
        </w:rPr>
        <w:tab/>
        <w:t>Текст</w:t>
      </w:r>
      <w:r>
        <w:rPr>
          <w:rFonts w:eastAsia="PT Astra Serif"/>
          <w:bCs/>
          <w:color w:val="000000"/>
        </w:rPr>
        <w:t xml:space="preserve"> документа.</w:t>
      </w:r>
    </w:p>
    <w:p w14:paraId="59618CE6" w14:textId="77777777" w:rsidR="001C06C8" w:rsidRDefault="0083736D">
      <w:pPr>
        <w:spacing w:line="276" w:lineRule="auto"/>
        <w:ind w:firstLine="709"/>
        <w:jc w:val="both"/>
        <w:rPr>
          <w:color w:val="000000"/>
        </w:rPr>
      </w:pPr>
      <w:r>
        <w:rPr>
          <w:rFonts w:eastAsia="PT Astra Serif"/>
          <w:color w:val="000000"/>
        </w:rPr>
        <w:t>Текст документа оформляют в виде связного текста, таблицы или</w:t>
      </w:r>
      <w:r>
        <w:rPr>
          <w:rFonts w:eastAsia="PT Astra Serif"/>
          <w:color w:val="000000"/>
        </w:rPr>
        <w:br/>
        <w:t>соединения этих структур.</w:t>
      </w:r>
    </w:p>
    <w:p w14:paraId="0E6736D7" w14:textId="77777777" w:rsidR="001C06C8" w:rsidRDefault="0083736D">
      <w:pPr>
        <w:spacing w:line="276" w:lineRule="auto"/>
        <w:ind w:firstLine="709"/>
        <w:jc w:val="both"/>
        <w:rPr>
          <w:color w:val="000000"/>
        </w:rPr>
      </w:pPr>
      <w:r>
        <w:rPr>
          <w:rFonts w:eastAsia="PT Astra Serif"/>
          <w:color w:val="000000"/>
        </w:rPr>
        <w:t>Текст документа должен излагаться кратко и ясно, быть аргументированным, обеспечивать точное и однозначное восприятие содержащейся в нем информации.</w:t>
      </w:r>
    </w:p>
    <w:p w14:paraId="28AF7D12" w14:textId="77777777" w:rsidR="001C06C8" w:rsidRDefault="0083736D">
      <w:pPr>
        <w:spacing w:line="276" w:lineRule="auto"/>
        <w:ind w:firstLine="709"/>
        <w:jc w:val="both"/>
        <w:rPr>
          <w:color w:val="000000"/>
        </w:rPr>
      </w:pPr>
      <w:r>
        <w:rPr>
          <w:rFonts w:eastAsia="PT Astra Serif"/>
          <w:color w:val="000000"/>
        </w:rPr>
        <w:t>Текст документа должен, как правило, состоять из двух частей.</w:t>
      </w:r>
      <w:r>
        <w:rPr>
          <w:rFonts w:eastAsia="PT Astra Serif"/>
          <w:color w:val="000000"/>
        </w:rPr>
        <w:br/>
        <w:t>В первой части указываются причины, основания, цели составления документа, во второй – решения, выводы, просьбы, предложения, рекомендации.</w:t>
      </w:r>
    </w:p>
    <w:p w14:paraId="6F5DE065" w14:textId="77777777" w:rsidR="001C06C8" w:rsidRDefault="0083736D">
      <w:pPr>
        <w:spacing w:line="276" w:lineRule="auto"/>
        <w:ind w:firstLine="709"/>
        <w:jc w:val="both"/>
        <w:rPr>
          <w:color w:val="000000"/>
        </w:rPr>
      </w:pPr>
      <w:r>
        <w:rPr>
          <w:rFonts w:eastAsia="PT Astra Serif"/>
          <w:color w:val="000000"/>
        </w:rPr>
        <w:t>Текст документа может содержать только заключительную часть (например, письмо, заявление</w:t>
      </w:r>
      <w:r w:rsidR="00A70B5A">
        <w:rPr>
          <w:rFonts w:eastAsia="PT Astra Serif"/>
          <w:color w:val="000000"/>
        </w:rPr>
        <w:t>-</w:t>
      </w:r>
      <w:r>
        <w:rPr>
          <w:rFonts w:eastAsia="PT Astra Serif"/>
          <w:color w:val="000000"/>
        </w:rPr>
        <w:t>просьбу без пояснения).</w:t>
      </w:r>
    </w:p>
    <w:p w14:paraId="7F76801E" w14:textId="77777777" w:rsidR="001C06C8" w:rsidRDefault="0083736D">
      <w:pPr>
        <w:spacing w:line="276" w:lineRule="auto"/>
        <w:ind w:firstLine="709"/>
        <w:jc w:val="both"/>
        <w:rPr>
          <w:color w:val="000000"/>
        </w:rPr>
      </w:pPr>
      <w:r>
        <w:rPr>
          <w:rFonts w:eastAsia="PT Astra Serif"/>
          <w:color w:val="000000"/>
        </w:rPr>
        <w:t>В тексте документа, подготовленного на основании з</w:t>
      </w:r>
      <w:r w:rsidR="00A70B5A">
        <w:rPr>
          <w:rFonts w:eastAsia="PT Astra Serif"/>
          <w:color w:val="000000"/>
        </w:rPr>
        <w:t>аконодательных, иных нормативных правовых</w:t>
      </w:r>
      <w:r>
        <w:rPr>
          <w:rFonts w:eastAsia="PT Astra Serif"/>
          <w:color w:val="000000"/>
        </w:rPr>
        <w:t xml:space="preserve"> актов, изданных органами государственной власти, </w:t>
      </w:r>
      <w:r w:rsidR="00A70B5A">
        <w:rPr>
          <w:rFonts w:eastAsia="PT Astra Serif"/>
          <w:color w:val="000000"/>
        </w:rPr>
        <w:t>Ц</w:t>
      </w:r>
      <w:r>
        <w:rPr>
          <w:rFonts w:eastAsia="PT Astra Serif"/>
          <w:color w:val="000000"/>
        </w:rPr>
        <w:t>ИК России, избирательной комиссией Краснодарского края, терри</w:t>
      </w:r>
      <w:r>
        <w:rPr>
          <w:rFonts w:eastAsia="PT Astra Serif"/>
          <w:color w:val="000000"/>
        </w:rPr>
        <w:lastRenderedPageBreak/>
        <w:t>ториальной избирательной комиссией, указываются наименование вида документа, наименование органа, издавшего документ, дата принятия или утверждения документа, его регистрационный номер, а также заголовок документа, заключенный в кавычки.</w:t>
      </w:r>
    </w:p>
    <w:p w14:paraId="001E01CD" w14:textId="77777777" w:rsidR="001C06C8" w:rsidRDefault="0083736D">
      <w:pPr>
        <w:spacing w:line="276" w:lineRule="auto"/>
        <w:ind w:firstLine="709"/>
        <w:jc w:val="both"/>
        <w:rPr>
          <w:color w:val="000000"/>
        </w:rPr>
      </w:pPr>
      <w:r>
        <w:rPr>
          <w:rFonts w:eastAsia="PT Astra Serif"/>
          <w:color w:val="000000"/>
        </w:rPr>
        <w:t>При употреблении в тексте фамилий лиц инициалы указываются после фамилии.</w:t>
      </w:r>
    </w:p>
    <w:p w14:paraId="1A37D58A" w14:textId="77777777" w:rsidR="001C06C8" w:rsidRDefault="0083736D">
      <w:pPr>
        <w:pStyle w:val="14-15"/>
        <w:spacing w:line="276" w:lineRule="auto"/>
      </w:pPr>
      <w:r>
        <w:rPr>
          <w:rFonts w:eastAsia="PT Astra Serif"/>
          <w:bCs/>
        </w:rPr>
        <w:t>3.3.6. </w:t>
      </w:r>
      <w:r>
        <w:rPr>
          <w:rFonts w:eastAsia="PT Astra Serif"/>
        </w:rPr>
        <w:t>Отметка о наличии приложений.</w:t>
      </w:r>
    </w:p>
    <w:p w14:paraId="6B07CE39" w14:textId="77777777" w:rsidR="001C06C8" w:rsidRDefault="0083736D">
      <w:pPr>
        <w:pStyle w:val="14-15"/>
        <w:spacing w:line="276" w:lineRule="auto"/>
        <w:ind w:firstLine="748"/>
        <w:rPr>
          <w:bCs/>
          <w:color w:val="000000"/>
        </w:rPr>
      </w:pPr>
      <w:r>
        <w:rPr>
          <w:rFonts w:eastAsia="PT Astra Serif"/>
          <w:bCs/>
          <w:color w:val="000000"/>
        </w:rPr>
        <w:t>Отметка о наличии приложений располагается от границы левого поля после текста перед подписью.</w:t>
      </w:r>
    </w:p>
    <w:p w14:paraId="257F46AB" w14:textId="77777777" w:rsidR="001C06C8" w:rsidRDefault="0083736D">
      <w:pPr>
        <w:pStyle w:val="14-15"/>
        <w:spacing w:line="276" w:lineRule="auto"/>
        <w:ind w:firstLine="748"/>
        <w:rPr>
          <w:bCs/>
          <w:color w:val="000000"/>
        </w:rPr>
      </w:pPr>
      <w:r>
        <w:rPr>
          <w:rFonts w:eastAsia="PT Astra Serif"/>
        </w:rPr>
        <w:t>Слово «приложение» печатается в единственном или множественном числе в соответствии с количеством приложений.</w:t>
      </w:r>
    </w:p>
    <w:p w14:paraId="1EC6D1A2" w14:textId="77777777" w:rsidR="001C06C8" w:rsidRDefault="0083736D">
      <w:pPr>
        <w:pStyle w:val="14-15"/>
        <w:spacing w:line="276" w:lineRule="auto"/>
        <w:rPr>
          <w:bCs/>
          <w:color w:val="000000"/>
        </w:rPr>
      </w:pPr>
      <w:r>
        <w:rPr>
          <w:rFonts w:eastAsia="PT Astra Serif"/>
          <w:bCs/>
          <w:color w:val="000000"/>
        </w:rPr>
        <w:t>Если документ имеет приложение, названное в тексте, отметка о его наличии оформляется по следующей форме:</w:t>
      </w:r>
    </w:p>
    <w:p w14:paraId="4C650094" w14:textId="77777777" w:rsidR="001C06C8" w:rsidRDefault="001C06C8">
      <w:pPr>
        <w:pStyle w:val="12"/>
        <w:spacing w:line="276" w:lineRule="auto"/>
        <w:rPr>
          <w:color w:val="000000"/>
          <w:sz w:val="16"/>
          <w:szCs w:val="16"/>
        </w:rPr>
      </w:pPr>
    </w:p>
    <w:p w14:paraId="59D4079A" w14:textId="77777777" w:rsidR="001C06C8" w:rsidRDefault="0083736D">
      <w:pPr>
        <w:pStyle w:val="14-15"/>
        <w:spacing w:line="276" w:lineRule="auto"/>
        <w:ind w:firstLine="0"/>
        <w:rPr>
          <w:bCs/>
          <w:color w:val="000000"/>
        </w:rPr>
      </w:pPr>
      <w:r>
        <w:rPr>
          <w:rFonts w:eastAsia="PT Astra Serif"/>
        </w:rPr>
        <w:t>Приложение: на 15 л. в 3 экз.</w:t>
      </w:r>
    </w:p>
    <w:p w14:paraId="363496FB" w14:textId="77777777" w:rsidR="001C06C8" w:rsidRDefault="0083736D">
      <w:pPr>
        <w:spacing w:before="120" w:line="276" w:lineRule="auto"/>
        <w:ind w:firstLine="709"/>
        <w:jc w:val="both"/>
        <w:rPr>
          <w:rFonts w:eastAsia="PT Astra Serif"/>
          <w:color w:val="000000"/>
        </w:rPr>
      </w:pPr>
      <w:r>
        <w:rPr>
          <w:rFonts w:eastAsia="PT Astra Serif"/>
          <w:color w:val="000000"/>
        </w:rPr>
        <w:t xml:space="preserve">Если документ имеет приложение, не названное в тексте, </w:t>
      </w:r>
      <w:r>
        <w:rPr>
          <w:rFonts w:eastAsia="PT Astra Serif"/>
        </w:rPr>
        <w:t xml:space="preserve">или если приложений несколько, </w:t>
      </w:r>
      <w:r>
        <w:rPr>
          <w:rFonts w:eastAsia="PT Astra Serif"/>
          <w:color w:val="000000"/>
        </w:rPr>
        <w:t>их наименования необходимо перечислить после текста документа перед подписью с указанием количества листов в каждом приложении и количества экземпляров, при наличии нескольких приложений их нумеруют, например:</w:t>
      </w:r>
    </w:p>
    <w:p w14:paraId="1A90F493" w14:textId="77777777" w:rsidR="00A70B5A" w:rsidRDefault="00A70B5A">
      <w:pPr>
        <w:spacing w:before="120" w:line="276" w:lineRule="auto"/>
        <w:ind w:firstLine="709"/>
        <w:jc w:val="both"/>
        <w:rPr>
          <w:color w:val="000000"/>
        </w:rPr>
      </w:pPr>
    </w:p>
    <w:tbl>
      <w:tblPr>
        <w:tblW w:w="0" w:type="auto"/>
        <w:tblBorders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904"/>
        <w:gridCol w:w="426"/>
        <w:gridCol w:w="7024"/>
      </w:tblGrid>
      <w:tr w:rsidR="001C06C8" w14:paraId="2F3CB662" w14:textId="77777777">
        <w:trPr>
          <w:cantSplit/>
        </w:trPr>
        <w:tc>
          <w:tcPr>
            <w:tcW w:w="1904" w:type="dxa"/>
            <w:tcBorders>
              <w:top w:val="nil"/>
              <w:bottom w:val="nil"/>
              <w:right w:val="nil"/>
            </w:tcBorders>
          </w:tcPr>
          <w:p w14:paraId="460379A1" w14:textId="77777777" w:rsidR="001C06C8" w:rsidRDefault="0083736D">
            <w:pPr>
              <w:spacing w:line="276" w:lineRule="auto"/>
              <w:jc w:val="both"/>
              <w:rPr>
                <w:color w:val="000000"/>
              </w:rPr>
            </w:pPr>
            <w:r>
              <w:rPr>
                <w:rFonts w:eastAsia="PT Astra Serif"/>
                <w:color w:val="000000"/>
              </w:rPr>
              <w:t>Приложения: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14:paraId="0E5DE13F" w14:textId="77777777" w:rsidR="001C06C8" w:rsidRDefault="0083736D">
            <w:pPr>
              <w:spacing w:line="276" w:lineRule="auto"/>
              <w:jc w:val="both"/>
              <w:rPr>
                <w:color w:val="000000"/>
              </w:rPr>
            </w:pPr>
            <w:r>
              <w:rPr>
                <w:rFonts w:eastAsia="PT Astra Serif"/>
                <w:color w:val="000000"/>
              </w:rPr>
              <w:t>1.</w:t>
            </w:r>
          </w:p>
        </w:tc>
        <w:tc>
          <w:tcPr>
            <w:tcW w:w="7024" w:type="dxa"/>
            <w:tcBorders>
              <w:top w:val="nil"/>
              <w:left w:val="nil"/>
              <w:bottom w:val="nil"/>
            </w:tcBorders>
          </w:tcPr>
          <w:p w14:paraId="4296D380" w14:textId="77777777" w:rsidR="001C06C8" w:rsidRDefault="0083736D">
            <w:pPr>
              <w:pStyle w:val="ConsPlusNonformat"/>
              <w:widowControl/>
              <w:spacing w:after="120" w:line="276" w:lineRule="auto"/>
              <w:jc w:val="both"/>
              <w:rPr>
                <w:rFonts w:ascii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eastAsia="PT Astra Serif" w:hAnsi="Times New Roman" w:cs="Times New Roman"/>
                <w:color w:val="000000"/>
                <w:sz w:val="28"/>
              </w:rPr>
              <w:t>Положение об Экспертной комиссии на 15 л. в 1 экз.</w:t>
            </w:r>
          </w:p>
        </w:tc>
      </w:tr>
      <w:tr w:rsidR="001C06C8" w14:paraId="48DA8A69" w14:textId="77777777">
        <w:trPr>
          <w:cantSplit/>
        </w:trPr>
        <w:tc>
          <w:tcPr>
            <w:tcW w:w="1904" w:type="dxa"/>
            <w:tcBorders>
              <w:top w:val="nil"/>
              <w:bottom w:val="nil"/>
              <w:right w:val="nil"/>
            </w:tcBorders>
          </w:tcPr>
          <w:p w14:paraId="472DA21F" w14:textId="77777777" w:rsidR="001C06C8" w:rsidRDefault="001C06C8">
            <w:pPr>
              <w:spacing w:line="276" w:lineRule="auto"/>
              <w:jc w:val="both"/>
              <w:rPr>
                <w:color w:val="000000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14:paraId="3CB154E8" w14:textId="77777777" w:rsidR="001C06C8" w:rsidRDefault="0083736D">
            <w:pPr>
              <w:spacing w:line="276" w:lineRule="auto"/>
              <w:jc w:val="both"/>
              <w:rPr>
                <w:color w:val="000000"/>
              </w:rPr>
            </w:pPr>
            <w:r>
              <w:rPr>
                <w:rFonts w:eastAsia="PT Astra Serif"/>
                <w:color w:val="000000"/>
              </w:rPr>
              <w:t>2.</w:t>
            </w:r>
          </w:p>
        </w:tc>
        <w:tc>
          <w:tcPr>
            <w:tcW w:w="7024" w:type="dxa"/>
            <w:tcBorders>
              <w:top w:val="nil"/>
              <w:left w:val="nil"/>
            </w:tcBorders>
          </w:tcPr>
          <w:p w14:paraId="7A13135B" w14:textId="77777777" w:rsidR="001C06C8" w:rsidRDefault="0083736D">
            <w:pPr>
              <w:pStyle w:val="ConsPlusNonformat"/>
              <w:widowControl/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eastAsia="PT Astra Serif" w:hAnsi="Times New Roman" w:cs="Times New Roman"/>
                <w:color w:val="000000"/>
                <w:sz w:val="28"/>
              </w:rPr>
              <w:t>Примерная номенклатура дел на 14 л. в 1 экз.</w:t>
            </w:r>
          </w:p>
        </w:tc>
      </w:tr>
    </w:tbl>
    <w:p w14:paraId="02FCBDD5" w14:textId="77777777" w:rsidR="00A70B5A" w:rsidRDefault="00A70B5A">
      <w:pPr>
        <w:spacing w:line="276" w:lineRule="auto"/>
        <w:ind w:firstLine="709"/>
        <w:jc w:val="both"/>
        <w:rPr>
          <w:rFonts w:eastAsia="PT Astra Serif"/>
          <w:color w:val="000000"/>
        </w:rPr>
      </w:pPr>
    </w:p>
    <w:p w14:paraId="350B4622" w14:textId="77777777" w:rsidR="001C06C8" w:rsidRDefault="0083736D">
      <w:pPr>
        <w:spacing w:line="276" w:lineRule="auto"/>
        <w:ind w:firstLine="709"/>
        <w:jc w:val="both"/>
        <w:rPr>
          <w:color w:val="000000"/>
        </w:rPr>
      </w:pPr>
      <w:r>
        <w:rPr>
          <w:rFonts w:eastAsia="PT Astra Serif"/>
          <w:color w:val="000000"/>
        </w:rPr>
        <w:t>3.3.7. Подпись.</w:t>
      </w:r>
    </w:p>
    <w:p w14:paraId="0C8E5136" w14:textId="77777777" w:rsidR="001C06C8" w:rsidRDefault="0083736D">
      <w:pPr>
        <w:spacing w:line="276" w:lineRule="auto"/>
        <w:ind w:firstLine="709"/>
        <w:jc w:val="both"/>
        <w:rPr>
          <w:color w:val="000000"/>
        </w:rPr>
      </w:pPr>
      <w:r>
        <w:rPr>
          <w:rFonts w:eastAsia="PT Astra Serif"/>
          <w:color w:val="000000"/>
        </w:rPr>
        <w:t>В состав подписи входят: наименование должности лица, подписавшего документ, его собственноручная подпись,</w:t>
      </w:r>
      <w:r w:rsidR="00903F6E">
        <w:rPr>
          <w:rFonts w:eastAsia="PT Astra Serif"/>
          <w:color w:val="000000"/>
        </w:rPr>
        <w:t xml:space="preserve"> </w:t>
      </w:r>
      <w:r>
        <w:rPr>
          <w:rFonts w:eastAsia="PT Astra Serif"/>
          <w:color w:val="000000"/>
        </w:rPr>
        <w:t>которая оформляется синими или черными чернилами, расшифровка подписи (инициалы, фамилия).</w:t>
      </w:r>
    </w:p>
    <w:p w14:paraId="4ACE3A57" w14:textId="77777777" w:rsidR="001C06C8" w:rsidRDefault="0083736D">
      <w:pPr>
        <w:spacing w:after="120" w:line="276" w:lineRule="auto"/>
        <w:ind w:firstLine="709"/>
        <w:jc w:val="both"/>
        <w:rPr>
          <w:rFonts w:eastAsia="PT Astra Serif"/>
          <w:color w:val="000000"/>
        </w:rPr>
      </w:pPr>
      <w:r>
        <w:rPr>
          <w:rFonts w:eastAsia="PT Astra Serif"/>
          <w:color w:val="000000"/>
        </w:rPr>
        <w:t>Если документ оформляется на бланке участковой комиссии, то реквизит включает наименование должности лица, подписавшего документ, его собственноручную подпись, расшифровку подписи (инициалы, фамилию), например:</w:t>
      </w:r>
    </w:p>
    <w:p w14:paraId="64A0FE82" w14:textId="77777777" w:rsidR="00A70B5A" w:rsidRPr="00A70B5A" w:rsidRDefault="00A70B5A" w:rsidP="00A70B5A">
      <w:pPr>
        <w:ind w:firstLine="709"/>
        <w:jc w:val="both"/>
        <w:rPr>
          <w:color w:val="000000"/>
          <w:sz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0"/>
      </w:tblGrid>
      <w:tr w:rsidR="001C06C8" w14:paraId="43C35A6B" w14:textId="77777777">
        <w:tc>
          <w:tcPr>
            <w:tcW w:w="3190" w:type="dxa"/>
          </w:tcPr>
          <w:p w14:paraId="0F50B871" w14:textId="77777777" w:rsidR="001C06C8" w:rsidRDefault="0083736D">
            <w:pPr>
              <w:spacing w:line="276" w:lineRule="auto"/>
              <w:ind w:firstLine="266"/>
              <w:jc w:val="both"/>
              <w:rPr>
                <w:color w:val="000000"/>
              </w:rPr>
            </w:pPr>
            <w:r>
              <w:rPr>
                <w:rFonts w:eastAsia="PT Astra Serif"/>
                <w:color w:val="000000"/>
              </w:rPr>
              <w:t>Председатель</w:t>
            </w:r>
          </w:p>
        </w:tc>
        <w:tc>
          <w:tcPr>
            <w:tcW w:w="3190" w:type="dxa"/>
          </w:tcPr>
          <w:p w14:paraId="26C07A27" w14:textId="77777777" w:rsidR="001C06C8" w:rsidRDefault="0083736D">
            <w:pPr>
              <w:spacing w:line="276" w:lineRule="auto"/>
              <w:rPr>
                <w:color w:val="000000"/>
              </w:rPr>
            </w:pPr>
            <w:r>
              <w:rPr>
                <w:rFonts w:eastAsia="PT Astra Serif"/>
                <w:color w:val="000000"/>
              </w:rPr>
              <w:t>подпись</w:t>
            </w:r>
          </w:p>
        </w:tc>
        <w:tc>
          <w:tcPr>
            <w:tcW w:w="3190" w:type="dxa"/>
          </w:tcPr>
          <w:p w14:paraId="411AFF5D" w14:textId="77777777" w:rsidR="001C06C8" w:rsidRDefault="0083736D">
            <w:pPr>
              <w:spacing w:after="80" w:line="276" w:lineRule="auto"/>
              <w:jc w:val="right"/>
              <w:rPr>
                <w:color w:val="000000"/>
              </w:rPr>
            </w:pPr>
            <w:r>
              <w:rPr>
                <w:rFonts w:eastAsia="PT Astra Serif"/>
                <w:color w:val="000000"/>
              </w:rPr>
              <w:t>инициалы, фамилия</w:t>
            </w:r>
          </w:p>
        </w:tc>
      </w:tr>
    </w:tbl>
    <w:p w14:paraId="38708739" w14:textId="77777777" w:rsidR="001C06C8" w:rsidRDefault="0083736D">
      <w:pPr>
        <w:pStyle w:val="14-15"/>
        <w:spacing w:before="120" w:line="276" w:lineRule="auto"/>
        <w:rPr>
          <w:bCs/>
          <w:color w:val="000000"/>
        </w:rPr>
      </w:pPr>
      <w:r>
        <w:rPr>
          <w:rFonts w:eastAsia="PT Astra Serif"/>
          <w:color w:val="000000"/>
        </w:rPr>
        <w:t>Если должностное лицо, подпись которого заготовлена на проекте документа, отсутствует, то документ подписывает иное лицо, исполняющее его обязанности. При этом обязательно указываются фактическая должность лица, подписавшего документ, и его фамилия. Не допускается подписывать до</w:t>
      </w:r>
      <w:r>
        <w:rPr>
          <w:rFonts w:eastAsia="PT Astra Serif"/>
          <w:color w:val="000000"/>
        </w:rPr>
        <w:lastRenderedPageBreak/>
        <w:t>кументы с предлогом «за» или проставлением косой черты перед наименованием должности.</w:t>
      </w:r>
    </w:p>
    <w:p w14:paraId="50007311" w14:textId="77777777" w:rsidR="001C06C8" w:rsidRDefault="0083736D">
      <w:pPr>
        <w:spacing w:line="276" w:lineRule="auto"/>
        <w:ind w:firstLine="709"/>
        <w:jc w:val="both"/>
        <w:rPr>
          <w:color w:val="000000"/>
        </w:rPr>
      </w:pPr>
      <w:r>
        <w:rPr>
          <w:rFonts w:eastAsia="PT Astra Serif"/>
          <w:color w:val="000000"/>
        </w:rPr>
        <w:t>Если документ оформляется не на бланке, то реквизит содержит полное наименование должности лица, подписавшего документ, его собственноручную подпись, расшифровку подписи (инициалы и фамилию), например:</w:t>
      </w:r>
    </w:p>
    <w:p w14:paraId="3C4B3974" w14:textId="77777777" w:rsidR="001C06C8" w:rsidRDefault="001C06C8">
      <w:pPr>
        <w:ind w:firstLine="709"/>
        <w:jc w:val="both"/>
        <w:rPr>
          <w:color w:val="000000"/>
          <w:sz w:val="18"/>
          <w:szCs w:val="18"/>
        </w:rPr>
      </w:pPr>
    </w:p>
    <w:tbl>
      <w:tblPr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820"/>
        <w:gridCol w:w="4819"/>
      </w:tblGrid>
      <w:tr w:rsidR="001C06C8" w14:paraId="679C5237" w14:textId="77777777" w:rsidTr="00E9034D">
        <w:tc>
          <w:tcPr>
            <w:tcW w:w="4820" w:type="dxa"/>
          </w:tcPr>
          <w:p w14:paraId="2CE7EEA9" w14:textId="77777777" w:rsidR="00E9034D" w:rsidRDefault="0083736D" w:rsidP="00E9034D">
            <w:pPr>
              <w:ind w:right="34"/>
              <w:rPr>
                <w:rFonts w:eastAsia="PT Astra Serif"/>
                <w:color w:val="000000"/>
              </w:rPr>
            </w:pPr>
            <w:r>
              <w:rPr>
                <w:rFonts w:eastAsia="PT Astra Serif"/>
                <w:color w:val="000000"/>
              </w:rPr>
              <w:t>Заместитель председателя</w:t>
            </w:r>
            <w:r>
              <w:rPr>
                <w:rFonts w:eastAsia="PT Astra Serif"/>
                <w:color w:val="000000"/>
              </w:rPr>
              <w:br/>
              <w:t xml:space="preserve">участковой избирательной комиссии </w:t>
            </w:r>
          </w:p>
          <w:p w14:paraId="58BB82DD" w14:textId="77777777" w:rsidR="001C06C8" w:rsidRDefault="0083736D" w:rsidP="00E9034D">
            <w:pPr>
              <w:ind w:right="34"/>
              <w:rPr>
                <w:color w:val="000000"/>
              </w:rPr>
            </w:pPr>
            <w:r>
              <w:rPr>
                <w:rFonts w:eastAsia="PT Astra Serif"/>
                <w:color w:val="000000"/>
              </w:rPr>
              <w:t>избирательного участка №___</w:t>
            </w:r>
          </w:p>
        </w:tc>
        <w:tc>
          <w:tcPr>
            <w:tcW w:w="4819" w:type="dxa"/>
          </w:tcPr>
          <w:p w14:paraId="2C983E57" w14:textId="77777777" w:rsidR="001C06C8" w:rsidRDefault="0083736D">
            <w:pPr>
              <w:rPr>
                <w:color w:val="000000"/>
                <w:sz w:val="16"/>
              </w:rPr>
            </w:pPr>
            <w:r>
              <w:rPr>
                <w:rFonts w:eastAsia="PT Astra Serif"/>
                <w:color w:val="000000"/>
              </w:rPr>
              <w:br/>
            </w:r>
            <w:r>
              <w:rPr>
                <w:rFonts w:eastAsia="PT Astra Serif"/>
                <w:color w:val="000000"/>
              </w:rPr>
              <w:br/>
              <w:t>подпись          инициалы, фамилия</w:t>
            </w:r>
          </w:p>
        </w:tc>
      </w:tr>
    </w:tbl>
    <w:p w14:paraId="730AF42D" w14:textId="77777777" w:rsidR="001C06C8" w:rsidRDefault="001C06C8">
      <w:pPr>
        <w:spacing w:line="360" w:lineRule="auto"/>
        <w:jc w:val="both"/>
        <w:rPr>
          <w:color w:val="000000"/>
          <w:sz w:val="16"/>
          <w:szCs w:val="16"/>
        </w:rPr>
      </w:pPr>
    </w:p>
    <w:p w14:paraId="06464748" w14:textId="77777777" w:rsidR="001C06C8" w:rsidRDefault="0083736D">
      <w:pPr>
        <w:tabs>
          <w:tab w:val="left" w:pos="1800"/>
        </w:tabs>
        <w:spacing w:line="276" w:lineRule="auto"/>
        <w:ind w:firstLine="709"/>
        <w:jc w:val="both"/>
        <w:rPr>
          <w:bCs/>
        </w:rPr>
      </w:pPr>
      <w:r>
        <w:rPr>
          <w:rFonts w:eastAsia="PT Astra Serif"/>
          <w:color w:val="000000"/>
        </w:rPr>
        <w:t>3.3.8.</w:t>
      </w:r>
      <w:r>
        <w:rPr>
          <w:rFonts w:eastAsia="PT Astra Serif"/>
          <w:color w:val="000000"/>
        </w:rPr>
        <w:tab/>
      </w:r>
      <w:r>
        <w:rPr>
          <w:rFonts w:eastAsia="PT Astra Serif"/>
        </w:rPr>
        <w:t>Печать.</w:t>
      </w:r>
    </w:p>
    <w:p w14:paraId="51293C0B" w14:textId="77777777" w:rsidR="001C06C8" w:rsidRDefault="0083736D">
      <w:pPr>
        <w:pStyle w:val="14-15"/>
        <w:spacing w:line="276" w:lineRule="auto"/>
        <w:rPr>
          <w:bCs/>
          <w:color w:val="000000"/>
        </w:rPr>
      </w:pPr>
      <w:r>
        <w:rPr>
          <w:rFonts w:eastAsia="PT Astra Serif"/>
          <w:bCs/>
          <w:color w:val="000000"/>
        </w:rPr>
        <w:t>Печать заверяет подлинность подписи должностного лица на документах, удостоверяющих предусмотренные правовыми актами полномочия должностных лиц или фиксирующих факты, связанные с финансовыми средствами, а также на иных документах, предусматривающих заверение подлинной подписи.</w:t>
      </w:r>
    </w:p>
    <w:p w14:paraId="35F15640" w14:textId="77777777" w:rsidR="001C06C8" w:rsidRDefault="0083736D">
      <w:pPr>
        <w:spacing w:line="276" w:lineRule="auto"/>
        <w:ind w:firstLine="709"/>
        <w:jc w:val="both"/>
        <w:rPr>
          <w:color w:val="000000"/>
        </w:rPr>
      </w:pPr>
      <w:r>
        <w:rPr>
          <w:rFonts w:eastAsia="PT Astra Serif"/>
          <w:color w:val="000000"/>
        </w:rPr>
        <w:t>Печать ставится на свободном от текста месте, не захватывая собственноручной подписи должностного лица. Печать может захватывать часть наименования должности лица, подписавшего документ.</w:t>
      </w:r>
    </w:p>
    <w:p w14:paraId="0686B071" w14:textId="77777777" w:rsidR="001C06C8" w:rsidRDefault="0083736D">
      <w:pPr>
        <w:spacing w:line="276" w:lineRule="auto"/>
        <w:ind w:firstLine="709"/>
        <w:jc w:val="both"/>
        <w:rPr>
          <w:rFonts w:eastAsia="PT Astra Serif"/>
          <w:color w:val="000000"/>
        </w:rPr>
      </w:pPr>
      <w:r>
        <w:rPr>
          <w:rFonts w:eastAsia="PT Astra Serif"/>
          <w:color w:val="000000"/>
        </w:rPr>
        <w:t>В документах, подготовленных на основе унифицированных форм, печать ставится в месте, обозначенном отметкой «МП» или иным образом.</w:t>
      </w:r>
    </w:p>
    <w:p w14:paraId="782B94B2" w14:textId="77777777" w:rsidR="00A70B5A" w:rsidRDefault="00A70B5A">
      <w:pPr>
        <w:spacing w:line="276" w:lineRule="auto"/>
        <w:ind w:firstLine="709"/>
        <w:jc w:val="both"/>
        <w:rPr>
          <w:rFonts w:eastAsia="PT Astra Serif"/>
          <w:color w:val="000000"/>
        </w:rPr>
      </w:pPr>
    </w:p>
    <w:p w14:paraId="3AF472F7" w14:textId="77777777" w:rsidR="001C06C8" w:rsidRDefault="0083736D">
      <w:pPr>
        <w:spacing w:line="276" w:lineRule="auto"/>
        <w:ind w:firstLine="709"/>
        <w:jc w:val="both"/>
        <w:rPr>
          <w:bCs/>
          <w:color w:val="000000"/>
        </w:rPr>
      </w:pPr>
      <w:r>
        <w:rPr>
          <w:rFonts w:eastAsia="PT Astra Serif"/>
          <w:color w:val="000000"/>
        </w:rPr>
        <w:t>3.3.12.</w:t>
      </w:r>
      <w:r>
        <w:rPr>
          <w:rFonts w:eastAsia="PT Astra Serif"/>
          <w:color w:val="000000"/>
        </w:rPr>
        <w:tab/>
        <w:t>Отметка</w:t>
      </w:r>
      <w:r>
        <w:rPr>
          <w:rFonts w:eastAsia="PT Astra Serif"/>
          <w:bCs/>
          <w:color w:val="000000"/>
        </w:rPr>
        <w:t xml:space="preserve"> о заверении копии.</w:t>
      </w:r>
    </w:p>
    <w:p w14:paraId="4EEB42C6" w14:textId="77777777" w:rsidR="001C06C8" w:rsidRDefault="0083736D">
      <w:pPr>
        <w:tabs>
          <w:tab w:val="left" w:pos="1800"/>
        </w:tabs>
        <w:spacing w:line="276" w:lineRule="auto"/>
        <w:ind w:firstLine="709"/>
        <w:jc w:val="both"/>
        <w:rPr>
          <w:color w:val="000000"/>
        </w:rPr>
      </w:pPr>
      <w:r>
        <w:rPr>
          <w:rFonts w:eastAsia="PT Astra Serif"/>
          <w:bCs/>
          <w:color w:val="000000"/>
        </w:rPr>
        <w:t xml:space="preserve">Для заверения соответствия копии документа подлиннику ниже реквизита «Подпись» проставляется отметка о заверении копии – </w:t>
      </w:r>
      <w:proofErr w:type="spellStart"/>
      <w:r>
        <w:rPr>
          <w:rFonts w:eastAsia="PT Astra Serif"/>
          <w:bCs/>
          <w:color w:val="000000"/>
        </w:rPr>
        <w:t>заверительная</w:t>
      </w:r>
      <w:proofErr w:type="spellEnd"/>
      <w:r>
        <w:rPr>
          <w:rFonts w:eastAsia="PT Astra Serif"/>
          <w:bCs/>
          <w:color w:val="000000"/>
        </w:rPr>
        <w:t xml:space="preserve"> надпись «Верно» или «Копия верна», должность лица, заверившего копию, его собственноручная подпись, расшифровка подписи, дата и время заверения, печать УИК например:</w:t>
      </w:r>
    </w:p>
    <w:p w14:paraId="326D85FD" w14:textId="77777777" w:rsidR="001C06C8" w:rsidRDefault="001C06C8">
      <w:pPr>
        <w:spacing w:line="276" w:lineRule="auto"/>
        <w:ind w:left="708" w:firstLine="709"/>
        <w:jc w:val="both"/>
        <w:rPr>
          <w:color w:val="000000"/>
          <w:sz w:val="16"/>
          <w:szCs w:val="16"/>
        </w:rPr>
      </w:pPr>
    </w:p>
    <w:p w14:paraId="2EBA0F81" w14:textId="77777777" w:rsidR="001C06C8" w:rsidRDefault="0083736D">
      <w:pPr>
        <w:ind w:left="708"/>
        <w:jc w:val="both"/>
        <w:rPr>
          <w:color w:val="000000"/>
          <w:szCs w:val="20"/>
        </w:rPr>
      </w:pPr>
      <w:r>
        <w:rPr>
          <w:rFonts w:eastAsia="PT Astra Serif"/>
          <w:color w:val="000000"/>
          <w:szCs w:val="20"/>
        </w:rPr>
        <w:t>Верно</w:t>
      </w:r>
    </w:p>
    <w:p w14:paraId="32F1A47A" w14:textId="77777777" w:rsidR="001C06C8" w:rsidRDefault="0083736D">
      <w:pPr>
        <w:ind w:left="708"/>
        <w:jc w:val="both"/>
        <w:rPr>
          <w:color w:val="000000"/>
          <w:szCs w:val="20"/>
        </w:rPr>
      </w:pPr>
      <w:r>
        <w:rPr>
          <w:rFonts w:eastAsia="PT Astra Serif"/>
          <w:color w:val="000000"/>
          <w:szCs w:val="20"/>
        </w:rPr>
        <w:t>Председатель участковой избирательной комиссии</w:t>
      </w:r>
    </w:p>
    <w:p w14:paraId="7B3FA346" w14:textId="77777777" w:rsidR="001C06C8" w:rsidRDefault="0083736D">
      <w:pPr>
        <w:ind w:left="708"/>
        <w:jc w:val="both"/>
        <w:rPr>
          <w:color w:val="000000"/>
          <w:szCs w:val="20"/>
        </w:rPr>
      </w:pPr>
      <w:r>
        <w:rPr>
          <w:rFonts w:eastAsia="PT Astra Serif"/>
          <w:color w:val="000000"/>
          <w:szCs w:val="20"/>
        </w:rPr>
        <w:t>избирательного участка №____</w:t>
      </w:r>
    </w:p>
    <w:p w14:paraId="5367B528" w14:textId="77777777" w:rsidR="001C06C8" w:rsidRDefault="001C06C8">
      <w:pPr>
        <w:ind w:left="708"/>
        <w:jc w:val="both"/>
        <w:rPr>
          <w:color w:val="000000"/>
          <w:sz w:val="20"/>
          <w:szCs w:val="20"/>
        </w:rPr>
      </w:pPr>
    </w:p>
    <w:p w14:paraId="4C9D9BC4" w14:textId="77777777" w:rsidR="001C06C8" w:rsidRDefault="0083736D">
      <w:pPr>
        <w:ind w:left="708"/>
        <w:jc w:val="both"/>
        <w:rPr>
          <w:color w:val="000000"/>
          <w:szCs w:val="20"/>
        </w:rPr>
      </w:pPr>
      <w:r>
        <w:rPr>
          <w:rFonts w:eastAsia="PT Astra Serif"/>
          <w:color w:val="000000"/>
          <w:szCs w:val="20"/>
        </w:rPr>
        <w:t>подпись</w:t>
      </w:r>
      <w:r>
        <w:rPr>
          <w:rFonts w:eastAsia="PT Astra Serif"/>
          <w:color w:val="000000"/>
          <w:szCs w:val="20"/>
        </w:rPr>
        <w:tab/>
      </w:r>
      <w:r>
        <w:rPr>
          <w:rFonts w:eastAsia="PT Astra Serif"/>
          <w:color w:val="000000"/>
          <w:szCs w:val="20"/>
        </w:rPr>
        <w:tab/>
        <w:t>инициалы, фамилия</w:t>
      </w:r>
    </w:p>
    <w:p w14:paraId="556D9F0B" w14:textId="77777777" w:rsidR="001C06C8" w:rsidRDefault="001C06C8">
      <w:pPr>
        <w:ind w:left="708"/>
        <w:jc w:val="both"/>
        <w:rPr>
          <w:color w:val="000000"/>
          <w:sz w:val="20"/>
          <w:szCs w:val="20"/>
        </w:rPr>
      </w:pPr>
    </w:p>
    <w:p w14:paraId="697B57F6" w14:textId="77777777" w:rsidR="001C06C8" w:rsidRDefault="0083736D">
      <w:pPr>
        <w:ind w:left="708"/>
        <w:jc w:val="both"/>
        <w:rPr>
          <w:color w:val="000000"/>
          <w:szCs w:val="20"/>
        </w:rPr>
      </w:pPr>
      <w:r>
        <w:rPr>
          <w:rFonts w:eastAsia="PT Astra Serif"/>
          <w:color w:val="000000"/>
          <w:szCs w:val="20"/>
        </w:rPr>
        <w:t>дата, время, печать.</w:t>
      </w:r>
    </w:p>
    <w:p w14:paraId="3BEA78F2" w14:textId="77777777" w:rsidR="001C06C8" w:rsidRDefault="001C06C8">
      <w:pPr>
        <w:spacing w:line="276" w:lineRule="auto"/>
        <w:ind w:firstLine="709"/>
        <w:jc w:val="both"/>
        <w:rPr>
          <w:rFonts w:eastAsia="PT Astra Serif"/>
          <w:bCs/>
          <w:color w:val="000000"/>
        </w:rPr>
      </w:pPr>
    </w:p>
    <w:p w14:paraId="2D2EAA11" w14:textId="77777777" w:rsidR="001C06C8" w:rsidRDefault="0083736D">
      <w:pPr>
        <w:spacing w:line="276" w:lineRule="auto"/>
        <w:ind w:firstLine="709"/>
        <w:jc w:val="both"/>
        <w:rPr>
          <w:rFonts w:eastAsia="PT Astra Serif"/>
          <w:bCs/>
          <w:color w:val="000000"/>
        </w:rPr>
      </w:pPr>
      <w:r>
        <w:rPr>
          <w:rFonts w:eastAsia="PT Astra Serif"/>
          <w:bCs/>
          <w:color w:val="000000"/>
        </w:rPr>
        <w:t xml:space="preserve">Листы многостраничных копий нумеруются, отметка о заверении копии дополняется указанием количества листов копии «Всего в копии ___ листов». </w:t>
      </w:r>
    </w:p>
    <w:p w14:paraId="723F12F5" w14:textId="77777777" w:rsidR="00E9034D" w:rsidRDefault="00E9034D">
      <w:pPr>
        <w:spacing w:line="276" w:lineRule="auto"/>
        <w:ind w:firstLine="709"/>
        <w:jc w:val="both"/>
        <w:rPr>
          <w:rFonts w:eastAsia="PT Astra Serif"/>
          <w:bCs/>
          <w:color w:val="000000"/>
        </w:rPr>
      </w:pPr>
    </w:p>
    <w:p w14:paraId="78C73776" w14:textId="77777777" w:rsidR="00E9034D" w:rsidRDefault="00E9034D">
      <w:pPr>
        <w:spacing w:line="276" w:lineRule="auto"/>
        <w:ind w:firstLine="709"/>
        <w:jc w:val="both"/>
        <w:rPr>
          <w:rFonts w:eastAsia="PT Astra Serif"/>
          <w:bCs/>
          <w:color w:val="000000"/>
        </w:rPr>
      </w:pPr>
    </w:p>
    <w:p w14:paraId="0DA7B0D1" w14:textId="77777777" w:rsidR="00E9034D" w:rsidRPr="00EB4555" w:rsidRDefault="00E9034D" w:rsidP="00E9034D">
      <w:pPr>
        <w:tabs>
          <w:tab w:val="left" w:pos="1800"/>
        </w:tabs>
        <w:spacing w:line="276" w:lineRule="auto"/>
        <w:ind w:firstLine="709"/>
        <w:jc w:val="both"/>
      </w:pPr>
      <w:r w:rsidRPr="00EB4555">
        <w:rPr>
          <w:rFonts w:eastAsia="PT Astra Serif"/>
        </w:rPr>
        <w:lastRenderedPageBreak/>
        <w:t xml:space="preserve">3.3.13. Отметка об исполнителе. </w:t>
      </w:r>
    </w:p>
    <w:p w14:paraId="7536FAA5" w14:textId="77777777" w:rsidR="00E9034D" w:rsidRPr="00EB4555" w:rsidRDefault="00E9034D" w:rsidP="00E9034D">
      <w:pPr>
        <w:tabs>
          <w:tab w:val="left" w:pos="1800"/>
        </w:tabs>
        <w:spacing w:line="276" w:lineRule="auto"/>
        <w:ind w:firstLine="709"/>
        <w:jc w:val="both"/>
        <w:rPr>
          <w:rFonts w:eastAsia="PT Astra Serif"/>
          <w:bCs/>
          <w:color w:val="000000"/>
        </w:rPr>
      </w:pPr>
      <w:r w:rsidRPr="00EB4555">
        <w:rPr>
          <w:rFonts w:eastAsia="PT Astra Serif"/>
          <w:bCs/>
          <w:color w:val="000000"/>
        </w:rPr>
        <w:t>Отметка об исполнителе включает в себя фамилию, имя и отчество (при наличии) исполнителя документа и номер его телефона с кодом региона. Отметку об исполнителе располагают на лицевой или, при отсутствии места, на оборотной стороне последнего листа документа в левом нижнем углу шрифтом 10 пунктов, например:</w:t>
      </w:r>
    </w:p>
    <w:p w14:paraId="593A7909" w14:textId="77777777" w:rsidR="00E9034D" w:rsidRPr="00EB4555" w:rsidRDefault="00E9034D" w:rsidP="00E9034D">
      <w:pPr>
        <w:ind w:firstLine="709"/>
        <w:jc w:val="both"/>
        <w:rPr>
          <w:sz w:val="8"/>
          <w:szCs w:val="8"/>
        </w:rPr>
      </w:pPr>
    </w:p>
    <w:p w14:paraId="33423A18" w14:textId="77777777" w:rsidR="00E9034D" w:rsidRPr="00EB4555" w:rsidRDefault="00E9034D" w:rsidP="00E9034D">
      <w:pPr>
        <w:jc w:val="both"/>
        <w:rPr>
          <w:sz w:val="20"/>
          <w:szCs w:val="20"/>
        </w:rPr>
      </w:pPr>
      <w:r w:rsidRPr="00EB4555">
        <w:rPr>
          <w:rFonts w:eastAsia="PT Astra Serif"/>
          <w:sz w:val="20"/>
          <w:szCs w:val="20"/>
        </w:rPr>
        <w:t>Зубарев Владимир Ильич</w:t>
      </w:r>
    </w:p>
    <w:p w14:paraId="0EBB6CCF" w14:textId="77777777" w:rsidR="00E9034D" w:rsidRPr="00EB4555" w:rsidRDefault="00E9034D" w:rsidP="00E9034D">
      <w:pPr>
        <w:jc w:val="both"/>
        <w:rPr>
          <w:color w:val="000000"/>
          <w:sz w:val="20"/>
          <w:szCs w:val="20"/>
        </w:rPr>
      </w:pPr>
      <w:r w:rsidRPr="00EB4555">
        <w:rPr>
          <w:rFonts w:eastAsia="PT Astra Serif"/>
          <w:sz w:val="20"/>
          <w:szCs w:val="20"/>
        </w:rPr>
        <w:t>(499) 356-85-31</w:t>
      </w:r>
    </w:p>
    <w:p w14:paraId="4749FC9E" w14:textId="77777777" w:rsidR="00E9034D" w:rsidRPr="00EB4555" w:rsidRDefault="00E9034D" w:rsidP="00E9034D">
      <w:pPr>
        <w:jc w:val="both"/>
        <w:rPr>
          <w:color w:val="000000"/>
          <w:sz w:val="20"/>
          <w:szCs w:val="20"/>
        </w:rPr>
      </w:pPr>
    </w:p>
    <w:p w14:paraId="7C6D14CF" w14:textId="77777777" w:rsidR="001C06C8" w:rsidRDefault="001C06C8">
      <w:pPr>
        <w:spacing w:line="276" w:lineRule="auto"/>
        <w:ind w:firstLine="709"/>
        <w:jc w:val="both"/>
        <w:rPr>
          <w:bCs/>
          <w:color w:val="000000"/>
        </w:rPr>
      </w:pPr>
    </w:p>
    <w:p w14:paraId="7FC43A1D" w14:textId="77777777" w:rsidR="001C06C8" w:rsidRDefault="0083736D" w:rsidP="00E9034D">
      <w:pPr>
        <w:keepNext/>
        <w:spacing w:line="276" w:lineRule="auto"/>
        <w:outlineLvl w:val="0"/>
        <w:rPr>
          <w:rFonts w:eastAsia="PT Astra Serif"/>
          <w:b/>
          <w:bCs/>
          <w:color w:val="000000"/>
          <w:szCs w:val="32"/>
        </w:rPr>
      </w:pPr>
      <w:r>
        <w:rPr>
          <w:rFonts w:eastAsia="PT Astra Serif"/>
          <w:b/>
          <w:bCs/>
          <w:color w:val="000000"/>
          <w:szCs w:val="32"/>
        </w:rPr>
        <w:t>4. Организация работы с исходящими (отправляемыми) документами</w:t>
      </w:r>
    </w:p>
    <w:p w14:paraId="25F6608D" w14:textId="77777777" w:rsidR="00903F6E" w:rsidRDefault="00903F6E">
      <w:pPr>
        <w:keepNext/>
        <w:outlineLvl w:val="0"/>
        <w:rPr>
          <w:b/>
          <w:bCs/>
          <w:color w:val="000000"/>
          <w:szCs w:val="32"/>
        </w:rPr>
      </w:pPr>
    </w:p>
    <w:p w14:paraId="77E2B7FE" w14:textId="77777777" w:rsidR="001C06C8" w:rsidRDefault="0083736D">
      <w:pPr>
        <w:tabs>
          <w:tab w:val="left" w:pos="1440"/>
        </w:tabs>
        <w:spacing w:line="276" w:lineRule="auto"/>
        <w:ind w:firstLine="709"/>
        <w:jc w:val="both"/>
        <w:rPr>
          <w:bCs/>
          <w:color w:val="000000"/>
        </w:rPr>
      </w:pPr>
      <w:r>
        <w:rPr>
          <w:rFonts w:eastAsia="PT Astra Serif"/>
          <w:bCs/>
          <w:color w:val="000000"/>
        </w:rPr>
        <w:t>4.1. Исходящие документы оформляются на бланках установленной формы в соответствии с положениями Инструкции.</w:t>
      </w:r>
    </w:p>
    <w:p w14:paraId="4FB98302" w14:textId="77777777" w:rsidR="001C06C8" w:rsidRDefault="0083736D">
      <w:pPr>
        <w:tabs>
          <w:tab w:val="left" w:pos="1440"/>
        </w:tabs>
        <w:spacing w:line="276" w:lineRule="auto"/>
        <w:ind w:firstLine="709"/>
        <w:jc w:val="both"/>
        <w:rPr>
          <w:color w:val="000000"/>
        </w:rPr>
      </w:pPr>
      <w:r>
        <w:rPr>
          <w:rFonts w:eastAsia="PT Astra Serif"/>
          <w:color w:val="000000"/>
        </w:rPr>
        <w:t xml:space="preserve">4.2. При оформлении отправляемых (исходящих) писем и телеграмм исполнитель указывает полный </w:t>
      </w:r>
      <w:r>
        <w:rPr>
          <w:rFonts w:eastAsia="PT Astra Serif"/>
          <w:bCs/>
          <w:color w:val="000000"/>
        </w:rPr>
        <w:t>почтовый</w:t>
      </w:r>
      <w:r>
        <w:rPr>
          <w:rFonts w:eastAsia="PT Astra Serif"/>
          <w:color w:val="000000"/>
        </w:rPr>
        <w:t xml:space="preserve"> (включая индекс) адрес организации или гражданина.</w:t>
      </w:r>
    </w:p>
    <w:p w14:paraId="1AE3C7C2" w14:textId="77777777" w:rsidR="001C06C8" w:rsidRDefault="0083736D">
      <w:pPr>
        <w:tabs>
          <w:tab w:val="left" w:pos="1440"/>
        </w:tabs>
        <w:spacing w:line="276" w:lineRule="auto"/>
        <w:ind w:firstLine="709"/>
        <w:jc w:val="both"/>
        <w:rPr>
          <w:color w:val="000000"/>
        </w:rPr>
      </w:pPr>
      <w:r>
        <w:rPr>
          <w:rFonts w:eastAsia="PT Astra Serif"/>
          <w:bCs/>
          <w:color w:val="000000"/>
        </w:rPr>
        <w:t>4.3. Исходящие</w:t>
      </w:r>
      <w:r>
        <w:rPr>
          <w:rFonts w:eastAsia="PT Astra Serif"/>
          <w:color w:val="000000"/>
        </w:rPr>
        <w:t xml:space="preserve"> письма направляются за подписью председателя (заместителя председателя, секретаря) участковой комиссии на бланке письма.</w:t>
      </w:r>
    </w:p>
    <w:p w14:paraId="2F7323C3" w14:textId="77777777" w:rsidR="001C06C8" w:rsidRDefault="0083736D">
      <w:pPr>
        <w:tabs>
          <w:tab w:val="left" w:pos="1440"/>
        </w:tabs>
        <w:spacing w:line="276" w:lineRule="auto"/>
        <w:ind w:firstLine="709"/>
        <w:jc w:val="both"/>
        <w:rPr>
          <w:rFonts w:eastAsia="PT Astra Serif"/>
          <w:bCs/>
          <w:color w:val="000000"/>
          <w:szCs w:val="28"/>
        </w:rPr>
      </w:pPr>
      <w:r>
        <w:rPr>
          <w:rFonts w:eastAsia="PT Astra Serif"/>
          <w:color w:val="000000"/>
        </w:rPr>
        <w:t>4.4. И</w:t>
      </w:r>
      <w:r>
        <w:rPr>
          <w:rFonts w:eastAsia="PT Astra Serif"/>
          <w:bCs/>
          <w:color w:val="000000"/>
          <w:szCs w:val="28"/>
        </w:rPr>
        <w:t>сходящему документу присваивается порядковый номер документа. Исходящий номер указывается также на копии документа, остающейся в деле. Нумерация исходящих документов осуществляется в пределах календарного года.</w:t>
      </w:r>
    </w:p>
    <w:p w14:paraId="6F2FB1D9" w14:textId="77777777" w:rsidR="001C06C8" w:rsidRDefault="0083736D">
      <w:pPr>
        <w:tabs>
          <w:tab w:val="left" w:pos="1440"/>
        </w:tabs>
        <w:spacing w:line="276" w:lineRule="auto"/>
        <w:ind w:firstLine="709"/>
        <w:jc w:val="both"/>
        <w:rPr>
          <w:color w:val="000000"/>
        </w:rPr>
      </w:pPr>
      <w:r>
        <w:rPr>
          <w:rFonts w:eastAsia="PT Astra Serif"/>
          <w:color w:val="000000"/>
        </w:rPr>
        <w:t>4.5. Исходящие документы регистрируются в журнале регистрации исходящих документов (приложение № 4).</w:t>
      </w:r>
    </w:p>
    <w:p w14:paraId="13C6D303" w14:textId="77777777" w:rsidR="001C06C8" w:rsidRDefault="0083736D">
      <w:pPr>
        <w:tabs>
          <w:tab w:val="left" w:pos="1440"/>
        </w:tabs>
        <w:spacing w:line="276" w:lineRule="auto"/>
        <w:ind w:firstLine="709"/>
        <w:jc w:val="both"/>
        <w:rPr>
          <w:color w:val="000000"/>
        </w:rPr>
      </w:pPr>
      <w:r>
        <w:rPr>
          <w:rFonts w:eastAsia="PT Astra Serif"/>
          <w:color w:val="000000"/>
        </w:rPr>
        <w:t>При регистрации исходящего документа в журнале исходящих документов обязательно указываются следующие реквизиты: дата отправления документа, регистрационный номер, данные об адресате (фамилия, имя, отчество (при наличии) физического лица или наименование организации, местонахождение получателя), краткое содержание документа, а также кем он исполнен и подписан.</w:t>
      </w:r>
    </w:p>
    <w:p w14:paraId="4D99D342" w14:textId="77777777" w:rsidR="001C06C8" w:rsidRDefault="0083736D">
      <w:pPr>
        <w:tabs>
          <w:tab w:val="left" w:pos="1440"/>
          <w:tab w:val="left" w:pos="1680"/>
        </w:tabs>
        <w:spacing w:line="276" w:lineRule="auto"/>
        <w:ind w:firstLine="709"/>
        <w:jc w:val="both"/>
        <w:rPr>
          <w:rFonts w:eastAsia="PT Astra Serif"/>
        </w:rPr>
      </w:pPr>
      <w:r>
        <w:rPr>
          <w:rFonts w:eastAsia="PT Astra Serif"/>
          <w:bCs/>
          <w:color w:val="000000"/>
        </w:rPr>
        <w:t xml:space="preserve">4.6. Документы, адресованные гражданину, могут быть вручены ему лично, о чем в журнале регистрации </w:t>
      </w:r>
      <w:r>
        <w:rPr>
          <w:rFonts w:eastAsia="PT Astra Serif"/>
          <w:bCs/>
        </w:rPr>
        <w:t xml:space="preserve">входящих документов, </w:t>
      </w:r>
      <w:r>
        <w:rPr>
          <w:rFonts w:eastAsia="PT Astra Serif"/>
          <w:bCs/>
          <w:color w:val="000000"/>
        </w:rPr>
        <w:t xml:space="preserve">делается соответствующая отметка, содержащая подпись гражданина. В случае невозможности личного вручения документов гражданину они отправляются через почтовое отделение связи по почтовому адресу или адресу электронной почты, </w:t>
      </w:r>
      <w:r>
        <w:rPr>
          <w:rFonts w:eastAsia="PT Astra Serif"/>
        </w:rPr>
        <w:t>указанному им в обращении.</w:t>
      </w:r>
    </w:p>
    <w:p w14:paraId="214A7B85" w14:textId="77777777" w:rsidR="005802FF" w:rsidRDefault="005802FF">
      <w:pPr>
        <w:tabs>
          <w:tab w:val="left" w:pos="1440"/>
          <w:tab w:val="left" w:pos="1680"/>
        </w:tabs>
        <w:spacing w:line="276" w:lineRule="auto"/>
        <w:ind w:firstLine="709"/>
        <w:jc w:val="both"/>
        <w:rPr>
          <w:color w:val="000000"/>
        </w:rPr>
      </w:pPr>
    </w:p>
    <w:p w14:paraId="4171706A" w14:textId="77777777" w:rsidR="005802FF" w:rsidRDefault="005802FF">
      <w:pPr>
        <w:tabs>
          <w:tab w:val="left" w:pos="1440"/>
          <w:tab w:val="left" w:pos="1680"/>
        </w:tabs>
        <w:spacing w:line="276" w:lineRule="auto"/>
        <w:ind w:firstLine="709"/>
        <w:jc w:val="both"/>
        <w:rPr>
          <w:color w:val="000000"/>
        </w:rPr>
      </w:pPr>
    </w:p>
    <w:p w14:paraId="37F256D8" w14:textId="77777777" w:rsidR="005802FF" w:rsidRDefault="005802FF">
      <w:pPr>
        <w:tabs>
          <w:tab w:val="left" w:pos="1440"/>
          <w:tab w:val="left" w:pos="1680"/>
        </w:tabs>
        <w:spacing w:line="276" w:lineRule="auto"/>
        <w:ind w:firstLine="709"/>
        <w:jc w:val="both"/>
        <w:rPr>
          <w:color w:val="000000"/>
        </w:rPr>
      </w:pPr>
    </w:p>
    <w:p w14:paraId="66FA691E" w14:textId="77777777" w:rsidR="001C06C8" w:rsidRDefault="0083736D">
      <w:pPr>
        <w:tabs>
          <w:tab w:val="left" w:pos="1440"/>
        </w:tabs>
        <w:rPr>
          <w:rFonts w:eastAsia="PT Astra Serif"/>
          <w:b/>
          <w:bCs/>
          <w:color w:val="000000"/>
        </w:rPr>
      </w:pPr>
      <w:r>
        <w:rPr>
          <w:rFonts w:eastAsia="PT Astra Serif"/>
          <w:b/>
          <w:bCs/>
          <w:color w:val="000000"/>
        </w:rPr>
        <w:lastRenderedPageBreak/>
        <w:t>5.</w:t>
      </w:r>
      <w:r>
        <w:rPr>
          <w:rFonts w:eastAsia="PT Astra Serif"/>
        </w:rPr>
        <w:t> </w:t>
      </w:r>
      <w:r>
        <w:rPr>
          <w:rFonts w:eastAsia="PT Astra Serif"/>
          <w:b/>
          <w:bCs/>
          <w:color w:val="000000"/>
        </w:rPr>
        <w:t xml:space="preserve">Подготовка, оформление, выпуск, учет документов, </w:t>
      </w:r>
      <w:r>
        <w:rPr>
          <w:rFonts w:eastAsia="PT Astra Serif"/>
          <w:b/>
          <w:bCs/>
          <w:color w:val="000000"/>
        </w:rPr>
        <w:br w:type="textWrapping" w:clear="all"/>
        <w:t>рассматриваемых на заседаниях участковой комиссии</w:t>
      </w:r>
      <w:r>
        <w:rPr>
          <w:rStyle w:val="a3"/>
          <w:rFonts w:eastAsia="PT Astra Serif"/>
          <w:bCs/>
          <w:color w:val="000000"/>
        </w:rPr>
        <w:footnoteReference w:id="1"/>
      </w:r>
    </w:p>
    <w:p w14:paraId="2F9F9D22" w14:textId="77777777" w:rsidR="005802FF" w:rsidRDefault="005802FF">
      <w:pPr>
        <w:tabs>
          <w:tab w:val="left" w:pos="1440"/>
        </w:tabs>
        <w:rPr>
          <w:b/>
          <w:bCs/>
          <w:color w:val="000000"/>
        </w:rPr>
      </w:pPr>
    </w:p>
    <w:p w14:paraId="195BF726" w14:textId="77777777" w:rsidR="001C06C8" w:rsidRDefault="0083736D">
      <w:pPr>
        <w:tabs>
          <w:tab w:val="left" w:pos="1620"/>
        </w:tabs>
        <w:spacing w:line="276" w:lineRule="auto"/>
        <w:ind w:firstLine="709"/>
        <w:jc w:val="both"/>
        <w:outlineLvl w:val="2"/>
        <w:rPr>
          <w:bCs/>
        </w:rPr>
      </w:pPr>
      <w:r>
        <w:rPr>
          <w:rFonts w:eastAsia="PT Astra Serif"/>
          <w:bCs/>
        </w:rPr>
        <w:t xml:space="preserve">5.1. Подготовка документов по вопросам, включенным в проект повестки дня заседания </w:t>
      </w:r>
      <w:r>
        <w:rPr>
          <w:rFonts w:eastAsia="PT Astra Serif"/>
          <w:color w:val="000000"/>
        </w:rPr>
        <w:t>участковой</w:t>
      </w:r>
      <w:r>
        <w:rPr>
          <w:rFonts w:eastAsia="PT Astra Serif"/>
          <w:bCs/>
        </w:rPr>
        <w:t xml:space="preserve"> комиссии.</w:t>
      </w:r>
    </w:p>
    <w:p w14:paraId="78251F74" w14:textId="77777777" w:rsidR="001C06C8" w:rsidRDefault="0083736D">
      <w:pPr>
        <w:tabs>
          <w:tab w:val="left" w:pos="1680"/>
        </w:tabs>
        <w:spacing w:line="276" w:lineRule="auto"/>
        <w:ind w:firstLine="709"/>
        <w:jc w:val="both"/>
        <w:outlineLvl w:val="2"/>
        <w:rPr>
          <w:color w:val="000000"/>
        </w:rPr>
      </w:pPr>
      <w:r>
        <w:rPr>
          <w:rFonts w:eastAsia="PT Astra Serif"/>
          <w:bCs/>
        </w:rPr>
        <w:t>5.1.1. </w:t>
      </w:r>
      <w:r>
        <w:rPr>
          <w:rFonts w:eastAsia="PT Astra Serif"/>
          <w:bCs/>
          <w:color w:val="000000"/>
        </w:rPr>
        <w:t xml:space="preserve">Документы по вопросам, включенным в проект повестки дня заседания </w:t>
      </w:r>
      <w:r>
        <w:rPr>
          <w:rFonts w:eastAsia="PT Astra Serif"/>
          <w:color w:val="000000"/>
        </w:rPr>
        <w:t>участковой</w:t>
      </w:r>
      <w:r>
        <w:rPr>
          <w:rFonts w:eastAsia="PT Astra Serif"/>
          <w:bCs/>
          <w:color w:val="000000"/>
        </w:rPr>
        <w:t xml:space="preserve"> комиссии, готовятся председателем, заместителем председателя, секретарем участковой комиссии и членами </w:t>
      </w:r>
      <w:r>
        <w:rPr>
          <w:rFonts w:eastAsia="PT Astra Serif"/>
          <w:color w:val="000000"/>
        </w:rPr>
        <w:t>участковой</w:t>
      </w:r>
      <w:r>
        <w:rPr>
          <w:rFonts w:eastAsia="PT Astra Serif"/>
          <w:bCs/>
          <w:color w:val="000000"/>
        </w:rPr>
        <w:t xml:space="preserve"> комиссии с правом решающего голоса, за которыми закреплены соответствующие направления деятельности.</w:t>
      </w:r>
    </w:p>
    <w:p w14:paraId="43349D40" w14:textId="77777777" w:rsidR="001C06C8" w:rsidRDefault="0083736D">
      <w:pPr>
        <w:spacing w:line="276" w:lineRule="auto"/>
        <w:ind w:firstLine="709"/>
        <w:jc w:val="both"/>
        <w:rPr>
          <w:bCs/>
          <w:color w:val="000000"/>
          <w:szCs w:val="28"/>
        </w:rPr>
      </w:pPr>
      <w:r>
        <w:rPr>
          <w:rFonts w:eastAsia="PT Astra Serif"/>
          <w:bCs/>
          <w:color w:val="000000"/>
        </w:rPr>
        <w:t>5.1.2. </w:t>
      </w:r>
      <w:r>
        <w:rPr>
          <w:rFonts w:eastAsia="PT Astra Serif"/>
          <w:bCs/>
          <w:color w:val="000000"/>
          <w:szCs w:val="28"/>
        </w:rPr>
        <w:t xml:space="preserve">На заседании </w:t>
      </w:r>
      <w:r>
        <w:rPr>
          <w:rFonts w:eastAsia="PT Astra Serif"/>
          <w:color w:val="000000"/>
        </w:rPr>
        <w:t>участковой</w:t>
      </w:r>
      <w:r>
        <w:rPr>
          <w:rFonts w:eastAsia="PT Astra Serif"/>
          <w:bCs/>
          <w:color w:val="000000"/>
          <w:szCs w:val="28"/>
        </w:rPr>
        <w:t xml:space="preserve"> комиссии ведется протокол и может производиться аудиозапись (видеозапись). </w:t>
      </w:r>
      <w:r>
        <w:rPr>
          <w:rFonts w:eastAsia="PT Astra Serif"/>
          <w:color w:val="000000"/>
          <w:szCs w:val="28"/>
        </w:rPr>
        <w:t>В случае производства аудио- или видеозаписи члены участковой комиссии и приглашенные уведомляются об этом до объявления повестки дня заседания.</w:t>
      </w:r>
    </w:p>
    <w:p w14:paraId="548180AF" w14:textId="77777777" w:rsidR="001C06C8" w:rsidRDefault="0083736D">
      <w:pPr>
        <w:tabs>
          <w:tab w:val="left" w:pos="1620"/>
        </w:tabs>
        <w:spacing w:line="276" w:lineRule="auto"/>
        <w:ind w:firstLine="709"/>
        <w:jc w:val="both"/>
        <w:outlineLvl w:val="2"/>
        <w:rPr>
          <w:color w:val="000000"/>
        </w:rPr>
      </w:pPr>
      <w:r>
        <w:rPr>
          <w:rFonts w:eastAsia="PT Astra Serif"/>
          <w:bCs/>
          <w:color w:val="000000"/>
          <w:szCs w:val="28"/>
        </w:rPr>
        <w:t>5.2. </w:t>
      </w:r>
      <w:r>
        <w:rPr>
          <w:rFonts w:eastAsia="PT Astra Serif"/>
          <w:bCs/>
        </w:rPr>
        <w:t>Выпуск</w:t>
      </w:r>
      <w:r>
        <w:rPr>
          <w:rFonts w:eastAsia="PT Astra Serif"/>
          <w:color w:val="000000"/>
        </w:rPr>
        <w:t xml:space="preserve"> документов, рассмотренных на заседании участковой комиссии.</w:t>
      </w:r>
    </w:p>
    <w:p w14:paraId="07328AA7" w14:textId="77777777" w:rsidR="001C06C8" w:rsidRDefault="0083736D">
      <w:pPr>
        <w:tabs>
          <w:tab w:val="left" w:pos="0"/>
          <w:tab w:val="left" w:pos="1680"/>
        </w:tabs>
        <w:spacing w:line="276" w:lineRule="auto"/>
        <w:ind w:firstLine="709"/>
        <w:jc w:val="both"/>
        <w:rPr>
          <w:color w:val="000000"/>
        </w:rPr>
      </w:pPr>
      <w:r>
        <w:rPr>
          <w:rFonts w:eastAsia="PT Astra Serif"/>
          <w:color w:val="000000"/>
        </w:rPr>
        <w:t>5.2.1. Документы, рассмотренные на заседании участковой комиссии, в случае, если в ходе заседания вносились изменения, должны быть доработаны, а затем подписаны, зарегистрированы и, если необходимо, разосланы.</w:t>
      </w:r>
    </w:p>
    <w:p w14:paraId="38FDCA50" w14:textId="77777777" w:rsidR="001C06C8" w:rsidRDefault="0083736D">
      <w:pPr>
        <w:tabs>
          <w:tab w:val="left" w:pos="1680"/>
        </w:tabs>
        <w:spacing w:line="276" w:lineRule="auto"/>
        <w:ind w:firstLine="709"/>
        <w:jc w:val="both"/>
        <w:rPr>
          <w:bCs/>
        </w:rPr>
      </w:pPr>
      <w:r>
        <w:rPr>
          <w:rFonts w:eastAsia="PT Astra Serif"/>
          <w:color w:val="000000"/>
        </w:rPr>
        <w:t>5.2.2. Текст решения оформляется на бланке установленной формы (приложение № 2).</w:t>
      </w:r>
    </w:p>
    <w:p w14:paraId="7B4727E4" w14:textId="77777777" w:rsidR="001C06C8" w:rsidRDefault="0083736D">
      <w:pPr>
        <w:tabs>
          <w:tab w:val="left" w:pos="1680"/>
        </w:tabs>
        <w:spacing w:line="276" w:lineRule="auto"/>
        <w:ind w:firstLine="709"/>
        <w:jc w:val="both"/>
        <w:rPr>
          <w:bCs/>
        </w:rPr>
      </w:pPr>
      <w:r>
        <w:rPr>
          <w:rFonts w:eastAsia="PT Astra Serif"/>
          <w:bCs/>
        </w:rPr>
        <w:t xml:space="preserve">5.2.3. Решение подписывается председателем и секретарем </w:t>
      </w:r>
      <w:r>
        <w:rPr>
          <w:rFonts w:eastAsia="PT Astra Serif"/>
          <w:color w:val="000000"/>
        </w:rPr>
        <w:t>участковой</w:t>
      </w:r>
      <w:r>
        <w:rPr>
          <w:rFonts w:eastAsia="PT Astra Serif"/>
          <w:bCs/>
        </w:rPr>
        <w:t xml:space="preserve"> комиссии с указанием полного наименования должностей.</w:t>
      </w:r>
    </w:p>
    <w:p w14:paraId="73D244F2" w14:textId="77777777" w:rsidR="001C06C8" w:rsidRDefault="0083736D">
      <w:pPr>
        <w:tabs>
          <w:tab w:val="left" w:pos="1800"/>
        </w:tabs>
        <w:spacing w:line="276" w:lineRule="auto"/>
        <w:ind w:firstLine="709"/>
        <w:jc w:val="both"/>
        <w:rPr>
          <w:color w:val="000000"/>
        </w:rPr>
      </w:pPr>
      <w:r>
        <w:rPr>
          <w:rFonts w:eastAsia="PT Astra Serif"/>
          <w:color w:val="000000"/>
        </w:rPr>
        <w:t xml:space="preserve">Если на заседании </w:t>
      </w:r>
      <w:r>
        <w:rPr>
          <w:rFonts w:eastAsia="PT Astra Serif"/>
          <w:bCs/>
          <w:color w:val="000000"/>
        </w:rPr>
        <w:t>участковой</w:t>
      </w:r>
      <w:r>
        <w:rPr>
          <w:rFonts w:eastAsia="PT Astra Serif"/>
          <w:color w:val="000000"/>
        </w:rPr>
        <w:t xml:space="preserve"> комиссии председательствовал заместитель председателя </w:t>
      </w:r>
      <w:r>
        <w:rPr>
          <w:rFonts w:eastAsia="PT Astra Serif"/>
          <w:bCs/>
          <w:color w:val="000000"/>
        </w:rPr>
        <w:t>участковой</w:t>
      </w:r>
      <w:r>
        <w:rPr>
          <w:rFonts w:eastAsia="PT Astra Serif"/>
          <w:color w:val="000000"/>
        </w:rPr>
        <w:t xml:space="preserve"> комиссии, секретарь </w:t>
      </w:r>
      <w:r>
        <w:rPr>
          <w:rFonts w:eastAsia="PT Astra Serif"/>
          <w:bCs/>
          <w:color w:val="000000"/>
        </w:rPr>
        <w:t>участковой</w:t>
      </w:r>
      <w:r>
        <w:rPr>
          <w:rFonts w:eastAsia="PT Astra Serif"/>
          <w:color w:val="000000"/>
        </w:rPr>
        <w:t xml:space="preserve"> комиссии или один из членов </w:t>
      </w:r>
      <w:r>
        <w:rPr>
          <w:rFonts w:eastAsia="PT Astra Serif"/>
          <w:bCs/>
          <w:color w:val="000000"/>
        </w:rPr>
        <w:t>участковой</w:t>
      </w:r>
      <w:r>
        <w:rPr>
          <w:rFonts w:eastAsia="PT Astra Serif"/>
          <w:color w:val="000000"/>
        </w:rPr>
        <w:t xml:space="preserve"> комиссии с правом решающего голоса, а также если полномочия секретаря </w:t>
      </w:r>
      <w:r>
        <w:rPr>
          <w:rFonts w:eastAsia="PT Astra Serif"/>
          <w:bCs/>
          <w:color w:val="000000"/>
        </w:rPr>
        <w:t>участковой</w:t>
      </w:r>
      <w:r>
        <w:rPr>
          <w:rFonts w:eastAsia="PT Astra Serif"/>
          <w:color w:val="000000"/>
        </w:rPr>
        <w:t xml:space="preserve"> комиссии осуществлял один из членов </w:t>
      </w:r>
      <w:r>
        <w:rPr>
          <w:rFonts w:eastAsia="PT Astra Serif"/>
          <w:bCs/>
          <w:color w:val="000000"/>
        </w:rPr>
        <w:t>участковой</w:t>
      </w:r>
      <w:r>
        <w:rPr>
          <w:rFonts w:eastAsia="PT Astra Serif"/>
          <w:color w:val="000000"/>
        </w:rPr>
        <w:t xml:space="preserve"> комиссии с правом решающего голоса, то подписи в протоколе, на решении оформляются следующим образом:</w:t>
      </w:r>
    </w:p>
    <w:p w14:paraId="64ABE023" w14:textId="77777777" w:rsidR="001C06C8" w:rsidRDefault="0083736D">
      <w:pPr>
        <w:spacing w:line="276" w:lineRule="auto"/>
        <w:ind w:firstLine="709"/>
        <w:jc w:val="both"/>
        <w:rPr>
          <w:color w:val="000000"/>
        </w:rPr>
      </w:pPr>
      <w:r>
        <w:rPr>
          <w:rFonts w:eastAsia="PT Astra Serif"/>
          <w:color w:val="000000"/>
        </w:rPr>
        <w:t xml:space="preserve">«Заместитель председателя </w:t>
      </w:r>
      <w:r>
        <w:rPr>
          <w:rFonts w:eastAsia="PT Astra Serif"/>
          <w:bCs/>
          <w:color w:val="000000"/>
        </w:rPr>
        <w:t>участковой</w:t>
      </w:r>
      <w:r w:rsidR="005802FF">
        <w:rPr>
          <w:rFonts w:eastAsia="PT Astra Serif"/>
          <w:bCs/>
          <w:color w:val="000000"/>
        </w:rPr>
        <w:t xml:space="preserve"> избирательной</w:t>
      </w:r>
      <w:r>
        <w:rPr>
          <w:rFonts w:eastAsia="PT Astra Serif"/>
          <w:color w:val="000000"/>
        </w:rPr>
        <w:t xml:space="preserve"> комиссии избирательного участка №</w:t>
      </w:r>
      <w:r w:rsidR="005802FF">
        <w:rPr>
          <w:rFonts w:eastAsia="PT Astra Serif"/>
          <w:color w:val="000000"/>
        </w:rPr>
        <w:t>___</w:t>
      </w:r>
      <w:r>
        <w:rPr>
          <w:rFonts w:eastAsia="PT Astra Serif"/>
          <w:color w:val="000000"/>
        </w:rPr>
        <w:t xml:space="preserve">» – в случае временного отсутствия председателя </w:t>
      </w:r>
      <w:r>
        <w:rPr>
          <w:rFonts w:eastAsia="PT Astra Serif"/>
          <w:bCs/>
          <w:color w:val="000000"/>
        </w:rPr>
        <w:t>участковой</w:t>
      </w:r>
      <w:r>
        <w:rPr>
          <w:rFonts w:eastAsia="PT Astra Serif"/>
          <w:color w:val="000000"/>
        </w:rPr>
        <w:t xml:space="preserve"> комиссии;</w:t>
      </w:r>
    </w:p>
    <w:p w14:paraId="30C29208" w14:textId="77777777" w:rsidR="001C06C8" w:rsidRDefault="0083736D">
      <w:pPr>
        <w:spacing w:line="276" w:lineRule="auto"/>
        <w:ind w:firstLine="709"/>
        <w:jc w:val="both"/>
        <w:rPr>
          <w:color w:val="000000"/>
        </w:rPr>
      </w:pPr>
      <w:r>
        <w:rPr>
          <w:rFonts w:eastAsia="PT Astra Serif"/>
          <w:color w:val="000000"/>
          <w:spacing w:val="-6"/>
          <w:szCs w:val="28"/>
        </w:rPr>
        <w:t xml:space="preserve">«Исполняющий обязанности председателя </w:t>
      </w:r>
      <w:r>
        <w:rPr>
          <w:rFonts w:eastAsia="PT Astra Serif"/>
          <w:bCs/>
          <w:color w:val="000000"/>
          <w:spacing w:val="-6"/>
          <w:szCs w:val="28"/>
        </w:rPr>
        <w:t>участковой</w:t>
      </w:r>
      <w:r w:rsidR="005802FF" w:rsidRPr="005802FF">
        <w:rPr>
          <w:rFonts w:eastAsia="PT Astra Serif"/>
          <w:bCs/>
          <w:color w:val="000000"/>
        </w:rPr>
        <w:t xml:space="preserve"> </w:t>
      </w:r>
      <w:r w:rsidR="005802FF">
        <w:rPr>
          <w:rFonts w:eastAsia="PT Astra Serif"/>
          <w:bCs/>
          <w:color w:val="000000"/>
        </w:rPr>
        <w:t>избирательной</w:t>
      </w:r>
      <w:r>
        <w:rPr>
          <w:rFonts w:eastAsia="PT Astra Serif"/>
          <w:color w:val="000000"/>
          <w:spacing w:val="-6"/>
          <w:szCs w:val="28"/>
        </w:rPr>
        <w:t xml:space="preserve"> комиссии избирательного участка №</w:t>
      </w:r>
      <w:r w:rsidR="005802FF">
        <w:rPr>
          <w:rFonts w:eastAsia="PT Astra Serif"/>
          <w:color w:val="000000"/>
          <w:spacing w:val="-6"/>
          <w:szCs w:val="28"/>
        </w:rPr>
        <w:t>___</w:t>
      </w:r>
      <w:r>
        <w:rPr>
          <w:rFonts w:eastAsia="PT Astra Serif"/>
          <w:color w:val="000000"/>
          <w:spacing w:val="-6"/>
          <w:szCs w:val="28"/>
        </w:rPr>
        <w:t>»</w:t>
      </w:r>
      <w:r>
        <w:rPr>
          <w:rFonts w:eastAsia="PT Astra Serif"/>
          <w:color w:val="000000"/>
        </w:rPr>
        <w:t xml:space="preserve"> – в случае временного отсутствия председателя и заместителя председателя </w:t>
      </w:r>
      <w:r>
        <w:rPr>
          <w:rFonts w:eastAsia="PT Astra Serif"/>
          <w:bCs/>
          <w:color w:val="000000"/>
        </w:rPr>
        <w:t>участковой</w:t>
      </w:r>
      <w:r>
        <w:rPr>
          <w:rFonts w:eastAsia="PT Astra Serif"/>
          <w:color w:val="000000"/>
        </w:rPr>
        <w:t xml:space="preserve"> комиссии при наличии решения </w:t>
      </w:r>
      <w:r>
        <w:rPr>
          <w:rFonts w:eastAsia="PT Astra Serif"/>
          <w:bCs/>
          <w:color w:val="000000"/>
        </w:rPr>
        <w:t>участковой</w:t>
      </w:r>
      <w:r>
        <w:rPr>
          <w:rFonts w:eastAsia="PT Astra Serif"/>
          <w:color w:val="000000"/>
        </w:rPr>
        <w:t xml:space="preserve"> комиссии о возложении на секретаря </w:t>
      </w:r>
      <w:r>
        <w:rPr>
          <w:rFonts w:eastAsia="PT Astra Serif"/>
          <w:bCs/>
          <w:color w:val="000000"/>
        </w:rPr>
        <w:t>участковой</w:t>
      </w:r>
      <w:r>
        <w:rPr>
          <w:rFonts w:eastAsia="PT Astra Serif"/>
          <w:color w:val="000000"/>
        </w:rPr>
        <w:t xml:space="preserve"> комис</w:t>
      </w:r>
      <w:r>
        <w:rPr>
          <w:rFonts w:eastAsia="PT Astra Serif"/>
          <w:color w:val="000000"/>
        </w:rPr>
        <w:lastRenderedPageBreak/>
        <w:t xml:space="preserve">сии либо одного из членов </w:t>
      </w:r>
      <w:r>
        <w:rPr>
          <w:rFonts w:eastAsia="PT Astra Serif"/>
          <w:bCs/>
          <w:color w:val="000000"/>
        </w:rPr>
        <w:t>участковой</w:t>
      </w:r>
      <w:r>
        <w:rPr>
          <w:rFonts w:eastAsia="PT Astra Serif"/>
          <w:color w:val="000000"/>
        </w:rPr>
        <w:t xml:space="preserve"> комиссии с правом решающего голоса полномочий председателя </w:t>
      </w:r>
      <w:r>
        <w:rPr>
          <w:rFonts w:eastAsia="PT Astra Serif"/>
          <w:bCs/>
          <w:color w:val="000000"/>
        </w:rPr>
        <w:t>участковой</w:t>
      </w:r>
      <w:r>
        <w:rPr>
          <w:rFonts w:eastAsia="PT Astra Serif"/>
          <w:color w:val="000000"/>
        </w:rPr>
        <w:t xml:space="preserve"> комиссии;</w:t>
      </w:r>
    </w:p>
    <w:p w14:paraId="3369054A" w14:textId="77777777" w:rsidR="001C06C8" w:rsidRDefault="0083736D">
      <w:pPr>
        <w:spacing w:line="276" w:lineRule="auto"/>
        <w:ind w:firstLine="709"/>
        <w:jc w:val="both"/>
        <w:rPr>
          <w:color w:val="000000"/>
        </w:rPr>
      </w:pPr>
      <w:r>
        <w:rPr>
          <w:rFonts w:eastAsia="PT Astra Serif"/>
          <w:color w:val="000000"/>
        </w:rPr>
        <w:t xml:space="preserve">«Исполняющий обязанности секретаря </w:t>
      </w:r>
      <w:r>
        <w:rPr>
          <w:rFonts w:eastAsia="PT Astra Serif"/>
          <w:bCs/>
          <w:color w:val="000000"/>
        </w:rPr>
        <w:t>участковой</w:t>
      </w:r>
      <w:r w:rsidR="005802FF" w:rsidRPr="005802FF">
        <w:rPr>
          <w:rFonts w:eastAsia="PT Astra Serif"/>
          <w:bCs/>
          <w:color w:val="000000"/>
        </w:rPr>
        <w:t xml:space="preserve"> </w:t>
      </w:r>
      <w:r w:rsidR="005802FF">
        <w:rPr>
          <w:rFonts w:eastAsia="PT Astra Serif"/>
          <w:bCs/>
          <w:color w:val="000000"/>
        </w:rPr>
        <w:t>избирательной</w:t>
      </w:r>
      <w:r>
        <w:rPr>
          <w:rFonts w:eastAsia="PT Astra Serif"/>
          <w:color w:val="000000"/>
        </w:rPr>
        <w:t xml:space="preserve"> комиссии избирательного участка №</w:t>
      </w:r>
      <w:r w:rsidR="005802FF">
        <w:rPr>
          <w:rFonts w:eastAsia="PT Astra Serif"/>
          <w:color w:val="000000"/>
        </w:rPr>
        <w:t>___</w:t>
      </w:r>
      <w:r>
        <w:rPr>
          <w:rFonts w:eastAsia="PT Astra Serif"/>
          <w:color w:val="000000"/>
        </w:rPr>
        <w:t xml:space="preserve">» – в случае наличия решения </w:t>
      </w:r>
      <w:r>
        <w:rPr>
          <w:rFonts w:eastAsia="PT Astra Serif"/>
        </w:rPr>
        <w:t>участковой</w:t>
      </w:r>
      <w:r>
        <w:rPr>
          <w:rFonts w:eastAsia="PT Astra Serif"/>
          <w:color w:val="000000"/>
        </w:rPr>
        <w:t xml:space="preserve"> комиссии о возложении на одного из членов </w:t>
      </w:r>
      <w:r>
        <w:rPr>
          <w:rFonts w:eastAsia="PT Astra Serif"/>
        </w:rPr>
        <w:t>участковой</w:t>
      </w:r>
      <w:r>
        <w:rPr>
          <w:rFonts w:eastAsia="PT Astra Serif"/>
          <w:color w:val="000000"/>
        </w:rPr>
        <w:t xml:space="preserve"> комиссии с правом решающего голоса полномочий секретаря </w:t>
      </w:r>
      <w:r>
        <w:rPr>
          <w:rFonts w:eastAsia="PT Astra Serif"/>
        </w:rPr>
        <w:t>участковой</w:t>
      </w:r>
      <w:r>
        <w:rPr>
          <w:rFonts w:eastAsia="PT Astra Serif"/>
          <w:color w:val="000000"/>
        </w:rPr>
        <w:t xml:space="preserve"> комиссии.</w:t>
      </w:r>
    </w:p>
    <w:p w14:paraId="5EFCAD31" w14:textId="77777777" w:rsidR="001C06C8" w:rsidRDefault="0083736D">
      <w:pPr>
        <w:tabs>
          <w:tab w:val="left" w:pos="1800"/>
        </w:tabs>
        <w:spacing w:line="276" w:lineRule="auto"/>
        <w:ind w:firstLine="709"/>
        <w:jc w:val="both"/>
        <w:rPr>
          <w:rFonts w:eastAsia="PT Astra Serif"/>
        </w:rPr>
      </w:pPr>
      <w:r>
        <w:rPr>
          <w:rFonts w:eastAsia="PT Astra Serif"/>
          <w:color w:val="000000"/>
        </w:rPr>
        <w:t>5.2.</w:t>
      </w:r>
      <w:r w:rsidR="005802FF">
        <w:rPr>
          <w:rFonts w:eastAsia="PT Astra Serif"/>
          <w:color w:val="000000"/>
        </w:rPr>
        <w:t>4</w:t>
      </w:r>
      <w:r>
        <w:rPr>
          <w:rFonts w:eastAsia="PT Astra Serif"/>
          <w:color w:val="000000"/>
        </w:rPr>
        <w:t>. Р</w:t>
      </w:r>
      <w:r>
        <w:rPr>
          <w:rFonts w:eastAsia="PT Astra Serif"/>
          <w:szCs w:val="28"/>
        </w:rPr>
        <w:t>ешения участковой комиссии нумер</w:t>
      </w:r>
      <w:r w:rsidR="005802FF">
        <w:rPr>
          <w:rFonts w:eastAsia="PT Astra Serif"/>
          <w:szCs w:val="28"/>
        </w:rPr>
        <w:t>уют</w:t>
      </w:r>
      <w:r>
        <w:rPr>
          <w:rFonts w:eastAsia="PT Astra Serif"/>
          <w:szCs w:val="28"/>
        </w:rPr>
        <w:t xml:space="preserve">ся </w:t>
      </w:r>
      <w:r>
        <w:rPr>
          <w:rFonts w:eastAsia="PT Astra Serif"/>
        </w:rPr>
        <w:t xml:space="preserve">в пределах </w:t>
      </w:r>
      <w:r w:rsidR="005802FF">
        <w:rPr>
          <w:rFonts w:eastAsia="PT Astra Serif"/>
        </w:rPr>
        <w:t xml:space="preserve">периода </w:t>
      </w:r>
      <w:r>
        <w:rPr>
          <w:rFonts w:eastAsia="PT Astra Serif"/>
        </w:rPr>
        <w:t>соответствующей избирательной кампании (календарного года).</w:t>
      </w:r>
    </w:p>
    <w:p w14:paraId="1E8D0B51" w14:textId="77777777" w:rsidR="001C06C8" w:rsidRDefault="0083736D">
      <w:pPr>
        <w:spacing w:line="276" w:lineRule="auto"/>
        <w:ind w:firstLine="709"/>
        <w:jc w:val="both"/>
        <w:rPr>
          <w:bCs/>
          <w:color w:val="000000"/>
        </w:rPr>
      </w:pPr>
      <w:r>
        <w:rPr>
          <w:rFonts w:eastAsia="PT Astra Serif"/>
          <w:bCs/>
          <w:color w:val="000000"/>
        </w:rPr>
        <w:t>5.2.</w:t>
      </w:r>
      <w:r w:rsidR="00A16662">
        <w:rPr>
          <w:rFonts w:eastAsia="PT Astra Serif"/>
          <w:bCs/>
          <w:color w:val="000000"/>
        </w:rPr>
        <w:t>5</w:t>
      </w:r>
      <w:r>
        <w:rPr>
          <w:rFonts w:eastAsia="PT Astra Serif"/>
          <w:bCs/>
          <w:color w:val="000000"/>
        </w:rPr>
        <w:t>. После подписания решения регистрируются в журнале регистрации решений участковой комиссии (приложение № 5).</w:t>
      </w:r>
    </w:p>
    <w:p w14:paraId="23F7E617" w14:textId="77777777" w:rsidR="001C06C8" w:rsidRDefault="0083736D">
      <w:pPr>
        <w:tabs>
          <w:tab w:val="left" w:pos="1800"/>
        </w:tabs>
        <w:spacing w:line="276" w:lineRule="auto"/>
        <w:ind w:firstLine="709"/>
        <w:jc w:val="both"/>
        <w:rPr>
          <w:bCs/>
          <w:color w:val="000000"/>
        </w:rPr>
      </w:pPr>
      <w:r>
        <w:rPr>
          <w:rFonts w:eastAsia="PT Astra Serif"/>
          <w:bCs/>
        </w:rPr>
        <w:t>5.2.</w:t>
      </w:r>
      <w:r w:rsidR="00A16662">
        <w:rPr>
          <w:rFonts w:eastAsia="PT Astra Serif"/>
          <w:bCs/>
        </w:rPr>
        <w:t>6</w:t>
      </w:r>
      <w:r>
        <w:rPr>
          <w:rFonts w:eastAsia="PT Astra Serif"/>
          <w:bCs/>
        </w:rPr>
        <w:t>. </w:t>
      </w:r>
      <w:r>
        <w:rPr>
          <w:rFonts w:eastAsia="PT Astra Serif"/>
          <w:bCs/>
          <w:color w:val="000000"/>
        </w:rPr>
        <w:t xml:space="preserve">Председатель либо секретарь участковой комиссии тиражирует документы в необходимом количестве. На каждой копии документа проставляется печать, удостоверяющая подписи председателя </w:t>
      </w:r>
      <w:r>
        <w:rPr>
          <w:rFonts w:eastAsia="PT Astra Serif"/>
          <w:bCs/>
        </w:rPr>
        <w:t>участковой</w:t>
      </w:r>
      <w:r>
        <w:rPr>
          <w:rFonts w:eastAsia="PT Astra Serif"/>
          <w:bCs/>
          <w:color w:val="000000"/>
        </w:rPr>
        <w:t xml:space="preserve"> комиссии и секретаря </w:t>
      </w:r>
      <w:r>
        <w:rPr>
          <w:rFonts w:eastAsia="PT Astra Serif"/>
          <w:bCs/>
        </w:rPr>
        <w:t>участковой</w:t>
      </w:r>
      <w:r>
        <w:rPr>
          <w:rFonts w:eastAsia="PT Astra Serif"/>
          <w:bCs/>
          <w:color w:val="000000"/>
        </w:rPr>
        <w:t xml:space="preserve"> комиссии (без воспроизведения подписей).</w:t>
      </w:r>
    </w:p>
    <w:p w14:paraId="7842B4A7" w14:textId="77777777" w:rsidR="001C06C8" w:rsidRDefault="0083736D">
      <w:pPr>
        <w:tabs>
          <w:tab w:val="left" w:pos="1701"/>
        </w:tabs>
        <w:spacing w:line="276" w:lineRule="auto"/>
        <w:ind w:firstLine="709"/>
        <w:jc w:val="both"/>
        <w:rPr>
          <w:bCs/>
        </w:rPr>
      </w:pPr>
      <w:r>
        <w:rPr>
          <w:rFonts w:eastAsia="PT Astra Serif"/>
          <w:color w:val="000000"/>
        </w:rPr>
        <w:t>5.3. </w:t>
      </w:r>
      <w:r>
        <w:rPr>
          <w:rFonts w:eastAsia="PT Astra Serif"/>
        </w:rPr>
        <w:t>Копия решения участковой комиссии направляется заявителю в случае, если его обращение в участковую комиссию послужило основанием для рассмотрения вопроса на заседании участковой комиссии.</w:t>
      </w:r>
    </w:p>
    <w:p w14:paraId="321962A1" w14:textId="77777777" w:rsidR="001C06C8" w:rsidRDefault="0083736D">
      <w:pPr>
        <w:tabs>
          <w:tab w:val="left" w:pos="1701"/>
        </w:tabs>
        <w:spacing w:line="276" w:lineRule="auto"/>
        <w:ind w:firstLine="709"/>
        <w:jc w:val="both"/>
        <w:rPr>
          <w:color w:val="000000"/>
        </w:rPr>
      </w:pPr>
      <w:r>
        <w:rPr>
          <w:rFonts w:eastAsia="PT Astra Serif"/>
          <w:bCs/>
          <w:color w:val="000000"/>
        </w:rPr>
        <w:t>5.4. Оформление п</w:t>
      </w:r>
      <w:r>
        <w:rPr>
          <w:rFonts w:eastAsia="PT Astra Serif"/>
          <w:color w:val="000000"/>
        </w:rPr>
        <w:t xml:space="preserve">ротокола заседания </w:t>
      </w:r>
      <w:r>
        <w:rPr>
          <w:rFonts w:eastAsia="PT Astra Serif"/>
          <w:bCs/>
        </w:rPr>
        <w:t>участковой</w:t>
      </w:r>
      <w:r>
        <w:rPr>
          <w:rFonts w:eastAsia="PT Astra Serif"/>
          <w:color w:val="000000"/>
        </w:rPr>
        <w:t xml:space="preserve"> комиссии.</w:t>
      </w:r>
    </w:p>
    <w:p w14:paraId="12E98CFD" w14:textId="77777777" w:rsidR="001C06C8" w:rsidRDefault="0083736D">
      <w:pPr>
        <w:tabs>
          <w:tab w:val="left" w:pos="1701"/>
        </w:tabs>
        <w:spacing w:line="276" w:lineRule="auto"/>
        <w:ind w:firstLine="709"/>
        <w:jc w:val="both"/>
        <w:rPr>
          <w:bCs/>
        </w:rPr>
      </w:pPr>
      <w:r>
        <w:rPr>
          <w:rFonts w:eastAsia="PT Astra Serif"/>
          <w:color w:val="000000"/>
        </w:rPr>
        <w:t>5.4.1. </w:t>
      </w:r>
      <w:r>
        <w:rPr>
          <w:rFonts w:eastAsia="PT Astra Serif"/>
          <w:bCs/>
        </w:rPr>
        <w:t>Протокол заседания участковой комиссии оформляется на бланке установленной формы (приложение № 2).</w:t>
      </w:r>
    </w:p>
    <w:p w14:paraId="24D278DD" w14:textId="77777777" w:rsidR="001C06C8" w:rsidRDefault="0083736D">
      <w:pPr>
        <w:tabs>
          <w:tab w:val="left" w:pos="1701"/>
        </w:tabs>
        <w:spacing w:line="276" w:lineRule="auto"/>
        <w:ind w:firstLine="709"/>
        <w:jc w:val="both"/>
      </w:pPr>
      <w:r>
        <w:rPr>
          <w:rFonts w:eastAsia="PT Astra Serif"/>
          <w:bCs/>
        </w:rPr>
        <w:t>5.4.2. Текст протокола заседания участковой комиссии состоит из двух частей – вводной и основной.</w:t>
      </w:r>
    </w:p>
    <w:p w14:paraId="39737D8B" w14:textId="77777777" w:rsidR="001C06C8" w:rsidRDefault="0083736D">
      <w:pPr>
        <w:tabs>
          <w:tab w:val="left" w:pos="1701"/>
        </w:tabs>
        <w:spacing w:line="276" w:lineRule="auto"/>
        <w:ind w:firstLine="709"/>
        <w:jc w:val="both"/>
      </w:pPr>
      <w:r>
        <w:rPr>
          <w:rFonts w:eastAsia="PT Astra Serif"/>
          <w:bCs/>
        </w:rPr>
        <w:t>5.4.3. В вводной части протокола указываются инициалы и фамилия председателя участковой комиссии (председательствующего), а также присутствующих заместителя председателя участковой комиссии, секретаря участковой комиссии и членов участковой комиссии, лиц, приглашенных на заседание</w:t>
      </w:r>
      <w:r>
        <w:rPr>
          <w:rStyle w:val="a3"/>
          <w:rFonts w:eastAsia="PT Astra Serif"/>
          <w:bCs/>
        </w:rPr>
        <w:footnoteReference w:id="2"/>
      </w:r>
      <w:r>
        <w:rPr>
          <w:rFonts w:eastAsia="PT Astra Serif"/>
          <w:bCs/>
        </w:rPr>
        <w:t xml:space="preserve">. </w:t>
      </w:r>
    </w:p>
    <w:p w14:paraId="1EA40D5F" w14:textId="77777777" w:rsidR="001C06C8" w:rsidRDefault="0083736D">
      <w:pPr>
        <w:tabs>
          <w:tab w:val="left" w:pos="1620"/>
          <w:tab w:val="left" w:pos="1701"/>
        </w:tabs>
        <w:spacing w:line="276" w:lineRule="auto"/>
        <w:ind w:firstLine="709"/>
        <w:jc w:val="both"/>
        <w:rPr>
          <w:color w:val="000000"/>
          <w:szCs w:val="28"/>
        </w:rPr>
      </w:pPr>
      <w:r>
        <w:rPr>
          <w:rFonts w:eastAsia="PT Astra Serif"/>
          <w:bCs/>
          <w:color w:val="000000"/>
          <w:szCs w:val="28"/>
        </w:rPr>
        <w:t>5.4.4. </w:t>
      </w:r>
      <w:r>
        <w:rPr>
          <w:rFonts w:eastAsia="PT Astra Serif"/>
          <w:color w:val="000000"/>
          <w:szCs w:val="28"/>
        </w:rPr>
        <w:t>Повестка дня заседания включается в вводную часть протокола. Она состоит из перечисления вопросов, которые обсуждаются на заседании,</w:t>
      </w:r>
      <w:r>
        <w:rPr>
          <w:rFonts w:eastAsia="PT Astra Serif"/>
          <w:color w:val="000000"/>
          <w:szCs w:val="28"/>
        </w:rPr>
        <w:br w:type="textWrapping" w:clear="all"/>
        <w:t>и закрепляет последовательность их обсуждения и фамилии докладчиков (выступающих).</w:t>
      </w:r>
    </w:p>
    <w:p w14:paraId="16A1C11E" w14:textId="77777777" w:rsidR="001C06C8" w:rsidRDefault="0083736D">
      <w:pPr>
        <w:tabs>
          <w:tab w:val="left" w:pos="1701"/>
        </w:tabs>
        <w:spacing w:line="276" w:lineRule="auto"/>
        <w:ind w:firstLine="709"/>
        <w:jc w:val="both"/>
        <w:rPr>
          <w:bCs/>
          <w:szCs w:val="28"/>
        </w:rPr>
      </w:pPr>
      <w:r>
        <w:rPr>
          <w:rFonts w:eastAsia="PT Astra Serif"/>
          <w:szCs w:val="28"/>
        </w:rPr>
        <w:t>Каждый вопрос повестки дня заседания нумеруется арабской цифрой, его наименование формулируют с предлога «О» или «Об». По каждому пункту указывается докладчик.</w:t>
      </w:r>
    </w:p>
    <w:p w14:paraId="567A59F0" w14:textId="77777777" w:rsidR="001C06C8" w:rsidRDefault="0083736D">
      <w:pPr>
        <w:tabs>
          <w:tab w:val="left" w:pos="1620"/>
          <w:tab w:val="left" w:pos="1701"/>
        </w:tabs>
        <w:spacing w:line="276" w:lineRule="auto"/>
        <w:ind w:firstLine="709"/>
        <w:jc w:val="both"/>
      </w:pPr>
      <w:r>
        <w:rPr>
          <w:rFonts w:eastAsia="PT Astra Serif"/>
          <w:bCs/>
          <w:color w:val="000000"/>
        </w:rPr>
        <w:t xml:space="preserve">5.4.5. Основная часть </w:t>
      </w:r>
      <w:r>
        <w:rPr>
          <w:rFonts w:eastAsia="PT Astra Serif"/>
        </w:rPr>
        <w:t xml:space="preserve">протокола содержит столько разделов, сколько пунктов включено в повестку дня. В соответствии с ней разделы нумеруются. </w:t>
      </w:r>
    </w:p>
    <w:p w14:paraId="2ED93550" w14:textId="77777777" w:rsidR="001C06C8" w:rsidRDefault="0083736D">
      <w:pPr>
        <w:tabs>
          <w:tab w:val="left" w:pos="1440"/>
          <w:tab w:val="left" w:pos="1701"/>
        </w:tabs>
        <w:spacing w:line="276" w:lineRule="auto"/>
        <w:ind w:firstLine="709"/>
        <w:jc w:val="both"/>
        <w:rPr>
          <w:color w:val="000000"/>
          <w:szCs w:val="28"/>
        </w:rPr>
      </w:pPr>
      <w:r>
        <w:rPr>
          <w:rFonts w:eastAsia="PT Astra Serif"/>
          <w:color w:val="000000"/>
          <w:szCs w:val="28"/>
        </w:rPr>
        <w:lastRenderedPageBreak/>
        <w:t>Каждый раздел состоит из трех частей: «СЛУШАЛИ», «ВЫСТУПИЛИ», «РЕШИЛИ», которые печатаются от границы левого поля прописными буквами.</w:t>
      </w:r>
    </w:p>
    <w:p w14:paraId="5DDF11D5" w14:textId="77777777" w:rsidR="001C06C8" w:rsidRDefault="0083736D">
      <w:pPr>
        <w:tabs>
          <w:tab w:val="left" w:pos="1440"/>
        </w:tabs>
        <w:spacing w:line="276" w:lineRule="auto"/>
        <w:ind w:firstLine="709"/>
        <w:jc w:val="both"/>
        <w:rPr>
          <w:color w:val="000000"/>
          <w:szCs w:val="28"/>
        </w:rPr>
      </w:pPr>
      <w:r>
        <w:rPr>
          <w:rFonts w:eastAsia="PT Astra Serif"/>
          <w:color w:val="000000"/>
          <w:szCs w:val="28"/>
        </w:rPr>
        <w:t>В части «СЛУШАЛИ» кратко излагается текст выступления докладчика. Инициалы и фамилия докладчика печатаются с красной строки</w:t>
      </w:r>
      <w:r>
        <w:rPr>
          <w:rFonts w:eastAsia="PT Astra Serif"/>
          <w:color w:val="000000"/>
          <w:szCs w:val="28"/>
        </w:rPr>
        <w:br w:type="textWrapping" w:clear="all"/>
        <w:t xml:space="preserve">в именительном падеже. Запись доклада излагается от третьего лица единственного числа и отделяется от фамилии тире. </w:t>
      </w:r>
    </w:p>
    <w:p w14:paraId="51BBF510" w14:textId="77777777" w:rsidR="001C06C8" w:rsidRDefault="0083736D">
      <w:pPr>
        <w:spacing w:line="276" w:lineRule="auto"/>
        <w:ind w:firstLine="709"/>
        <w:jc w:val="both"/>
        <w:rPr>
          <w:color w:val="000000"/>
          <w:szCs w:val="28"/>
        </w:rPr>
      </w:pPr>
      <w:r>
        <w:rPr>
          <w:rFonts w:eastAsia="PT Astra Serif"/>
          <w:color w:val="000000"/>
          <w:szCs w:val="28"/>
        </w:rPr>
        <w:t xml:space="preserve">В части «ВЫСТУПИЛИ» перечисляются выступающие и авторы вопросов. Инициалы и фамилия выступающего печатаются с красной строки в именительном падеже. Краткая запись выступления по существу рассматриваемого вопроса излагается от третьего лица единственного числа. </w:t>
      </w:r>
    </w:p>
    <w:p w14:paraId="32B55B1A" w14:textId="77777777" w:rsidR="001C06C8" w:rsidRDefault="0083736D">
      <w:pPr>
        <w:spacing w:line="276" w:lineRule="auto"/>
        <w:ind w:firstLine="709"/>
        <w:jc w:val="both"/>
        <w:rPr>
          <w:rFonts w:eastAsia="PT Astra Serif"/>
          <w:color w:val="000000"/>
          <w:szCs w:val="28"/>
        </w:rPr>
      </w:pPr>
      <w:r>
        <w:rPr>
          <w:rFonts w:eastAsia="PT Astra Serif"/>
          <w:color w:val="000000"/>
          <w:szCs w:val="28"/>
        </w:rPr>
        <w:t>Если текст выступления прилагается к протоколу, то используется ссылка «Текст выступления прилагается»</w:t>
      </w:r>
    </w:p>
    <w:p w14:paraId="7274CAAF" w14:textId="77777777" w:rsidR="001C06C8" w:rsidRDefault="0083736D">
      <w:pPr>
        <w:spacing w:line="276" w:lineRule="auto"/>
        <w:ind w:firstLine="709"/>
        <w:jc w:val="both"/>
        <w:rPr>
          <w:color w:val="000000"/>
          <w:szCs w:val="28"/>
        </w:rPr>
      </w:pPr>
      <w:r>
        <w:rPr>
          <w:rFonts w:eastAsia="PT Astra Serif"/>
          <w:color w:val="000000"/>
          <w:szCs w:val="28"/>
        </w:rPr>
        <w:t xml:space="preserve">В части «РЕШИЛИ» </w:t>
      </w:r>
      <w:r>
        <w:rPr>
          <w:rFonts w:eastAsia="PT Astra Serif"/>
          <w:color w:val="000000"/>
        </w:rPr>
        <w:t>отражается принятое решение по обсуждаемому вопросу и результаты голосования.</w:t>
      </w:r>
    </w:p>
    <w:p w14:paraId="05909E67" w14:textId="77777777" w:rsidR="001C06C8" w:rsidRDefault="0083736D">
      <w:pPr>
        <w:spacing w:line="276" w:lineRule="auto"/>
        <w:ind w:firstLine="709"/>
        <w:jc w:val="both"/>
        <w:rPr>
          <w:szCs w:val="28"/>
        </w:rPr>
      </w:pPr>
      <w:r>
        <w:rPr>
          <w:rFonts w:eastAsia="PT Astra Serif"/>
        </w:rPr>
        <w:t>Особое мнение, высказанное во время обсуждения, оформляется на отдельном листе и помещается после соответствующего решения.</w:t>
      </w:r>
      <w:r>
        <w:rPr>
          <w:rFonts w:eastAsia="PT Astra Serif"/>
          <w:szCs w:val="28"/>
        </w:rPr>
        <w:t xml:space="preserve"> Информация о наличии особого мнения должна быть отражена в тексте протокола.</w:t>
      </w:r>
    </w:p>
    <w:p w14:paraId="18198E97" w14:textId="77777777" w:rsidR="001C06C8" w:rsidRDefault="0083736D">
      <w:pPr>
        <w:tabs>
          <w:tab w:val="left" w:pos="1680"/>
        </w:tabs>
        <w:spacing w:line="276" w:lineRule="auto"/>
        <w:ind w:firstLine="709"/>
        <w:jc w:val="both"/>
        <w:rPr>
          <w:rFonts w:eastAsia="PT Astra Serif"/>
          <w:bCs/>
          <w:color w:val="000000"/>
        </w:rPr>
      </w:pPr>
      <w:r>
        <w:rPr>
          <w:rFonts w:eastAsia="PT Astra Serif"/>
        </w:rPr>
        <w:t>5.4.6. </w:t>
      </w:r>
      <w:r>
        <w:rPr>
          <w:rFonts w:eastAsia="PT Astra Serif"/>
          <w:bCs/>
          <w:color w:val="000000"/>
        </w:rPr>
        <w:t>П</w:t>
      </w:r>
      <w:r>
        <w:rPr>
          <w:rFonts w:eastAsia="PT Astra Serif"/>
          <w:color w:val="000000"/>
        </w:rPr>
        <w:t xml:space="preserve">ротокол заседания подписывается председателем и секретарем </w:t>
      </w:r>
      <w:r>
        <w:rPr>
          <w:rFonts w:eastAsia="PT Astra Serif"/>
        </w:rPr>
        <w:t>участковой</w:t>
      </w:r>
      <w:r>
        <w:rPr>
          <w:rFonts w:eastAsia="PT Astra Serif"/>
          <w:color w:val="000000"/>
        </w:rPr>
        <w:t xml:space="preserve"> комиссии (</w:t>
      </w:r>
      <w:r>
        <w:rPr>
          <w:rFonts w:eastAsia="PT Astra Serif"/>
          <w:bCs/>
          <w:color w:val="000000"/>
        </w:rPr>
        <w:t xml:space="preserve">или членом </w:t>
      </w:r>
      <w:r>
        <w:rPr>
          <w:rFonts w:eastAsia="PT Astra Serif"/>
        </w:rPr>
        <w:t>участковой</w:t>
      </w:r>
      <w:r>
        <w:rPr>
          <w:rFonts w:eastAsia="PT Astra Serif"/>
          <w:bCs/>
          <w:color w:val="000000"/>
        </w:rPr>
        <w:t xml:space="preserve"> комиссии, исполнявшим обязанности секретаря </w:t>
      </w:r>
      <w:r>
        <w:rPr>
          <w:rFonts w:eastAsia="PT Astra Serif"/>
        </w:rPr>
        <w:t>участковой</w:t>
      </w:r>
      <w:r>
        <w:rPr>
          <w:rFonts w:eastAsia="PT Astra Serif"/>
          <w:bCs/>
          <w:color w:val="000000"/>
        </w:rPr>
        <w:t xml:space="preserve"> комиссии) с указанием полного наименования должностей.</w:t>
      </w:r>
    </w:p>
    <w:p w14:paraId="27800109" w14:textId="77777777" w:rsidR="00BA5737" w:rsidRDefault="00BA5737" w:rsidP="00BA5737">
      <w:pPr>
        <w:tabs>
          <w:tab w:val="left" w:pos="1680"/>
        </w:tabs>
        <w:ind w:firstLine="709"/>
        <w:rPr>
          <w:rFonts w:eastAsia="PT Astra Serif"/>
          <w:bCs/>
          <w:color w:val="000000"/>
        </w:rPr>
      </w:pPr>
    </w:p>
    <w:p w14:paraId="74B4895D" w14:textId="77777777" w:rsidR="001C06C8" w:rsidRDefault="0083736D" w:rsidP="00BA5737">
      <w:pPr>
        <w:outlineLvl w:val="1"/>
        <w:rPr>
          <w:rFonts w:eastAsia="PT Astra Serif"/>
          <w:b/>
          <w:bCs/>
          <w:color w:val="000000"/>
        </w:rPr>
      </w:pPr>
      <w:r>
        <w:rPr>
          <w:rFonts w:eastAsia="PT Astra Serif"/>
          <w:b/>
          <w:bCs/>
          <w:color w:val="000000"/>
        </w:rPr>
        <w:t>6. Контроль исполнения документов и поручений</w:t>
      </w:r>
    </w:p>
    <w:p w14:paraId="4D069F7C" w14:textId="77777777" w:rsidR="00BA5737" w:rsidRDefault="00BA5737" w:rsidP="00BA5737">
      <w:pPr>
        <w:outlineLvl w:val="1"/>
        <w:rPr>
          <w:b/>
          <w:bCs/>
          <w:color w:val="000000"/>
        </w:rPr>
      </w:pPr>
    </w:p>
    <w:p w14:paraId="122124B4" w14:textId="77777777" w:rsidR="001C06C8" w:rsidRDefault="0083736D">
      <w:pPr>
        <w:tabs>
          <w:tab w:val="left" w:pos="1680"/>
        </w:tabs>
        <w:spacing w:line="276" w:lineRule="auto"/>
        <w:ind w:firstLine="709"/>
        <w:jc w:val="both"/>
        <w:rPr>
          <w:bCs/>
          <w:color w:val="000000"/>
        </w:rPr>
      </w:pPr>
      <w:r>
        <w:rPr>
          <w:rFonts w:eastAsia="PT Astra Serif"/>
          <w:bCs/>
          <w:color w:val="000000"/>
        </w:rPr>
        <w:t>6.1. Контролю исполнения подлежат:</w:t>
      </w:r>
    </w:p>
    <w:p w14:paraId="1C89B9E7" w14:textId="77777777" w:rsidR="001C06C8" w:rsidRDefault="0083736D">
      <w:pPr>
        <w:tabs>
          <w:tab w:val="left" w:pos="1680"/>
        </w:tabs>
        <w:spacing w:line="276" w:lineRule="auto"/>
        <w:ind w:firstLine="709"/>
        <w:jc w:val="both"/>
        <w:rPr>
          <w:bCs/>
          <w:color w:val="000000"/>
        </w:rPr>
      </w:pPr>
      <w:r>
        <w:rPr>
          <w:rFonts w:eastAsia="PT Astra Serif"/>
          <w:bCs/>
          <w:color w:val="000000"/>
        </w:rPr>
        <w:t xml:space="preserve">поручения, содержащиеся в постановлениях и других документах </w:t>
      </w:r>
      <w:r>
        <w:rPr>
          <w:rFonts w:eastAsia="PT Astra Serif"/>
          <w:bCs/>
          <w:color w:val="000000"/>
        </w:rPr>
        <w:br/>
        <w:t>ЦИК России, избирательной комиссии Краснодарского края, территориальной избирательной комиссии, окружной избирательной комиссии;</w:t>
      </w:r>
    </w:p>
    <w:p w14:paraId="6AAD8258" w14:textId="77777777" w:rsidR="001C06C8" w:rsidRDefault="0083736D">
      <w:pPr>
        <w:tabs>
          <w:tab w:val="left" w:pos="1680"/>
        </w:tabs>
        <w:spacing w:line="276" w:lineRule="auto"/>
        <w:ind w:firstLine="709"/>
        <w:jc w:val="both"/>
        <w:rPr>
          <w:bCs/>
          <w:color w:val="000000"/>
        </w:rPr>
      </w:pPr>
      <w:r>
        <w:rPr>
          <w:rFonts w:eastAsia="PT Astra Serif"/>
          <w:bCs/>
          <w:color w:val="000000"/>
        </w:rPr>
        <w:t>поручения, содержащиеся в решениях участковой комиссии;</w:t>
      </w:r>
    </w:p>
    <w:p w14:paraId="1D6E6959" w14:textId="77777777" w:rsidR="001C06C8" w:rsidRDefault="0083736D">
      <w:pPr>
        <w:tabs>
          <w:tab w:val="left" w:pos="1680"/>
        </w:tabs>
        <w:spacing w:line="276" w:lineRule="auto"/>
        <w:ind w:firstLine="709"/>
        <w:jc w:val="both"/>
        <w:rPr>
          <w:bCs/>
          <w:color w:val="000000"/>
        </w:rPr>
      </w:pPr>
      <w:r>
        <w:rPr>
          <w:rFonts w:eastAsia="PT Astra Serif"/>
          <w:color w:val="000000"/>
        </w:rPr>
        <w:t>входящие документы, в том чис</w:t>
      </w:r>
      <w:r w:rsidR="00E47DCC">
        <w:rPr>
          <w:rFonts w:eastAsia="PT Astra Serif"/>
          <w:color w:val="000000"/>
        </w:rPr>
        <w:t>ле письменные обращения граждан</w:t>
      </w:r>
      <w:r>
        <w:rPr>
          <w:rFonts w:eastAsia="PT Astra Serif"/>
          <w:color w:val="000000"/>
        </w:rPr>
        <w:t>;</w:t>
      </w:r>
    </w:p>
    <w:p w14:paraId="2FCC4D15" w14:textId="77777777" w:rsidR="001C06C8" w:rsidRDefault="0083736D">
      <w:pPr>
        <w:tabs>
          <w:tab w:val="left" w:pos="1680"/>
        </w:tabs>
        <w:spacing w:line="276" w:lineRule="auto"/>
        <w:ind w:firstLine="709"/>
        <w:jc w:val="both"/>
        <w:rPr>
          <w:bCs/>
          <w:color w:val="000000"/>
        </w:rPr>
      </w:pPr>
      <w:r>
        <w:rPr>
          <w:rFonts w:eastAsia="PT Astra Serif"/>
          <w:bCs/>
          <w:color w:val="000000"/>
        </w:rPr>
        <w:t>исходящие документы, требующие ответа;</w:t>
      </w:r>
    </w:p>
    <w:p w14:paraId="4BB5D89F" w14:textId="77777777" w:rsidR="001C06C8" w:rsidRDefault="0083736D">
      <w:pPr>
        <w:tabs>
          <w:tab w:val="left" w:pos="1680"/>
        </w:tabs>
        <w:spacing w:line="276" w:lineRule="auto"/>
        <w:ind w:firstLine="709"/>
        <w:jc w:val="both"/>
        <w:rPr>
          <w:bCs/>
          <w:color w:val="000000"/>
        </w:rPr>
      </w:pPr>
      <w:r>
        <w:rPr>
          <w:rFonts w:eastAsia="PT Astra Serif"/>
          <w:bCs/>
          <w:color w:val="000000"/>
        </w:rPr>
        <w:t>поручения, содержащиеся в протоколах заседаний участковой комиссии.</w:t>
      </w:r>
    </w:p>
    <w:p w14:paraId="1A443C3B" w14:textId="77777777" w:rsidR="001C06C8" w:rsidRDefault="0083736D">
      <w:pPr>
        <w:tabs>
          <w:tab w:val="left" w:pos="1680"/>
        </w:tabs>
        <w:spacing w:line="276" w:lineRule="auto"/>
        <w:ind w:firstLine="709"/>
        <w:jc w:val="both"/>
        <w:rPr>
          <w:color w:val="000000"/>
        </w:rPr>
      </w:pPr>
      <w:r>
        <w:rPr>
          <w:rFonts w:eastAsia="PT Astra Serif"/>
          <w:bCs/>
          <w:color w:val="000000"/>
        </w:rPr>
        <w:t>6.2. Контроль исполнения документов, указанных в пункте 6.1, по существу затронутых в них вопросов осуществляет</w:t>
      </w:r>
      <w:r>
        <w:rPr>
          <w:rFonts w:eastAsia="PT Astra Serif"/>
          <w:color w:val="000000"/>
        </w:rPr>
        <w:t xml:space="preserve"> председатель </w:t>
      </w:r>
      <w:r>
        <w:rPr>
          <w:rFonts w:eastAsia="PT Astra Serif"/>
          <w:bCs/>
        </w:rPr>
        <w:t>участковой</w:t>
      </w:r>
      <w:r>
        <w:rPr>
          <w:rFonts w:eastAsia="PT Astra Serif"/>
          <w:color w:val="000000"/>
        </w:rPr>
        <w:t xml:space="preserve"> комиссии. </w:t>
      </w:r>
    </w:p>
    <w:p w14:paraId="46C76F90" w14:textId="77777777" w:rsidR="001C06C8" w:rsidRDefault="0083736D">
      <w:pPr>
        <w:tabs>
          <w:tab w:val="left" w:pos="1440"/>
        </w:tabs>
        <w:spacing w:line="276" w:lineRule="auto"/>
        <w:ind w:firstLine="709"/>
        <w:jc w:val="both"/>
        <w:rPr>
          <w:color w:val="000000"/>
        </w:rPr>
      </w:pPr>
      <w:r>
        <w:rPr>
          <w:rFonts w:eastAsia="PT Astra Serif"/>
          <w:color w:val="000000"/>
        </w:rPr>
        <w:lastRenderedPageBreak/>
        <w:t xml:space="preserve">6.3. Сроки исполнения </w:t>
      </w:r>
      <w:r>
        <w:rPr>
          <w:rFonts w:eastAsia="PT Astra Serif"/>
          <w:szCs w:val="28"/>
        </w:rPr>
        <w:t xml:space="preserve">поручений, содержащихся в решениях </w:t>
      </w:r>
      <w:r>
        <w:rPr>
          <w:rFonts w:eastAsia="PT Astra Serif"/>
        </w:rPr>
        <w:t>участковой</w:t>
      </w:r>
      <w:r>
        <w:rPr>
          <w:rFonts w:eastAsia="PT Astra Serif"/>
          <w:szCs w:val="28"/>
        </w:rPr>
        <w:t xml:space="preserve"> комиссии, письменных поручений председателя </w:t>
      </w:r>
      <w:r>
        <w:rPr>
          <w:rFonts w:eastAsia="PT Astra Serif"/>
        </w:rPr>
        <w:t>участковой</w:t>
      </w:r>
      <w:r>
        <w:rPr>
          <w:rFonts w:eastAsia="PT Astra Serif"/>
          <w:szCs w:val="28"/>
        </w:rPr>
        <w:t xml:space="preserve"> комиссии </w:t>
      </w:r>
      <w:r>
        <w:rPr>
          <w:rFonts w:eastAsia="PT Astra Serif"/>
          <w:color w:val="000000"/>
        </w:rPr>
        <w:t>определяются этими документами.</w:t>
      </w:r>
    </w:p>
    <w:p w14:paraId="6C0FAFC4" w14:textId="77777777" w:rsidR="00BA5737" w:rsidRDefault="0083736D">
      <w:pPr>
        <w:tabs>
          <w:tab w:val="left" w:pos="1440"/>
        </w:tabs>
        <w:spacing w:line="276" w:lineRule="auto"/>
        <w:ind w:firstLine="709"/>
        <w:jc w:val="both"/>
        <w:rPr>
          <w:rFonts w:eastAsia="PT Astra Serif"/>
        </w:rPr>
      </w:pPr>
      <w:r>
        <w:rPr>
          <w:rFonts w:eastAsia="PT Astra Serif"/>
          <w:color w:val="000000"/>
        </w:rPr>
        <w:t>6.4. </w:t>
      </w:r>
      <w:r>
        <w:rPr>
          <w:rFonts w:eastAsia="PT Astra Serif"/>
        </w:rPr>
        <w:t xml:space="preserve">Документ подлежит исполнению в сроки, установленные </w:t>
      </w:r>
      <w:r w:rsidR="00BA5737">
        <w:rPr>
          <w:rFonts w:eastAsia="PT Astra Serif"/>
        </w:rPr>
        <w:t xml:space="preserve">законодательством </w:t>
      </w:r>
      <w:r w:rsidR="00BA5737" w:rsidRPr="00BA5737">
        <w:rPr>
          <w:rFonts w:eastAsia="PT Astra Serif"/>
        </w:rPr>
        <w:t>Российской Федерации</w:t>
      </w:r>
      <w:r>
        <w:rPr>
          <w:rFonts w:eastAsia="PT Astra Serif"/>
        </w:rPr>
        <w:t>.</w:t>
      </w:r>
    </w:p>
    <w:p w14:paraId="30D6E4D8" w14:textId="77777777" w:rsidR="001C06C8" w:rsidRDefault="0083736D" w:rsidP="00BA5737">
      <w:pPr>
        <w:tabs>
          <w:tab w:val="left" w:pos="1440"/>
        </w:tabs>
        <w:ind w:firstLine="709"/>
        <w:jc w:val="both"/>
        <w:rPr>
          <w:color w:val="000000"/>
        </w:rPr>
      </w:pPr>
      <w:r>
        <w:rPr>
          <w:rFonts w:eastAsia="PT Astra Serif"/>
        </w:rPr>
        <w:t xml:space="preserve"> </w:t>
      </w:r>
    </w:p>
    <w:p w14:paraId="3F160903" w14:textId="77777777" w:rsidR="001C06C8" w:rsidRDefault="0083736D" w:rsidP="00BA5737">
      <w:pPr>
        <w:rPr>
          <w:rFonts w:eastAsia="PT Astra Serif"/>
          <w:b/>
          <w:bCs/>
          <w:color w:val="000000"/>
        </w:rPr>
      </w:pPr>
      <w:r>
        <w:rPr>
          <w:rFonts w:eastAsia="PT Astra Serif"/>
          <w:b/>
          <w:bCs/>
          <w:color w:val="000000"/>
        </w:rPr>
        <w:t xml:space="preserve">7. Изготовление и использование печати </w:t>
      </w:r>
      <w:r w:rsidR="00D7027C">
        <w:rPr>
          <w:rFonts w:eastAsia="PT Astra Serif"/>
          <w:b/>
          <w:bCs/>
          <w:color w:val="000000"/>
        </w:rPr>
        <w:t>участковой комиссии</w:t>
      </w:r>
    </w:p>
    <w:p w14:paraId="4B648A10" w14:textId="77777777" w:rsidR="00BA5737" w:rsidRDefault="00BA5737" w:rsidP="00BA5737">
      <w:pPr>
        <w:rPr>
          <w:b/>
          <w:bCs/>
          <w:color w:val="000000"/>
        </w:rPr>
      </w:pPr>
    </w:p>
    <w:p w14:paraId="6B1156B6" w14:textId="77777777" w:rsidR="001C06C8" w:rsidRDefault="0083736D">
      <w:pPr>
        <w:tabs>
          <w:tab w:val="left" w:pos="1418"/>
        </w:tabs>
        <w:spacing w:line="276" w:lineRule="auto"/>
        <w:ind w:firstLine="709"/>
        <w:jc w:val="both"/>
        <w:rPr>
          <w:color w:val="000000"/>
        </w:rPr>
      </w:pPr>
      <w:r>
        <w:rPr>
          <w:rFonts w:eastAsia="PT Astra Serif"/>
          <w:color w:val="000000"/>
        </w:rPr>
        <w:t xml:space="preserve">7.1. Для удостоверения подлинности документов или соответствия копий документов подлинникам используется печать участковой комиссии. </w:t>
      </w:r>
    </w:p>
    <w:p w14:paraId="13386839" w14:textId="77777777" w:rsidR="001C06C8" w:rsidRDefault="0083736D">
      <w:pPr>
        <w:tabs>
          <w:tab w:val="left" w:pos="1418"/>
        </w:tabs>
        <w:spacing w:line="276" w:lineRule="auto"/>
        <w:ind w:firstLine="709"/>
        <w:jc w:val="both"/>
        <w:rPr>
          <w:color w:val="000000"/>
        </w:rPr>
      </w:pPr>
      <w:r>
        <w:rPr>
          <w:rFonts w:eastAsia="PT Astra Serif"/>
          <w:color w:val="000000"/>
        </w:rPr>
        <w:t>7.2. Изготовление печати участков</w:t>
      </w:r>
      <w:r w:rsidR="00D7027C">
        <w:rPr>
          <w:rFonts w:eastAsia="PT Astra Serif"/>
          <w:color w:val="000000"/>
        </w:rPr>
        <w:t>ой</w:t>
      </w:r>
      <w:r>
        <w:rPr>
          <w:rFonts w:eastAsia="PT Astra Serif"/>
          <w:color w:val="000000"/>
        </w:rPr>
        <w:t xml:space="preserve"> комисси</w:t>
      </w:r>
      <w:r w:rsidR="00D7027C">
        <w:rPr>
          <w:rFonts w:eastAsia="PT Astra Serif"/>
          <w:color w:val="000000"/>
        </w:rPr>
        <w:t>и</w:t>
      </w:r>
      <w:r>
        <w:rPr>
          <w:rFonts w:eastAsia="PT Astra Serif"/>
          <w:color w:val="000000"/>
        </w:rPr>
        <w:t xml:space="preserve"> осуществляется избирательной комиссией Краснодарского края в соответствии с образцом и описанием, утвержденными постановлением ЦИК России. </w:t>
      </w:r>
    </w:p>
    <w:p w14:paraId="76031FF5" w14:textId="77777777" w:rsidR="001C06C8" w:rsidRDefault="0083736D">
      <w:pPr>
        <w:tabs>
          <w:tab w:val="left" w:pos="1418"/>
        </w:tabs>
        <w:spacing w:line="276" w:lineRule="auto"/>
        <w:ind w:firstLine="709"/>
        <w:jc w:val="both"/>
        <w:rPr>
          <w:rFonts w:eastAsia="PT Astra Serif"/>
          <w:bCs/>
        </w:rPr>
      </w:pPr>
      <w:r>
        <w:rPr>
          <w:rFonts w:eastAsia="PT Astra Serif"/>
          <w:color w:val="000000"/>
        </w:rPr>
        <w:t>7.3. Печать участковой комиссии проставляется н</w:t>
      </w:r>
      <w:r>
        <w:rPr>
          <w:rFonts w:eastAsia="PT Astra Serif"/>
          <w:bCs/>
        </w:rPr>
        <w:t>а протоколах об итогах голосования, на копиях решений участковой комиссии, на пакетах при отправке документов, при оформлении документов на прием товарно-материальных ценностей и в иных случаях.</w:t>
      </w:r>
    </w:p>
    <w:p w14:paraId="70EDDE41" w14:textId="77777777" w:rsidR="0035458C" w:rsidRDefault="0083736D" w:rsidP="00D7027C">
      <w:pPr>
        <w:tabs>
          <w:tab w:val="left" w:pos="1440"/>
        </w:tabs>
        <w:spacing w:line="276" w:lineRule="auto"/>
        <w:ind w:firstLine="709"/>
        <w:jc w:val="both"/>
        <w:rPr>
          <w:rFonts w:eastAsia="PT Astra Serif"/>
          <w:bCs/>
        </w:rPr>
      </w:pPr>
      <w:r w:rsidRPr="00D7027C">
        <w:rPr>
          <w:rFonts w:eastAsia="PT Astra Serif"/>
          <w:bCs/>
        </w:rPr>
        <w:t xml:space="preserve">7.4. Печать участковой комиссии </w:t>
      </w:r>
      <w:r w:rsidR="0035458C" w:rsidRPr="00D7027C">
        <w:rPr>
          <w:rFonts w:eastAsia="PT Astra Serif"/>
          <w:bCs/>
        </w:rPr>
        <w:t>должн</w:t>
      </w:r>
      <w:r w:rsidR="0035458C">
        <w:rPr>
          <w:rFonts w:eastAsia="PT Astra Serif"/>
          <w:bCs/>
        </w:rPr>
        <w:t>а</w:t>
      </w:r>
      <w:r w:rsidR="0035458C" w:rsidRPr="00D7027C">
        <w:rPr>
          <w:rFonts w:eastAsia="PT Astra Serif"/>
          <w:bCs/>
        </w:rPr>
        <w:t xml:space="preserve"> храниться в надежно закрываемых</w:t>
      </w:r>
      <w:r w:rsidR="0035458C">
        <w:rPr>
          <w:rFonts w:eastAsia="PT Astra Serif"/>
          <w:bCs/>
        </w:rPr>
        <w:t xml:space="preserve"> </w:t>
      </w:r>
      <w:r w:rsidR="0035458C" w:rsidRPr="00D7027C">
        <w:rPr>
          <w:rFonts w:eastAsia="PT Astra Serif"/>
          <w:bCs/>
        </w:rPr>
        <w:t>и опечатываемых в нерабочее время сейфах или металлических шкафах</w:t>
      </w:r>
      <w:r w:rsidR="0035458C">
        <w:rPr>
          <w:rFonts w:eastAsia="PT Astra Serif"/>
          <w:bCs/>
        </w:rPr>
        <w:t xml:space="preserve"> и </w:t>
      </w:r>
      <w:r w:rsidR="0035458C" w:rsidRPr="00D7027C">
        <w:rPr>
          <w:rFonts w:eastAsia="PT Astra Serif"/>
          <w:bCs/>
        </w:rPr>
        <w:t>после окончания избирательной кампании, кампании референдума должна</w:t>
      </w:r>
      <w:r w:rsidR="000469BE">
        <w:rPr>
          <w:rFonts w:eastAsia="PT Astra Serif"/>
          <w:bCs/>
        </w:rPr>
        <w:t xml:space="preserve"> передаваться</w:t>
      </w:r>
      <w:r w:rsidR="0035458C" w:rsidRPr="00D7027C">
        <w:rPr>
          <w:rFonts w:eastAsia="PT Astra Serif"/>
          <w:bCs/>
        </w:rPr>
        <w:t xml:space="preserve"> в территориальн</w:t>
      </w:r>
      <w:r w:rsidR="000469BE">
        <w:rPr>
          <w:rFonts w:eastAsia="PT Astra Serif"/>
          <w:bCs/>
        </w:rPr>
        <w:t>ую</w:t>
      </w:r>
      <w:r w:rsidR="0035458C" w:rsidRPr="00D7027C">
        <w:rPr>
          <w:rFonts w:eastAsia="PT Astra Serif"/>
          <w:bCs/>
        </w:rPr>
        <w:t xml:space="preserve"> избирательн</w:t>
      </w:r>
      <w:r w:rsidR="000469BE">
        <w:rPr>
          <w:rFonts w:eastAsia="PT Astra Serif"/>
          <w:bCs/>
        </w:rPr>
        <w:t>ую</w:t>
      </w:r>
      <w:r w:rsidR="0035458C" w:rsidRPr="00D7027C">
        <w:rPr>
          <w:rFonts w:eastAsia="PT Astra Serif"/>
          <w:bCs/>
        </w:rPr>
        <w:t xml:space="preserve"> комисси</w:t>
      </w:r>
      <w:r w:rsidR="000469BE">
        <w:rPr>
          <w:rFonts w:eastAsia="PT Astra Serif"/>
          <w:bCs/>
        </w:rPr>
        <w:t>ю</w:t>
      </w:r>
      <w:r w:rsidR="0035458C" w:rsidRPr="00D7027C">
        <w:rPr>
          <w:rFonts w:eastAsia="PT Astra Serif"/>
          <w:bCs/>
        </w:rPr>
        <w:t>.</w:t>
      </w:r>
    </w:p>
    <w:p w14:paraId="70746550" w14:textId="77777777" w:rsidR="001C06C8" w:rsidRDefault="0083736D">
      <w:pPr>
        <w:tabs>
          <w:tab w:val="left" w:pos="1418"/>
        </w:tabs>
        <w:spacing w:line="276" w:lineRule="auto"/>
        <w:ind w:firstLine="709"/>
        <w:jc w:val="both"/>
        <w:rPr>
          <w:rFonts w:eastAsia="PT Astra Serif"/>
          <w:color w:val="000000"/>
        </w:rPr>
      </w:pPr>
      <w:r>
        <w:rPr>
          <w:rFonts w:eastAsia="PT Astra Serif"/>
          <w:color w:val="000000"/>
        </w:rPr>
        <w:t xml:space="preserve">7.5. Председатель </w:t>
      </w:r>
      <w:r>
        <w:rPr>
          <w:rFonts w:eastAsia="PT Astra Serif"/>
        </w:rPr>
        <w:t>участковой комиссии</w:t>
      </w:r>
      <w:r>
        <w:rPr>
          <w:rFonts w:eastAsia="PT Astra Serif"/>
          <w:color w:val="000000"/>
        </w:rPr>
        <w:t xml:space="preserve"> в период проведения выборов и/или референдума осуществляет контроль за правильностью хранения и использования печати, затем передает печать на хранение в </w:t>
      </w:r>
      <w:r>
        <w:rPr>
          <w:rFonts w:eastAsia="PT Astra Serif"/>
          <w:color w:val="000000"/>
          <w:szCs w:val="28"/>
        </w:rPr>
        <w:t>территориальную</w:t>
      </w:r>
      <w:r>
        <w:rPr>
          <w:rFonts w:eastAsia="PT Astra Serif"/>
          <w:color w:val="000000"/>
        </w:rPr>
        <w:t xml:space="preserve"> избирательную комиссию _________________________.</w:t>
      </w:r>
    </w:p>
    <w:p w14:paraId="3C5F9816" w14:textId="77777777" w:rsidR="000469BE" w:rsidRDefault="000469BE" w:rsidP="000469BE">
      <w:pPr>
        <w:tabs>
          <w:tab w:val="left" w:pos="1418"/>
        </w:tabs>
        <w:ind w:firstLine="709"/>
        <w:jc w:val="both"/>
        <w:rPr>
          <w:bCs/>
        </w:rPr>
      </w:pPr>
    </w:p>
    <w:p w14:paraId="3A5A5EBB" w14:textId="77777777" w:rsidR="001C06C8" w:rsidRDefault="0083736D" w:rsidP="000469BE">
      <w:pPr>
        <w:outlineLvl w:val="1"/>
        <w:rPr>
          <w:rFonts w:eastAsia="PT Astra Serif"/>
          <w:b/>
        </w:rPr>
      </w:pPr>
      <w:r>
        <w:rPr>
          <w:rFonts w:eastAsia="PT Astra Serif"/>
          <w:b/>
        </w:rPr>
        <w:t>8. Ведение номенклатуры дел и формирование дел</w:t>
      </w:r>
    </w:p>
    <w:p w14:paraId="37F10480" w14:textId="77777777" w:rsidR="000469BE" w:rsidRDefault="000469BE" w:rsidP="000469BE">
      <w:pPr>
        <w:outlineLvl w:val="1"/>
        <w:rPr>
          <w:b/>
        </w:rPr>
      </w:pPr>
    </w:p>
    <w:p w14:paraId="344670CD" w14:textId="77777777" w:rsidR="000469BE" w:rsidRDefault="0083736D">
      <w:pPr>
        <w:tabs>
          <w:tab w:val="left" w:pos="1418"/>
        </w:tabs>
        <w:spacing w:line="276" w:lineRule="auto"/>
        <w:ind w:firstLine="709"/>
        <w:jc w:val="both"/>
        <w:rPr>
          <w:szCs w:val="28"/>
        </w:rPr>
      </w:pPr>
      <w:r>
        <w:rPr>
          <w:rFonts w:eastAsia="PT Astra Serif"/>
          <w:szCs w:val="28"/>
        </w:rPr>
        <w:t>8</w:t>
      </w:r>
      <w:r>
        <w:rPr>
          <w:rFonts w:eastAsia="PT Astra Serif"/>
        </w:rPr>
        <w:t>.1. </w:t>
      </w:r>
      <w:r>
        <w:rPr>
          <w:szCs w:val="28"/>
        </w:rPr>
        <w:t xml:space="preserve">Участковая комиссия не является источником комплектования архива муниципального образования _______, </w:t>
      </w:r>
      <w:r w:rsidR="000469BE">
        <w:rPr>
          <w:szCs w:val="28"/>
        </w:rPr>
        <w:t xml:space="preserve">заголовки дел, образующихся в </w:t>
      </w:r>
      <w:r w:rsidR="000469BE">
        <w:rPr>
          <w:bCs/>
          <w:szCs w:val="28"/>
        </w:rPr>
        <w:t xml:space="preserve">участковой комиссии </w:t>
      </w:r>
      <w:r w:rsidR="000469BE">
        <w:rPr>
          <w:szCs w:val="28"/>
        </w:rPr>
        <w:t xml:space="preserve">включаются в номенклатуру дел территориальной избирательной комиссии и </w:t>
      </w:r>
      <w:r w:rsidR="000469BE">
        <w:rPr>
          <w:bCs/>
          <w:szCs w:val="28"/>
        </w:rPr>
        <w:t xml:space="preserve">передаются в </w:t>
      </w:r>
      <w:r w:rsidR="000469BE">
        <w:rPr>
          <w:rStyle w:val="markdown-word"/>
          <w:color w:val="000000"/>
          <w:spacing w:val="3"/>
          <w:szCs w:val="28"/>
        </w:rPr>
        <w:t>территориальную избирательную комиссию __________________</w:t>
      </w:r>
      <w:r w:rsidR="000469BE" w:rsidRPr="000469BE">
        <w:rPr>
          <w:bCs/>
          <w:szCs w:val="28"/>
        </w:rPr>
        <w:t xml:space="preserve"> </w:t>
      </w:r>
      <w:r w:rsidR="000469BE">
        <w:rPr>
          <w:bCs/>
          <w:szCs w:val="28"/>
        </w:rPr>
        <w:t xml:space="preserve">для </w:t>
      </w:r>
      <w:r w:rsidR="000469BE">
        <w:rPr>
          <w:rStyle w:val="markdown-word"/>
          <w:color w:val="000000"/>
          <w:spacing w:val="3"/>
          <w:szCs w:val="28"/>
        </w:rPr>
        <w:t>определения сроков хранения, отбора на постоянное хранение, выделени</w:t>
      </w:r>
      <w:r w:rsidR="007641FB">
        <w:rPr>
          <w:rStyle w:val="markdown-word"/>
          <w:color w:val="000000"/>
          <w:spacing w:val="3"/>
          <w:szCs w:val="28"/>
        </w:rPr>
        <w:t>я</w:t>
      </w:r>
      <w:r w:rsidR="000469BE">
        <w:rPr>
          <w:rStyle w:val="markdown-word"/>
          <w:color w:val="000000"/>
          <w:spacing w:val="3"/>
          <w:szCs w:val="28"/>
        </w:rPr>
        <w:t xml:space="preserve"> к уничтожению по истечении срок</w:t>
      </w:r>
      <w:r w:rsidR="007641FB">
        <w:rPr>
          <w:rStyle w:val="markdown-word"/>
          <w:color w:val="000000"/>
          <w:spacing w:val="3"/>
          <w:szCs w:val="28"/>
        </w:rPr>
        <w:t>ов</w:t>
      </w:r>
      <w:r w:rsidR="000469BE">
        <w:rPr>
          <w:rStyle w:val="markdown-word"/>
          <w:color w:val="000000"/>
          <w:spacing w:val="3"/>
          <w:szCs w:val="28"/>
        </w:rPr>
        <w:t xml:space="preserve"> хранения.</w:t>
      </w:r>
      <w:r w:rsidR="007641FB">
        <w:rPr>
          <w:rStyle w:val="markdown-word"/>
          <w:color w:val="000000"/>
          <w:spacing w:val="3"/>
          <w:szCs w:val="28"/>
        </w:rPr>
        <w:t xml:space="preserve"> </w:t>
      </w:r>
      <w:r w:rsidR="000469BE">
        <w:rPr>
          <w:bCs/>
          <w:szCs w:val="28"/>
        </w:rPr>
        <w:t>Номенклатура дел участковой комиссии не составляется.</w:t>
      </w:r>
    </w:p>
    <w:p w14:paraId="0D623B32" w14:textId="77777777" w:rsidR="001C06C8" w:rsidRDefault="007641FB">
      <w:pPr>
        <w:tabs>
          <w:tab w:val="left" w:pos="1560"/>
        </w:tabs>
        <w:spacing w:line="276" w:lineRule="auto"/>
        <w:ind w:firstLine="720"/>
        <w:jc w:val="both"/>
        <w:rPr>
          <w:color w:val="000000"/>
        </w:rPr>
      </w:pPr>
      <w:r>
        <w:rPr>
          <w:rFonts w:eastAsia="PT Astra Serif"/>
          <w:color w:val="000000"/>
        </w:rPr>
        <w:t>8.2. </w:t>
      </w:r>
      <w:r w:rsidR="0083736D">
        <w:rPr>
          <w:rFonts w:eastAsia="PT Astra Serif"/>
          <w:color w:val="000000"/>
        </w:rPr>
        <w:t>Исчисление сроков хранения документов, законченных делопроизводством в текущем году, начинается с 1 января следующего года, если иное не предусмотрено порядками хранения и передачи в архив документов, связанными с подготовкой и проведением конкретных выборов.</w:t>
      </w:r>
    </w:p>
    <w:p w14:paraId="0C85B506" w14:textId="77777777" w:rsidR="001C06C8" w:rsidRDefault="007641FB">
      <w:pPr>
        <w:tabs>
          <w:tab w:val="left" w:pos="1560"/>
        </w:tabs>
        <w:spacing w:line="276" w:lineRule="auto"/>
        <w:ind w:firstLine="720"/>
        <w:jc w:val="both"/>
        <w:rPr>
          <w:rFonts w:eastAsia="PT Astra Serif"/>
          <w:szCs w:val="28"/>
        </w:rPr>
      </w:pPr>
      <w:r>
        <w:rPr>
          <w:rFonts w:eastAsia="PT Astra Serif"/>
          <w:szCs w:val="28"/>
        </w:rPr>
        <w:lastRenderedPageBreak/>
        <w:t>8.3. </w:t>
      </w:r>
      <w:r w:rsidR="0083736D">
        <w:rPr>
          <w:rFonts w:eastAsia="PT Astra Serif"/>
          <w:szCs w:val="28"/>
        </w:rPr>
        <w:t xml:space="preserve">За сохранность документов до передачи их в территориальную избирательную комиссию ответственность несет председатель </w:t>
      </w:r>
      <w:r w:rsidR="0083736D">
        <w:rPr>
          <w:rFonts w:eastAsia="PT Astra Serif"/>
          <w:spacing w:val="-1"/>
          <w:szCs w:val="28"/>
        </w:rPr>
        <w:t>участковой</w:t>
      </w:r>
      <w:r w:rsidR="0083736D">
        <w:rPr>
          <w:rFonts w:eastAsia="PT Astra Serif"/>
          <w:szCs w:val="28"/>
        </w:rPr>
        <w:t xml:space="preserve"> комиссии.</w:t>
      </w:r>
    </w:p>
    <w:p w14:paraId="007E6214" w14:textId="77777777" w:rsidR="007641FB" w:rsidRDefault="007641FB" w:rsidP="007641FB">
      <w:pPr>
        <w:tabs>
          <w:tab w:val="left" w:pos="1560"/>
        </w:tabs>
        <w:ind w:firstLine="720"/>
        <w:jc w:val="both"/>
      </w:pPr>
    </w:p>
    <w:p w14:paraId="0B8543E7" w14:textId="77777777" w:rsidR="001C06C8" w:rsidRDefault="0083736D" w:rsidP="007641FB">
      <w:pPr>
        <w:rPr>
          <w:rFonts w:eastAsia="PT Astra Serif"/>
          <w:b/>
          <w:bCs/>
          <w:color w:val="000000"/>
          <w:spacing w:val="-1"/>
          <w:szCs w:val="28"/>
        </w:rPr>
      </w:pPr>
      <w:r>
        <w:rPr>
          <w:rFonts w:eastAsia="PT Astra Serif"/>
          <w:b/>
          <w:bCs/>
          <w:color w:val="000000"/>
          <w:spacing w:val="-1"/>
          <w:szCs w:val="28"/>
        </w:rPr>
        <w:t>9. Ответственность</w:t>
      </w:r>
    </w:p>
    <w:p w14:paraId="128AB5F6" w14:textId="77777777" w:rsidR="007641FB" w:rsidRDefault="007641FB" w:rsidP="007641FB">
      <w:pPr>
        <w:rPr>
          <w:spacing w:val="-1"/>
          <w:szCs w:val="28"/>
        </w:rPr>
      </w:pPr>
    </w:p>
    <w:p w14:paraId="6E735074" w14:textId="77777777" w:rsidR="001C06C8" w:rsidRDefault="0083736D">
      <w:pPr>
        <w:tabs>
          <w:tab w:val="left" w:pos="1418"/>
        </w:tabs>
        <w:spacing w:line="276" w:lineRule="auto"/>
        <w:ind w:firstLine="709"/>
        <w:jc w:val="both"/>
      </w:pPr>
      <w:r>
        <w:rPr>
          <w:rFonts w:eastAsia="PT Astra Serif"/>
          <w:bCs/>
        </w:rPr>
        <w:t>9.1. </w:t>
      </w:r>
      <w:r>
        <w:rPr>
          <w:rFonts w:eastAsia="PT Astra Serif"/>
          <w:bCs/>
          <w:szCs w:val="28"/>
        </w:rPr>
        <w:t xml:space="preserve">Ответственность за организацию делопроизводства в </w:t>
      </w:r>
      <w:r>
        <w:rPr>
          <w:rFonts w:eastAsia="PT Astra Serif"/>
          <w:bCs/>
        </w:rPr>
        <w:t>участковой</w:t>
      </w:r>
      <w:r>
        <w:rPr>
          <w:rFonts w:eastAsia="PT Astra Serif"/>
          <w:bCs/>
          <w:szCs w:val="28"/>
        </w:rPr>
        <w:t xml:space="preserve"> комиссии, </w:t>
      </w:r>
      <w:r>
        <w:rPr>
          <w:rFonts w:eastAsia="PT Astra Serif"/>
        </w:rPr>
        <w:t xml:space="preserve">обеспечение контроля исполнения документов, обеспечение сохранности документов и передачу их в территориальную избирательную комиссию несет председатель участковой комиссии, который обеспечивает также контроль соблюдения требований Инструкции.   </w:t>
      </w:r>
    </w:p>
    <w:p w14:paraId="58E26F88" w14:textId="77777777" w:rsidR="001C06C8" w:rsidRDefault="0083736D">
      <w:pPr>
        <w:tabs>
          <w:tab w:val="left" w:pos="1418"/>
        </w:tabs>
        <w:spacing w:line="276" w:lineRule="auto"/>
        <w:ind w:firstLine="709"/>
        <w:jc w:val="both"/>
        <w:rPr>
          <w:b/>
          <w:bCs/>
          <w:szCs w:val="28"/>
        </w:rPr>
      </w:pPr>
      <w:r>
        <w:rPr>
          <w:rFonts w:eastAsia="PT Astra Serif"/>
        </w:rPr>
        <w:t>9.2. Члены участковой комиссии несут персональную ответственность за соблюдение требований Инструкции, сохранность находящихся у них документов.</w:t>
      </w:r>
    </w:p>
    <w:p w14:paraId="01DDA088" w14:textId="77777777" w:rsidR="001C06C8" w:rsidRDefault="001C06C8" w:rsidP="007641FB">
      <w:pPr>
        <w:jc w:val="both"/>
        <w:outlineLvl w:val="1"/>
        <w:rPr>
          <w:rFonts w:eastAsia="PT Astra Serif"/>
          <w:color w:val="000000"/>
          <w:sz w:val="24"/>
        </w:rPr>
      </w:pPr>
    </w:p>
    <w:p w14:paraId="2E643901" w14:textId="77777777" w:rsidR="007641FB" w:rsidRDefault="007641FB" w:rsidP="007641FB">
      <w:pPr>
        <w:jc w:val="both"/>
        <w:outlineLvl w:val="1"/>
        <w:rPr>
          <w:rFonts w:eastAsia="PT Astra Serif"/>
          <w:color w:val="000000"/>
          <w:sz w:val="24"/>
        </w:rPr>
      </w:pPr>
    </w:p>
    <w:p w14:paraId="55EBACA9" w14:textId="77777777" w:rsidR="007641FB" w:rsidRDefault="007641FB" w:rsidP="007641FB">
      <w:pPr>
        <w:jc w:val="both"/>
        <w:outlineLvl w:val="1"/>
        <w:rPr>
          <w:rFonts w:eastAsia="PT Astra Serif"/>
          <w:color w:val="000000"/>
          <w:sz w:val="24"/>
        </w:rPr>
        <w:sectPr w:rsidR="007641FB" w:rsidSect="00F87DE8">
          <w:headerReference w:type="even" r:id="rId8"/>
          <w:headerReference w:type="default" r:id="rId9"/>
          <w:pgSz w:w="11906" w:h="16838"/>
          <w:pgMar w:top="1134" w:right="851" w:bottom="1134" w:left="1701" w:header="680" w:footer="510" w:gutter="0"/>
          <w:cols w:space="708"/>
          <w:titlePg/>
          <w:docGrid w:linePitch="360"/>
        </w:sectPr>
      </w:pPr>
    </w:p>
    <w:p w14:paraId="4D4BC34F" w14:textId="77777777" w:rsidR="001C06C8" w:rsidRDefault="0083736D">
      <w:pPr>
        <w:ind w:left="3969"/>
        <w:outlineLvl w:val="1"/>
        <w:rPr>
          <w:color w:val="000000"/>
          <w:sz w:val="24"/>
        </w:rPr>
      </w:pPr>
      <w:r>
        <w:rPr>
          <w:rFonts w:eastAsia="PT Astra Serif"/>
          <w:color w:val="000000"/>
          <w:sz w:val="24"/>
        </w:rPr>
        <w:lastRenderedPageBreak/>
        <w:t>Приложение № 1</w:t>
      </w:r>
      <w:r>
        <w:rPr>
          <w:rFonts w:eastAsia="PT Astra Serif"/>
          <w:color w:val="000000"/>
          <w:sz w:val="24"/>
        </w:rPr>
        <w:br/>
        <w:t xml:space="preserve">к </w:t>
      </w:r>
      <w:r w:rsidR="007641FB">
        <w:rPr>
          <w:rFonts w:eastAsia="PT Astra Serif"/>
          <w:color w:val="000000"/>
          <w:sz w:val="24"/>
        </w:rPr>
        <w:t>Типов</w:t>
      </w:r>
      <w:r>
        <w:rPr>
          <w:rFonts w:eastAsia="PT Astra Serif"/>
          <w:color w:val="000000"/>
          <w:sz w:val="24"/>
        </w:rPr>
        <w:t xml:space="preserve">ой инструкции по делопроизводству </w:t>
      </w:r>
      <w:r>
        <w:rPr>
          <w:rFonts w:eastAsia="PT Astra Serif"/>
          <w:color w:val="000000"/>
          <w:sz w:val="24"/>
        </w:rPr>
        <w:br/>
        <w:t xml:space="preserve">в участковой избирательной комиссии </w:t>
      </w:r>
    </w:p>
    <w:p w14:paraId="6E908776" w14:textId="77777777" w:rsidR="001C06C8" w:rsidRDefault="001C06C8">
      <w:pPr>
        <w:jc w:val="both"/>
        <w:outlineLvl w:val="1"/>
        <w:rPr>
          <w:color w:val="000000"/>
          <w:sz w:val="24"/>
        </w:rPr>
      </w:pPr>
    </w:p>
    <w:p w14:paraId="39A9AAEF" w14:textId="77777777" w:rsidR="001C06C8" w:rsidRDefault="001C06C8">
      <w:pPr>
        <w:jc w:val="both"/>
        <w:outlineLvl w:val="1"/>
        <w:rPr>
          <w:color w:val="000000"/>
          <w:sz w:val="24"/>
        </w:rPr>
      </w:pPr>
    </w:p>
    <w:p w14:paraId="3D0F7069" w14:textId="77777777" w:rsidR="001C06C8" w:rsidRDefault="0083736D">
      <w:pPr>
        <w:jc w:val="right"/>
        <w:outlineLvl w:val="1"/>
        <w:rPr>
          <w:color w:val="000000"/>
          <w:sz w:val="24"/>
        </w:rPr>
      </w:pPr>
      <w:r>
        <w:rPr>
          <w:rFonts w:eastAsia="PT Astra Serif"/>
          <w:color w:val="000000"/>
          <w:sz w:val="24"/>
        </w:rPr>
        <w:t>форма</w:t>
      </w:r>
    </w:p>
    <w:p w14:paraId="145840F7" w14:textId="77777777" w:rsidR="001C06C8" w:rsidRDefault="001C06C8">
      <w:pPr>
        <w:jc w:val="both"/>
        <w:outlineLvl w:val="1"/>
        <w:rPr>
          <w:color w:val="000000"/>
          <w:sz w:val="24"/>
        </w:rPr>
      </w:pPr>
    </w:p>
    <w:p w14:paraId="18C10EE3" w14:textId="77777777" w:rsidR="001C06C8" w:rsidRDefault="0083736D">
      <w:pPr>
        <w:spacing w:line="360" w:lineRule="auto"/>
        <w:rPr>
          <w:b/>
          <w:szCs w:val="28"/>
        </w:rPr>
      </w:pPr>
      <w:r>
        <w:rPr>
          <w:rFonts w:eastAsia="PT Astra Serif"/>
          <w:b/>
          <w:szCs w:val="28"/>
        </w:rPr>
        <w:t>Журнал регистрации входящих документов</w:t>
      </w:r>
    </w:p>
    <w:p w14:paraId="4164D50F" w14:textId="77777777" w:rsidR="001C06C8" w:rsidRDefault="001C06C8">
      <w:pPr>
        <w:spacing w:line="360" w:lineRule="auto"/>
        <w:ind w:firstLine="720"/>
        <w:jc w:val="both"/>
        <w:rPr>
          <w:szCs w:val="28"/>
        </w:rPr>
      </w:pPr>
    </w:p>
    <w:tbl>
      <w:tblPr>
        <w:tblW w:w="9476" w:type="dxa"/>
        <w:tblInd w:w="-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71"/>
        <w:gridCol w:w="1417"/>
        <w:gridCol w:w="1276"/>
        <w:gridCol w:w="1276"/>
        <w:gridCol w:w="1984"/>
        <w:gridCol w:w="1276"/>
        <w:gridCol w:w="1276"/>
      </w:tblGrid>
      <w:tr w:rsidR="00BA5ED9" w:rsidRPr="00BA5ED9" w14:paraId="168EB75A" w14:textId="77777777" w:rsidTr="00BA5ED9">
        <w:trPr>
          <w:trHeight w:val="1063"/>
        </w:trPr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4E7BF0" w14:textId="77777777" w:rsidR="00BA5ED9" w:rsidRPr="00BA5ED9" w:rsidRDefault="00BA5ED9">
            <w:pPr>
              <w:rPr>
                <w:rFonts w:eastAsia="PT Astra Serif"/>
                <w:sz w:val="22"/>
                <w:szCs w:val="22"/>
              </w:rPr>
            </w:pPr>
            <w:r w:rsidRPr="00BA5ED9">
              <w:rPr>
                <w:rFonts w:eastAsia="PT Astra Serif"/>
                <w:sz w:val="22"/>
                <w:szCs w:val="22"/>
              </w:rPr>
              <w:t>Дата</w:t>
            </w:r>
          </w:p>
          <w:p w14:paraId="61F577B5" w14:textId="77777777" w:rsidR="00BA5ED9" w:rsidRPr="00BA5ED9" w:rsidRDefault="00BA5ED9">
            <w:pPr>
              <w:rPr>
                <w:sz w:val="22"/>
                <w:szCs w:val="22"/>
              </w:rPr>
            </w:pPr>
            <w:r w:rsidRPr="00BA5ED9">
              <w:rPr>
                <w:rFonts w:eastAsia="PT Astra Serif"/>
                <w:sz w:val="22"/>
                <w:szCs w:val="22"/>
              </w:rPr>
              <w:t>получения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FE4C92" w14:textId="77777777" w:rsidR="00BA5ED9" w:rsidRDefault="00BA5ED9">
            <w:pPr>
              <w:rPr>
                <w:rFonts w:eastAsia="PT Astra Serif"/>
                <w:sz w:val="22"/>
                <w:szCs w:val="22"/>
              </w:rPr>
            </w:pPr>
            <w:r w:rsidRPr="00BA5ED9">
              <w:rPr>
                <w:rFonts w:eastAsia="PT Astra Serif"/>
                <w:sz w:val="22"/>
                <w:szCs w:val="22"/>
              </w:rPr>
              <w:t xml:space="preserve">Регистрационный </w:t>
            </w:r>
          </w:p>
          <w:p w14:paraId="56CC5381" w14:textId="77777777" w:rsidR="00BA5ED9" w:rsidRPr="00BA5ED9" w:rsidRDefault="00BA5ED9">
            <w:pPr>
              <w:rPr>
                <w:sz w:val="22"/>
                <w:szCs w:val="22"/>
              </w:rPr>
            </w:pPr>
            <w:r w:rsidRPr="00BA5ED9">
              <w:rPr>
                <w:rFonts w:eastAsia="PT Astra Serif"/>
                <w:sz w:val="22"/>
                <w:szCs w:val="22"/>
              </w:rPr>
              <w:t>номер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AC6D3A" w14:textId="77777777" w:rsidR="00BA5ED9" w:rsidRPr="00BA5ED9" w:rsidRDefault="00BA5ED9">
            <w:pPr>
              <w:rPr>
                <w:sz w:val="22"/>
                <w:szCs w:val="22"/>
              </w:rPr>
            </w:pPr>
            <w:r w:rsidRPr="00BA5ED9">
              <w:rPr>
                <w:rFonts w:eastAsia="PT Astra Serif"/>
                <w:sz w:val="22"/>
                <w:szCs w:val="22"/>
              </w:rPr>
              <w:t>Корреспондент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E74375" w14:textId="77777777" w:rsidR="00BA5ED9" w:rsidRDefault="00BA5ED9">
            <w:pPr>
              <w:rPr>
                <w:rFonts w:eastAsia="PT Astra Serif"/>
                <w:sz w:val="22"/>
                <w:szCs w:val="22"/>
              </w:rPr>
            </w:pPr>
            <w:r w:rsidRPr="00BA5ED9">
              <w:rPr>
                <w:rFonts w:eastAsia="PT Astra Serif"/>
                <w:sz w:val="22"/>
                <w:szCs w:val="22"/>
              </w:rPr>
              <w:t xml:space="preserve">Номер </w:t>
            </w:r>
            <w:r w:rsidRPr="00BA5ED9">
              <w:rPr>
                <w:rFonts w:eastAsia="PT Astra Serif"/>
                <w:sz w:val="22"/>
                <w:szCs w:val="22"/>
              </w:rPr>
              <w:br/>
              <w:t xml:space="preserve">и дата </w:t>
            </w:r>
          </w:p>
          <w:p w14:paraId="3F139CDF" w14:textId="77777777" w:rsidR="00BA5ED9" w:rsidRPr="00BA5ED9" w:rsidRDefault="00BA5ED9">
            <w:pPr>
              <w:rPr>
                <w:sz w:val="22"/>
                <w:szCs w:val="22"/>
              </w:rPr>
            </w:pPr>
            <w:r w:rsidRPr="00BA5ED9">
              <w:rPr>
                <w:rFonts w:eastAsia="PT Astra Serif"/>
                <w:sz w:val="22"/>
                <w:szCs w:val="22"/>
              </w:rPr>
              <w:t>документа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75E7C8" w14:textId="77777777" w:rsidR="00BA5ED9" w:rsidRDefault="00BA5ED9">
            <w:pPr>
              <w:rPr>
                <w:rFonts w:eastAsia="PT Astra Serif"/>
                <w:sz w:val="22"/>
                <w:szCs w:val="22"/>
              </w:rPr>
            </w:pPr>
            <w:r w:rsidRPr="00BA5ED9">
              <w:rPr>
                <w:rFonts w:eastAsia="PT Astra Serif"/>
                <w:sz w:val="22"/>
                <w:szCs w:val="22"/>
              </w:rPr>
              <w:t xml:space="preserve">Краткое </w:t>
            </w:r>
          </w:p>
          <w:p w14:paraId="3C49DC84" w14:textId="77777777" w:rsidR="00BA5ED9" w:rsidRPr="00BA5ED9" w:rsidRDefault="00BA5ED9">
            <w:pPr>
              <w:rPr>
                <w:sz w:val="22"/>
                <w:szCs w:val="22"/>
              </w:rPr>
            </w:pPr>
            <w:r w:rsidRPr="00BA5ED9">
              <w:rPr>
                <w:rFonts w:eastAsia="PT Astra Serif"/>
                <w:sz w:val="22"/>
                <w:szCs w:val="22"/>
              </w:rPr>
              <w:t>содержание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9D8D57" w14:textId="77777777" w:rsidR="00BA5ED9" w:rsidRPr="00BA5ED9" w:rsidRDefault="00BA5ED9">
            <w:pPr>
              <w:rPr>
                <w:rFonts w:eastAsia="PT Astra Serif"/>
                <w:sz w:val="22"/>
                <w:szCs w:val="22"/>
              </w:rPr>
            </w:pPr>
            <w:r>
              <w:rPr>
                <w:rFonts w:eastAsia="PT Astra Serif"/>
                <w:sz w:val="22"/>
                <w:szCs w:val="22"/>
              </w:rPr>
              <w:t>Резолюция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443731" w14:textId="77777777" w:rsidR="00BA5ED9" w:rsidRDefault="00BA5ED9" w:rsidP="00BA5ED9">
            <w:pPr>
              <w:rPr>
                <w:rFonts w:eastAsia="PT Astra Serif"/>
                <w:sz w:val="22"/>
                <w:szCs w:val="22"/>
              </w:rPr>
            </w:pPr>
            <w:r>
              <w:rPr>
                <w:rFonts w:eastAsia="PT Astra Serif"/>
                <w:sz w:val="22"/>
                <w:szCs w:val="22"/>
              </w:rPr>
              <w:t xml:space="preserve">Срок </w:t>
            </w:r>
          </w:p>
          <w:p w14:paraId="070644EC" w14:textId="77777777" w:rsidR="00BA5ED9" w:rsidRPr="00BA5ED9" w:rsidRDefault="00BA5ED9" w:rsidP="00BA5ED9">
            <w:pPr>
              <w:rPr>
                <w:rFonts w:eastAsia="PT Astra Serif"/>
                <w:sz w:val="22"/>
                <w:szCs w:val="22"/>
              </w:rPr>
            </w:pPr>
            <w:r>
              <w:rPr>
                <w:rFonts w:eastAsia="PT Astra Serif"/>
                <w:sz w:val="22"/>
                <w:szCs w:val="22"/>
              </w:rPr>
              <w:t>исполнения</w:t>
            </w:r>
          </w:p>
        </w:tc>
      </w:tr>
      <w:tr w:rsidR="00BA5ED9" w14:paraId="4A27515D" w14:textId="77777777" w:rsidTr="00BA5ED9"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1CB236" w14:textId="77777777" w:rsidR="00BA5ED9" w:rsidRDefault="00BA5ED9">
            <w:pPr>
              <w:rPr>
                <w:sz w:val="24"/>
              </w:rPr>
            </w:pPr>
            <w:r>
              <w:rPr>
                <w:rFonts w:eastAsia="PT Astra Serif"/>
                <w:sz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EDBC7F" w14:textId="77777777" w:rsidR="00BA5ED9" w:rsidRDefault="00BA5ED9">
            <w:pPr>
              <w:rPr>
                <w:sz w:val="24"/>
              </w:rPr>
            </w:pPr>
            <w:r>
              <w:rPr>
                <w:rFonts w:eastAsia="PT Astra Serif"/>
                <w:sz w:val="24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655026" w14:textId="77777777" w:rsidR="00BA5ED9" w:rsidRDefault="00BA5ED9">
            <w:pPr>
              <w:rPr>
                <w:sz w:val="24"/>
              </w:rPr>
            </w:pPr>
            <w:r>
              <w:rPr>
                <w:rFonts w:eastAsia="PT Astra Serif"/>
                <w:sz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C06699" w14:textId="77777777" w:rsidR="00BA5ED9" w:rsidRDefault="00BA5ED9">
            <w:pPr>
              <w:rPr>
                <w:sz w:val="24"/>
              </w:rPr>
            </w:pPr>
            <w:r>
              <w:rPr>
                <w:rFonts w:eastAsia="PT Astra Serif"/>
                <w:sz w:val="24"/>
              </w:rPr>
              <w:t>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2CB62F" w14:textId="77777777" w:rsidR="00BA5ED9" w:rsidRDefault="00BA5ED9">
            <w:pPr>
              <w:rPr>
                <w:sz w:val="24"/>
              </w:rPr>
            </w:pPr>
            <w:r>
              <w:rPr>
                <w:rFonts w:eastAsia="PT Astra Serif"/>
                <w:sz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55CED4" w14:textId="77777777" w:rsidR="00BA5ED9" w:rsidRDefault="00BA5ED9">
            <w:pPr>
              <w:rPr>
                <w:rFonts w:eastAsia="PT Astra Serif"/>
                <w:sz w:val="24"/>
              </w:rPr>
            </w:pPr>
            <w:r>
              <w:rPr>
                <w:rFonts w:eastAsia="PT Astra Serif"/>
                <w:sz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EC7A94" w14:textId="77777777" w:rsidR="00BA5ED9" w:rsidRDefault="00BA5ED9" w:rsidP="00BA5ED9">
            <w:pPr>
              <w:rPr>
                <w:rFonts w:eastAsia="PT Astra Serif"/>
                <w:sz w:val="24"/>
              </w:rPr>
            </w:pPr>
            <w:r>
              <w:rPr>
                <w:rFonts w:eastAsia="PT Astra Serif"/>
                <w:sz w:val="24"/>
              </w:rPr>
              <w:t>7</w:t>
            </w:r>
          </w:p>
        </w:tc>
      </w:tr>
    </w:tbl>
    <w:p w14:paraId="61692F34" w14:textId="77777777" w:rsidR="001C06C8" w:rsidRDefault="001C06C8">
      <w:pPr>
        <w:jc w:val="both"/>
        <w:outlineLvl w:val="1"/>
        <w:rPr>
          <w:sz w:val="20"/>
          <w:szCs w:val="20"/>
        </w:rPr>
      </w:pPr>
    </w:p>
    <w:p w14:paraId="1B44D69A" w14:textId="77777777" w:rsidR="001C06C8" w:rsidRDefault="001C06C8">
      <w:pPr>
        <w:jc w:val="both"/>
        <w:outlineLvl w:val="1"/>
        <w:rPr>
          <w:sz w:val="20"/>
          <w:szCs w:val="20"/>
        </w:rPr>
      </w:pPr>
    </w:p>
    <w:p w14:paraId="3AE99D53" w14:textId="77777777" w:rsidR="001C06C8" w:rsidRDefault="001C06C8">
      <w:pPr>
        <w:ind w:left="4500"/>
        <w:outlineLvl w:val="1"/>
        <w:rPr>
          <w:sz w:val="20"/>
          <w:szCs w:val="20"/>
        </w:rPr>
      </w:pPr>
    </w:p>
    <w:p w14:paraId="2F4548A7" w14:textId="77777777" w:rsidR="001C06C8" w:rsidRDefault="001C06C8">
      <w:pPr>
        <w:ind w:left="4500"/>
        <w:outlineLvl w:val="1"/>
        <w:rPr>
          <w:sz w:val="20"/>
          <w:szCs w:val="20"/>
        </w:rPr>
      </w:pPr>
    </w:p>
    <w:p w14:paraId="1000FDCC" w14:textId="77777777" w:rsidR="001C06C8" w:rsidRDefault="001C06C8">
      <w:pPr>
        <w:ind w:left="4500"/>
        <w:outlineLvl w:val="1"/>
        <w:rPr>
          <w:sz w:val="20"/>
          <w:szCs w:val="20"/>
        </w:rPr>
      </w:pPr>
    </w:p>
    <w:p w14:paraId="11152765" w14:textId="77777777" w:rsidR="001C06C8" w:rsidRDefault="001C06C8">
      <w:pPr>
        <w:ind w:left="3969"/>
        <w:outlineLvl w:val="1"/>
        <w:rPr>
          <w:rFonts w:eastAsia="PT Astra Serif"/>
          <w:sz w:val="20"/>
          <w:szCs w:val="20"/>
        </w:rPr>
        <w:sectPr w:rsidR="001C06C8">
          <w:pgSz w:w="11906" w:h="16838"/>
          <w:pgMar w:top="1247" w:right="851" w:bottom="1134" w:left="1701" w:header="709" w:footer="709" w:gutter="0"/>
          <w:cols w:space="708"/>
          <w:titlePg/>
          <w:docGrid w:linePitch="360"/>
        </w:sectPr>
      </w:pPr>
    </w:p>
    <w:p w14:paraId="73950E94" w14:textId="77777777" w:rsidR="00BA5ED9" w:rsidRDefault="0083736D" w:rsidP="00BA5ED9">
      <w:pPr>
        <w:ind w:left="3969"/>
        <w:outlineLvl w:val="1"/>
        <w:rPr>
          <w:color w:val="000000"/>
          <w:sz w:val="24"/>
        </w:rPr>
      </w:pPr>
      <w:r>
        <w:rPr>
          <w:rFonts w:eastAsia="PT Astra Serif"/>
          <w:color w:val="000000"/>
          <w:sz w:val="24"/>
        </w:rPr>
        <w:lastRenderedPageBreak/>
        <w:t>Приложение № 2</w:t>
      </w:r>
      <w:r>
        <w:rPr>
          <w:rFonts w:eastAsia="PT Astra Serif"/>
          <w:color w:val="000000"/>
          <w:sz w:val="24"/>
        </w:rPr>
        <w:br/>
      </w:r>
      <w:r w:rsidR="00BA5ED9">
        <w:rPr>
          <w:rFonts w:eastAsia="PT Astra Serif"/>
          <w:color w:val="000000"/>
          <w:sz w:val="24"/>
        </w:rPr>
        <w:t xml:space="preserve">к Типовой инструкции по делопроизводству </w:t>
      </w:r>
      <w:r w:rsidR="00BA5ED9">
        <w:rPr>
          <w:rFonts w:eastAsia="PT Astra Serif"/>
          <w:color w:val="000000"/>
          <w:sz w:val="24"/>
        </w:rPr>
        <w:br/>
        <w:t xml:space="preserve">в участковой избирательной комиссии </w:t>
      </w:r>
    </w:p>
    <w:p w14:paraId="385D2925" w14:textId="77777777" w:rsidR="001C06C8" w:rsidRDefault="001C06C8" w:rsidP="00BA5ED9">
      <w:pPr>
        <w:ind w:left="3969"/>
        <w:outlineLvl w:val="1"/>
        <w:rPr>
          <w:b/>
          <w:bCs/>
          <w:color w:val="000000"/>
        </w:rPr>
      </w:pPr>
    </w:p>
    <w:p w14:paraId="69004123" w14:textId="77777777" w:rsidR="001C06C8" w:rsidRDefault="001C06C8">
      <w:pPr>
        <w:keepNext/>
        <w:spacing w:line="360" w:lineRule="auto"/>
        <w:outlineLvl w:val="0"/>
        <w:rPr>
          <w:b/>
          <w:bCs/>
          <w:color w:val="000000"/>
        </w:rPr>
      </w:pPr>
    </w:p>
    <w:p w14:paraId="49CFCD9B" w14:textId="77777777" w:rsidR="001C06C8" w:rsidRDefault="001C06C8">
      <w:pPr>
        <w:ind w:left="4111"/>
      </w:pPr>
    </w:p>
    <w:p w14:paraId="440F90BF" w14:textId="77777777" w:rsidR="001C06C8" w:rsidRDefault="001C06C8">
      <w:pPr>
        <w:ind w:left="4111"/>
      </w:pPr>
    </w:p>
    <w:p w14:paraId="2430B645" w14:textId="77777777" w:rsidR="001C06C8" w:rsidRDefault="001C06C8">
      <w:pPr>
        <w:ind w:left="4111"/>
      </w:pPr>
    </w:p>
    <w:p w14:paraId="7BCD4875" w14:textId="77777777" w:rsidR="001C06C8" w:rsidRDefault="001C06C8">
      <w:pPr>
        <w:ind w:left="4111"/>
      </w:pPr>
    </w:p>
    <w:p w14:paraId="0D61B714" w14:textId="77777777" w:rsidR="001C06C8" w:rsidRDefault="001C06C8">
      <w:pPr>
        <w:ind w:left="4111"/>
      </w:pPr>
    </w:p>
    <w:p w14:paraId="78B9366E" w14:textId="77777777" w:rsidR="001C06C8" w:rsidRDefault="001C06C8">
      <w:pPr>
        <w:ind w:left="4111"/>
      </w:pPr>
    </w:p>
    <w:p w14:paraId="746A14B1" w14:textId="77777777" w:rsidR="001C06C8" w:rsidRDefault="001C06C8">
      <w:pPr>
        <w:ind w:left="4111"/>
      </w:pPr>
    </w:p>
    <w:p w14:paraId="24A8B886" w14:textId="77777777" w:rsidR="001C06C8" w:rsidRDefault="001C06C8">
      <w:pPr>
        <w:ind w:left="4111"/>
      </w:pPr>
    </w:p>
    <w:p w14:paraId="77BBA7A5" w14:textId="77777777" w:rsidR="001C06C8" w:rsidRDefault="001C06C8">
      <w:pPr>
        <w:ind w:left="4111"/>
      </w:pPr>
    </w:p>
    <w:p w14:paraId="751B6345" w14:textId="77777777" w:rsidR="001C06C8" w:rsidRDefault="001C06C8">
      <w:pPr>
        <w:spacing w:line="360" w:lineRule="auto"/>
        <w:rPr>
          <w:b/>
          <w:color w:val="000000"/>
          <w:szCs w:val="28"/>
        </w:rPr>
      </w:pPr>
    </w:p>
    <w:p w14:paraId="36BC317F" w14:textId="77777777" w:rsidR="001C06C8" w:rsidRDefault="0083736D">
      <w:pPr>
        <w:spacing w:line="360" w:lineRule="auto"/>
        <w:rPr>
          <w:b/>
          <w:color w:val="000000"/>
          <w:szCs w:val="28"/>
        </w:rPr>
      </w:pPr>
      <w:r>
        <w:rPr>
          <w:rFonts w:eastAsia="PT Astra Serif"/>
          <w:b/>
          <w:color w:val="000000"/>
          <w:szCs w:val="28"/>
        </w:rPr>
        <w:t>Формы бланков, используемых в участковой</w:t>
      </w:r>
      <w:r w:rsidR="00936B5D">
        <w:rPr>
          <w:rFonts w:eastAsia="PT Astra Serif"/>
          <w:b/>
          <w:color w:val="000000"/>
          <w:szCs w:val="28"/>
        </w:rPr>
        <w:t xml:space="preserve"> избирательной</w:t>
      </w:r>
      <w:r>
        <w:rPr>
          <w:rFonts w:eastAsia="PT Astra Serif"/>
          <w:b/>
          <w:color w:val="000000"/>
          <w:szCs w:val="28"/>
        </w:rPr>
        <w:t xml:space="preserve"> комиссии</w:t>
      </w:r>
    </w:p>
    <w:p w14:paraId="6CC3B079" w14:textId="77777777" w:rsidR="001C06C8" w:rsidRDefault="0083736D">
      <w:pPr>
        <w:ind w:left="4111"/>
        <w:rPr>
          <w:color w:val="000000"/>
          <w:sz w:val="24"/>
          <w:szCs w:val="28"/>
        </w:rPr>
      </w:pPr>
      <w:r>
        <w:rPr>
          <w:rFonts w:eastAsia="PT Astra Serif"/>
        </w:rPr>
        <w:br w:type="page" w:clear="all"/>
      </w:r>
    </w:p>
    <w:p w14:paraId="2A55FBE8" w14:textId="77777777" w:rsidR="001C06C8" w:rsidRDefault="0083736D">
      <w:pPr>
        <w:keepNext/>
        <w:outlineLvl w:val="1"/>
        <w:rPr>
          <w:b/>
          <w:color w:val="000000"/>
          <w:sz w:val="32"/>
          <w:szCs w:val="32"/>
        </w:rPr>
      </w:pPr>
      <w:r>
        <w:rPr>
          <w:rFonts w:eastAsia="PT Astra Serif"/>
          <w:b/>
          <w:color w:val="000000"/>
          <w:sz w:val="32"/>
          <w:szCs w:val="32"/>
        </w:rPr>
        <w:lastRenderedPageBreak/>
        <w:t xml:space="preserve">НАИМЕНОВАНИЕ СУБЪЕКТА </w:t>
      </w:r>
      <w:r>
        <w:rPr>
          <w:rFonts w:eastAsia="PT Astra Serif"/>
          <w:b/>
          <w:color w:val="000000"/>
          <w:sz w:val="32"/>
          <w:szCs w:val="32"/>
        </w:rPr>
        <w:br w:type="textWrapping" w:clear="all"/>
        <w:t>РОССИЙСКОЙ ФЕДЕРАЦИИ</w:t>
      </w:r>
    </w:p>
    <w:p w14:paraId="3FADC720" w14:textId="77777777" w:rsidR="001C06C8" w:rsidRDefault="001C06C8">
      <w:pPr>
        <w:keepNext/>
        <w:outlineLvl w:val="1"/>
        <w:rPr>
          <w:b/>
          <w:color w:val="000000"/>
          <w:sz w:val="32"/>
          <w:szCs w:val="32"/>
        </w:rPr>
      </w:pPr>
    </w:p>
    <w:p w14:paraId="08BCFA49" w14:textId="77777777" w:rsidR="001C06C8" w:rsidRDefault="0083736D">
      <w:pPr>
        <w:rPr>
          <w:b/>
          <w:sz w:val="32"/>
          <w:szCs w:val="32"/>
        </w:rPr>
      </w:pPr>
      <w:r>
        <w:rPr>
          <w:rFonts w:eastAsia="PT Astra Serif"/>
          <w:b/>
          <w:sz w:val="32"/>
          <w:szCs w:val="32"/>
        </w:rPr>
        <w:t>НАИМЕНОВАНИЕ МУНИЦИПАЛЬНОГО ОБРАЗОВАНИЯ</w:t>
      </w:r>
    </w:p>
    <w:p w14:paraId="54DA65F6" w14:textId="77777777" w:rsidR="001C06C8" w:rsidRDefault="001C06C8"/>
    <w:p w14:paraId="598664FC" w14:textId="77777777" w:rsidR="001C06C8" w:rsidRDefault="0083736D">
      <w:pPr>
        <w:keepNext/>
        <w:outlineLvl w:val="1"/>
        <w:rPr>
          <w:b/>
          <w:bCs/>
          <w:sz w:val="32"/>
          <w:szCs w:val="32"/>
        </w:rPr>
      </w:pPr>
      <w:r>
        <w:rPr>
          <w:rFonts w:eastAsia="PT Astra Serif"/>
          <w:b/>
          <w:color w:val="000000"/>
          <w:sz w:val="32"/>
          <w:szCs w:val="32"/>
        </w:rPr>
        <w:t>УЧАСТКОВАЯ</w:t>
      </w:r>
      <w:r>
        <w:rPr>
          <w:rFonts w:eastAsia="PT Astra Serif"/>
          <w:b/>
          <w:bCs/>
          <w:sz w:val="32"/>
          <w:szCs w:val="32"/>
        </w:rPr>
        <w:t xml:space="preserve"> ИЗБИРАТЕЛЬНАЯ КОМИССИЯ</w:t>
      </w:r>
    </w:p>
    <w:p w14:paraId="13DCF07D" w14:textId="77777777" w:rsidR="001C06C8" w:rsidRDefault="0083736D">
      <w:pPr>
        <w:rPr>
          <w:b/>
          <w:bCs/>
          <w:sz w:val="32"/>
        </w:rPr>
      </w:pPr>
      <w:r>
        <w:rPr>
          <w:rFonts w:eastAsia="PT Astra Serif"/>
          <w:b/>
          <w:bCs/>
          <w:sz w:val="32"/>
        </w:rPr>
        <w:t>ИЗБИРАТЕЛЬНОГО УЧАСТКА № ___</w:t>
      </w:r>
    </w:p>
    <w:p w14:paraId="1E02B631" w14:textId="77777777" w:rsidR="001C06C8" w:rsidRDefault="001C06C8">
      <w:pPr>
        <w:rPr>
          <w:b/>
          <w:bCs/>
          <w:sz w:val="32"/>
        </w:rPr>
      </w:pPr>
    </w:p>
    <w:p w14:paraId="691433EA" w14:textId="77777777" w:rsidR="001C06C8" w:rsidRDefault="0083736D">
      <w:pPr>
        <w:rPr>
          <w:b/>
          <w:color w:val="000000"/>
          <w:spacing w:val="60"/>
          <w:sz w:val="32"/>
        </w:rPr>
      </w:pPr>
      <w:r>
        <w:rPr>
          <w:rFonts w:eastAsia="PT Astra Serif"/>
          <w:b/>
          <w:color w:val="000000"/>
          <w:spacing w:val="60"/>
          <w:sz w:val="32"/>
        </w:rPr>
        <w:t>ПРОТОКОЛ ЗАСЕДАНИЯ</w:t>
      </w:r>
    </w:p>
    <w:p w14:paraId="4718881A" w14:textId="77777777" w:rsidR="001C06C8" w:rsidRDefault="001C06C8">
      <w:pPr>
        <w:keepNext/>
        <w:spacing w:before="240" w:after="240"/>
        <w:outlineLvl w:val="0"/>
        <w:rPr>
          <w:b/>
          <w:bCs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3183"/>
        <w:gridCol w:w="3183"/>
        <w:gridCol w:w="3096"/>
      </w:tblGrid>
      <w:tr w:rsidR="001C06C8" w14:paraId="31516C73" w14:textId="77777777"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132A1D19" w14:textId="77777777" w:rsidR="001C06C8" w:rsidRDefault="0083736D">
            <w:pPr>
              <w:jc w:val="right"/>
            </w:pPr>
            <w:r>
              <w:rPr>
                <w:rFonts w:eastAsia="PT Astra Serif"/>
              </w:rPr>
              <w:t>_____________________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51AAFEC7" w14:textId="77777777" w:rsidR="001C06C8" w:rsidRDefault="001C06C8">
            <w:pPr>
              <w:jc w:val="right"/>
            </w:pPr>
          </w:p>
        </w:tc>
        <w:tc>
          <w:tcPr>
            <w:tcW w:w="3096" w:type="dxa"/>
            <w:tcBorders>
              <w:top w:val="nil"/>
              <w:left w:val="nil"/>
              <w:bottom w:val="nil"/>
              <w:right w:val="nil"/>
            </w:tcBorders>
          </w:tcPr>
          <w:p w14:paraId="27FD0910" w14:textId="77777777" w:rsidR="001C06C8" w:rsidRDefault="0083736D">
            <w:pPr>
              <w:jc w:val="right"/>
            </w:pPr>
            <w:r>
              <w:rPr>
                <w:rFonts w:eastAsia="PT Astra Serif"/>
              </w:rPr>
              <w:t>№ __________________</w:t>
            </w:r>
          </w:p>
        </w:tc>
      </w:tr>
      <w:tr w:rsidR="001C06C8" w14:paraId="63B10FDA" w14:textId="77777777"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1BBA561D" w14:textId="77777777" w:rsidR="001C06C8" w:rsidRDefault="0083736D">
            <w:pPr>
              <w:rPr>
                <w:vertAlign w:val="superscript"/>
              </w:rPr>
            </w:pPr>
            <w:r>
              <w:rPr>
                <w:rFonts w:eastAsia="PT Astra Serif"/>
                <w:vertAlign w:val="superscript"/>
              </w:rPr>
              <w:t>(дата)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5686644F" w14:textId="77777777" w:rsidR="001C06C8" w:rsidRDefault="0083736D">
            <w:pPr>
              <w:jc w:val="right"/>
            </w:pPr>
            <w:r>
              <w:rPr>
                <w:rFonts w:eastAsia="PT Astra Serif"/>
              </w:rPr>
              <w:t>_____________________</w:t>
            </w:r>
          </w:p>
        </w:tc>
        <w:tc>
          <w:tcPr>
            <w:tcW w:w="3096" w:type="dxa"/>
            <w:tcBorders>
              <w:top w:val="nil"/>
              <w:left w:val="nil"/>
              <w:bottom w:val="nil"/>
              <w:right w:val="nil"/>
            </w:tcBorders>
          </w:tcPr>
          <w:p w14:paraId="7CC3195D" w14:textId="77777777" w:rsidR="001C06C8" w:rsidRDefault="001C06C8">
            <w:pPr>
              <w:jc w:val="right"/>
            </w:pPr>
          </w:p>
        </w:tc>
      </w:tr>
      <w:tr w:rsidR="001C06C8" w14:paraId="541528D4" w14:textId="77777777"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1AB9FCD5" w14:textId="77777777" w:rsidR="001C06C8" w:rsidRDefault="001C06C8">
            <w:pPr>
              <w:jc w:val="right"/>
            </w:pP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6C253AAA" w14:textId="77777777" w:rsidR="001C06C8" w:rsidRDefault="0083736D">
            <w:pPr>
              <w:rPr>
                <w:vertAlign w:val="superscript"/>
              </w:rPr>
            </w:pPr>
            <w:r>
              <w:rPr>
                <w:rFonts w:eastAsia="PT Astra Serif"/>
                <w:vertAlign w:val="superscript"/>
              </w:rPr>
              <w:t>(место проведения)</w:t>
            </w:r>
          </w:p>
        </w:tc>
        <w:tc>
          <w:tcPr>
            <w:tcW w:w="3096" w:type="dxa"/>
            <w:tcBorders>
              <w:top w:val="nil"/>
              <w:left w:val="nil"/>
              <w:bottom w:val="nil"/>
              <w:right w:val="nil"/>
            </w:tcBorders>
          </w:tcPr>
          <w:p w14:paraId="6B4869F1" w14:textId="77777777" w:rsidR="001C06C8" w:rsidRDefault="001C06C8">
            <w:pPr>
              <w:jc w:val="right"/>
            </w:pPr>
          </w:p>
        </w:tc>
      </w:tr>
    </w:tbl>
    <w:p w14:paraId="4ACC249B" w14:textId="77777777" w:rsidR="001C06C8" w:rsidRDefault="001C06C8">
      <w:pPr>
        <w:jc w:val="right"/>
      </w:pPr>
    </w:p>
    <w:p w14:paraId="14A5351D" w14:textId="77777777" w:rsidR="001C06C8" w:rsidRDefault="001C06C8">
      <w:pPr>
        <w:jc w:val="right"/>
        <w:rPr>
          <w:color w:val="000000"/>
        </w:rPr>
      </w:pPr>
    </w:p>
    <w:p w14:paraId="20F3551B" w14:textId="77777777" w:rsidR="001C06C8" w:rsidRDefault="001C06C8">
      <w:pPr>
        <w:jc w:val="right"/>
        <w:rPr>
          <w:color w:val="000000"/>
        </w:rPr>
      </w:pPr>
    </w:p>
    <w:p w14:paraId="3214AFCC" w14:textId="77777777" w:rsidR="001C06C8" w:rsidRDefault="001C06C8">
      <w:pPr>
        <w:jc w:val="right"/>
        <w:rPr>
          <w:color w:val="000000"/>
        </w:rPr>
      </w:pPr>
    </w:p>
    <w:p w14:paraId="5EA8E76B" w14:textId="77777777" w:rsidR="001C06C8" w:rsidRDefault="001C06C8">
      <w:pPr>
        <w:jc w:val="right"/>
        <w:rPr>
          <w:color w:val="000000"/>
        </w:rPr>
      </w:pPr>
    </w:p>
    <w:p w14:paraId="10C2EA90" w14:textId="77777777" w:rsidR="001C06C8" w:rsidRDefault="001C06C8">
      <w:pPr>
        <w:jc w:val="right"/>
        <w:rPr>
          <w:color w:val="000000"/>
        </w:rPr>
      </w:pPr>
    </w:p>
    <w:p w14:paraId="20AD3F00" w14:textId="77777777" w:rsidR="001C06C8" w:rsidRDefault="001C06C8">
      <w:pPr>
        <w:jc w:val="right"/>
        <w:rPr>
          <w:color w:val="000000"/>
        </w:rPr>
      </w:pPr>
    </w:p>
    <w:p w14:paraId="3156AEAE" w14:textId="77777777" w:rsidR="001C06C8" w:rsidRDefault="001C06C8">
      <w:pPr>
        <w:jc w:val="right"/>
        <w:rPr>
          <w:color w:val="000000"/>
        </w:rPr>
      </w:pPr>
    </w:p>
    <w:p w14:paraId="65780E38" w14:textId="77777777" w:rsidR="001C06C8" w:rsidRDefault="001C06C8">
      <w:pPr>
        <w:jc w:val="right"/>
        <w:rPr>
          <w:color w:val="000000"/>
        </w:rPr>
      </w:pPr>
    </w:p>
    <w:p w14:paraId="49C65F59" w14:textId="77777777" w:rsidR="001C06C8" w:rsidRDefault="001C06C8">
      <w:pPr>
        <w:jc w:val="right"/>
        <w:rPr>
          <w:color w:val="000000"/>
        </w:rPr>
      </w:pPr>
    </w:p>
    <w:p w14:paraId="5A44AD7A" w14:textId="77777777" w:rsidR="001C06C8" w:rsidRDefault="001C06C8">
      <w:pPr>
        <w:jc w:val="right"/>
        <w:rPr>
          <w:color w:val="000000"/>
        </w:rPr>
      </w:pPr>
    </w:p>
    <w:p w14:paraId="17BFFA7D" w14:textId="77777777" w:rsidR="001C06C8" w:rsidRDefault="001C06C8">
      <w:pPr>
        <w:jc w:val="right"/>
        <w:rPr>
          <w:color w:val="000000"/>
        </w:rPr>
      </w:pPr>
    </w:p>
    <w:p w14:paraId="3AF946BB" w14:textId="77777777" w:rsidR="001C06C8" w:rsidRDefault="001C06C8">
      <w:pPr>
        <w:jc w:val="right"/>
        <w:rPr>
          <w:color w:val="000000"/>
        </w:rPr>
      </w:pPr>
    </w:p>
    <w:p w14:paraId="081B4C0E" w14:textId="77777777" w:rsidR="001C06C8" w:rsidRDefault="001C06C8">
      <w:pPr>
        <w:jc w:val="right"/>
        <w:rPr>
          <w:color w:val="000000"/>
        </w:rPr>
      </w:pPr>
    </w:p>
    <w:p w14:paraId="1A415994" w14:textId="77777777" w:rsidR="001C06C8" w:rsidRDefault="001C06C8">
      <w:pPr>
        <w:jc w:val="right"/>
        <w:rPr>
          <w:color w:val="000000"/>
        </w:rPr>
      </w:pPr>
    </w:p>
    <w:p w14:paraId="581647D9" w14:textId="77777777" w:rsidR="001C06C8" w:rsidRDefault="001C06C8">
      <w:pPr>
        <w:jc w:val="right"/>
        <w:rPr>
          <w:color w:val="000000"/>
        </w:rPr>
      </w:pPr>
    </w:p>
    <w:p w14:paraId="69CF3BCD" w14:textId="77777777" w:rsidR="001C06C8" w:rsidRDefault="001C06C8">
      <w:pPr>
        <w:jc w:val="right"/>
        <w:rPr>
          <w:color w:val="000000"/>
        </w:rPr>
      </w:pPr>
    </w:p>
    <w:p w14:paraId="4E361DDC" w14:textId="77777777" w:rsidR="001C06C8" w:rsidRDefault="001C06C8">
      <w:pPr>
        <w:jc w:val="right"/>
        <w:rPr>
          <w:color w:val="000000"/>
        </w:rPr>
      </w:pPr>
    </w:p>
    <w:p w14:paraId="0D245A77" w14:textId="77777777" w:rsidR="001C06C8" w:rsidRDefault="001C06C8">
      <w:pPr>
        <w:jc w:val="right"/>
        <w:rPr>
          <w:color w:val="000000"/>
        </w:rPr>
      </w:pPr>
    </w:p>
    <w:p w14:paraId="46AF3D07" w14:textId="77777777" w:rsidR="001C06C8" w:rsidRDefault="001C06C8">
      <w:pPr>
        <w:jc w:val="right"/>
        <w:rPr>
          <w:color w:val="000000"/>
        </w:rPr>
      </w:pPr>
    </w:p>
    <w:p w14:paraId="4BC51F6B" w14:textId="77777777" w:rsidR="001C06C8" w:rsidRDefault="001C06C8">
      <w:pPr>
        <w:jc w:val="right"/>
        <w:rPr>
          <w:color w:val="000000"/>
        </w:rPr>
      </w:pPr>
    </w:p>
    <w:p w14:paraId="64531899" w14:textId="77777777" w:rsidR="001C06C8" w:rsidRDefault="001C06C8">
      <w:pPr>
        <w:jc w:val="right"/>
        <w:rPr>
          <w:color w:val="000000"/>
        </w:rPr>
      </w:pPr>
    </w:p>
    <w:p w14:paraId="62E37F6B" w14:textId="77777777" w:rsidR="001C06C8" w:rsidRDefault="001C06C8">
      <w:pPr>
        <w:jc w:val="right"/>
        <w:rPr>
          <w:color w:val="000000"/>
        </w:rPr>
      </w:pPr>
    </w:p>
    <w:p w14:paraId="4C9C23E8" w14:textId="77777777" w:rsidR="001C06C8" w:rsidRDefault="0083736D">
      <w:pPr>
        <w:jc w:val="right"/>
        <w:rPr>
          <w:b/>
          <w:color w:val="000000"/>
          <w:sz w:val="34"/>
        </w:rPr>
      </w:pPr>
      <w:r>
        <w:rPr>
          <w:rFonts w:eastAsia="PT Astra Serif"/>
          <w:color w:val="000000"/>
        </w:rPr>
        <w:br w:type="page" w:clear="all"/>
      </w:r>
    </w:p>
    <w:p w14:paraId="1D1A54AC" w14:textId="77777777" w:rsidR="001C06C8" w:rsidRDefault="0083736D">
      <w:pPr>
        <w:keepNext/>
        <w:outlineLvl w:val="1"/>
        <w:rPr>
          <w:b/>
          <w:color w:val="000000"/>
          <w:sz w:val="32"/>
          <w:szCs w:val="32"/>
        </w:rPr>
      </w:pPr>
      <w:r>
        <w:rPr>
          <w:rFonts w:eastAsia="PT Astra Serif"/>
          <w:b/>
          <w:color w:val="000000"/>
          <w:sz w:val="32"/>
          <w:szCs w:val="32"/>
        </w:rPr>
        <w:lastRenderedPageBreak/>
        <w:t xml:space="preserve">НАИМЕНОВАНИЕ СУБЪЕКТА </w:t>
      </w:r>
      <w:r>
        <w:rPr>
          <w:rFonts w:eastAsia="PT Astra Serif"/>
          <w:b/>
          <w:color w:val="000000"/>
          <w:sz w:val="32"/>
          <w:szCs w:val="32"/>
        </w:rPr>
        <w:br w:type="textWrapping" w:clear="all"/>
        <w:t>РОССИЙСКОЙ ФЕДЕРАЦИИ</w:t>
      </w:r>
    </w:p>
    <w:p w14:paraId="162F18B6" w14:textId="77777777" w:rsidR="001C06C8" w:rsidRDefault="001C06C8">
      <w:pPr>
        <w:rPr>
          <w:b/>
          <w:color w:val="000000"/>
          <w:sz w:val="34"/>
        </w:rPr>
      </w:pPr>
    </w:p>
    <w:p w14:paraId="27D3C9DF" w14:textId="77777777" w:rsidR="001C06C8" w:rsidRDefault="0083736D">
      <w:pPr>
        <w:rPr>
          <w:b/>
          <w:sz w:val="32"/>
          <w:szCs w:val="32"/>
        </w:rPr>
      </w:pPr>
      <w:r>
        <w:rPr>
          <w:rFonts w:eastAsia="PT Astra Serif"/>
          <w:b/>
          <w:sz w:val="32"/>
          <w:szCs w:val="32"/>
        </w:rPr>
        <w:t>НАИМЕНОВАНИЕ МУНИЦИПАЛЬНОГО ОБРАЗОВАНИЯ</w:t>
      </w:r>
    </w:p>
    <w:p w14:paraId="02F43BFE" w14:textId="77777777" w:rsidR="001C06C8" w:rsidRDefault="001C06C8"/>
    <w:p w14:paraId="6EAE39CA" w14:textId="77777777" w:rsidR="001C06C8" w:rsidRDefault="0083736D">
      <w:pPr>
        <w:keepNext/>
        <w:outlineLvl w:val="1"/>
        <w:rPr>
          <w:b/>
          <w:bCs/>
          <w:sz w:val="32"/>
          <w:szCs w:val="32"/>
        </w:rPr>
      </w:pPr>
      <w:r>
        <w:rPr>
          <w:rFonts w:eastAsia="PT Astra Serif"/>
          <w:b/>
          <w:color w:val="000000"/>
          <w:sz w:val="32"/>
          <w:szCs w:val="32"/>
        </w:rPr>
        <w:t>УЧАСТКОВАЯ ИЗБИРАТЕЛЬНАЯ</w:t>
      </w:r>
      <w:r>
        <w:rPr>
          <w:rFonts w:eastAsia="PT Astra Serif"/>
          <w:b/>
          <w:bCs/>
          <w:sz w:val="32"/>
          <w:szCs w:val="32"/>
        </w:rPr>
        <w:t xml:space="preserve"> КОМИССИЯ</w:t>
      </w:r>
    </w:p>
    <w:p w14:paraId="2CEBF545" w14:textId="77777777" w:rsidR="001C06C8" w:rsidRDefault="0083736D">
      <w:pPr>
        <w:rPr>
          <w:b/>
          <w:bCs/>
          <w:sz w:val="32"/>
        </w:rPr>
      </w:pPr>
      <w:r>
        <w:rPr>
          <w:rFonts w:eastAsia="PT Astra Serif"/>
          <w:b/>
          <w:bCs/>
          <w:sz w:val="32"/>
        </w:rPr>
        <w:t>ИЗБИРАТЕЛЬНОГО УЧАСТКА № ___</w:t>
      </w:r>
    </w:p>
    <w:p w14:paraId="732D1E6C" w14:textId="77777777" w:rsidR="001C06C8" w:rsidRDefault="001C06C8">
      <w:pPr>
        <w:rPr>
          <w:color w:val="000000"/>
        </w:rPr>
      </w:pPr>
    </w:p>
    <w:p w14:paraId="24F50494" w14:textId="77777777" w:rsidR="001C06C8" w:rsidRDefault="0083736D">
      <w:pPr>
        <w:rPr>
          <w:b/>
          <w:color w:val="000000"/>
          <w:spacing w:val="60"/>
          <w:sz w:val="32"/>
        </w:rPr>
      </w:pPr>
      <w:r>
        <w:rPr>
          <w:rFonts w:eastAsia="PT Astra Serif"/>
          <w:b/>
          <w:color w:val="000000"/>
          <w:spacing w:val="60"/>
          <w:sz w:val="32"/>
        </w:rPr>
        <w:t>РЕШЕНИЕ</w:t>
      </w:r>
    </w:p>
    <w:p w14:paraId="66BD789B" w14:textId="77777777" w:rsidR="001C06C8" w:rsidRDefault="001C06C8">
      <w:pPr>
        <w:rPr>
          <w:b/>
          <w:color w:val="000000"/>
        </w:rPr>
      </w:pPr>
    </w:p>
    <w:p w14:paraId="0DC8C028" w14:textId="77777777" w:rsidR="001C06C8" w:rsidRDefault="001C06C8">
      <w:pPr>
        <w:rPr>
          <w:b/>
          <w:color w:val="000000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770"/>
        <w:gridCol w:w="2879"/>
        <w:gridCol w:w="412"/>
        <w:gridCol w:w="1309"/>
        <w:gridCol w:w="1120"/>
        <w:gridCol w:w="972"/>
      </w:tblGrid>
      <w:tr w:rsidR="001C06C8" w14:paraId="2FECC33F" w14:textId="77777777">
        <w:tc>
          <w:tcPr>
            <w:tcW w:w="3123" w:type="dxa"/>
            <w:tcBorders>
              <w:bottom w:val="single" w:sz="4" w:space="0" w:color="000000"/>
            </w:tcBorders>
          </w:tcPr>
          <w:p w14:paraId="69807CF2" w14:textId="77777777" w:rsidR="001C06C8" w:rsidRDefault="001C06C8">
            <w:pPr>
              <w:jc w:val="right"/>
            </w:pPr>
          </w:p>
        </w:tc>
        <w:tc>
          <w:tcPr>
            <w:tcW w:w="3133" w:type="dxa"/>
          </w:tcPr>
          <w:p w14:paraId="01463585" w14:textId="77777777" w:rsidR="001C06C8" w:rsidRDefault="001C06C8">
            <w:pPr>
              <w:jc w:val="right"/>
            </w:pPr>
          </w:p>
        </w:tc>
        <w:tc>
          <w:tcPr>
            <w:tcW w:w="3247" w:type="dxa"/>
            <w:gridSpan w:val="4"/>
          </w:tcPr>
          <w:p w14:paraId="7D7FEE7A" w14:textId="77777777" w:rsidR="001C06C8" w:rsidRDefault="0083736D">
            <w:pPr>
              <w:jc w:val="both"/>
              <w:rPr>
                <w:sz w:val="20"/>
                <w:szCs w:val="20"/>
              </w:rPr>
            </w:pPr>
            <w:r>
              <w:rPr>
                <w:rFonts w:eastAsia="PT Astra Serif"/>
              </w:rPr>
              <w:t xml:space="preserve">№ </w:t>
            </w:r>
          </w:p>
        </w:tc>
      </w:tr>
      <w:tr w:rsidR="001C06C8" w14:paraId="4FFC0CA7" w14:textId="77777777">
        <w:trPr>
          <w:gridAfter w:val="1"/>
          <w:wAfter w:w="1134" w:type="dxa"/>
        </w:trPr>
        <w:tc>
          <w:tcPr>
            <w:tcW w:w="3123" w:type="dxa"/>
            <w:tcBorders>
              <w:top w:val="single" w:sz="4" w:space="0" w:color="000000"/>
            </w:tcBorders>
          </w:tcPr>
          <w:p w14:paraId="290B0FBF" w14:textId="77777777" w:rsidR="001C06C8" w:rsidRDefault="0083736D">
            <w:r>
              <w:rPr>
                <w:rFonts w:eastAsia="PT Astra Serif"/>
                <w:vertAlign w:val="superscript"/>
              </w:rPr>
              <w:t>(дата)</w:t>
            </w:r>
          </w:p>
        </w:tc>
        <w:tc>
          <w:tcPr>
            <w:tcW w:w="3133" w:type="dxa"/>
            <w:tcBorders>
              <w:bottom w:val="single" w:sz="4" w:space="0" w:color="000000"/>
            </w:tcBorders>
          </w:tcPr>
          <w:p w14:paraId="2867CD48" w14:textId="77777777" w:rsidR="001C06C8" w:rsidRDefault="001C06C8">
            <w:pPr>
              <w:jc w:val="right"/>
            </w:pPr>
          </w:p>
        </w:tc>
        <w:tc>
          <w:tcPr>
            <w:tcW w:w="444" w:type="dxa"/>
          </w:tcPr>
          <w:p w14:paraId="313B1428" w14:textId="77777777" w:rsidR="001C06C8" w:rsidRDefault="001C06C8">
            <w:pPr>
              <w:jc w:val="right"/>
            </w:pPr>
          </w:p>
        </w:tc>
        <w:tc>
          <w:tcPr>
            <w:tcW w:w="1491" w:type="dxa"/>
            <w:tcBorders>
              <w:top w:val="single" w:sz="4" w:space="0" w:color="000000"/>
            </w:tcBorders>
          </w:tcPr>
          <w:p w14:paraId="42810392" w14:textId="77777777" w:rsidR="001C06C8" w:rsidRDefault="001C06C8">
            <w:pPr>
              <w:spacing w:line="168" w:lineRule="auto"/>
              <w:rPr>
                <w:szCs w:val="28"/>
                <w:vertAlign w:val="subscript"/>
              </w:rPr>
            </w:pPr>
          </w:p>
        </w:tc>
        <w:tc>
          <w:tcPr>
            <w:tcW w:w="1271" w:type="dxa"/>
          </w:tcPr>
          <w:p w14:paraId="6A72C4FD" w14:textId="77777777" w:rsidR="001C06C8" w:rsidRDefault="001C06C8">
            <w:pPr>
              <w:spacing w:line="168" w:lineRule="auto"/>
              <w:rPr>
                <w:szCs w:val="28"/>
                <w:vertAlign w:val="subscript"/>
              </w:rPr>
            </w:pPr>
          </w:p>
        </w:tc>
      </w:tr>
      <w:tr w:rsidR="001C06C8" w14:paraId="5F028A79" w14:textId="77777777">
        <w:tc>
          <w:tcPr>
            <w:tcW w:w="3123" w:type="dxa"/>
          </w:tcPr>
          <w:p w14:paraId="137E4E58" w14:textId="77777777" w:rsidR="001C06C8" w:rsidRDefault="001C06C8">
            <w:pPr>
              <w:jc w:val="right"/>
            </w:pPr>
          </w:p>
        </w:tc>
        <w:tc>
          <w:tcPr>
            <w:tcW w:w="3133" w:type="dxa"/>
            <w:tcBorders>
              <w:top w:val="single" w:sz="4" w:space="0" w:color="000000"/>
            </w:tcBorders>
          </w:tcPr>
          <w:p w14:paraId="6F903A1E" w14:textId="77777777" w:rsidR="001C06C8" w:rsidRDefault="0083736D">
            <w:pPr>
              <w:rPr>
                <w:sz w:val="20"/>
                <w:szCs w:val="20"/>
              </w:rPr>
            </w:pPr>
            <w:r>
              <w:rPr>
                <w:rFonts w:eastAsia="PT Astra Serif"/>
                <w:sz w:val="20"/>
                <w:szCs w:val="20"/>
              </w:rPr>
              <w:t>(место составления)</w:t>
            </w:r>
          </w:p>
        </w:tc>
        <w:tc>
          <w:tcPr>
            <w:tcW w:w="3247" w:type="dxa"/>
            <w:gridSpan w:val="4"/>
          </w:tcPr>
          <w:p w14:paraId="0B127AED" w14:textId="77777777" w:rsidR="001C06C8" w:rsidRDefault="001C06C8">
            <w:pPr>
              <w:jc w:val="right"/>
            </w:pPr>
          </w:p>
        </w:tc>
      </w:tr>
      <w:tr w:rsidR="001C06C8" w14:paraId="4A2DBD15" w14:textId="77777777">
        <w:tc>
          <w:tcPr>
            <w:tcW w:w="3123" w:type="dxa"/>
          </w:tcPr>
          <w:p w14:paraId="7F871C85" w14:textId="77777777" w:rsidR="001C06C8" w:rsidRDefault="001C06C8">
            <w:pPr>
              <w:rPr>
                <w:vertAlign w:val="superscript"/>
              </w:rPr>
            </w:pPr>
          </w:p>
        </w:tc>
        <w:tc>
          <w:tcPr>
            <w:tcW w:w="3133" w:type="dxa"/>
            <w:tcBorders>
              <w:bottom w:val="single" w:sz="4" w:space="0" w:color="000000"/>
            </w:tcBorders>
          </w:tcPr>
          <w:p w14:paraId="7D5E0EFA" w14:textId="77777777" w:rsidR="001C06C8" w:rsidRDefault="001C06C8">
            <w:pPr>
              <w:jc w:val="right"/>
            </w:pPr>
          </w:p>
        </w:tc>
        <w:tc>
          <w:tcPr>
            <w:tcW w:w="3247" w:type="dxa"/>
            <w:gridSpan w:val="4"/>
          </w:tcPr>
          <w:p w14:paraId="1C7185FB" w14:textId="77777777" w:rsidR="001C06C8" w:rsidRDefault="001C06C8">
            <w:pPr>
              <w:jc w:val="right"/>
            </w:pPr>
          </w:p>
        </w:tc>
      </w:tr>
      <w:tr w:rsidR="001C06C8" w14:paraId="673431B9" w14:textId="77777777">
        <w:tc>
          <w:tcPr>
            <w:tcW w:w="3123" w:type="dxa"/>
          </w:tcPr>
          <w:p w14:paraId="57BBB2BB" w14:textId="77777777" w:rsidR="001C06C8" w:rsidRDefault="001C06C8">
            <w:pPr>
              <w:jc w:val="right"/>
            </w:pPr>
          </w:p>
        </w:tc>
        <w:tc>
          <w:tcPr>
            <w:tcW w:w="3133" w:type="dxa"/>
            <w:tcBorders>
              <w:top w:val="single" w:sz="4" w:space="0" w:color="000000"/>
            </w:tcBorders>
          </w:tcPr>
          <w:p w14:paraId="56C4A38C" w14:textId="77777777" w:rsidR="001C06C8" w:rsidRDefault="0083736D">
            <w:pPr>
              <w:rPr>
                <w:vertAlign w:val="superscript"/>
              </w:rPr>
            </w:pPr>
            <w:r>
              <w:rPr>
                <w:rFonts w:eastAsia="PT Astra Serif"/>
                <w:vertAlign w:val="superscript"/>
              </w:rPr>
              <w:t>(наименование решения)</w:t>
            </w:r>
          </w:p>
        </w:tc>
        <w:tc>
          <w:tcPr>
            <w:tcW w:w="3247" w:type="dxa"/>
            <w:gridSpan w:val="4"/>
          </w:tcPr>
          <w:p w14:paraId="50C3161D" w14:textId="77777777" w:rsidR="001C06C8" w:rsidRDefault="001C06C8">
            <w:pPr>
              <w:jc w:val="right"/>
            </w:pPr>
          </w:p>
        </w:tc>
      </w:tr>
    </w:tbl>
    <w:p w14:paraId="58646238" w14:textId="77777777" w:rsidR="001C06C8" w:rsidRDefault="001C06C8">
      <w:pPr>
        <w:rPr>
          <w:b/>
          <w:color w:val="000000"/>
        </w:rPr>
      </w:pPr>
    </w:p>
    <w:p w14:paraId="1E18DA48" w14:textId="77777777" w:rsidR="001C06C8" w:rsidRDefault="001C06C8">
      <w:pPr>
        <w:rPr>
          <w:b/>
          <w:color w:val="000000"/>
        </w:rPr>
      </w:pPr>
    </w:p>
    <w:p w14:paraId="3A7AD120" w14:textId="77777777" w:rsidR="001C06C8" w:rsidRDefault="001C06C8">
      <w:pPr>
        <w:rPr>
          <w:b/>
          <w:color w:val="000000"/>
        </w:rPr>
      </w:pPr>
    </w:p>
    <w:p w14:paraId="14B591B8" w14:textId="77777777" w:rsidR="001C06C8" w:rsidRDefault="001C06C8">
      <w:pPr>
        <w:rPr>
          <w:b/>
          <w:color w:val="000000"/>
        </w:rPr>
      </w:pPr>
    </w:p>
    <w:p w14:paraId="14A3F233" w14:textId="77777777" w:rsidR="001C06C8" w:rsidRDefault="001C06C8">
      <w:pPr>
        <w:rPr>
          <w:b/>
          <w:color w:val="000000"/>
        </w:rPr>
      </w:pPr>
    </w:p>
    <w:p w14:paraId="708F4466" w14:textId="77777777" w:rsidR="001C06C8" w:rsidRDefault="001C06C8">
      <w:pPr>
        <w:rPr>
          <w:b/>
          <w:color w:val="000000"/>
        </w:rPr>
      </w:pPr>
    </w:p>
    <w:p w14:paraId="433FEDE6" w14:textId="77777777" w:rsidR="001C06C8" w:rsidRDefault="001C06C8">
      <w:pPr>
        <w:rPr>
          <w:b/>
          <w:color w:val="000000"/>
        </w:rPr>
      </w:pPr>
    </w:p>
    <w:p w14:paraId="06965950" w14:textId="77777777" w:rsidR="001C06C8" w:rsidRDefault="001C06C8">
      <w:pPr>
        <w:rPr>
          <w:b/>
          <w:color w:val="000000"/>
        </w:rPr>
      </w:pPr>
    </w:p>
    <w:p w14:paraId="50ED13D9" w14:textId="77777777" w:rsidR="001C06C8" w:rsidRDefault="001C06C8">
      <w:pPr>
        <w:rPr>
          <w:b/>
          <w:color w:val="000000"/>
        </w:rPr>
      </w:pPr>
    </w:p>
    <w:p w14:paraId="321F581B" w14:textId="77777777" w:rsidR="001C06C8" w:rsidRDefault="001C06C8">
      <w:pPr>
        <w:rPr>
          <w:b/>
          <w:color w:val="000000"/>
        </w:rPr>
      </w:pPr>
    </w:p>
    <w:p w14:paraId="7783C957" w14:textId="77777777" w:rsidR="001C06C8" w:rsidRDefault="001C06C8">
      <w:pPr>
        <w:rPr>
          <w:b/>
          <w:color w:val="000000"/>
        </w:rPr>
      </w:pPr>
    </w:p>
    <w:p w14:paraId="15CFFE07" w14:textId="77777777" w:rsidR="001C06C8" w:rsidRDefault="001C06C8">
      <w:pPr>
        <w:rPr>
          <w:b/>
          <w:color w:val="000000"/>
        </w:rPr>
      </w:pPr>
    </w:p>
    <w:p w14:paraId="675109EA" w14:textId="77777777" w:rsidR="001C06C8" w:rsidRDefault="001C06C8">
      <w:pPr>
        <w:rPr>
          <w:b/>
          <w:color w:val="000000"/>
        </w:rPr>
      </w:pPr>
    </w:p>
    <w:p w14:paraId="2AF638C4" w14:textId="77777777" w:rsidR="001C06C8" w:rsidRDefault="001C06C8">
      <w:pPr>
        <w:rPr>
          <w:b/>
          <w:color w:val="000000"/>
        </w:rPr>
      </w:pPr>
    </w:p>
    <w:p w14:paraId="42EC7A1D" w14:textId="77777777" w:rsidR="001C06C8" w:rsidRDefault="001C06C8">
      <w:pPr>
        <w:rPr>
          <w:b/>
          <w:color w:val="000000"/>
        </w:rPr>
      </w:pPr>
    </w:p>
    <w:p w14:paraId="05158C3F" w14:textId="77777777" w:rsidR="001C06C8" w:rsidRDefault="001C06C8">
      <w:pPr>
        <w:rPr>
          <w:b/>
          <w:color w:val="000000"/>
        </w:rPr>
      </w:pPr>
    </w:p>
    <w:p w14:paraId="26B1FAF8" w14:textId="77777777" w:rsidR="001C06C8" w:rsidRDefault="001C06C8">
      <w:pPr>
        <w:rPr>
          <w:b/>
          <w:color w:val="000000"/>
        </w:rPr>
      </w:pPr>
    </w:p>
    <w:p w14:paraId="14F5CAC5" w14:textId="77777777" w:rsidR="001C06C8" w:rsidRDefault="001C06C8">
      <w:pPr>
        <w:rPr>
          <w:b/>
          <w:color w:val="000000"/>
        </w:rPr>
      </w:pPr>
    </w:p>
    <w:p w14:paraId="3470B6C4" w14:textId="77777777" w:rsidR="001C06C8" w:rsidRDefault="001C06C8">
      <w:pPr>
        <w:rPr>
          <w:b/>
          <w:color w:val="000000"/>
        </w:rPr>
      </w:pPr>
    </w:p>
    <w:p w14:paraId="632056D1" w14:textId="77777777" w:rsidR="001C06C8" w:rsidRDefault="001C06C8">
      <w:pPr>
        <w:rPr>
          <w:b/>
          <w:color w:val="000000"/>
        </w:rPr>
      </w:pPr>
    </w:p>
    <w:p w14:paraId="6AAF730E" w14:textId="77777777" w:rsidR="001C06C8" w:rsidRDefault="001C06C8">
      <w:pPr>
        <w:rPr>
          <w:b/>
          <w:color w:val="000000"/>
        </w:rPr>
      </w:pPr>
    </w:p>
    <w:p w14:paraId="67DDC5D6" w14:textId="77777777" w:rsidR="001C06C8" w:rsidRDefault="001C06C8">
      <w:pPr>
        <w:jc w:val="both"/>
        <w:rPr>
          <w:color w:val="000000"/>
        </w:rPr>
      </w:pPr>
    </w:p>
    <w:p w14:paraId="41FB9635" w14:textId="77777777" w:rsidR="001C06C8" w:rsidRDefault="0083736D">
      <w:pPr>
        <w:spacing w:after="120"/>
        <w:jc w:val="right"/>
      </w:pPr>
      <w:r>
        <w:rPr>
          <w:rFonts w:eastAsia="PT Astra Serif"/>
          <w:color w:val="000000"/>
        </w:rPr>
        <w:br w:type="page" w:clear="all"/>
      </w:r>
    </w:p>
    <w:p w14:paraId="6BBE4592" w14:textId="77777777" w:rsidR="001C06C8" w:rsidRDefault="0083736D">
      <w:pPr>
        <w:keepNext/>
        <w:outlineLvl w:val="1"/>
        <w:rPr>
          <w:b/>
          <w:color w:val="000000"/>
          <w:sz w:val="32"/>
          <w:szCs w:val="32"/>
        </w:rPr>
      </w:pPr>
      <w:r>
        <w:rPr>
          <w:rFonts w:eastAsia="PT Astra Serif"/>
          <w:b/>
          <w:color w:val="000000"/>
          <w:sz w:val="32"/>
          <w:szCs w:val="32"/>
        </w:rPr>
        <w:lastRenderedPageBreak/>
        <w:t xml:space="preserve">НАИМЕНОВАНИЕ СУБЪЕКТА </w:t>
      </w:r>
      <w:r>
        <w:rPr>
          <w:rFonts w:eastAsia="PT Astra Serif"/>
          <w:b/>
          <w:color w:val="000000"/>
          <w:sz w:val="32"/>
          <w:szCs w:val="32"/>
        </w:rPr>
        <w:br w:type="textWrapping" w:clear="all"/>
        <w:t>РОССИЙСКОЙ ФЕДЕРАЦИИ</w:t>
      </w:r>
    </w:p>
    <w:p w14:paraId="7D7FD577" w14:textId="77777777" w:rsidR="001C06C8" w:rsidRDefault="001C06C8">
      <w:pPr>
        <w:rPr>
          <w:b/>
          <w:color w:val="000000"/>
          <w:spacing w:val="-8"/>
          <w:sz w:val="32"/>
        </w:rPr>
      </w:pPr>
    </w:p>
    <w:p w14:paraId="2C2D37EF" w14:textId="77777777" w:rsidR="001C06C8" w:rsidRDefault="0083736D">
      <w:pPr>
        <w:rPr>
          <w:b/>
          <w:sz w:val="32"/>
          <w:szCs w:val="32"/>
        </w:rPr>
      </w:pPr>
      <w:r>
        <w:rPr>
          <w:rFonts w:eastAsia="PT Astra Serif"/>
          <w:b/>
          <w:sz w:val="32"/>
          <w:szCs w:val="32"/>
        </w:rPr>
        <w:t>НАИМЕНОВАНИЕ МУНИЦИПАЛЬНОГО ОБРАЗОВАНИЯ</w:t>
      </w:r>
    </w:p>
    <w:p w14:paraId="5DC78F7C" w14:textId="77777777" w:rsidR="001C06C8" w:rsidRDefault="001C06C8"/>
    <w:p w14:paraId="4BD862B6" w14:textId="77777777" w:rsidR="001C06C8" w:rsidRDefault="0083736D">
      <w:pPr>
        <w:keepNext/>
        <w:outlineLvl w:val="1"/>
        <w:rPr>
          <w:b/>
          <w:bCs/>
          <w:sz w:val="32"/>
          <w:szCs w:val="32"/>
        </w:rPr>
      </w:pPr>
      <w:r>
        <w:rPr>
          <w:rFonts w:eastAsia="PT Astra Serif"/>
          <w:b/>
          <w:color w:val="000000"/>
          <w:sz w:val="32"/>
          <w:szCs w:val="32"/>
        </w:rPr>
        <w:t>УЧАСТКОВАЯ ИЗБИРАТЕЛЬНАЯ</w:t>
      </w:r>
      <w:r>
        <w:rPr>
          <w:rFonts w:eastAsia="PT Astra Serif"/>
          <w:b/>
          <w:bCs/>
          <w:sz w:val="32"/>
          <w:szCs w:val="32"/>
        </w:rPr>
        <w:t xml:space="preserve"> КОМИССИЯ</w:t>
      </w:r>
    </w:p>
    <w:p w14:paraId="474FB1B7" w14:textId="77777777" w:rsidR="001C06C8" w:rsidRDefault="0083736D">
      <w:pPr>
        <w:rPr>
          <w:b/>
          <w:bCs/>
          <w:sz w:val="32"/>
        </w:rPr>
      </w:pPr>
      <w:r>
        <w:rPr>
          <w:rFonts w:eastAsia="PT Astra Serif"/>
          <w:b/>
          <w:bCs/>
          <w:sz w:val="32"/>
        </w:rPr>
        <w:t>ИЗБИРАТЕЛЬНОГО УЧАСТКА № ___</w:t>
      </w:r>
    </w:p>
    <w:p w14:paraId="57618BE7" w14:textId="77777777" w:rsidR="001C06C8" w:rsidRDefault="001C06C8">
      <w:pPr>
        <w:rPr>
          <w:b/>
          <w:color w:val="000000"/>
          <w:sz w:val="34"/>
        </w:rPr>
      </w:pPr>
    </w:p>
    <w:tbl>
      <w:tblPr>
        <w:tblW w:w="932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9321"/>
      </w:tblGrid>
      <w:tr w:rsidR="001C06C8" w14:paraId="5A27CF14" w14:textId="77777777">
        <w:tc>
          <w:tcPr>
            <w:tcW w:w="9321" w:type="dxa"/>
            <w:tcBorders>
              <w:bottom w:val="single" w:sz="4" w:space="0" w:color="000000"/>
            </w:tcBorders>
          </w:tcPr>
          <w:p w14:paraId="5440EF43" w14:textId="77777777" w:rsidR="001C06C8" w:rsidRDefault="001C06C8">
            <w:pPr>
              <w:rPr>
                <w:color w:val="000000"/>
              </w:rPr>
            </w:pPr>
          </w:p>
        </w:tc>
      </w:tr>
      <w:tr w:rsidR="001C06C8" w14:paraId="6C50491C" w14:textId="77777777">
        <w:tc>
          <w:tcPr>
            <w:tcW w:w="9321" w:type="dxa"/>
            <w:tcBorders>
              <w:top w:val="single" w:sz="4" w:space="0" w:color="000000"/>
            </w:tcBorders>
          </w:tcPr>
          <w:p w14:paraId="44402821" w14:textId="77777777" w:rsidR="001C06C8" w:rsidRDefault="0083736D">
            <w:pPr>
              <w:rPr>
                <w:color w:val="000000"/>
                <w:vertAlign w:val="superscript"/>
              </w:rPr>
            </w:pPr>
            <w:r>
              <w:rPr>
                <w:rFonts w:eastAsia="PT Astra Serif"/>
                <w:color w:val="000000"/>
                <w:vertAlign w:val="superscript"/>
              </w:rPr>
              <w:t>(улица, дом, населенный пункт, республика (область), индекс, телефон)</w:t>
            </w:r>
          </w:p>
        </w:tc>
      </w:tr>
    </w:tbl>
    <w:p w14:paraId="5F11B02E" w14:textId="77777777" w:rsidR="001C06C8" w:rsidRDefault="001C06C8">
      <w:pPr>
        <w:keepNext/>
        <w:outlineLvl w:val="1"/>
        <w:rPr>
          <w:color w:val="000000"/>
        </w:rPr>
      </w:pPr>
    </w:p>
    <w:p w14:paraId="44A0BC09" w14:textId="77777777" w:rsidR="001C06C8" w:rsidRDefault="0083736D">
      <w:pPr>
        <w:spacing w:after="120"/>
        <w:jc w:val="left"/>
        <w:rPr>
          <w:color w:val="000000"/>
          <w:sz w:val="22"/>
          <w:szCs w:val="20"/>
        </w:rPr>
      </w:pPr>
      <w:r>
        <w:rPr>
          <w:rFonts w:eastAsia="PT Astra Serif"/>
          <w:color w:val="000000"/>
          <w:sz w:val="22"/>
          <w:szCs w:val="20"/>
        </w:rPr>
        <w:t>_________________________ № _______________</w:t>
      </w:r>
    </w:p>
    <w:p w14:paraId="655A919D" w14:textId="77777777" w:rsidR="001C06C8" w:rsidRDefault="0083736D">
      <w:pPr>
        <w:jc w:val="left"/>
        <w:rPr>
          <w:color w:val="000000"/>
          <w:sz w:val="22"/>
          <w:szCs w:val="20"/>
        </w:rPr>
      </w:pPr>
      <w:r>
        <w:rPr>
          <w:rFonts w:eastAsia="PT Astra Serif"/>
          <w:color w:val="000000"/>
          <w:sz w:val="22"/>
          <w:szCs w:val="20"/>
        </w:rPr>
        <w:t>На № ___________________ от _______________</w:t>
      </w:r>
    </w:p>
    <w:p w14:paraId="5E9126E6" w14:textId="77777777" w:rsidR="001C06C8" w:rsidRDefault="001C06C8"/>
    <w:p w14:paraId="018E30DB" w14:textId="77777777" w:rsidR="001C06C8" w:rsidRDefault="001C06C8">
      <w:pPr>
        <w:ind w:left="3969"/>
        <w:rPr>
          <w:rFonts w:eastAsia="PT Astra Serif"/>
        </w:rPr>
        <w:sectPr w:rsidR="001C06C8" w:rsidSect="00F87DE8">
          <w:headerReference w:type="default" r:id="rId10"/>
          <w:pgSz w:w="11906" w:h="16838"/>
          <w:pgMar w:top="1247" w:right="851" w:bottom="1134" w:left="1701" w:header="709" w:footer="709" w:gutter="0"/>
          <w:cols w:space="708"/>
          <w:titlePg/>
          <w:docGrid w:linePitch="360"/>
        </w:sectPr>
      </w:pPr>
    </w:p>
    <w:p w14:paraId="46F4F93B" w14:textId="77777777" w:rsidR="00010536" w:rsidRDefault="0083736D" w:rsidP="00010536">
      <w:pPr>
        <w:ind w:left="3969"/>
        <w:outlineLvl w:val="1"/>
        <w:rPr>
          <w:color w:val="000000"/>
          <w:sz w:val="24"/>
        </w:rPr>
      </w:pPr>
      <w:r>
        <w:rPr>
          <w:rFonts w:eastAsia="PT Astra Serif"/>
          <w:color w:val="000000"/>
          <w:sz w:val="24"/>
        </w:rPr>
        <w:lastRenderedPageBreak/>
        <w:t>Приложение № 3</w:t>
      </w:r>
      <w:r>
        <w:rPr>
          <w:rFonts w:eastAsia="PT Astra Serif"/>
          <w:color w:val="000000"/>
          <w:sz w:val="24"/>
        </w:rPr>
        <w:br/>
      </w:r>
      <w:r w:rsidR="00010536">
        <w:rPr>
          <w:rFonts w:eastAsia="PT Astra Serif"/>
          <w:color w:val="000000"/>
          <w:sz w:val="24"/>
        </w:rPr>
        <w:t xml:space="preserve">к Типовой инструкции по делопроизводству </w:t>
      </w:r>
      <w:r w:rsidR="00010536">
        <w:rPr>
          <w:rFonts w:eastAsia="PT Astra Serif"/>
          <w:color w:val="000000"/>
          <w:sz w:val="24"/>
        </w:rPr>
        <w:br/>
        <w:t xml:space="preserve">в участковой избирательной комиссии </w:t>
      </w:r>
    </w:p>
    <w:p w14:paraId="3F0A24B3" w14:textId="77777777" w:rsidR="001C06C8" w:rsidRDefault="001C06C8" w:rsidP="00010536">
      <w:pPr>
        <w:ind w:left="3969"/>
        <w:rPr>
          <w:color w:val="000000"/>
          <w:sz w:val="22"/>
          <w:szCs w:val="22"/>
        </w:rPr>
      </w:pPr>
    </w:p>
    <w:p w14:paraId="032ECB49" w14:textId="77777777" w:rsidR="00010536" w:rsidRDefault="00010536" w:rsidP="00010536">
      <w:pPr>
        <w:ind w:left="3969"/>
        <w:rPr>
          <w:color w:val="000000"/>
          <w:sz w:val="22"/>
          <w:szCs w:val="22"/>
        </w:rPr>
      </w:pPr>
    </w:p>
    <w:p w14:paraId="35396458" w14:textId="77777777" w:rsidR="001C06C8" w:rsidRDefault="0083736D">
      <w:pPr>
        <w:rPr>
          <w:b/>
          <w:color w:val="000000"/>
          <w:szCs w:val="20"/>
        </w:rPr>
      </w:pPr>
      <w:r>
        <w:rPr>
          <w:rFonts w:eastAsia="PT Astra Serif"/>
          <w:b/>
          <w:color w:val="000000"/>
          <w:szCs w:val="20"/>
        </w:rPr>
        <w:t>Требования к документам, изготовляемым с помощью</w:t>
      </w:r>
      <w:r>
        <w:rPr>
          <w:rFonts w:eastAsia="PT Astra Serif"/>
          <w:b/>
          <w:color w:val="000000"/>
          <w:szCs w:val="20"/>
        </w:rPr>
        <w:br w:type="textWrapping" w:clear="all"/>
        <w:t>печатающих устройств, и к файлам текстовых документов</w:t>
      </w:r>
    </w:p>
    <w:p w14:paraId="75CB5FFB" w14:textId="77777777" w:rsidR="001C06C8" w:rsidRDefault="001C06C8">
      <w:pPr>
        <w:rPr>
          <w:b/>
          <w:color w:val="000000"/>
          <w:sz w:val="24"/>
        </w:rPr>
      </w:pPr>
    </w:p>
    <w:p w14:paraId="162E1320" w14:textId="77777777" w:rsidR="001C06C8" w:rsidRDefault="001C06C8">
      <w:pPr>
        <w:rPr>
          <w:b/>
          <w:color w:val="000000"/>
          <w:sz w:val="24"/>
        </w:rPr>
      </w:pPr>
    </w:p>
    <w:p w14:paraId="00A07EAE" w14:textId="77777777" w:rsidR="001C06C8" w:rsidRDefault="0083736D" w:rsidP="00DC1D9D">
      <w:pPr>
        <w:numPr>
          <w:ilvl w:val="0"/>
          <w:numId w:val="3"/>
        </w:numPr>
        <w:tabs>
          <w:tab w:val="left" w:pos="1200"/>
        </w:tabs>
        <w:spacing w:line="276" w:lineRule="auto"/>
        <w:jc w:val="both"/>
        <w:rPr>
          <w:color w:val="000000"/>
          <w:szCs w:val="20"/>
        </w:rPr>
      </w:pPr>
      <w:r>
        <w:rPr>
          <w:rFonts w:eastAsia="PT Astra Serif"/>
          <w:color w:val="000000"/>
          <w:szCs w:val="20"/>
        </w:rPr>
        <w:t xml:space="preserve">Тексты документов на бланках формата А4 печатаются через 1,5 межстрочных интервала, </w:t>
      </w:r>
      <w:r>
        <w:rPr>
          <w:rFonts w:eastAsia="PT Astra Serif"/>
          <w:color w:val="000000"/>
        </w:rPr>
        <w:t xml:space="preserve">допускается печать документов на бланках формата </w:t>
      </w:r>
      <w:r w:rsidR="00010536">
        <w:rPr>
          <w:rFonts w:eastAsia="PT Astra Serif"/>
          <w:color w:val="000000"/>
        </w:rPr>
        <w:t>А4 через 1 межстрочный интервал.</w:t>
      </w:r>
    </w:p>
    <w:p w14:paraId="28289AB3" w14:textId="77777777" w:rsidR="001C06C8" w:rsidRDefault="0083736D" w:rsidP="00DC1D9D">
      <w:pPr>
        <w:numPr>
          <w:ilvl w:val="0"/>
          <w:numId w:val="3"/>
        </w:numPr>
        <w:tabs>
          <w:tab w:val="left" w:pos="1200"/>
        </w:tabs>
        <w:spacing w:line="276" w:lineRule="auto"/>
        <w:jc w:val="both"/>
        <w:rPr>
          <w:color w:val="000000"/>
          <w:szCs w:val="20"/>
        </w:rPr>
      </w:pPr>
      <w:r>
        <w:rPr>
          <w:rFonts w:eastAsia="PT Astra Serif"/>
          <w:color w:val="000000"/>
          <w:szCs w:val="20"/>
        </w:rPr>
        <w:t>Название вида документа печатается прописными буквами.</w:t>
      </w:r>
    </w:p>
    <w:p w14:paraId="38C3956D" w14:textId="77777777" w:rsidR="001C06C8" w:rsidRDefault="0083736D" w:rsidP="00DC1D9D">
      <w:pPr>
        <w:numPr>
          <w:ilvl w:val="0"/>
          <w:numId w:val="3"/>
        </w:numPr>
        <w:tabs>
          <w:tab w:val="left" w:pos="1200"/>
        </w:tabs>
        <w:spacing w:line="276" w:lineRule="auto"/>
        <w:jc w:val="both"/>
        <w:rPr>
          <w:color w:val="000000"/>
          <w:szCs w:val="20"/>
        </w:rPr>
      </w:pPr>
      <w:r>
        <w:rPr>
          <w:rFonts w:eastAsia="PT Astra Serif"/>
          <w:color w:val="000000"/>
          <w:szCs w:val="20"/>
        </w:rPr>
        <w:t>Если заголовок к тексту превышает 150 знаков (5 строк), допускается продлевать его до границы правого поля. Точка в конце заголовка не ставится.</w:t>
      </w:r>
    </w:p>
    <w:p w14:paraId="4248581E" w14:textId="77777777" w:rsidR="001C06C8" w:rsidRDefault="0083736D" w:rsidP="00DC1D9D">
      <w:pPr>
        <w:numPr>
          <w:ilvl w:val="0"/>
          <w:numId w:val="3"/>
        </w:numPr>
        <w:tabs>
          <w:tab w:val="left" w:pos="1200"/>
        </w:tabs>
        <w:spacing w:line="276" w:lineRule="auto"/>
        <w:jc w:val="both"/>
        <w:rPr>
          <w:color w:val="000000"/>
          <w:szCs w:val="20"/>
        </w:rPr>
      </w:pPr>
      <w:r>
        <w:rPr>
          <w:rFonts w:eastAsia="PT Astra Serif"/>
          <w:color w:val="000000"/>
          <w:szCs w:val="20"/>
        </w:rPr>
        <w:t>Расшифровка подписи в реквизите «Подпись» печатается</w:t>
      </w:r>
      <w:r>
        <w:rPr>
          <w:rFonts w:eastAsia="PT Astra Serif"/>
          <w:color w:val="000000"/>
          <w:szCs w:val="20"/>
        </w:rPr>
        <w:br w:type="textWrapping" w:clear="all"/>
        <w:t xml:space="preserve">на уровне последней строки наименования должности </w:t>
      </w:r>
      <w:r>
        <w:rPr>
          <w:rFonts w:eastAsia="PT Astra Serif"/>
          <w:bCs/>
          <w:color w:val="000000"/>
          <w:szCs w:val="20"/>
        </w:rPr>
        <w:t xml:space="preserve">с использованием комбинации клавиш </w:t>
      </w:r>
      <w:r>
        <w:rPr>
          <w:rFonts w:eastAsia="PT Astra Serif"/>
          <w:bCs/>
          <w:color w:val="000000"/>
          <w:szCs w:val="20"/>
          <w:lang w:val="en-US"/>
        </w:rPr>
        <w:t>Shift</w:t>
      </w:r>
      <w:r>
        <w:rPr>
          <w:rFonts w:eastAsia="PT Astra Serif"/>
          <w:bCs/>
          <w:color w:val="000000"/>
          <w:szCs w:val="20"/>
        </w:rPr>
        <w:t xml:space="preserve"> – </w:t>
      </w:r>
      <w:r>
        <w:rPr>
          <w:rFonts w:eastAsia="PT Astra Serif"/>
          <w:bCs/>
          <w:color w:val="000000"/>
          <w:szCs w:val="20"/>
          <w:lang w:val="en-US"/>
        </w:rPr>
        <w:t>Ctrl</w:t>
      </w:r>
      <w:r>
        <w:rPr>
          <w:rFonts w:eastAsia="PT Astra Serif"/>
          <w:bCs/>
          <w:color w:val="000000"/>
          <w:szCs w:val="20"/>
        </w:rPr>
        <w:t xml:space="preserve"> – Пробел </w:t>
      </w:r>
      <w:r>
        <w:rPr>
          <w:rFonts w:eastAsia="PT Astra Serif"/>
          <w:color w:val="000000"/>
          <w:szCs w:val="20"/>
        </w:rPr>
        <w:t>между инициалами и фамилией.</w:t>
      </w:r>
    </w:p>
    <w:p w14:paraId="6C694D10" w14:textId="77777777" w:rsidR="001C06C8" w:rsidRDefault="0083736D" w:rsidP="00DC1D9D">
      <w:pPr>
        <w:numPr>
          <w:ilvl w:val="0"/>
          <w:numId w:val="3"/>
        </w:numPr>
        <w:tabs>
          <w:tab w:val="left" w:pos="1200"/>
        </w:tabs>
        <w:spacing w:line="276" w:lineRule="auto"/>
        <w:jc w:val="both"/>
        <w:rPr>
          <w:color w:val="000000"/>
          <w:szCs w:val="20"/>
        </w:rPr>
      </w:pPr>
      <w:r>
        <w:rPr>
          <w:rFonts w:eastAsia="PT Astra Serif"/>
          <w:color w:val="000000"/>
        </w:rPr>
        <w:t xml:space="preserve">Создание, форматирование и вывод на печать документов производится на компьютерах с использованием текстового редактора, поддерживающего формат </w:t>
      </w:r>
      <w:proofErr w:type="spellStart"/>
      <w:r>
        <w:rPr>
          <w:rFonts w:eastAsia="PT Astra Serif"/>
          <w:color w:val="000000"/>
        </w:rPr>
        <w:t>docx</w:t>
      </w:r>
      <w:proofErr w:type="spellEnd"/>
      <w:r>
        <w:rPr>
          <w:rFonts w:eastAsia="PT Astra Serif"/>
          <w:color w:val="000000"/>
        </w:rPr>
        <w:t xml:space="preserve">. Внедрение электронных таблиц, созданных в табличных редакторах, в документы формата </w:t>
      </w:r>
      <w:proofErr w:type="spellStart"/>
      <w:r>
        <w:rPr>
          <w:rFonts w:eastAsia="PT Astra Serif"/>
          <w:color w:val="000000"/>
        </w:rPr>
        <w:t>docx</w:t>
      </w:r>
      <w:proofErr w:type="spellEnd"/>
      <w:r>
        <w:rPr>
          <w:rFonts w:eastAsia="PT Astra Serif"/>
          <w:color w:val="000000"/>
        </w:rPr>
        <w:t xml:space="preserve"> не допускается. Допускается, при необходимости, создание, форматирование и вывод на печать таблиц посредством редактора электронных таблиц, поддерживающих формат </w:t>
      </w:r>
      <w:proofErr w:type="spellStart"/>
      <w:r>
        <w:rPr>
          <w:rFonts w:eastAsia="PT Astra Serif"/>
          <w:color w:val="000000"/>
        </w:rPr>
        <w:t>xlsx</w:t>
      </w:r>
      <w:proofErr w:type="spellEnd"/>
      <w:r>
        <w:rPr>
          <w:rFonts w:eastAsia="PT Astra Serif"/>
          <w:color w:val="000000"/>
        </w:rPr>
        <w:t>.</w:t>
      </w:r>
    </w:p>
    <w:p w14:paraId="1EBE5AAC" w14:textId="77777777" w:rsidR="001C06C8" w:rsidRDefault="0083736D" w:rsidP="00DC1D9D">
      <w:pPr>
        <w:numPr>
          <w:ilvl w:val="0"/>
          <w:numId w:val="3"/>
        </w:numPr>
        <w:tabs>
          <w:tab w:val="left" w:pos="1200"/>
        </w:tabs>
        <w:spacing w:line="276" w:lineRule="auto"/>
        <w:jc w:val="both"/>
        <w:rPr>
          <w:color w:val="000000"/>
          <w:szCs w:val="20"/>
        </w:rPr>
      </w:pPr>
      <w:r>
        <w:rPr>
          <w:rFonts w:eastAsia="PT Astra Serif"/>
          <w:color w:val="000000"/>
          <w:szCs w:val="20"/>
        </w:rPr>
        <w:t>При форматировании документов рекомендуется работать с включенной кнопкой ¶, чтобы видеть на экране все служебные символы.</w:t>
      </w:r>
    </w:p>
    <w:p w14:paraId="07A935B4" w14:textId="77777777" w:rsidR="001C06C8" w:rsidRDefault="0083736D" w:rsidP="00DC1D9D">
      <w:pPr>
        <w:numPr>
          <w:ilvl w:val="0"/>
          <w:numId w:val="3"/>
        </w:numPr>
        <w:tabs>
          <w:tab w:val="left" w:pos="1200"/>
        </w:tabs>
        <w:spacing w:line="276" w:lineRule="auto"/>
        <w:jc w:val="both"/>
        <w:rPr>
          <w:color w:val="000000"/>
          <w:szCs w:val="20"/>
        </w:rPr>
      </w:pPr>
      <w:r>
        <w:rPr>
          <w:rFonts w:eastAsia="PT Astra Serif"/>
          <w:color w:val="000000"/>
          <w:szCs w:val="20"/>
        </w:rPr>
        <w:t>При форматировании текстов документов используется стиль, который имеет следующие параметры:</w:t>
      </w:r>
    </w:p>
    <w:p w14:paraId="017DFD3B" w14:textId="77777777" w:rsidR="001C06C8" w:rsidRDefault="0083736D" w:rsidP="00DC1D9D">
      <w:pPr>
        <w:numPr>
          <w:ilvl w:val="0"/>
          <w:numId w:val="4"/>
        </w:numPr>
        <w:spacing w:line="276" w:lineRule="auto"/>
        <w:ind w:left="0" w:firstLine="709"/>
        <w:jc w:val="both"/>
        <w:rPr>
          <w:color w:val="000000"/>
          <w:szCs w:val="20"/>
        </w:rPr>
      </w:pPr>
      <w:r>
        <w:rPr>
          <w:rFonts w:eastAsia="PT Astra Serif"/>
          <w:color w:val="000000"/>
          <w:szCs w:val="20"/>
        </w:rPr>
        <w:t>шрифт</w:t>
      </w:r>
      <w:r>
        <w:rPr>
          <w:rFonts w:eastAsia="PT Astra Serif"/>
          <w:color w:val="000000"/>
          <w:szCs w:val="20"/>
        </w:rPr>
        <w:tab/>
      </w:r>
      <w:r>
        <w:rPr>
          <w:rFonts w:eastAsia="PT Astra Serif"/>
          <w:color w:val="000000"/>
          <w:szCs w:val="20"/>
        </w:rPr>
        <w:tab/>
      </w:r>
      <w:r>
        <w:rPr>
          <w:rFonts w:eastAsia="PT Astra Serif"/>
          <w:color w:val="000000"/>
          <w:szCs w:val="20"/>
        </w:rPr>
        <w:tab/>
        <w:t xml:space="preserve">PT </w:t>
      </w:r>
      <w:proofErr w:type="spellStart"/>
      <w:r>
        <w:rPr>
          <w:rFonts w:eastAsia="PT Astra Serif"/>
          <w:color w:val="000000"/>
          <w:szCs w:val="20"/>
        </w:rPr>
        <w:t>Astra</w:t>
      </w:r>
      <w:proofErr w:type="spellEnd"/>
      <w:r>
        <w:rPr>
          <w:rFonts w:eastAsia="PT Astra Serif"/>
          <w:color w:val="000000"/>
          <w:szCs w:val="20"/>
        </w:rPr>
        <w:t xml:space="preserve"> </w:t>
      </w:r>
      <w:proofErr w:type="spellStart"/>
      <w:r>
        <w:rPr>
          <w:rFonts w:eastAsia="PT Astra Serif"/>
          <w:color w:val="000000"/>
          <w:szCs w:val="20"/>
        </w:rPr>
        <w:t>Serif</w:t>
      </w:r>
      <w:proofErr w:type="spellEnd"/>
      <w:r>
        <w:rPr>
          <w:rFonts w:eastAsia="PT Astra Serif"/>
          <w:color w:val="000000"/>
          <w:szCs w:val="20"/>
        </w:rPr>
        <w:t xml:space="preserve"> (или иной шрифт, имеющий такие </w:t>
      </w:r>
      <w:r>
        <w:rPr>
          <w:rFonts w:eastAsia="PT Astra Serif"/>
          <w:color w:val="000000"/>
          <w:szCs w:val="20"/>
        </w:rPr>
        <w:tab/>
        <w:t>же графические и метрические параметры)</w:t>
      </w:r>
    </w:p>
    <w:p w14:paraId="596874CF" w14:textId="77777777" w:rsidR="001C06C8" w:rsidRDefault="0083736D" w:rsidP="00DC1D9D">
      <w:pPr>
        <w:numPr>
          <w:ilvl w:val="0"/>
          <w:numId w:val="4"/>
        </w:numPr>
        <w:spacing w:line="276" w:lineRule="auto"/>
        <w:ind w:left="0" w:firstLine="709"/>
        <w:jc w:val="both"/>
        <w:rPr>
          <w:color w:val="000000"/>
          <w:szCs w:val="20"/>
        </w:rPr>
      </w:pPr>
      <w:r>
        <w:rPr>
          <w:rFonts w:eastAsia="PT Astra Serif"/>
          <w:color w:val="000000"/>
          <w:szCs w:val="20"/>
        </w:rPr>
        <w:t>размер</w:t>
      </w:r>
      <w:r>
        <w:rPr>
          <w:rFonts w:eastAsia="PT Astra Serif"/>
          <w:color w:val="000000"/>
          <w:szCs w:val="20"/>
        </w:rPr>
        <w:tab/>
      </w:r>
      <w:r>
        <w:rPr>
          <w:rFonts w:eastAsia="PT Astra Serif"/>
          <w:color w:val="000000"/>
          <w:szCs w:val="20"/>
        </w:rPr>
        <w:tab/>
      </w:r>
      <w:r>
        <w:rPr>
          <w:rFonts w:eastAsia="PT Astra Serif"/>
          <w:color w:val="000000"/>
          <w:szCs w:val="20"/>
        </w:rPr>
        <w:tab/>
        <w:t>14 пунктов</w:t>
      </w:r>
    </w:p>
    <w:p w14:paraId="175601C5" w14:textId="77777777" w:rsidR="001C06C8" w:rsidRDefault="0083736D" w:rsidP="00DC1D9D">
      <w:pPr>
        <w:keepNext/>
        <w:numPr>
          <w:ilvl w:val="0"/>
          <w:numId w:val="5"/>
        </w:numPr>
        <w:spacing w:line="276" w:lineRule="auto"/>
        <w:ind w:left="0" w:firstLine="709"/>
        <w:jc w:val="both"/>
        <w:rPr>
          <w:color w:val="000000"/>
          <w:szCs w:val="20"/>
        </w:rPr>
      </w:pPr>
      <w:r>
        <w:rPr>
          <w:rFonts w:eastAsia="PT Astra Serif"/>
          <w:color w:val="000000"/>
          <w:szCs w:val="20"/>
        </w:rPr>
        <w:t>отступ</w:t>
      </w:r>
      <w:r>
        <w:rPr>
          <w:rFonts w:eastAsia="PT Astra Serif"/>
          <w:color w:val="000000"/>
          <w:szCs w:val="20"/>
        </w:rPr>
        <w:tab/>
      </w:r>
      <w:r>
        <w:rPr>
          <w:rFonts w:eastAsia="PT Astra Serif"/>
          <w:color w:val="000000"/>
          <w:szCs w:val="20"/>
        </w:rPr>
        <w:tab/>
      </w:r>
      <w:r>
        <w:rPr>
          <w:rFonts w:eastAsia="PT Astra Serif"/>
          <w:color w:val="000000"/>
          <w:szCs w:val="20"/>
        </w:rPr>
        <w:tab/>
        <w:t>слева</w:t>
      </w:r>
      <w:r>
        <w:rPr>
          <w:rFonts w:eastAsia="PT Astra Serif"/>
          <w:color w:val="000000"/>
          <w:szCs w:val="20"/>
        </w:rPr>
        <w:tab/>
      </w:r>
      <w:r>
        <w:rPr>
          <w:rFonts w:eastAsia="PT Astra Serif"/>
          <w:color w:val="000000"/>
          <w:szCs w:val="20"/>
        </w:rPr>
        <w:tab/>
        <w:t>0 см</w:t>
      </w:r>
    </w:p>
    <w:p w14:paraId="598E95F7" w14:textId="77777777" w:rsidR="001C06C8" w:rsidRDefault="0083736D" w:rsidP="00DC1D9D">
      <w:pPr>
        <w:keepNext/>
        <w:spacing w:line="276" w:lineRule="auto"/>
        <w:ind w:firstLine="709"/>
        <w:jc w:val="both"/>
        <w:rPr>
          <w:color w:val="000000"/>
          <w:szCs w:val="20"/>
        </w:rPr>
      </w:pPr>
      <w:r>
        <w:rPr>
          <w:rFonts w:eastAsia="PT Astra Serif"/>
          <w:color w:val="000000"/>
          <w:szCs w:val="20"/>
        </w:rPr>
        <w:tab/>
      </w:r>
      <w:r>
        <w:rPr>
          <w:rFonts w:eastAsia="PT Astra Serif"/>
          <w:color w:val="000000"/>
          <w:szCs w:val="20"/>
        </w:rPr>
        <w:tab/>
      </w:r>
      <w:r>
        <w:rPr>
          <w:rFonts w:eastAsia="PT Astra Serif"/>
          <w:color w:val="000000"/>
          <w:szCs w:val="20"/>
        </w:rPr>
        <w:tab/>
      </w:r>
      <w:r>
        <w:rPr>
          <w:rFonts w:eastAsia="PT Astra Serif"/>
          <w:color w:val="000000"/>
          <w:szCs w:val="20"/>
        </w:rPr>
        <w:tab/>
      </w:r>
      <w:r>
        <w:rPr>
          <w:rFonts w:eastAsia="PT Astra Serif"/>
          <w:color w:val="000000"/>
          <w:szCs w:val="20"/>
        </w:rPr>
        <w:tab/>
        <w:t>справа</w:t>
      </w:r>
      <w:r>
        <w:rPr>
          <w:rFonts w:eastAsia="PT Astra Serif"/>
          <w:color w:val="000000"/>
          <w:szCs w:val="20"/>
        </w:rPr>
        <w:tab/>
      </w:r>
      <w:r>
        <w:rPr>
          <w:rFonts w:eastAsia="PT Astra Serif"/>
          <w:color w:val="000000"/>
          <w:szCs w:val="20"/>
        </w:rPr>
        <w:tab/>
        <w:t>0 см</w:t>
      </w:r>
    </w:p>
    <w:p w14:paraId="4E1C15CC" w14:textId="77777777" w:rsidR="001C06C8" w:rsidRDefault="0083736D" w:rsidP="00DC1D9D">
      <w:pPr>
        <w:keepNext/>
        <w:numPr>
          <w:ilvl w:val="0"/>
          <w:numId w:val="6"/>
        </w:numPr>
        <w:spacing w:line="276" w:lineRule="auto"/>
        <w:ind w:left="0" w:firstLine="709"/>
        <w:jc w:val="both"/>
        <w:rPr>
          <w:color w:val="000000"/>
          <w:szCs w:val="20"/>
        </w:rPr>
      </w:pPr>
      <w:r>
        <w:rPr>
          <w:rFonts w:eastAsia="PT Astra Serif"/>
          <w:color w:val="000000"/>
          <w:szCs w:val="20"/>
        </w:rPr>
        <w:t>интервал</w:t>
      </w:r>
      <w:r>
        <w:rPr>
          <w:rFonts w:eastAsia="PT Astra Serif"/>
          <w:color w:val="000000"/>
          <w:szCs w:val="20"/>
        </w:rPr>
        <w:tab/>
      </w:r>
      <w:r>
        <w:rPr>
          <w:rFonts w:eastAsia="PT Astra Serif"/>
          <w:color w:val="000000"/>
          <w:szCs w:val="20"/>
        </w:rPr>
        <w:tab/>
      </w:r>
      <w:r>
        <w:rPr>
          <w:rFonts w:eastAsia="PT Astra Serif"/>
          <w:color w:val="000000"/>
          <w:szCs w:val="20"/>
        </w:rPr>
        <w:tab/>
        <w:t>перед</w:t>
      </w:r>
      <w:r>
        <w:rPr>
          <w:rFonts w:eastAsia="PT Astra Serif"/>
          <w:color w:val="000000"/>
          <w:szCs w:val="20"/>
        </w:rPr>
        <w:tab/>
      </w:r>
      <w:r>
        <w:rPr>
          <w:rFonts w:eastAsia="PT Astra Serif"/>
          <w:color w:val="000000"/>
          <w:szCs w:val="20"/>
        </w:rPr>
        <w:tab/>
        <w:t>0 пунктов</w:t>
      </w:r>
    </w:p>
    <w:p w14:paraId="267D109F" w14:textId="77777777" w:rsidR="001C06C8" w:rsidRDefault="0083736D" w:rsidP="00DC1D9D">
      <w:pPr>
        <w:keepNext/>
        <w:spacing w:line="276" w:lineRule="auto"/>
        <w:ind w:firstLine="709"/>
        <w:jc w:val="both"/>
        <w:rPr>
          <w:color w:val="000000"/>
          <w:szCs w:val="20"/>
        </w:rPr>
      </w:pPr>
      <w:r>
        <w:rPr>
          <w:rFonts w:eastAsia="PT Astra Serif"/>
          <w:color w:val="000000"/>
          <w:szCs w:val="20"/>
        </w:rPr>
        <w:tab/>
      </w:r>
      <w:r>
        <w:rPr>
          <w:rFonts w:eastAsia="PT Astra Serif"/>
          <w:color w:val="000000"/>
          <w:szCs w:val="20"/>
        </w:rPr>
        <w:tab/>
      </w:r>
      <w:r>
        <w:rPr>
          <w:rFonts w:eastAsia="PT Astra Serif"/>
          <w:color w:val="000000"/>
          <w:szCs w:val="20"/>
        </w:rPr>
        <w:tab/>
      </w:r>
      <w:r>
        <w:rPr>
          <w:rFonts w:eastAsia="PT Astra Serif"/>
          <w:color w:val="000000"/>
          <w:szCs w:val="20"/>
        </w:rPr>
        <w:tab/>
      </w:r>
      <w:r>
        <w:rPr>
          <w:rFonts w:eastAsia="PT Astra Serif"/>
          <w:color w:val="000000"/>
          <w:szCs w:val="20"/>
        </w:rPr>
        <w:tab/>
        <w:t>после</w:t>
      </w:r>
      <w:r>
        <w:rPr>
          <w:rFonts w:eastAsia="PT Astra Serif"/>
          <w:color w:val="000000"/>
          <w:szCs w:val="20"/>
        </w:rPr>
        <w:tab/>
      </w:r>
      <w:r>
        <w:rPr>
          <w:rFonts w:eastAsia="PT Astra Serif"/>
          <w:color w:val="000000"/>
          <w:szCs w:val="20"/>
        </w:rPr>
        <w:tab/>
        <w:t>0 пунктов</w:t>
      </w:r>
    </w:p>
    <w:p w14:paraId="26F3719D" w14:textId="77777777" w:rsidR="001C06C8" w:rsidRDefault="0083736D" w:rsidP="00DC1D9D">
      <w:pPr>
        <w:numPr>
          <w:ilvl w:val="0"/>
          <w:numId w:val="7"/>
        </w:numPr>
        <w:spacing w:line="276" w:lineRule="auto"/>
        <w:ind w:left="0" w:firstLine="709"/>
        <w:jc w:val="both"/>
        <w:rPr>
          <w:color w:val="000000"/>
          <w:szCs w:val="20"/>
        </w:rPr>
      </w:pPr>
      <w:r>
        <w:rPr>
          <w:rFonts w:eastAsia="PT Astra Serif"/>
          <w:color w:val="000000"/>
          <w:szCs w:val="20"/>
        </w:rPr>
        <w:t xml:space="preserve">межстрочный интервал </w:t>
      </w:r>
      <w:r>
        <w:rPr>
          <w:rFonts w:eastAsia="PT Astra Serif"/>
          <w:color w:val="000000"/>
          <w:szCs w:val="20"/>
        </w:rPr>
        <w:tab/>
      </w:r>
      <w:r>
        <w:rPr>
          <w:rFonts w:eastAsia="PT Astra Serif"/>
          <w:color w:val="000000"/>
          <w:szCs w:val="20"/>
        </w:rPr>
        <w:tab/>
        <w:t>полуторный</w:t>
      </w:r>
    </w:p>
    <w:p w14:paraId="645A634F" w14:textId="77777777" w:rsidR="001C06C8" w:rsidRDefault="0083736D" w:rsidP="00DC1D9D">
      <w:pPr>
        <w:numPr>
          <w:ilvl w:val="0"/>
          <w:numId w:val="7"/>
        </w:numPr>
        <w:spacing w:line="276" w:lineRule="auto"/>
        <w:ind w:left="0" w:firstLine="709"/>
        <w:jc w:val="both"/>
        <w:rPr>
          <w:color w:val="000000"/>
          <w:szCs w:val="20"/>
        </w:rPr>
      </w:pPr>
      <w:r>
        <w:rPr>
          <w:rFonts w:eastAsia="PT Astra Serif"/>
          <w:color w:val="000000"/>
          <w:szCs w:val="20"/>
        </w:rPr>
        <w:t>первая строка</w:t>
      </w:r>
      <w:r>
        <w:rPr>
          <w:rFonts w:eastAsia="PT Astra Serif"/>
          <w:color w:val="000000"/>
          <w:szCs w:val="20"/>
        </w:rPr>
        <w:tab/>
      </w:r>
      <w:r>
        <w:rPr>
          <w:rFonts w:eastAsia="PT Astra Serif"/>
          <w:color w:val="000000"/>
          <w:szCs w:val="20"/>
        </w:rPr>
        <w:tab/>
      </w:r>
      <w:r>
        <w:rPr>
          <w:rFonts w:eastAsia="PT Astra Serif"/>
          <w:color w:val="000000"/>
          <w:szCs w:val="20"/>
        </w:rPr>
        <w:tab/>
      </w:r>
      <w:r>
        <w:rPr>
          <w:rFonts w:eastAsia="PT Astra Serif"/>
          <w:color w:val="000000"/>
          <w:szCs w:val="20"/>
        </w:rPr>
        <w:tab/>
      </w:r>
      <w:r>
        <w:rPr>
          <w:rFonts w:eastAsia="PT Astra Serif"/>
          <w:color w:val="000000"/>
          <w:szCs w:val="20"/>
        </w:rPr>
        <w:tab/>
        <w:t>отступ на 1,25 см</w:t>
      </w:r>
    </w:p>
    <w:p w14:paraId="7AA0AE47" w14:textId="77777777" w:rsidR="001C06C8" w:rsidRDefault="0083736D" w:rsidP="00DC1D9D">
      <w:pPr>
        <w:numPr>
          <w:ilvl w:val="0"/>
          <w:numId w:val="7"/>
        </w:numPr>
        <w:spacing w:line="276" w:lineRule="auto"/>
        <w:ind w:left="0" w:firstLine="709"/>
        <w:jc w:val="both"/>
        <w:rPr>
          <w:color w:val="000000"/>
          <w:szCs w:val="20"/>
        </w:rPr>
      </w:pPr>
      <w:r>
        <w:rPr>
          <w:rFonts w:eastAsia="PT Astra Serif"/>
          <w:color w:val="000000"/>
          <w:szCs w:val="20"/>
        </w:rPr>
        <w:t>выравнивание</w:t>
      </w:r>
      <w:r>
        <w:rPr>
          <w:rFonts w:eastAsia="PT Astra Serif"/>
          <w:color w:val="000000"/>
          <w:szCs w:val="20"/>
        </w:rPr>
        <w:tab/>
      </w:r>
      <w:r>
        <w:rPr>
          <w:rFonts w:eastAsia="PT Astra Serif"/>
          <w:color w:val="000000"/>
          <w:szCs w:val="20"/>
        </w:rPr>
        <w:tab/>
      </w:r>
      <w:r>
        <w:rPr>
          <w:rFonts w:eastAsia="PT Astra Serif"/>
          <w:color w:val="000000"/>
          <w:szCs w:val="20"/>
        </w:rPr>
        <w:tab/>
      </w:r>
      <w:r>
        <w:rPr>
          <w:rFonts w:eastAsia="PT Astra Serif"/>
          <w:color w:val="000000"/>
          <w:szCs w:val="20"/>
        </w:rPr>
        <w:tab/>
      </w:r>
      <w:r>
        <w:rPr>
          <w:rFonts w:eastAsia="PT Astra Serif"/>
          <w:color w:val="000000"/>
          <w:szCs w:val="20"/>
        </w:rPr>
        <w:tab/>
        <w:t>по ширине.</w:t>
      </w:r>
    </w:p>
    <w:p w14:paraId="014ADF2B" w14:textId="77777777" w:rsidR="001C06C8" w:rsidRDefault="0083736D" w:rsidP="00DC1D9D">
      <w:pPr>
        <w:numPr>
          <w:ilvl w:val="0"/>
          <w:numId w:val="3"/>
        </w:numPr>
        <w:tabs>
          <w:tab w:val="left" w:pos="1200"/>
        </w:tabs>
        <w:spacing w:line="276" w:lineRule="auto"/>
        <w:jc w:val="both"/>
        <w:rPr>
          <w:bCs/>
          <w:color w:val="000000"/>
          <w:szCs w:val="20"/>
        </w:rPr>
      </w:pPr>
      <w:r>
        <w:rPr>
          <w:rFonts w:eastAsia="PT Astra Serif"/>
          <w:bCs/>
          <w:color w:val="000000"/>
          <w:szCs w:val="20"/>
        </w:rPr>
        <w:lastRenderedPageBreak/>
        <w:t>При форматировании таблиц необходимо соблюдать следующие требования:</w:t>
      </w:r>
    </w:p>
    <w:p w14:paraId="30603463" w14:textId="77777777" w:rsidR="001C06C8" w:rsidRDefault="0083736D" w:rsidP="00DC1D9D">
      <w:pPr>
        <w:spacing w:line="276" w:lineRule="auto"/>
        <w:ind w:firstLine="709"/>
        <w:jc w:val="both"/>
        <w:rPr>
          <w:bCs/>
          <w:color w:val="000000"/>
          <w:szCs w:val="20"/>
        </w:rPr>
      </w:pPr>
      <w:r>
        <w:rPr>
          <w:rFonts w:eastAsia="PT Astra Serif"/>
          <w:bCs/>
          <w:color w:val="000000"/>
          <w:szCs w:val="20"/>
        </w:rPr>
        <w:t>таблица всегда должна иметь название, которое выравнивается</w:t>
      </w:r>
      <w:r>
        <w:rPr>
          <w:rFonts w:eastAsia="PT Astra Serif"/>
          <w:bCs/>
          <w:color w:val="000000"/>
          <w:szCs w:val="20"/>
        </w:rPr>
        <w:br w:type="textWrapping" w:clear="all"/>
        <w:t>по центру документа;</w:t>
      </w:r>
    </w:p>
    <w:p w14:paraId="75C6838B" w14:textId="77777777" w:rsidR="001C06C8" w:rsidRDefault="0083736D" w:rsidP="00DC1D9D">
      <w:pPr>
        <w:spacing w:line="276" w:lineRule="auto"/>
        <w:ind w:firstLine="709"/>
        <w:jc w:val="both"/>
        <w:rPr>
          <w:bCs/>
          <w:color w:val="000000"/>
          <w:szCs w:val="20"/>
        </w:rPr>
      </w:pPr>
      <w:r>
        <w:rPr>
          <w:rFonts w:eastAsia="PT Astra Serif"/>
          <w:bCs/>
          <w:color w:val="000000"/>
          <w:szCs w:val="20"/>
        </w:rPr>
        <w:t>таблица выравнивается по центру листа;</w:t>
      </w:r>
    </w:p>
    <w:p w14:paraId="5BB15F12" w14:textId="77777777" w:rsidR="001C06C8" w:rsidRDefault="0083736D" w:rsidP="00DC1D9D">
      <w:pPr>
        <w:spacing w:line="276" w:lineRule="auto"/>
        <w:ind w:firstLine="709"/>
        <w:jc w:val="both"/>
        <w:rPr>
          <w:bCs/>
          <w:color w:val="000000"/>
          <w:szCs w:val="20"/>
        </w:rPr>
      </w:pPr>
      <w:r>
        <w:rPr>
          <w:rFonts w:eastAsia="PT Astra Serif"/>
          <w:bCs/>
          <w:color w:val="000000"/>
          <w:szCs w:val="20"/>
        </w:rPr>
        <w:t>заголовки столбцов и строк выравниваются по центру ячейки;</w:t>
      </w:r>
    </w:p>
    <w:p w14:paraId="3E99299A" w14:textId="77777777" w:rsidR="001C06C8" w:rsidRDefault="0083736D" w:rsidP="00DC1D9D">
      <w:pPr>
        <w:spacing w:line="276" w:lineRule="auto"/>
        <w:ind w:firstLine="709"/>
        <w:jc w:val="both"/>
        <w:rPr>
          <w:bCs/>
          <w:color w:val="000000"/>
          <w:szCs w:val="20"/>
        </w:rPr>
      </w:pPr>
      <w:r>
        <w:rPr>
          <w:rFonts w:eastAsia="PT Astra Serif"/>
          <w:bCs/>
          <w:color w:val="000000"/>
          <w:szCs w:val="20"/>
        </w:rPr>
        <w:t>данные в ячейках таблицы выравниваются сверху по левому краю;</w:t>
      </w:r>
    </w:p>
    <w:p w14:paraId="14DDE0A6" w14:textId="77777777" w:rsidR="001C06C8" w:rsidRDefault="0083736D" w:rsidP="00DC1D9D">
      <w:pPr>
        <w:spacing w:line="276" w:lineRule="auto"/>
        <w:ind w:firstLine="709"/>
        <w:jc w:val="both"/>
        <w:rPr>
          <w:bCs/>
          <w:color w:val="000000"/>
          <w:szCs w:val="20"/>
        </w:rPr>
      </w:pPr>
      <w:r>
        <w:rPr>
          <w:rFonts w:eastAsia="PT Astra Serif"/>
          <w:bCs/>
          <w:color w:val="000000"/>
          <w:szCs w:val="20"/>
        </w:rPr>
        <w:t>продолжение таблицы на новом листе всегда начинается с заголовков ее столбцов (</w:t>
      </w:r>
      <w:r>
        <w:rPr>
          <w:rFonts w:eastAsia="PT Astra Serif"/>
          <w:bCs/>
          <w:color w:val="000000"/>
        </w:rPr>
        <w:t>или номеров граф в случае, если графы таблицы на первом листе пронумерованы</w:t>
      </w:r>
      <w:r>
        <w:rPr>
          <w:rFonts w:eastAsia="PT Astra Serif"/>
          <w:bCs/>
          <w:color w:val="000000"/>
          <w:szCs w:val="20"/>
        </w:rPr>
        <w:t>);</w:t>
      </w:r>
    </w:p>
    <w:p w14:paraId="1F0002C5" w14:textId="77777777" w:rsidR="001C06C8" w:rsidRDefault="0083736D" w:rsidP="00DC1D9D">
      <w:pPr>
        <w:spacing w:line="276" w:lineRule="auto"/>
        <w:ind w:firstLine="709"/>
        <w:jc w:val="both"/>
        <w:rPr>
          <w:bCs/>
          <w:color w:val="000000"/>
          <w:szCs w:val="20"/>
        </w:rPr>
      </w:pPr>
      <w:r>
        <w:rPr>
          <w:rFonts w:eastAsia="PT Astra Serif"/>
          <w:bCs/>
          <w:color w:val="000000"/>
          <w:szCs w:val="20"/>
        </w:rPr>
        <w:t>строки таблицы переносятся на новый лист документа исключительно целиком;</w:t>
      </w:r>
    </w:p>
    <w:p w14:paraId="5E76F776" w14:textId="77777777" w:rsidR="001C06C8" w:rsidRDefault="0083736D" w:rsidP="00DC1D9D">
      <w:pPr>
        <w:spacing w:line="276" w:lineRule="auto"/>
        <w:ind w:firstLine="709"/>
        <w:jc w:val="both"/>
        <w:rPr>
          <w:bCs/>
          <w:color w:val="000000"/>
          <w:szCs w:val="20"/>
        </w:rPr>
      </w:pPr>
      <w:r>
        <w:rPr>
          <w:rFonts w:eastAsia="PT Astra Serif"/>
          <w:bCs/>
          <w:color w:val="000000"/>
          <w:szCs w:val="20"/>
        </w:rPr>
        <w:t>ширина и высота таблицы не должны превышать размеры полей документа.</w:t>
      </w:r>
    </w:p>
    <w:p w14:paraId="1500570A" w14:textId="77777777" w:rsidR="001C06C8" w:rsidRDefault="0083736D" w:rsidP="00DC1D9D">
      <w:pPr>
        <w:numPr>
          <w:ilvl w:val="0"/>
          <w:numId w:val="3"/>
        </w:numPr>
        <w:tabs>
          <w:tab w:val="left" w:pos="1200"/>
        </w:tabs>
        <w:spacing w:line="276" w:lineRule="auto"/>
        <w:jc w:val="both"/>
        <w:rPr>
          <w:color w:val="000000"/>
          <w:szCs w:val="20"/>
        </w:rPr>
      </w:pPr>
      <w:r>
        <w:rPr>
          <w:rFonts w:eastAsia="PT Astra Serif"/>
          <w:color w:val="000000"/>
          <w:szCs w:val="20"/>
        </w:rPr>
        <w:t>Размеры полей документа должны иметь следующие параметры:</w:t>
      </w:r>
    </w:p>
    <w:p w14:paraId="4917E70F" w14:textId="77777777" w:rsidR="001C06C8" w:rsidRDefault="0083736D" w:rsidP="00DC1D9D">
      <w:pPr>
        <w:numPr>
          <w:ilvl w:val="0"/>
          <w:numId w:val="8"/>
        </w:numPr>
        <w:spacing w:line="276" w:lineRule="auto"/>
        <w:ind w:left="0" w:firstLine="709"/>
        <w:jc w:val="both"/>
        <w:rPr>
          <w:color w:val="000000"/>
          <w:szCs w:val="20"/>
        </w:rPr>
      </w:pPr>
      <w:r>
        <w:rPr>
          <w:rFonts w:eastAsia="PT Astra Serif"/>
          <w:color w:val="000000"/>
          <w:szCs w:val="20"/>
        </w:rPr>
        <w:t>верхнее</w:t>
      </w:r>
      <w:r>
        <w:rPr>
          <w:rFonts w:eastAsia="PT Astra Serif"/>
          <w:color w:val="000000"/>
          <w:szCs w:val="20"/>
        </w:rPr>
        <w:tab/>
      </w:r>
      <w:r>
        <w:rPr>
          <w:rFonts w:eastAsia="PT Astra Serif"/>
          <w:color w:val="000000"/>
          <w:szCs w:val="20"/>
        </w:rPr>
        <w:tab/>
        <w:t>2,0 см</w:t>
      </w:r>
    </w:p>
    <w:p w14:paraId="35080EC7" w14:textId="77777777" w:rsidR="001C06C8" w:rsidRDefault="0083736D" w:rsidP="00DC1D9D">
      <w:pPr>
        <w:numPr>
          <w:ilvl w:val="0"/>
          <w:numId w:val="8"/>
        </w:numPr>
        <w:spacing w:line="276" w:lineRule="auto"/>
        <w:ind w:left="0" w:firstLine="709"/>
        <w:jc w:val="both"/>
        <w:rPr>
          <w:color w:val="000000"/>
          <w:szCs w:val="20"/>
        </w:rPr>
      </w:pPr>
      <w:r>
        <w:rPr>
          <w:rFonts w:eastAsia="PT Astra Serif"/>
          <w:color w:val="000000"/>
          <w:szCs w:val="20"/>
        </w:rPr>
        <w:t>нижнее</w:t>
      </w:r>
      <w:r>
        <w:rPr>
          <w:rFonts w:eastAsia="PT Astra Serif"/>
          <w:color w:val="000000"/>
          <w:szCs w:val="20"/>
        </w:rPr>
        <w:tab/>
      </w:r>
      <w:r>
        <w:rPr>
          <w:rFonts w:eastAsia="PT Astra Serif"/>
          <w:color w:val="000000"/>
          <w:szCs w:val="20"/>
        </w:rPr>
        <w:tab/>
        <w:t>2,0 см</w:t>
      </w:r>
    </w:p>
    <w:p w14:paraId="112BCA74" w14:textId="77777777" w:rsidR="001C06C8" w:rsidRDefault="0083736D" w:rsidP="00DC1D9D">
      <w:pPr>
        <w:numPr>
          <w:ilvl w:val="0"/>
          <w:numId w:val="8"/>
        </w:numPr>
        <w:spacing w:line="276" w:lineRule="auto"/>
        <w:ind w:left="0" w:firstLine="709"/>
        <w:jc w:val="both"/>
        <w:rPr>
          <w:color w:val="000000"/>
          <w:szCs w:val="20"/>
        </w:rPr>
      </w:pPr>
      <w:r>
        <w:rPr>
          <w:rFonts w:eastAsia="PT Astra Serif"/>
          <w:color w:val="000000"/>
          <w:szCs w:val="20"/>
        </w:rPr>
        <w:t>левое</w:t>
      </w:r>
      <w:r>
        <w:rPr>
          <w:rFonts w:eastAsia="PT Astra Serif"/>
          <w:color w:val="000000"/>
          <w:szCs w:val="20"/>
        </w:rPr>
        <w:tab/>
      </w:r>
      <w:r>
        <w:rPr>
          <w:rFonts w:eastAsia="PT Astra Serif"/>
          <w:color w:val="000000"/>
          <w:szCs w:val="20"/>
        </w:rPr>
        <w:tab/>
        <w:t>3,0 см</w:t>
      </w:r>
    </w:p>
    <w:p w14:paraId="580275AB" w14:textId="77777777" w:rsidR="001C06C8" w:rsidRDefault="0083736D" w:rsidP="00DC1D9D">
      <w:pPr>
        <w:numPr>
          <w:ilvl w:val="0"/>
          <w:numId w:val="8"/>
        </w:numPr>
        <w:spacing w:line="276" w:lineRule="auto"/>
        <w:ind w:left="0" w:firstLine="709"/>
        <w:jc w:val="both"/>
        <w:rPr>
          <w:color w:val="000000"/>
          <w:szCs w:val="20"/>
        </w:rPr>
      </w:pPr>
      <w:r>
        <w:rPr>
          <w:rFonts w:eastAsia="PT Astra Serif"/>
          <w:color w:val="000000"/>
          <w:szCs w:val="20"/>
        </w:rPr>
        <w:t>правое</w:t>
      </w:r>
      <w:r>
        <w:rPr>
          <w:rFonts w:eastAsia="PT Astra Serif"/>
          <w:color w:val="000000"/>
          <w:szCs w:val="20"/>
        </w:rPr>
        <w:tab/>
      </w:r>
      <w:r>
        <w:rPr>
          <w:rFonts w:eastAsia="PT Astra Serif"/>
          <w:color w:val="000000"/>
          <w:szCs w:val="20"/>
        </w:rPr>
        <w:tab/>
        <w:t>1,5 см.</w:t>
      </w:r>
    </w:p>
    <w:p w14:paraId="7168FD6E" w14:textId="77777777" w:rsidR="001C06C8" w:rsidRDefault="0083736D" w:rsidP="00DC1D9D">
      <w:pPr>
        <w:spacing w:line="276" w:lineRule="auto"/>
        <w:ind w:firstLine="709"/>
        <w:jc w:val="both"/>
        <w:rPr>
          <w:color w:val="000000"/>
          <w:szCs w:val="20"/>
        </w:rPr>
      </w:pPr>
      <w:r>
        <w:rPr>
          <w:rFonts w:eastAsia="PT Astra Serif"/>
          <w:color w:val="000000"/>
          <w:szCs w:val="20"/>
        </w:rPr>
        <w:t>От края до колонтитула:</w:t>
      </w:r>
    </w:p>
    <w:p w14:paraId="63CF5CC5" w14:textId="77777777" w:rsidR="001C06C8" w:rsidRDefault="0083736D" w:rsidP="00DC1D9D">
      <w:pPr>
        <w:numPr>
          <w:ilvl w:val="0"/>
          <w:numId w:val="9"/>
        </w:numPr>
        <w:spacing w:line="276" w:lineRule="auto"/>
        <w:ind w:left="0" w:firstLine="709"/>
        <w:jc w:val="both"/>
        <w:rPr>
          <w:color w:val="000000"/>
          <w:szCs w:val="20"/>
        </w:rPr>
      </w:pPr>
      <w:r>
        <w:rPr>
          <w:rFonts w:eastAsia="PT Astra Serif"/>
          <w:color w:val="000000"/>
          <w:szCs w:val="20"/>
        </w:rPr>
        <w:t>верхнего</w:t>
      </w:r>
      <w:r>
        <w:rPr>
          <w:rFonts w:eastAsia="PT Astra Serif"/>
          <w:color w:val="000000"/>
          <w:szCs w:val="20"/>
        </w:rPr>
        <w:tab/>
      </w:r>
      <w:r>
        <w:rPr>
          <w:rFonts w:eastAsia="PT Astra Serif"/>
          <w:color w:val="000000"/>
          <w:szCs w:val="20"/>
        </w:rPr>
        <w:tab/>
        <w:t>1,25 см</w:t>
      </w:r>
    </w:p>
    <w:p w14:paraId="2526DC7E" w14:textId="77777777" w:rsidR="001C06C8" w:rsidRDefault="0083736D" w:rsidP="00DC1D9D">
      <w:pPr>
        <w:numPr>
          <w:ilvl w:val="0"/>
          <w:numId w:val="9"/>
        </w:numPr>
        <w:spacing w:line="276" w:lineRule="auto"/>
        <w:ind w:left="0" w:firstLine="709"/>
        <w:jc w:val="both"/>
        <w:rPr>
          <w:color w:val="000000"/>
          <w:szCs w:val="20"/>
        </w:rPr>
      </w:pPr>
      <w:r>
        <w:rPr>
          <w:rFonts w:eastAsia="PT Astra Serif"/>
          <w:color w:val="000000"/>
          <w:szCs w:val="20"/>
        </w:rPr>
        <w:t>нижнего</w:t>
      </w:r>
      <w:r>
        <w:rPr>
          <w:rFonts w:eastAsia="PT Astra Serif"/>
          <w:color w:val="000000"/>
          <w:szCs w:val="20"/>
        </w:rPr>
        <w:tab/>
      </w:r>
      <w:r>
        <w:rPr>
          <w:rFonts w:eastAsia="PT Astra Serif"/>
          <w:color w:val="000000"/>
          <w:szCs w:val="20"/>
        </w:rPr>
        <w:tab/>
        <w:t>1,25 см.</w:t>
      </w:r>
    </w:p>
    <w:p w14:paraId="5EE588F7" w14:textId="77777777" w:rsidR="001C06C8" w:rsidRDefault="0083736D" w:rsidP="00DC1D9D">
      <w:pPr>
        <w:numPr>
          <w:ilvl w:val="0"/>
          <w:numId w:val="3"/>
        </w:numPr>
        <w:tabs>
          <w:tab w:val="left" w:pos="1260"/>
        </w:tabs>
        <w:spacing w:before="120" w:line="276" w:lineRule="auto"/>
        <w:jc w:val="both"/>
        <w:rPr>
          <w:color w:val="000000"/>
          <w:szCs w:val="20"/>
        </w:rPr>
      </w:pPr>
      <w:r>
        <w:rPr>
          <w:rFonts w:eastAsia="PT Astra Serif"/>
          <w:color w:val="000000"/>
          <w:szCs w:val="20"/>
        </w:rPr>
        <w:t>При подготовке документов используют следующие реквизиты:</w:t>
      </w:r>
    </w:p>
    <w:p w14:paraId="26C4589A" w14:textId="77777777" w:rsidR="001C06C8" w:rsidRDefault="0083736D" w:rsidP="00801A12">
      <w:pPr>
        <w:numPr>
          <w:ilvl w:val="0"/>
          <w:numId w:val="10"/>
        </w:numPr>
        <w:spacing w:before="120" w:line="276" w:lineRule="auto"/>
        <w:ind w:left="0" w:firstLine="709"/>
        <w:jc w:val="both"/>
        <w:rPr>
          <w:color w:val="000000"/>
          <w:szCs w:val="20"/>
        </w:rPr>
      </w:pPr>
      <w:r>
        <w:rPr>
          <w:rFonts w:eastAsia="PT Astra Serif"/>
          <w:color w:val="000000"/>
          <w:szCs w:val="20"/>
        </w:rPr>
        <w:t>наименование организации;</w:t>
      </w:r>
    </w:p>
    <w:p w14:paraId="5587E2DC" w14:textId="77777777" w:rsidR="001C06C8" w:rsidRDefault="0083736D" w:rsidP="00801A12">
      <w:pPr>
        <w:numPr>
          <w:ilvl w:val="0"/>
          <w:numId w:val="10"/>
        </w:numPr>
        <w:spacing w:before="120" w:line="276" w:lineRule="auto"/>
        <w:ind w:left="0" w:firstLine="709"/>
        <w:jc w:val="both"/>
        <w:rPr>
          <w:color w:val="000000"/>
          <w:szCs w:val="20"/>
        </w:rPr>
      </w:pPr>
      <w:r>
        <w:rPr>
          <w:rFonts w:eastAsia="PT Astra Serif"/>
          <w:color w:val="000000"/>
          <w:szCs w:val="20"/>
        </w:rPr>
        <w:t>наименование вида документа;</w:t>
      </w:r>
    </w:p>
    <w:p w14:paraId="591706BC" w14:textId="77777777" w:rsidR="001C06C8" w:rsidRDefault="0083736D" w:rsidP="00801A12">
      <w:pPr>
        <w:numPr>
          <w:ilvl w:val="0"/>
          <w:numId w:val="10"/>
        </w:numPr>
        <w:spacing w:before="120" w:line="276" w:lineRule="auto"/>
        <w:ind w:left="0" w:firstLine="709"/>
        <w:jc w:val="both"/>
        <w:rPr>
          <w:color w:val="000000"/>
          <w:szCs w:val="20"/>
        </w:rPr>
      </w:pPr>
      <w:r>
        <w:rPr>
          <w:rFonts w:eastAsia="PT Astra Serif"/>
          <w:color w:val="000000"/>
          <w:szCs w:val="20"/>
        </w:rPr>
        <w:t>ссылка на исходящий регистрационный номер и дату документа;</w:t>
      </w:r>
    </w:p>
    <w:p w14:paraId="636A3AF4" w14:textId="77777777" w:rsidR="001C06C8" w:rsidRDefault="0083736D" w:rsidP="00801A12">
      <w:pPr>
        <w:numPr>
          <w:ilvl w:val="0"/>
          <w:numId w:val="10"/>
        </w:numPr>
        <w:spacing w:before="120" w:line="276" w:lineRule="auto"/>
        <w:ind w:left="0" w:firstLine="709"/>
        <w:jc w:val="both"/>
        <w:rPr>
          <w:color w:val="000000"/>
          <w:szCs w:val="20"/>
        </w:rPr>
      </w:pPr>
      <w:r>
        <w:rPr>
          <w:rFonts w:eastAsia="PT Astra Serif"/>
          <w:color w:val="000000"/>
          <w:szCs w:val="20"/>
        </w:rPr>
        <w:t>место составления (издания) документа;</w:t>
      </w:r>
    </w:p>
    <w:p w14:paraId="7D64889D" w14:textId="77777777" w:rsidR="001C06C8" w:rsidRDefault="0083736D" w:rsidP="00801A12">
      <w:pPr>
        <w:numPr>
          <w:ilvl w:val="0"/>
          <w:numId w:val="10"/>
        </w:numPr>
        <w:spacing w:before="120" w:line="276" w:lineRule="auto"/>
        <w:ind w:left="0" w:firstLine="709"/>
        <w:jc w:val="both"/>
        <w:rPr>
          <w:color w:val="000000"/>
          <w:szCs w:val="20"/>
        </w:rPr>
      </w:pPr>
      <w:r>
        <w:rPr>
          <w:rFonts w:eastAsia="PT Astra Serif"/>
          <w:color w:val="000000"/>
          <w:szCs w:val="20"/>
        </w:rPr>
        <w:t>адресат;</w:t>
      </w:r>
    </w:p>
    <w:p w14:paraId="14D9F768" w14:textId="77777777" w:rsidR="001C06C8" w:rsidRDefault="0083736D" w:rsidP="00801A12">
      <w:pPr>
        <w:numPr>
          <w:ilvl w:val="0"/>
          <w:numId w:val="10"/>
        </w:numPr>
        <w:spacing w:before="120" w:line="276" w:lineRule="auto"/>
        <w:ind w:left="0" w:firstLine="709"/>
        <w:jc w:val="both"/>
        <w:rPr>
          <w:color w:val="000000"/>
          <w:szCs w:val="20"/>
        </w:rPr>
      </w:pPr>
      <w:r>
        <w:rPr>
          <w:rFonts w:eastAsia="PT Astra Serif"/>
          <w:color w:val="000000"/>
          <w:szCs w:val="20"/>
        </w:rPr>
        <w:t>гриф утверждения документа;</w:t>
      </w:r>
    </w:p>
    <w:p w14:paraId="08F51ABD" w14:textId="77777777" w:rsidR="001C06C8" w:rsidRDefault="0083736D" w:rsidP="00801A12">
      <w:pPr>
        <w:numPr>
          <w:ilvl w:val="0"/>
          <w:numId w:val="10"/>
        </w:numPr>
        <w:spacing w:before="120" w:line="276" w:lineRule="auto"/>
        <w:ind w:left="0" w:firstLine="709"/>
        <w:jc w:val="both"/>
        <w:rPr>
          <w:color w:val="000000"/>
          <w:szCs w:val="20"/>
        </w:rPr>
      </w:pPr>
      <w:r>
        <w:rPr>
          <w:rFonts w:eastAsia="PT Astra Serif"/>
          <w:color w:val="000000"/>
          <w:szCs w:val="20"/>
        </w:rPr>
        <w:t>заголовок к тексту;</w:t>
      </w:r>
    </w:p>
    <w:p w14:paraId="3E0F82DA" w14:textId="77777777" w:rsidR="001C06C8" w:rsidRDefault="0083736D" w:rsidP="00801A12">
      <w:pPr>
        <w:numPr>
          <w:ilvl w:val="0"/>
          <w:numId w:val="10"/>
        </w:numPr>
        <w:spacing w:before="120" w:line="276" w:lineRule="auto"/>
        <w:ind w:left="0" w:firstLine="709"/>
        <w:jc w:val="both"/>
        <w:rPr>
          <w:color w:val="000000"/>
          <w:szCs w:val="20"/>
        </w:rPr>
      </w:pPr>
      <w:r>
        <w:rPr>
          <w:rFonts w:eastAsia="PT Astra Serif"/>
          <w:color w:val="000000"/>
          <w:szCs w:val="20"/>
        </w:rPr>
        <w:t>текст документа;</w:t>
      </w:r>
    </w:p>
    <w:p w14:paraId="741BB5E4" w14:textId="77777777" w:rsidR="001C06C8" w:rsidRDefault="0083736D" w:rsidP="00801A12">
      <w:pPr>
        <w:numPr>
          <w:ilvl w:val="0"/>
          <w:numId w:val="10"/>
        </w:numPr>
        <w:spacing w:before="120" w:line="276" w:lineRule="auto"/>
        <w:ind w:left="0" w:firstLine="709"/>
        <w:jc w:val="both"/>
        <w:rPr>
          <w:color w:val="000000"/>
          <w:szCs w:val="20"/>
        </w:rPr>
      </w:pPr>
      <w:r>
        <w:rPr>
          <w:rFonts w:eastAsia="PT Astra Serif"/>
          <w:color w:val="000000"/>
          <w:szCs w:val="20"/>
        </w:rPr>
        <w:t>отметка о наличии приложения;</w:t>
      </w:r>
    </w:p>
    <w:p w14:paraId="661DDDB8" w14:textId="77777777" w:rsidR="001C06C8" w:rsidRDefault="0083736D" w:rsidP="00801A12">
      <w:pPr>
        <w:numPr>
          <w:ilvl w:val="0"/>
          <w:numId w:val="10"/>
        </w:numPr>
        <w:spacing w:before="120" w:line="276" w:lineRule="auto"/>
        <w:ind w:left="0" w:firstLine="709"/>
        <w:jc w:val="both"/>
        <w:rPr>
          <w:color w:val="000000"/>
          <w:szCs w:val="20"/>
        </w:rPr>
      </w:pPr>
      <w:r>
        <w:rPr>
          <w:rFonts w:eastAsia="PT Astra Serif"/>
          <w:color w:val="000000"/>
          <w:szCs w:val="20"/>
        </w:rPr>
        <w:t>подпись;</w:t>
      </w:r>
    </w:p>
    <w:p w14:paraId="22CFB948" w14:textId="77777777" w:rsidR="001C06C8" w:rsidRDefault="0083736D" w:rsidP="00801A12">
      <w:pPr>
        <w:numPr>
          <w:ilvl w:val="0"/>
          <w:numId w:val="10"/>
        </w:numPr>
        <w:spacing w:before="120" w:line="276" w:lineRule="auto"/>
        <w:ind w:left="0" w:firstLine="709"/>
        <w:jc w:val="both"/>
        <w:rPr>
          <w:color w:val="000000"/>
          <w:szCs w:val="20"/>
        </w:rPr>
      </w:pPr>
      <w:r>
        <w:rPr>
          <w:rFonts w:eastAsia="PT Astra Serif"/>
          <w:color w:val="000000"/>
          <w:szCs w:val="20"/>
        </w:rPr>
        <w:t>гриф согласования документа;</w:t>
      </w:r>
    </w:p>
    <w:p w14:paraId="1603C60B" w14:textId="77777777" w:rsidR="001C06C8" w:rsidRDefault="0083736D" w:rsidP="00DC1D9D">
      <w:pPr>
        <w:numPr>
          <w:ilvl w:val="0"/>
          <w:numId w:val="10"/>
        </w:numPr>
        <w:spacing w:before="120" w:line="276" w:lineRule="auto"/>
        <w:ind w:left="0" w:firstLine="709"/>
        <w:jc w:val="both"/>
        <w:rPr>
          <w:color w:val="000000"/>
          <w:szCs w:val="20"/>
        </w:rPr>
      </w:pPr>
      <w:r>
        <w:rPr>
          <w:rFonts w:eastAsia="PT Astra Serif"/>
          <w:color w:val="000000"/>
          <w:szCs w:val="20"/>
        </w:rPr>
        <w:lastRenderedPageBreak/>
        <w:t>отметка об исполнителе.</w:t>
      </w:r>
    </w:p>
    <w:p w14:paraId="29D14108" w14:textId="77777777" w:rsidR="001C06C8" w:rsidRDefault="0083736D" w:rsidP="00801A12">
      <w:pPr>
        <w:tabs>
          <w:tab w:val="left" w:pos="1260"/>
        </w:tabs>
        <w:spacing w:before="120" w:line="276" w:lineRule="auto"/>
        <w:ind w:firstLine="709"/>
        <w:jc w:val="both"/>
        <w:rPr>
          <w:bCs/>
          <w:color w:val="000000"/>
          <w:szCs w:val="20"/>
        </w:rPr>
      </w:pPr>
      <w:r>
        <w:rPr>
          <w:rFonts w:eastAsia="PT Astra Serif"/>
          <w:color w:val="000000"/>
          <w:szCs w:val="20"/>
        </w:rPr>
        <w:t xml:space="preserve">11. </w:t>
      </w:r>
      <w:r>
        <w:rPr>
          <w:rFonts w:eastAsia="PT Astra Serif"/>
          <w:bCs/>
          <w:color w:val="000000"/>
          <w:szCs w:val="20"/>
        </w:rPr>
        <w:t>Реквизиты (кроме текста документа и адресата), состоящие</w:t>
      </w:r>
      <w:r>
        <w:rPr>
          <w:rFonts w:eastAsia="PT Astra Serif"/>
          <w:bCs/>
          <w:color w:val="000000"/>
          <w:szCs w:val="20"/>
        </w:rPr>
        <w:br w:type="textWrapping" w:clear="all"/>
        <w:t>из нескольких строк, печатают со следующими параметрами:</w:t>
      </w:r>
    </w:p>
    <w:p w14:paraId="5BB889C0" w14:textId="77777777" w:rsidR="001C06C8" w:rsidRDefault="0083736D" w:rsidP="00DC1D9D">
      <w:pPr>
        <w:numPr>
          <w:ilvl w:val="0"/>
          <w:numId w:val="11"/>
        </w:numPr>
        <w:spacing w:line="276" w:lineRule="auto"/>
        <w:ind w:left="0" w:firstLine="709"/>
        <w:jc w:val="both"/>
        <w:rPr>
          <w:bCs/>
          <w:color w:val="000000"/>
          <w:szCs w:val="20"/>
        </w:rPr>
      </w:pPr>
      <w:r>
        <w:rPr>
          <w:rFonts w:eastAsia="PT Astra Serif"/>
          <w:bCs/>
          <w:color w:val="000000"/>
          <w:szCs w:val="20"/>
        </w:rPr>
        <w:t>шрифт</w:t>
      </w:r>
      <w:r>
        <w:rPr>
          <w:rFonts w:eastAsia="PT Astra Serif"/>
          <w:bCs/>
          <w:color w:val="000000"/>
          <w:szCs w:val="20"/>
        </w:rPr>
        <w:tab/>
      </w:r>
      <w:r>
        <w:rPr>
          <w:rFonts w:eastAsia="PT Astra Serif"/>
          <w:bCs/>
          <w:color w:val="000000"/>
          <w:szCs w:val="20"/>
        </w:rPr>
        <w:tab/>
      </w:r>
      <w:r>
        <w:rPr>
          <w:rFonts w:eastAsia="PT Astra Serif"/>
          <w:bCs/>
          <w:color w:val="000000"/>
          <w:szCs w:val="20"/>
        </w:rPr>
        <w:tab/>
      </w:r>
      <w:r>
        <w:rPr>
          <w:rFonts w:eastAsia="PT Astra Serif"/>
          <w:color w:val="000000"/>
          <w:szCs w:val="20"/>
        </w:rPr>
        <w:t xml:space="preserve">PT </w:t>
      </w:r>
      <w:proofErr w:type="spellStart"/>
      <w:r>
        <w:rPr>
          <w:rFonts w:eastAsia="PT Astra Serif"/>
          <w:color w:val="000000"/>
          <w:szCs w:val="20"/>
        </w:rPr>
        <w:t>Astra</w:t>
      </w:r>
      <w:proofErr w:type="spellEnd"/>
      <w:r>
        <w:rPr>
          <w:rFonts w:eastAsia="PT Astra Serif"/>
          <w:color w:val="000000"/>
          <w:szCs w:val="20"/>
        </w:rPr>
        <w:t xml:space="preserve"> </w:t>
      </w:r>
      <w:proofErr w:type="spellStart"/>
      <w:r>
        <w:rPr>
          <w:rFonts w:eastAsia="PT Astra Serif"/>
          <w:color w:val="000000"/>
          <w:szCs w:val="20"/>
        </w:rPr>
        <w:t>Serif</w:t>
      </w:r>
      <w:proofErr w:type="spellEnd"/>
      <w:r>
        <w:rPr>
          <w:rFonts w:eastAsia="PT Astra Serif"/>
          <w:color w:val="000000"/>
          <w:szCs w:val="20"/>
        </w:rPr>
        <w:t xml:space="preserve"> (или иной шрифт, имеющий такие </w:t>
      </w:r>
      <w:r>
        <w:rPr>
          <w:rFonts w:eastAsia="PT Astra Serif"/>
          <w:color w:val="000000"/>
          <w:szCs w:val="20"/>
        </w:rPr>
        <w:tab/>
        <w:t>же графические и метрические параметры)</w:t>
      </w:r>
    </w:p>
    <w:p w14:paraId="51896D48" w14:textId="77777777" w:rsidR="001C06C8" w:rsidRDefault="0083736D" w:rsidP="00DC1D9D">
      <w:pPr>
        <w:numPr>
          <w:ilvl w:val="0"/>
          <w:numId w:val="11"/>
        </w:numPr>
        <w:spacing w:line="276" w:lineRule="auto"/>
        <w:ind w:left="0" w:firstLine="709"/>
        <w:jc w:val="both"/>
        <w:rPr>
          <w:bCs/>
          <w:color w:val="000000"/>
          <w:szCs w:val="20"/>
        </w:rPr>
      </w:pPr>
      <w:r>
        <w:rPr>
          <w:rFonts w:eastAsia="PT Astra Serif"/>
          <w:bCs/>
          <w:color w:val="000000"/>
          <w:szCs w:val="20"/>
        </w:rPr>
        <w:t>размер</w:t>
      </w:r>
      <w:r>
        <w:rPr>
          <w:rFonts w:eastAsia="PT Astra Serif"/>
          <w:bCs/>
          <w:color w:val="000000"/>
          <w:szCs w:val="20"/>
        </w:rPr>
        <w:tab/>
      </w:r>
      <w:r>
        <w:rPr>
          <w:rFonts w:eastAsia="PT Astra Serif"/>
          <w:bCs/>
          <w:color w:val="000000"/>
          <w:szCs w:val="20"/>
        </w:rPr>
        <w:tab/>
      </w:r>
      <w:r>
        <w:rPr>
          <w:rFonts w:eastAsia="PT Astra Serif"/>
          <w:bCs/>
          <w:color w:val="000000"/>
          <w:szCs w:val="20"/>
        </w:rPr>
        <w:tab/>
        <w:t>14 пунктов</w:t>
      </w:r>
    </w:p>
    <w:p w14:paraId="20323787" w14:textId="77777777" w:rsidR="001C06C8" w:rsidRDefault="0083736D" w:rsidP="00DC1D9D">
      <w:pPr>
        <w:numPr>
          <w:ilvl w:val="0"/>
          <w:numId w:val="11"/>
        </w:numPr>
        <w:spacing w:line="276" w:lineRule="auto"/>
        <w:ind w:left="0" w:firstLine="709"/>
        <w:jc w:val="both"/>
        <w:rPr>
          <w:bCs/>
          <w:color w:val="000000"/>
          <w:szCs w:val="20"/>
        </w:rPr>
      </w:pPr>
      <w:r>
        <w:rPr>
          <w:rFonts w:eastAsia="PT Astra Serif"/>
          <w:bCs/>
          <w:color w:val="000000"/>
          <w:szCs w:val="20"/>
        </w:rPr>
        <w:t>отступ</w:t>
      </w:r>
      <w:r>
        <w:rPr>
          <w:rFonts w:eastAsia="PT Astra Serif"/>
          <w:bCs/>
          <w:color w:val="000000"/>
          <w:szCs w:val="20"/>
        </w:rPr>
        <w:tab/>
      </w:r>
      <w:r>
        <w:rPr>
          <w:rFonts w:eastAsia="PT Astra Serif"/>
          <w:bCs/>
          <w:color w:val="000000"/>
          <w:szCs w:val="20"/>
        </w:rPr>
        <w:tab/>
      </w:r>
      <w:r>
        <w:rPr>
          <w:rFonts w:eastAsia="PT Astra Serif"/>
          <w:bCs/>
          <w:color w:val="000000"/>
          <w:szCs w:val="20"/>
        </w:rPr>
        <w:tab/>
        <w:t>слева</w:t>
      </w:r>
      <w:r>
        <w:rPr>
          <w:rFonts w:eastAsia="PT Astra Serif"/>
          <w:bCs/>
          <w:color w:val="000000"/>
          <w:szCs w:val="20"/>
        </w:rPr>
        <w:tab/>
      </w:r>
      <w:r>
        <w:rPr>
          <w:rFonts w:eastAsia="PT Astra Serif"/>
          <w:bCs/>
          <w:color w:val="000000"/>
          <w:szCs w:val="20"/>
        </w:rPr>
        <w:tab/>
        <w:t>0 см</w:t>
      </w:r>
    </w:p>
    <w:p w14:paraId="4188FDC0" w14:textId="77777777" w:rsidR="001C06C8" w:rsidRDefault="0083736D" w:rsidP="00DC1D9D">
      <w:pPr>
        <w:spacing w:line="276" w:lineRule="auto"/>
        <w:ind w:firstLine="709"/>
        <w:jc w:val="both"/>
        <w:rPr>
          <w:bCs/>
          <w:color w:val="000000"/>
          <w:szCs w:val="20"/>
        </w:rPr>
      </w:pPr>
      <w:r>
        <w:rPr>
          <w:rFonts w:eastAsia="PT Astra Serif"/>
          <w:bCs/>
          <w:color w:val="000000"/>
          <w:szCs w:val="20"/>
        </w:rPr>
        <w:tab/>
      </w:r>
      <w:r>
        <w:rPr>
          <w:rFonts w:eastAsia="PT Astra Serif"/>
          <w:bCs/>
          <w:color w:val="000000"/>
          <w:szCs w:val="20"/>
        </w:rPr>
        <w:tab/>
      </w:r>
      <w:r>
        <w:rPr>
          <w:rFonts w:eastAsia="PT Astra Serif"/>
          <w:bCs/>
          <w:color w:val="000000"/>
          <w:szCs w:val="20"/>
        </w:rPr>
        <w:tab/>
      </w:r>
      <w:r>
        <w:rPr>
          <w:rFonts w:eastAsia="PT Astra Serif"/>
          <w:bCs/>
          <w:color w:val="000000"/>
          <w:szCs w:val="20"/>
        </w:rPr>
        <w:tab/>
      </w:r>
      <w:r>
        <w:rPr>
          <w:rFonts w:eastAsia="PT Astra Serif"/>
          <w:bCs/>
          <w:color w:val="000000"/>
          <w:szCs w:val="20"/>
        </w:rPr>
        <w:tab/>
        <w:t xml:space="preserve">справа </w:t>
      </w:r>
      <w:r>
        <w:rPr>
          <w:rFonts w:eastAsia="PT Astra Serif"/>
          <w:bCs/>
          <w:color w:val="000000"/>
          <w:szCs w:val="20"/>
        </w:rPr>
        <w:tab/>
      </w:r>
      <w:r>
        <w:rPr>
          <w:rFonts w:eastAsia="PT Astra Serif"/>
          <w:bCs/>
          <w:color w:val="000000"/>
          <w:szCs w:val="20"/>
        </w:rPr>
        <w:tab/>
        <w:t>0 см</w:t>
      </w:r>
    </w:p>
    <w:p w14:paraId="3F7B8212" w14:textId="77777777" w:rsidR="001C06C8" w:rsidRDefault="0083736D" w:rsidP="00DC1D9D">
      <w:pPr>
        <w:numPr>
          <w:ilvl w:val="0"/>
          <w:numId w:val="11"/>
        </w:numPr>
        <w:spacing w:line="276" w:lineRule="auto"/>
        <w:ind w:left="0" w:firstLine="709"/>
        <w:jc w:val="both"/>
        <w:rPr>
          <w:bCs/>
          <w:color w:val="000000"/>
          <w:szCs w:val="20"/>
        </w:rPr>
      </w:pPr>
      <w:r>
        <w:rPr>
          <w:rFonts w:eastAsia="PT Astra Serif"/>
          <w:bCs/>
          <w:color w:val="000000"/>
          <w:szCs w:val="20"/>
        </w:rPr>
        <w:t>интервал</w:t>
      </w:r>
      <w:r>
        <w:rPr>
          <w:rFonts w:eastAsia="PT Astra Serif"/>
          <w:bCs/>
          <w:color w:val="000000"/>
          <w:szCs w:val="20"/>
        </w:rPr>
        <w:tab/>
      </w:r>
      <w:r>
        <w:rPr>
          <w:rFonts w:eastAsia="PT Astra Serif"/>
          <w:bCs/>
          <w:color w:val="000000"/>
          <w:szCs w:val="20"/>
        </w:rPr>
        <w:tab/>
      </w:r>
      <w:r>
        <w:rPr>
          <w:rFonts w:eastAsia="PT Astra Serif"/>
          <w:bCs/>
          <w:color w:val="000000"/>
          <w:szCs w:val="20"/>
        </w:rPr>
        <w:tab/>
        <w:t>перед</w:t>
      </w:r>
      <w:r>
        <w:rPr>
          <w:rFonts w:eastAsia="PT Astra Serif"/>
          <w:bCs/>
          <w:color w:val="000000"/>
          <w:szCs w:val="20"/>
        </w:rPr>
        <w:tab/>
      </w:r>
      <w:r>
        <w:rPr>
          <w:rFonts w:eastAsia="PT Astra Serif"/>
          <w:bCs/>
          <w:color w:val="000000"/>
          <w:szCs w:val="20"/>
        </w:rPr>
        <w:tab/>
        <w:t>0 пунктов</w:t>
      </w:r>
    </w:p>
    <w:p w14:paraId="0039C5C8" w14:textId="77777777" w:rsidR="001C06C8" w:rsidRDefault="0083736D" w:rsidP="00DC1D9D">
      <w:pPr>
        <w:spacing w:line="276" w:lineRule="auto"/>
        <w:ind w:firstLine="709"/>
        <w:jc w:val="both"/>
        <w:rPr>
          <w:bCs/>
          <w:color w:val="000000"/>
          <w:szCs w:val="20"/>
        </w:rPr>
      </w:pPr>
      <w:r>
        <w:rPr>
          <w:rFonts w:eastAsia="PT Astra Serif"/>
          <w:bCs/>
          <w:color w:val="000000"/>
          <w:szCs w:val="20"/>
        </w:rPr>
        <w:tab/>
      </w:r>
      <w:r>
        <w:rPr>
          <w:rFonts w:eastAsia="PT Astra Serif"/>
          <w:bCs/>
          <w:color w:val="000000"/>
          <w:szCs w:val="20"/>
        </w:rPr>
        <w:tab/>
      </w:r>
      <w:r>
        <w:rPr>
          <w:rFonts w:eastAsia="PT Astra Serif"/>
          <w:bCs/>
          <w:color w:val="000000"/>
          <w:szCs w:val="20"/>
        </w:rPr>
        <w:tab/>
      </w:r>
      <w:r>
        <w:rPr>
          <w:rFonts w:eastAsia="PT Astra Serif"/>
          <w:bCs/>
          <w:color w:val="000000"/>
          <w:szCs w:val="20"/>
        </w:rPr>
        <w:tab/>
      </w:r>
      <w:r>
        <w:rPr>
          <w:rFonts w:eastAsia="PT Astra Serif"/>
          <w:bCs/>
          <w:color w:val="000000"/>
          <w:szCs w:val="20"/>
        </w:rPr>
        <w:tab/>
        <w:t>после</w:t>
      </w:r>
      <w:r>
        <w:rPr>
          <w:rFonts w:eastAsia="PT Astra Serif"/>
          <w:bCs/>
          <w:color w:val="000000"/>
          <w:szCs w:val="20"/>
        </w:rPr>
        <w:tab/>
      </w:r>
      <w:r>
        <w:rPr>
          <w:rFonts w:eastAsia="PT Astra Serif"/>
          <w:bCs/>
          <w:color w:val="000000"/>
          <w:szCs w:val="20"/>
        </w:rPr>
        <w:tab/>
        <w:t>0 пунктов</w:t>
      </w:r>
    </w:p>
    <w:p w14:paraId="436549F2" w14:textId="77777777" w:rsidR="001C06C8" w:rsidRDefault="0083736D" w:rsidP="00DC1D9D">
      <w:pPr>
        <w:numPr>
          <w:ilvl w:val="0"/>
          <w:numId w:val="11"/>
        </w:numPr>
        <w:spacing w:line="276" w:lineRule="auto"/>
        <w:ind w:left="0" w:firstLine="709"/>
        <w:jc w:val="both"/>
        <w:rPr>
          <w:bCs/>
          <w:color w:val="000000"/>
          <w:szCs w:val="20"/>
        </w:rPr>
      </w:pPr>
      <w:r>
        <w:rPr>
          <w:rFonts w:eastAsia="PT Astra Serif"/>
          <w:bCs/>
          <w:color w:val="000000"/>
          <w:szCs w:val="20"/>
        </w:rPr>
        <w:t>межстрочный интервал</w:t>
      </w:r>
      <w:r>
        <w:rPr>
          <w:rFonts w:eastAsia="PT Astra Serif"/>
          <w:bCs/>
          <w:color w:val="000000"/>
          <w:szCs w:val="20"/>
        </w:rPr>
        <w:tab/>
      </w:r>
      <w:r>
        <w:rPr>
          <w:rFonts w:eastAsia="PT Astra Serif"/>
          <w:bCs/>
          <w:color w:val="000000"/>
          <w:szCs w:val="20"/>
        </w:rPr>
        <w:tab/>
      </w:r>
      <w:r>
        <w:rPr>
          <w:rFonts w:eastAsia="PT Astra Serif"/>
          <w:bCs/>
          <w:color w:val="000000"/>
          <w:szCs w:val="20"/>
        </w:rPr>
        <w:tab/>
        <w:t>одинарный</w:t>
      </w:r>
    </w:p>
    <w:p w14:paraId="1FD29CEA" w14:textId="77777777" w:rsidR="001C06C8" w:rsidRDefault="0083736D" w:rsidP="00DC1D9D">
      <w:pPr>
        <w:numPr>
          <w:ilvl w:val="0"/>
          <w:numId w:val="11"/>
        </w:numPr>
        <w:spacing w:line="276" w:lineRule="auto"/>
        <w:ind w:left="0" w:firstLine="709"/>
        <w:jc w:val="both"/>
        <w:rPr>
          <w:bCs/>
          <w:color w:val="000000"/>
          <w:szCs w:val="20"/>
        </w:rPr>
      </w:pPr>
      <w:r>
        <w:rPr>
          <w:rFonts w:eastAsia="PT Astra Serif"/>
          <w:bCs/>
          <w:color w:val="000000"/>
          <w:szCs w:val="20"/>
        </w:rPr>
        <w:t>отступ первой строки</w:t>
      </w:r>
      <w:r>
        <w:rPr>
          <w:rFonts w:eastAsia="PT Astra Serif"/>
          <w:bCs/>
          <w:color w:val="000000"/>
          <w:szCs w:val="20"/>
        </w:rPr>
        <w:tab/>
      </w:r>
      <w:r>
        <w:rPr>
          <w:rFonts w:eastAsia="PT Astra Serif"/>
          <w:bCs/>
          <w:color w:val="000000"/>
          <w:szCs w:val="20"/>
        </w:rPr>
        <w:tab/>
      </w:r>
      <w:r>
        <w:rPr>
          <w:rFonts w:eastAsia="PT Astra Serif"/>
          <w:bCs/>
          <w:color w:val="000000"/>
          <w:szCs w:val="20"/>
        </w:rPr>
        <w:tab/>
        <w:t>нет</w:t>
      </w:r>
    </w:p>
    <w:p w14:paraId="6DDA7042" w14:textId="77777777" w:rsidR="001C06C8" w:rsidRDefault="0083736D" w:rsidP="00DC1D9D">
      <w:pPr>
        <w:numPr>
          <w:ilvl w:val="0"/>
          <w:numId w:val="7"/>
        </w:numPr>
        <w:spacing w:line="276" w:lineRule="auto"/>
        <w:ind w:left="0" w:firstLine="709"/>
        <w:jc w:val="both"/>
        <w:rPr>
          <w:bCs/>
          <w:color w:val="000000"/>
          <w:szCs w:val="20"/>
        </w:rPr>
      </w:pPr>
      <w:r>
        <w:rPr>
          <w:rFonts w:eastAsia="PT Astra Serif"/>
          <w:bCs/>
          <w:color w:val="000000"/>
          <w:szCs w:val="20"/>
        </w:rPr>
        <w:t>выравнивание</w:t>
      </w:r>
      <w:r>
        <w:rPr>
          <w:rFonts w:eastAsia="PT Astra Serif"/>
          <w:bCs/>
          <w:color w:val="000000"/>
          <w:szCs w:val="20"/>
        </w:rPr>
        <w:tab/>
      </w:r>
      <w:r>
        <w:rPr>
          <w:rFonts w:eastAsia="PT Astra Serif"/>
          <w:bCs/>
          <w:color w:val="000000"/>
          <w:szCs w:val="20"/>
        </w:rPr>
        <w:tab/>
      </w:r>
      <w:r>
        <w:rPr>
          <w:rFonts w:eastAsia="PT Astra Serif"/>
          <w:bCs/>
          <w:color w:val="000000"/>
          <w:szCs w:val="20"/>
        </w:rPr>
        <w:tab/>
      </w:r>
      <w:r>
        <w:rPr>
          <w:rFonts w:eastAsia="PT Astra Serif"/>
          <w:bCs/>
          <w:color w:val="000000"/>
          <w:szCs w:val="20"/>
        </w:rPr>
        <w:tab/>
      </w:r>
      <w:r>
        <w:rPr>
          <w:rFonts w:eastAsia="PT Astra Serif"/>
          <w:bCs/>
          <w:color w:val="000000"/>
          <w:szCs w:val="20"/>
        </w:rPr>
        <w:tab/>
        <w:t>по центру.</w:t>
      </w:r>
    </w:p>
    <w:p w14:paraId="7011771B" w14:textId="77777777" w:rsidR="001C06C8" w:rsidRDefault="0083736D" w:rsidP="00DC1D9D">
      <w:pPr>
        <w:tabs>
          <w:tab w:val="left" w:pos="1260"/>
        </w:tabs>
        <w:spacing w:before="240" w:line="276" w:lineRule="auto"/>
        <w:ind w:firstLine="709"/>
        <w:jc w:val="both"/>
        <w:rPr>
          <w:bCs/>
          <w:color w:val="000000"/>
          <w:szCs w:val="20"/>
        </w:rPr>
      </w:pPr>
      <w:r>
        <w:rPr>
          <w:rFonts w:eastAsia="PT Astra Serif"/>
          <w:bCs/>
          <w:color w:val="000000"/>
          <w:szCs w:val="20"/>
        </w:rPr>
        <w:t>12.  Реквизит «Адресат» печатают со следующими параметрами:</w:t>
      </w:r>
    </w:p>
    <w:p w14:paraId="69132CA2" w14:textId="77777777" w:rsidR="001C06C8" w:rsidRDefault="0083736D" w:rsidP="00DC1D9D">
      <w:pPr>
        <w:numPr>
          <w:ilvl w:val="0"/>
          <w:numId w:val="11"/>
        </w:numPr>
        <w:spacing w:line="276" w:lineRule="auto"/>
        <w:ind w:left="0" w:firstLine="709"/>
        <w:jc w:val="both"/>
        <w:rPr>
          <w:bCs/>
          <w:color w:val="000000"/>
          <w:szCs w:val="20"/>
        </w:rPr>
      </w:pPr>
      <w:r>
        <w:rPr>
          <w:rFonts w:eastAsia="PT Astra Serif"/>
          <w:bCs/>
          <w:color w:val="000000"/>
          <w:szCs w:val="20"/>
        </w:rPr>
        <w:t>шрифт</w:t>
      </w:r>
      <w:r>
        <w:rPr>
          <w:rFonts w:eastAsia="PT Astra Serif"/>
          <w:bCs/>
          <w:color w:val="000000"/>
          <w:szCs w:val="20"/>
        </w:rPr>
        <w:tab/>
      </w:r>
      <w:r>
        <w:rPr>
          <w:rFonts w:eastAsia="PT Astra Serif"/>
          <w:bCs/>
          <w:color w:val="000000"/>
          <w:szCs w:val="20"/>
        </w:rPr>
        <w:tab/>
      </w:r>
      <w:r>
        <w:rPr>
          <w:rFonts w:eastAsia="PT Astra Serif"/>
          <w:bCs/>
          <w:color w:val="000000"/>
          <w:szCs w:val="20"/>
        </w:rPr>
        <w:tab/>
      </w:r>
      <w:r>
        <w:rPr>
          <w:rFonts w:eastAsia="PT Astra Serif"/>
          <w:color w:val="000000"/>
          <w:szCs w:val="20"/>
        </w:rPr>
        <w:t xml:space="preserve">PT </w:t>
      </w:r>
      <w:proofErr w:type="spellStart"/>
      <w:r>
        <w:rPr>
          <w:rFonts w:eastAsia="PT Astra Serif"/>
          <w:color w:val="000000"/>
          <w:szCs w:val="20"/>
        </w:rPr>
        <w:t>Astra</w:t>
      </w:r>
      <w:proofErr w:type="spellEnd"/>
      <w:r>
        <w:rPr>
          <w:rFonts w:eastAsia="PT Astra Serif"/>
          <w:color w:val="000000"/>
          <w:szCs w:val="20"/>
        </w:rPr>
        <w:t xml:space="preserve"> </w:t>
      </w:r>
      <w:proofErr w:type="spellStart"/>
      <w:r>
        <w:rPr>
          <w:rFonts w:eastAsia="PT Astra Serif"/>
          <w:color w:val="000000"/>
          <w:szCs w:val="20"/>
        </w:rPr>
        <w:t>Serif</w:t>
      </w:r>
      <w:proofErr w:type="spellEnd"/>
      <w:r>
        <w:rPr>
          <w:rFonts w:eastAsia="PT Astra Serif"/>
          <w:color w:val="000000"/>
          <w:szCs w:val="20"/>
        </w:rPr>
        <w:t xml:space="preserve"> (или иной шрифт, имеющий такие же графические и метрические параметры)</w:t>
      </w:r>
    </w:p>
    <w:p w14:paraId="1FA43D5D" w14:textId="77777777" w:rsidR="001C06C8" w:rsidRDefault="0083736D" w:rsidP="00DC1D9D">
      <w:pPr>
        <w:numPr>
          <w:ilvl w:val="0"/>
          <w:numId w:val="11"/>
        </w:numPr>
        <w:spacing w:line="276" w:lineRule="auto"/>
        <w:ind w:left="0" w:firstLine="709"/>
        <w:jc w:val="both"/>
        <w:rPr>
          <w:bCs/>
          <w:color w:val="000000"/>
          <w:szCs w:val="20"/>
        </w:rPr>
      </w:pPr>
      <w:r>
        <w:rPr>
          <w:rFonts w:eastAsia="PT Astra Serif"/>
          <w:bCs/>
          <w:color w:val="000000"/>
          <w:szCs w:val="20"/>
        </w:rPr>
        <w:t>размер</w:t>
      </w:r>
      <w:r>
        <w:rPr>
          <w:rFonts w:eastAsia="PT Astra Serif"/>
          <w:bCs/>
          <w:color w:val="000000"/>
          <w:szCs w:val="20"/>
        </w:rPr>
        <w:tab/>
      </w:r>
      <w:r>
        <w:rPr>
          <w:rFonts w:eastAsia="PT Astra Serif"/>
          <w:bCs/>
          <w:color w:val="000000"/>
          <w:szCs w:val="20"/>
        </w:rPr>
        <w:tab/>
      </w:r>
      <w:r>
        <w:rPr>
          <w:rFonts w:eastAsia="PT Astra Serif"/>
          <w:bCs/>
          <w:color w:val="000000"/>
          <w:szCs w:val="20"/>
        </w:rPr>
        <w:tab/>
        <w:t>14 пунктов</w:t>
      </w:r>
    </w:p>
    <w:p w14:paraId="7AD2CB95" w14:textId="77777777" w:rsidR="001C06C8" w:rsidRDefault="0083736D" w:rsidP="00DC1D9D">
      <w:pPr>
        <w:numPr>
          <w:ilvl w:val="0"/>
          <w:numId w:val="11"/>
        </w:numPr>
        <w:spacing w:line="276" w:lineRule="auto"/>
        <w:ind w:left="0" w:firstLine="709"/>
        <w:jc w:val="both"/>
        <w:rPr>
          <w:bCs/>
          <w:color w:val="000000"/>
          <w:szCs w:val="20"/>
        </w:rPr>
      </w:pPr>
      <w:r>
        <w:rPr>
          <w:rFonts w:eastAsia="PT Astra Serif"/>
          <w:bCs/>
          <w:color w:val="000000"/>
          <w:szCs w:val="20"/>
        </w:rPr>
        <w:t>отступ</w:t>
      </w:r>
      <w:r>
        <w:rPr>
          <w:rFonts w:eastAsia="PT Astra Serif"/>
          <w:bCs/>
          <w:color w:val="000000"/>
          <w:szCs w:val="20"/>
        </w:rPr>
        <w:tab/>
      </w:r>
      <w:r>
        <w:rPr>
          <w:rFonts w:eastAsia="PT Astra Serif"/>
          <w:bCs/>
          <w:color w:val="000000"/>
          <w:szCs w:val="20"/>
        </w:rPr>
        <w:tab/>
      </w:r>
      <w:r>
        <w:rPr>
          <w:rFonts w:eastAsia="PT Astra Serif"/>
          <w:bCs/>
          <w:color w:val="000000"/>
          <w:szCs w:val="20"/>
        </w:rPr>
        <w:tab/>
        <w:t>слева</w:t>
      </w:r>
      <w:r>
        <w:rPr>
          <w:rFonts w:eastAsia="PT Astra Serif"/>
          <w:bCs/>
          <w:color w:val="000000"/>
          <w:szCs w:val="20"/>
        </w:rPr>
        <w:tab/>
      </w:r>
      <w:r>
        <w:rPr>
          <w:rFonts w:eastAsia="PT Astra Serif"/>
          <w:bCs/>
          <w:color w:val="000000"/>
          <w:szCs w:val="20"/>
        </w:rPr>
        <w:tab/>
        <w:t>7 см</w:t>
      </w:r>
    </w:p>
    <w:p w14:paraId="03D9192E" w14:textId="77777777" w:rsidR="001C06C8" w:rsidRDefault="0083736D" w:rsidP="00DC1D9D">
      <w:pPr>
        <w:spacing w:line="276" w:lineRule="auto"/>
        <w:ind w:firstLine="709"/>
        <w:jc w:val="both"/>
        <w:rPr>
          <w:bCs/>
          <w:color w:val="000000"/>
          <w:szCs w:val="20"/>
        </w:rPr>
      </w:pPr>
      <w:r>
        <w:rPr>
          <w:rFonts w:eastAsia="PT Astra Serif"/>
          <w:bCs/>
          <w:color w:val="000000"/>
          <w:szCs w:val="20"/>
        </w:rPr>
        <w:tab/>
      </w:r>
      <w:r>
        <w:rPr>
          <w:rFonts w:eastAsia="PT Astra Serif"/>
          <w:bCs/>
          <w:color w:val="000000"/>
          <w:szCs w:val="20"/>
        </w:rPr>
        <w:tab/>
      </w:r>
      <w:r>
        <w:rPr>
          <w:rFonts w:eastAsia="PT Astra Serif"/>
          <w:bCs/>
          <w:color w:val="000000"/>
          <w:szCs w:val="20"/>
        </w:rPr>
        <w:tab/>
      </w:r>
      <w:r>
        <w:rPr>
          <w:rFonts w:eastAsia="PT Astra Serif"/>
          <w:bCs/>
          <w:color w:val="000000"/>
          <w:szCs w:val="20"/>
        </w:rPr>
        <w:tab/>
      </w:r>
      <w:r>
        <w:rPr>
          <w:rFonts w:eastAsia="PT Astra Serif"/>
          <w:bCs/>
          <w:color w:val="000000"/>
          <w:szCs w:val="20"/>
        </w:rPr>
        <w:tab/>
        <w:t xml:space="preserve">справа </w:t>
      </w:r>
      <w:r>
        <w:rPr>
          <w:rFonts w:eastAsia="PT Astra Serif"/>
          <w:bCs/>
          <w:color w:val="000000"/>
          <w:szCs w:val="20"/>
        </w:rPr>
        <w:tab/>
      </w:r>
      <w:r>
        <w:rPr>
          <w:rFonts w:eastAsia="PT Astra Serif"/>
          <w:bCs/>
          <w:color w:val="000000"/>
          <w:szCs w:val="20"/>
        </w:rPr>
        <w:tab/>
        <w:t>0 см</w:t>
      </w:r>
    </w:p>
    <w:p w14:paraId="3AA7AB8A" w14:textId="77777777" w:rsidR="001C06C8" w:rsidRDefault="0083736D" w:rsidP="00DC1D9D">
      <w:pPr>
        <w:numPr>
          <w:ilvl w:val="0"/>
          <w:numId w:val="11"/>
        </w:numPr>
        <w:spacing w:line="276" w:lineRule="auto"/>
        <w:ind w:left="0" w:firstLine="709"/>
        <w:jc w:val="both"/>
        <w:rPr>
          <w:bCs/>
          <w:color w:val="000000"/>
          <w:szCs w:val="20"/>
        </w:rPr>
      </w:pPr>
      <w:r>
        <w:rPr>
          <w:rFonts w:eastAsia="PT Astra Serif"/>
          <w:bCs/>
          <w:color w:val="000000"/>
          <w:szCs w:val="20"/>
        </w:rPr>
        <w:t>интервал</w:t>
      </w:r>
      <w:r>
        <w:rPr>
          <w:rFonts w:eastAsia="PT Astra Serif"/>
          <w:bCs/>
          <w:color w:val="000000"/>
          <w:szCs w:val="20"/>
        </w:rPr>
        <w:tab/>
      </w:r>
      <w:r>
        <w:rPr>
          <w:rFonts w:eastAsia="PT Astra Serif"/>
          <w:bCs/>
          <w:color w:val="000000"/>
          <w:szCs w:val="20"/>
        </w:rPr>
        <w:tab/>
      </w:r>
      <w:r>
        <w:rPr>
          <w:rFonts w:eastAsia="PT Astra Serif"/>
          <w:bCs/>
          <w:color w:val="000000"/>
          <w:szCs w:val="20"/>
        </w:rPr>
        <w:tab/>
        <w:t>перед</w:t>
      </w:r>
      <w:r>
        <w:rPr>
          <w:rFonts w:eastAsia="PT Astra Serif"/>
          <w:bCs/>
          <w:color w:val="000000"/>
          <w:szCs w:val="20"/>
        </w:rPr>
        <w:tab/>
      </w:r>
      <w:r>
        <w:rPr>
          <w:rFonts w:eastAsia="PT Astra Serif"/>
          <w:bCs/>
          <w:color w:val="000000"/>
          <w:szCs w:val="20"/>
        </w:rPr>
        <w:tab/>
        <w:t>0 пунктов</w:t>
      </w:r>
    </w:p>
    <w:p w14:paraId="4D6C9EF4" w14:textId="77777777" w:rsidR="001C06C8" w:rsidRDefault="0083736D" w:rsidP="00DC1D9D">
      <w:pPr>
        <w:spacing w:line="276" w:lineRule="auto"/>
        <w:ind w:firstLine="709"/>
        <w:jc w:val="both"/>
        <w:rPr>
          <w:bCs/>
          <w:color w:val="000000"/>
          <w:szCs w:val="20"/>
        </w:rPr>
      </w:pPr>
      <w:r>
        <w:rPr>
          <w:rFonts w:eastAsia="PT Astra Serif"/>
          <w:bCs/>
          <w:color w:val="000000"/>
          <w:szCs w:val="20"/>
        </w:rPr>
        <w:tab/>
      </w:r>
      <w:r>
        <w:rPr>
          <w:rFonts w:eastAsia="PT Astra Serif"/>
          <w:bCs/>
          <w:color w:val="000000"/>
          <w:szCs w:val="20"/>
        </w:rPr>
        <w:tab/>
      </w:r>
      <w:r>
        <w:rPr>
          <w:rFonts w:eastAsia="PT Astra Serif"/>
          <w:bCs/>
          <w:color w:val="000000"/>
          <w:szCs w:val="20"/>
        </w:rPr>
        <w:tab/>
      </w:r>
      <w:r>
        <w:rPr>
          <w:rFonts w:eastAsia="PT Astra Serif"/>
          <w:bCs/>
          <w:color w:val="000000"/>
          <w:szCs w:val="20"/>
        </w:rPr>
        <w:tab/>
      </w:r>
      <w:r>
        <w:rPr>
          <w:rFonts w:eastAsia="PT Astra Serif"/>
          <w:bCs/>
          <w:color w:val="000000"/>
          <w:szCs w:val="20"/>
        </w:rPr>
        <w:tab/>
        <w:t>после</w:t>
      </w:r>
      <w:r>
        <w:rPr>
          <w:rFonts w:eastAsia="PT Astra Serif"/>
          <w:bCs/>
          <w:color w:val="000000"/>
          <w:szCs w:val="20"/>
        </w:rPr>
        <w:tab/>
      </w:r>
      <w:r>
        <w:rPr>
          <w:rFonts w:eastAsia="PT Astra Serif"/>
          <w:bCs/>
          <w:color w:val="000000"/>
          <w:szCs w:val="20"/>
        </w:rPr>
        <w:tab/>
        <w:t>0 пунктов</w:t>
      </w:r>
    </w:p>
    <w:p w14:paraId="5B1ADDF7" w14:textId="77777777" w:rsidR="001C06C8" w:rsidRDefault="0083736D" w:rsidP="00DC1D9D">
      <w:pPr>
        <w:numPr>
          <w:ilvl w:val="0"/>
          <w:numId w:val="11"/>
        </w:numPr>
        <w:spacing w:line="276" w:lineRule="auto"/>
        <w:ind w:left="0" w:firstLine="709"/>
        <w:jc w:val="both"/>
        <w:rPr>
          <w:bCs/>
          <w:color w:val="000000"/>
          <w:szCs w:val="20"/>
        </w:rPr>
      </w:pPr>
      <w:r>
        <w:rPr>
          <w:rFonts w:eastAsia="PT Astra Serif"/>
          <w:bCs/>
          <w:color w:val="000000"/>
          <w:szCs w:val="20"/>
        </w:rPr>
        <w:t>межстрочный интервал</w:t>
      </w:r>
      <w:r>
        <w:rPr>
          <w:rFonts w:eastAsia="PT Astra Serif"/>
          <w:bCs/>
          <w:color w:val="000000"/>
          <w:szCs w:val="20"/>
        </w:rPr>
        <w:tab/>
      </w:r>
      <w:r>
        <w:rPr>
          <w:rFonts w:eastAsia="PT Astra Serif"/>
          <w:bCs/>
          <w:color w:val="000000"/>
          <w:szCs w:val="20"/>
        </w:rPr>
        <w:tab/>
      </w:r>
      <w:r>
        <w:rPr>
          <w:rFonts w:eastAsia="PT Astra Serif"/>
          <w:bCs/>
          <w:color w:val="000000"/>
          <w:szCs w:val="20"/>
        </w:rPr>
        <w:tab/>
        <w:t>одинарный</w:t>
      </w:r>
    </w:p>
    <w:p w14:paraId="30C23914" w14:textId="77777777" w:rsidR="001C06C8" w:rsidRDefault="0083736D" w:rsidP="00DC1D9D">
      <w:pPr>
        <w:numPr>
          <w:ilvl w:val="0"/>
          <w:numId w:val="11"/>
        </w:numPr>
        <w:spacing w:line="276" w:lineRule="auto"/>
        <w:ind w:left="0" w:firstLine="709"/>
        <w:jc w:val="both"/>
        <w:rPr>
          <w:bCs/>
          <w:color w:val="000000"/>
          <w:szCs w:val="20"/>
        </w:rPr>
      </w:pPr>
      <w:r>
        <w:rPr>
          <w:rFonts w:eastAsia="PT Astra Serif"/>
          <w:bCs/>
          <w:color w:val="000000"/>
          <w:szCs w:val="20"/>
        </w:rPr>
        <w:t>отступ первой строки</w:t>
      </w:r>
      <w:r>
        <w:rPr>
          <w:rFonts w:eastAsia="PT Astra Serif"/>
          <w:bCs/>
          <w:color w:val="000000"/>
          <w:szCs w:val="20"/>
        </w:rPr>
        <w:tab/>
      </w:r>
      <w:r>
        <w:rPr>
          <w:rFonts w:eastAsia="PT Astra Serif"/>
          <w:bCs/>
          <w:color w:val="000000"/>
          <w:szCs w:val="20"/>
        </w:rPr>
        <w:tab/>
      </w:r>
      <w:r>
        <w:rPr>
          <w:rFonts w:eastAsia="PT Astra Serif"/>
          <w:bCs/>
          <w:color w:val="000000"/>
          <w:szCs w:val="20"/>
        </w:rPr>
        <w:tab/>
        <w:t>нет</w:t>
      </w:r>
    </w:p>
    <w:p w14:paraId="261480C5" w14:textId="77777777" w:rsidR="001C06C8" w:rsidRDefault="0083736D" w:rsidP="00DC1D9D">
      <w:pPr>
        <w:numPr>
          <w:ilvl w:val="0"/>
          <w:numId w:val="7"/>
        </w:numPr>
        <w:spacing w:line="276" w:lineRule="auto"/>
        <w:ind w:left="0" w:firstLine="709"/>
        <w:jc w:val="both"/>
        <w:rPr>
          <w:color w:val="000000"/>
          <w:szCs w:val="20"/>
        </w:rPr>
      </w:pPr>
      <w:r>
        <w:rPr>
          <w:rFonts w:eastAsia="PT Astra Serif"/>
          <w:bCs/>
          <w:color w:val="000000"/>
          <w:szCs w:val="20"/>
        </w:rPr>
        <w:t>выравнивание</w:t>
      </w:r>
      <w:r>
        <w:rPr>
          <w:rFonts w:eastAsia="PT Astra Serif"/>
          <w:bCs/>
          <w:color w:val="000000"/>
          <w:szCs w:val="20"/>
        </w:rPr>
        <w:tab/>
      </w:r>
      <w:r>
        <w:rPr>
          <w:rFonts w:eastAsia="PT Astra Serif"/>
          <w:bCs/>
          <w:color w:val="000000"/>
          <w:szCs w:val="20"/>
        </w:rPr>
        <w:tab/>
      </w:r>
      <w:r>
        <w:rPr>
          <w:rFonts w:eastAsia="PT Astra Serif"/>
          <w:bCs/>
          <w:color w:val="000000"/>
          <w:szCs w:val="20"/>
        </w:rPr>
        <w:tab/>
      </w:r>
      <w:r>
        <w:rPr>
          <w:rFonts w:eastAsia="PT Astra Serif"/>
          <w:bCs/>
          <w:color w:val="000000"/>
          <w:szCs w:val="20"/>
        </w:rPr>
        <w:tab/>
      </w:r>
      <w:r>
        <w:rPr>
          <w:rFonts w:eastAsia="PT Astra Serif"/>
          <w:bCs/>
          <w:color w:val="000000"/>
          <w:szCs w:val="20"/>
        </w:rPr>
        <w:tab/>
        <w:t>по центру.</w:t>
      </w:r>
    </w:p>
    <w:p w14:paraId="7B9CCA7F" w14:textId="77777777" w:rsidR="001C06C8" w:rsidRDefault="0083736D" w:rsidP="00DC1D9D">
      <w:pPr>
        <w:spacing w:line="276" w:lineRule="auto"/>
        <w:ind w:firstLine="709"/>
        <w:jc w:val="both"/>
        <w:rPr>
          <w:color w:val="000000"/>
          <w:szCs w:val="20"/>
        </w:rPr>
      </w:pPr>
      <w:r>
        <w:rPr>
          <w:rFonts w:eastAsia="PT Astra Serif"/>
          <w:color w:val="000000"/>
          <w:szCs w:val="20"/>
        </w:rPr>
        <w:t xml:space="preserve">Если составные части реквизитов «Адресат», «Гриф утверждения документа», «Гриф согласования документа», «Отметка о наличии приложения» не умещаются на одной строке, то разрыв строки в нужном месте производится с помощью символа «Разрыв строки» (комбинация клавиш </w:t>
      </w:r>
      <w:r>
        <w:rPr>
          <w:rFonts w:eastAsia="PT Astra Serif"/>
          <w:color w:val="000000"/>
          <w:szCs w:val="20"/>
          <w:lang w:val="en-US"/>
        </w:rPr>
        <w:t>Shift</w:t>
      </w:r>
      <w:r>
        <w:rPr>
          <w:rFonts w:eastAsia="PT Astra Serif"/>
          <w:color w:val="000000"/>
          <w:szCs w:val="20"/>
        </w:rPr>
        <w:t xml:space="preserve"> – </w:t>
      </w:r>
      <w:r>
        <w:rPr>
          <w:rFonts w:eastAsia="PT Astra Serif"/>
          <w:color w:val="000000"/>
          <w:szCs w:val="20"/>
          <w:lang w:val="en-US"/>
        </w:rPr>
        <w:t>Enter</w:t>
      </w:r>
      <w:r>
        <w:rPr>
          <w:rFonts w:eastAsia="PT Astra Serif"/>
          <w:color w:val="000000"/>
          <w:szCs w:val="20"/>
        </w:rPr>
        <w:t xml:space="preserve">). </w:t>
      </w:r>
    </w:p>
    <w:p w14:paraId="49116E89" w14:textId="77777777" w:rsidR="001C06C8" w:rsidRDefault="0083736D" w:rsidP="00DC1D9D">
      <w:pPr>
        <w:spacing w:line="276" w:lineRule="auto"/>
        <w:ind w:firstLine="709"/>
        <w:jc w:val="both"/>
        <w:rPr>
          <w:color w:val="000000"/>
          <w:szCs w:val="20"/>
        </w:rPr>
      </w:pPr>
      <w:r>
        <w:rPr>
          <w:rFonts w:eastAsia="PT Astra Serif"/>
          <w:color w:val="000000"/>
          <w:szCs w:val="20"/>
        </w:rPr>
        <w:t>При оформлении документов на двух и более страницах вторая</w:t>
      </w:r>
      <w:r>
        <w:rPr>
          <w:rFonts w:eastAsia="PT Astra Serif"/>
          <w:color w:val="000000"/>
          <w:szCs w:val="20"/>
        </w:rPr>
        <w:br w:type="textWrapping" w:clear="all"/>
        <w:t>и последующие страницы должны быть пронумерованы. Номера страниц проставляют посередине верхнего поля листа арабскими цифрами без знаков препинания.</w:t>
      </w:r>
    </w:p>
    <w:p w14:paraId="3CCA561C" w14:textId="77777777" w:rsidR="001C06C8" w:rsidRDefault="0083736D" w:rsidP="00DC1D9D">
      <w:pPr>
        <w:spacing w:line="276" w:lineRule="auto"/>
        <w:ind w:firstLine="709"/>
        <w:jc w:val="both"/>
        <w:rPr>
          <w:color w:val="000000"/>
          <w:szCs w:val="20"/>
        </w:rPr>
      </w:pPr>
      <w:r>
        <w:rPr>
          <w:rFonts w:eastAsia="PT Astra Serif"/>
          <w:color w:val="000000"/>
          <w:szCs w:val="20"/>
        </w:rPr>
        <w:t>Если документ имеет приложение, то оно печатается с новой страницы и имеет самостоятельную нумерацию страниц.</w:t>
      </w:r>
    </w:p>
    <w:p w14:paraId="39564FEE" w14:textId="77777777" w:rsidR="001C06C8" w:rsidRDefault="0083736D" w:rsidP="00DC1D9D">
      <w:pPr>
        <w:numPr>
          <w:ilvl w:val="0"/>
          <w:numId w:val="12"/>
        </w:numPr>
        <w:tabs>
          <w:tab w:val="left" w:pos="1200"/>
        </w:tabs>
        <w:spacing w:line="276" w:lineRule="auto"/>
        <w:jc w:val="both"/>
        <w:rPr>
          <w:color w:val="000000"/>
          <w:szCs w:val="20"/>
        </w:rPr>
      </w:pPr>
      <w:r>
        <w:rPr>
          <w:rFonts w:eastAsia="PT Astra Serif"/>
          <w:color w:val="000000"/>
          <w:szCs w:val="20"/>
        </w:rPr>
        <w:lastRenderedPageBreak/>
        <w:t>Для выявления и исправления возможных ошибок в правописании в сформированных файлах рекомендуется осуществлять проверку документов, используя системы проверки правописания.</w:t>
      </w:r>
    </w:p>
    <w:p w14:paraId="3F453C8C" w14:textId="77777777" w:rsidR="001C06C8" w:rsidRDefault="0083736D" w:rsidP="00DC1D9D">
      <w:pPr>
        <w:numPr>
          <w:ilvl w:val="0"/>
          <w:numId w:val="12"/>
        </w:numPr>
        <w:tabs>
          <w:tab w:val="left" w:pos="1200"/>
        </w:tabs>
        <w:spacing w:line="276" w:lineRule="auto"/>
        <w:jc w:val="both"/>
        <w:rPr>
          <w:color w:val="000000"/>
          <w:szCs w:val="20"/>
        </w:rPr>
      </w:pPr>
      <w:r>
        <w:rPr>
          <w:rFonts w:eastAsia="PT Astra Serif"/>
          <w:color w:val="000000"/>
          <w:szCs w:val="20"/>
        </w:rPr>
        <w:t>Каждый документ со всеми приложениями к нему помещают</w:t>
      </w:r>
      <w:r>
        <w:rPr>
          <w:rFonts w:eastAsia="PT Astra Serif"/>
          <w:color w:val="000000"/>
          <w:szCs w:val="20"/>
        </w:rPr>
        <w:br w:type="textWrapping" w:clear="all"/>
        <w:t>в отдельный файл (если приложения созданы одним процессором). Внутри файла сам документ и каждое приложение помещают в отдельные разделы.</w:t>
      </w:r>
    </w:p>
    <w:p w14:paraId="5E308D97" w14:textId="77777777" w:rsidR="001C06C8" w:rsidRDefault="0083736D" w:rsidP="00DC1D9D">
      <w:pPr>
        <w:numPr>
          <w:ilvl w:val="0"/>
          <w:numId w:val="12"/>
        </w:numPr>
        <w:tabs>
          <w:tab w:val="left" w:pos="1200"/>
        </w:tabs>
        <w:spacing w:line="276" w:lineRule="auto"/>
        <w:jc w:val="both"/>
        <w:rPr>
          <w:color w:val="000000"/>
          <w:szCs w:val="20"/>
        </w:rPr>
      </w:pPr>
      <w:r>
        <w:rPr>
          <w:rFonts w:eastAsia="PT Astra Serif"/>
          <w:color w:val="000000"/>
          <w:szCs w:val="20"/>
        </w:rPr>
        <w:t>Все реквизиты документа отделяют друг от друга одной пустой строкой, образуемой символом абзаца (</w:t>
      </w:r>
      <w:r>
        <w:rPr>
          <w:rFonts w:eastAsia="PT Astra Serif"/>
          <w:color w:val="000000"/>
          <w:szCs w:val="28"/>
        </w:rPr>
        <w:t>¶</w:t>
      </w:r>
      <w:r>
        <w:rPr>
          <w:rFonts w:eastAsia="PT Astra Serif"/>
          <w:color w:val="000000"/>
          <w:szCs w:val="20"/>
        </w:rPr>
        <w:t xml:space="preserve"> – клавиша </w:t>
      </w:r>
      <w:r>
        <w:rPr>
          <w:rFonts w:eastAsia="PT Astra Serif"/>
          <w:color w:val="000000"/>
          <w:szCs w:val="20"/>
          <w:lang w:val="en-US"/>
        </w:rPr>
        <w:t>Enter</w:t>
      </w:r>
      <w:r>
        <w:rPr>
          <w:rFonts w:eastAsia="PT Astra Serif"/>
          <w:color w:val="000000"/>
          <w:szCs w:val="20"/>
        </w:rPr>
        <w:t>). В тексте</w:t>
      </w:r>
      <w:r>
        <w:rPr>
          <w:rFonts w:eastAsia="PT Astra Serif"/>
          <w:color w:val="000000"/>
          <w:szCs w:val="20"/>
        </w:rPr>
        <w:br w:type="textWrapping" w:clear="all"/>
        <w:t>не должно встречаться более двух символов абзаца подряд.</w:t>
      </w:r>
    </w:p>
    <w:p w14:paraId="07B4C5AE" w14:textId="77777777" w:rsidR="001C06C8" w:rsidRDefault="0083736D" w:rsidP="00DC1D9D">
      <w:pPr>
        <w:numPr>
          <w:ilvl w:val="0"/>
          <w:numId w:val="12"/>
        </w:numPr>
        <w:tabs>
          <w:tab w:val="left" w:pos="1200"/>
        </w:tabs>
        <w:spacing w:line="276" w:lineRule="auto"/>
        <w:jc w:val="both"/>
        <w:rPr>
          <w:color w:val="000000"/>
          <w:szCs w:val="20"/>
        </w:rPr>
      </w:pPr>
      <w:r>
        <w:rPr>
          <w:rFonts w:eastAsia="PT Astra Serif"/>
          <w:color w:val="000000"/>
          <w:szCs w:val="20"/>
        </w:rPr>
        <w:t>Не допускается писать слова с разрядкой, вставляя пробелы между буквами в словах. Не допускается использование пробелов для образования абзацного отступа (красной строки) или пустых строк. В тексте не должно встречаться подряд более одного символа пробела. Разделение инициалов</w:t>
      </w:r>
      <w:r>
        <w:rPr>
          <w:rFonts w:eastAsia="PT Astra Serif"/>
          <w:color w:val="000000"/>
          <w:szCs w:val="20"/>
        </w:rPr>
        <w:br/>
        <w:t xml:space="preserve">и фамилии делается с использованием неразрывного пробела (сочетание клавиш </w:t>
      </w:r>
      <w:r>
        <w:rPr>
          <w:rFonts w:eastAsia="PT Astra Serif"/>
          <w:color w:val="000000"/>
          <w:szCs w:val="20"/>
          <w:lang w:val="en-US"/>
        </w:rPr>
        <w:t>Shift</w:t>
      </w:r>
      <w:r>
        <w:rPr>
          <w:rFonts w:eastAsia="PT Astra Serif"/>
          <w:color w:val="000000"/>
          <w:szCs w:val="20"/>
        </w:rPr>
        <w:t xml:space="preserve"> – </w:t>
      </w:r>
      <w:r>
        <w:rPr>
          <w:rFonts w:eastAsia="PT Astra Serif"/>
          <w:color w:val="000000"/>
          <w:szCs w:val="20"/>
          <w:lang w:val="en-US"/>
        </w:rPr>
        <w:t>Ctrl</w:t>
      </w:r>
      <w:r>
        <w:rPr>
          <w:rFonts w:eastAsia="PT Astra Serif"/>
          <w:color w:val="000000"/>
          <w:szCs w:val="20"/>
        </w:rPr>
        <w:t xml:space="preserve"> – Пробел).</w:t>
      </w:r>
    </w:p>
    <w:p w14:paraId="3D10664C" w14:textId="77777777" w:rsidR="001C06C8" w:rsidRDefault="0083736D" w:rsidP="00DC1D9D">
      <w:pPr>
        <w:numPr>
          <w:ilvl w:val="0"/>
          <w:numId w:val="12"/>
        </w:numPr>
        <w:tabs>
          <w:tab w:val="left" w:pos="1260"/>
        </w:tabs>
        <w:spacing w:line="276" w:lineRule="auto"/>
        <w:jc w:val="both"/>
        <w:rPr>
          <w:color w:val="000000"/>
          <w:szCs w:val="20"/>
        </w:rPr>
      </w:pPr>
      <w:r>
        <w:rPr>
          <w:rFonts w:eastAsia="PT Astra Serif"/>
          <w:color w:val="000000"/>
          <w:szCs w:val="20"/>
        </w:rPr>
        <w:t>Не допускается включать в текст документа разделительные линии, составленные из цепочек символов (*, =, -, – и др.).</w:t>
      </w:r>
    </w:p>
    <w:p w14:paraId="39315364" w14:textId="77777777" w:rsidR="001C06C8" w:rsidRDefault="0083736D" w:rsidP="00DC1D9D">
      <w:pPr>
        <w:numPr>
          <w:ilvl w:val="0"/>
          <w:numId w:val="12"/>
        </w:numPr>
        <w:tabs>
          <w:tab w:val="left" w:pos="1260"/>
        </w:tabs>
        <w:spacing w:line="276" w:lineRule="auto"/>
        <w:jc w:val="both"/>
        <w:rPr>
          <w:color w:val="000000"/>
          <w:szCs w:val="20"/>
        </w:rPr>
      </w:pPr>
      <w:r>
        <w:rPr>
          <w:rFonts w:eastAsia="PT Astra Serif"/>
          <w:color w:val="000000"/>
          <w:szCs w:val="20"/>
        </w:rPr>
        <w:t>Не допускается использование в русских словах сходных по начертанию латинских букв (</w:t>
      </w:r>
      <w:r>
        <w:rPr>
          <w:rFonts w:eastAsia="PT Astra Serif"/>
          <w:color w:val="000000"/>
          <w:szCs w:val="20"/>
          <w:lang w:val="en-US"/>
        </w:rPr>
        <w:t>A</w:t>
      </w:r>
      <w:r>
        <w:rPr>
          <w:rFonts w:eastAsia="PT Astra Serif"/>
          <w:color w:val="000000"/>
          <w:szCs w:val="20"/>
        </w:rPr>
        <w:t xml:space="preserve">, </w:t>
      </w:r>
      <w:r>
        <w:rPr>
          <w:rFonts w:eastAsia="PT Astra Serif"/>
          <w:color w:val="000000"/>
          <w:szCs w:val="20"/>
          <w:lang w:val="en-US"/>
        </w:rPr>
        <w:t>a</w:t>
      </w:r>
      <w:r>
        <w:rPr>
          <w:rFonts w:eastAsia="PT Astra Serif"/>
          <w:color w:val="000000"/>
          <w:szCs w:val="20"/>
        </w:rPr>
        <w:t xml:space="preserve">, </w:t>
      </w:r>
      <w:r>
        <w:rPr>
          <w:rFonts w:eastAsia="PT Astra Serif"/>
          <w:color w:val="000000"/>
          <w:szCs w:val="20"/>
          <w:lang w:val="en-US"/>
        </w:rPr>
        <w:t>B</w:t>
      </w:r>
      <w:r>
        <w:rPr>
          <w:rFonts w:eastAsia="PT Astra Serif"/>
          <w:color w:val="000000"/>
          <w:szCs w:val="20"/>
        </w:rPr>
        <w:t xml:space="preserve">, </w:t>
      </w:r>
      <w:r>
        <w:rPr>
          <w:rFonts w:eastAsia="PT Astra Serif"/>
          <w:color w:val="000000"/>
          <w:szCs w:val="20"/>
          <w:lang w:val="en-US"/>
        </w:rPr>
        <w:t>C</w:t>
      </w:r>
      <w:r>
        <w:rPr>
          <w:rFonts w:eastAsia="PT Astra Serif"/>
          <w:color w:val="000000"/>
          <w:szCs w:val="20"/>
        </w:rPr>
        <w:t xml:space="preserve">, </w:t>
      </w:r>
      <w:r>
        <w:rPr>
          <w:rFonts w:eastAsia="PT Astra Serif"/>
          <w:color w:val="000000"/>
          <w:szCs w:val="20"/>
          <w:lang w:val="en-US"/>
        </w:rPr>
        <w:t>c</w:t>
      </w:r>
      <w:r>
        <w:rPr>
          <w:rFonts w:eastAsia="PT Astra Serif"/>
          <w:color w:val="000000"/>
          <w:szCs w:val="20"/>
        </w:rPr>
        <w:t xml:space="preserve">, </w:t>
      </w:r>
      <w:r>
        <w:rPr>
          <w:rFonts w:eastAsia="PT Astra Serif"/>
          <w:color w:val="000000"/>
          <w:szCs w:val="20"/>
          <w:lang w:val="en-US"/>
        </w:rPr>
        <w:t>E</w:t>
      </w:r>
      <w:r>
        <w:rPr>
          <w:rFonts w:eastAsia="PT Astra Serif"/>
          <w:color w:val="000000"/>
          <w:szCs w:val="20"/>
        </w:rPr>
        <w:t xml:space="preserve">, </w:t>
      </w:r>
      <w:r>
        <w:rPr>
          <w:rFonts w:eastAsia="PT Astra Serif"/>
          <w:color w:val="000000"/>
          <w:szCs w:val="20"/>
          <w:lang w:val="en-US"/>
        </w:rPr>
        <w:t>e</w:t>
      </w:r>
      <w:r>
        <w:rPr>
          <w:rFonts w:eastAsia="PT Astra Serif"/>
          <w:color w:val="000000"/>
          <w:szCs w:val="20"/>
        </w:rPr>
        <w:t xml:space="preserve">, </w:t>
      </w:r>
      <w:r>
        <w:rPr>
          <w:rFonts w:eastAsia="PT Astra Serif"/>
          <w:color w:val="000000"/>
          <w:szCs w:val="20"/>
          <w:lang w:val="en-US"/>
        </w:rPr>
        <w:t>H</w:t>
      </w:r>
      <w:r>
        <w:rPr>
          <w:rFonts w:eastAsia="PT Astra Serif"/>
          <w:color w:val="000000"/>
          <w:szCs w:val="20"/>
        </w:rPr>
        <w:t xml:space="preserve">, </w:t>
      </w:r>
      <w:r>
        <w:rPr>
          <w:rFonts w:eastAsia="PT Astra Serif"/>
          <w:color w:val="000000"/>
          <w:szCs w:val="20"/>
          <w:lang w:val="en-US"/>
        </w:rPr>
        <w:t>K</w:t>
      </w:r>
      <w:r>
        <w:rPr>
          <w:rFonts w:eastAsia="PT Astra Serif"/>
          <w:color w:val="000000"/>
          <w:szCs w:val="20"/>
        </w:rPr>
        <w:t xml:space="preserve">, </w:t>
      </w:r>
      <w:r>
        <w:rPr>
          <w:rFonts w:eastAsia="PT Astra Serif"/>
          <w:color w:val="000000"/>
          <w:szCs w:val="20"/>
          <w:lang w:val="en-US"/>
        </w:rPr>
        <w:t>M</w:t>
      </w:r>
      <w:r>
        <w:rPr>
          <w:rFonts w:eastAsia="PT Astra Serif"/>
          <w:color w:val="000000"/>
          <w:szCs w:val="20"/>
        </w:rPr>
        <w:t xml:space="preserve">, </w:t>
      </w:r>
      <w:r>
        <w:rPr>
          <w:rFonts w:eastAsia="PT Astra Serif"/>
          <w:color w:val="000000"/>
          <w:szCs w:val="20"/>
          <w:lang w:val="en-US"/>
        </w:rPr>
        <w:t>O</w:t>
      </w:r>
      <w:r>
        <w:rPr>
          <w:rFonts w:eastAsia="PT Astra Serif"/>
          <w:color w:val="000000"/>
          <w:szCs w:val="20"/>
        </w:rPr>
        <w:t xml:space="preserve">, </w:t>
      </w:r>
      <w:r>
        <w:rPr>
          <w:rFonts w:eastAsia="PT Astra Serif"/>
          <w:color w:val="000000"/>
          <w:szCs w:val="20"/>
          <w:lang w:val="en-US"/>
        </w:rPr>
        <w:t>o</w:t>
      </w:r>
      <w:r>
        <w:rPr>
          <w:rFonts w:eastAsia="PT Astra Serif"/>
          <w:color w:val="000000"/>
          <w:szCs w:val="20"/>
        </w:rPr>
        <w:t xml:space="preserve">, </w:t>
      </w:r>
      <w:r>
        <w:rPr>
          <w:rFonts w:eastAsia="PT Astra Serif"/>
          <w:color w:val="000000"/>
          <w:szCs w:val="20"/>
          <w:lang w:val="en-US"/>
        </w:rPr>
        <w:t>P</w:t>
      </w:r>
      <w:r>
        <w:rPr>
          <w:rFonts w:eastAsia="PT Astra Serif"/>
          <w:color w:val="000000"/>
          <w:szCs w:val="20"/>
        </w:rPr>
        <w:t xml:space="preserve">, </w:t>
      </w:r>
      <w:r>
        <w:rPr>
          <w:rFonts w:eastAsia="PT Astra Serif"/>
          <w:color w:val="000000"/>
          <w:szCs w:val="20"/>
          <w:lang w:val="en-US"/>
        </w:rPr>
        <w:t>p</w:t>
      </w:r>
      <w:r>
        <w:rPr>
          <w:rFonts w:eastAsia="PT Astra Serif"/>
          <w:color w:val="000000"/>
          <w:szCs w:val="20"/>
        </w:rPr>
        <w:t xml:space="preserve">, </w:t>
      </w:r>
      <w:r>
        <w:rPr>
          <w:rFonts w:eastAsia="PT Astra Serif"/>
          <w:color w:val="000000"/>
          <w:szCs w:val="20"/>
          <w:lang w:val="en-US"/>
        </w:rPr>
        <w:t>r</w:t>
      </w:r>
      <w:r>
        <w:rPr>
          <w:rFonts w:eastAsia="PT Astra Serif"/>
          <w:color w:val="000000"/>
          <w:szCs w:val="20"/>
        </w:rPr>
        <w:t xml:space="preserve">, </w:t>
      </w:r>
      <w:r>
        <w:rPr>
          <w:rFonts w:eastAsia="PT Astra Serif"/>
          <w:color w:val="000000"/>
          <w:szCs w:val="20"/>
          <w:lang w:val="en-US"/>
        </w:rPr>
        <w:t>X</w:t>
      </w:r>
      <w:r>
        <w:rPr>
          <w:rFonts w:eastAsia="PT Astra Serif"/>
          <w:color w:val="000000"/>
          <w:szCs w:val="20"/>
        </w:rPr>
        <w:t xml:space="preserve">, </w:t>
      </w:r>
      <w:r>
        <w:rPr>
          <w:rFonts w:eastAsia="PT Astra Serif"/>
          <w:color w:val="000000"/>
          <w:szCs w:val="20"/>
          <w:lang w:val="en-US"/>
        </w:rPr>
        <w:t>x</w:t>
      </w:r>
      <w:r>
        <w:rPr>
          <w:rFonts w:eastAsia="PT Astra Serif"/>
          <w:color w:val="000000"/>
          <w:szCs w:val="20"/>
        </w:rPr>
        <w:t xml:space="preserve">, </w:t>
      </w:r>
      <w:r>
        <w:rPr>
          <w:rFonts w:eastAsia="PT Astra Serif"/>
          <w:color w:val="000000"/>
          <w:szCs w:val="20"/>
          <w:lang w:val="en-US"/>
        </w:rPr>
        <w:t>y</w:t>
      </w:r>
      <w:r>
        <w:rPr>
          <w:rFonts w:eastAsia="PT Astra Serif"/>
          <w:color w:val="000000"/>
          <w:szCs w:val="20"/>
        </w:rPr>
        <w:t>).</w:t>
      </w:r>
    </w:p>
    <w:p w14:paraId="3458FEBE" w14:textId="77777777" w:rsidR="001C06C8" w:rsidRDefault="0083736D" w:rsidP="00DC1D9D">
      <w:pPr>
        <w:numPr>
          <w:ilvl w:val="0"/>
          <w:numId w:val="12"/>
        </w:numPr>
        <w:tabs>
          <w:tab w:val="left" w:pos="1260"/>
        </w:tabs>
        <w:spacing w:line="276" w:lineRule="auto"/>
        <w:jc w:val="both"/>
        <w:rPr>
          <w:color w:val="000000"/>
          <w:szCs w:val="20"/>
        </w:rPr>
      </w:pPr>
      <w:r>
        <w:rPr>
          <w:rFonts w:eastAsia="PT Astra Serif"/>
          <w:color w:val="000000"/>
          <w:szCs w:val="20"/>
        </w:rPr>
        <w:t>Не допускается использование символа табуляции (→) для образования абзацного отступа (красной строки) или пустых строк. Абзацный отступ устанавливают в меню Формат/Абзац или с помощью верхнего движка на горизонтальной линейке.</w:t>
      </w:r>
    </w:p>
    <w:p w14:paraId="55318993" w14:textId="77777777" w:rsidR="001C06C8" w:rsidRDefault="0083736D" w:rsidP="00DC1D9D">
      <w:pPr>
        <w:numPr>
          <w:ilvl w:val="0"/>
          <w:numId w:val="12"/>
        </w:numPr>
        <w:tabs>
          <w:tab w:val="left" w:pos="1200"/>
        </w:tabs>
        <w:spacing w:line="276" w:lineRule="auto"/>
        <w:jc w:val="both"/>
        <w:rPr>
          <w:color w:val="000000"/>
          <w:szCs w:val="20"/>
        </w:rPr>
      </w:pPr>
      <w:r>
        <w:rPr>
          <w:rFonts w:eastAsia="PT Astra Serif"/>
          <w:color w:val="000000"/>
          <w:szCs w:val="20"/>
        </w:rPr>
        <w:t xml:space="preserve">Не допускается использование символа «-» для обозначения переноса. Вместо него следует использовать символ мягкого переноса </w:t>
      </w:r>
      <w:r>
        <w:rPr>
          <w:rFonts w:eastAsia="PT Astra Serif"/>
          <w:color w:val="000000"/>
          <w:szCs w:val="20"/>
        </w:rPr>
        <w:br w:type="textWrapping" w:clear="all"/>
        <w:t xml:space="preserve">(комбинация клавиш </w:t>
      </w:r>
      <w:r>
        <w:rPr>
          <w:rFonts w:eastAsia="PT Astra Serif"/>
          <w:color w:val="000000"/>
          <w:szCs w:val="20"/>
          <w:lang w:val="en-US"/>
        </w:rPr>
        <w:t>Ctrl</w:t>
      </w:r>
      <w:r>
        <w:rPr>
          <w:rFonts w:eastAsia="PT Astra Serif"/>
          <w:color w:val="000000"/>
          <w:szCs w:val="20"/>
        </w:rPr>
        <w:t xml:space="preserve"> – «-»).</w:t>
      </w:r>
    </w:p>
    <w:p w14:paraId="6877C256" w14:textId="77777777" w:rsidR="001C06C8" w:rsidRDefault="0083736D" w:rsidP="00DC1D9D">
      <w:pPr>
        <w:numPr>
          <w:ilvl w:val="0"/>
          <w:numId w:val="12"/>
        </w:numPr>
        <w:tabs>
          <w:tab w:val="left" w:pos="1200"/>
        </w:tabs>
        <w:spacing w:line="276" w:lineRule="auto"/>
        <w:jc w:val="both"/>
        <w:rPr>
          <w:color w:val="000000"/>
          <w:szCs w:val="20"/>
        </w:rPr>
      </w:pPr>
      <w:r>
        <w:rPr>
          <w:rFonts w:eastAsia="PT Astra Serif"/>
          <w:color w:val="000000"/>
          <w:szCs w:val="20"/>
        </w:rPr>
        <w:t>Для написания римских цифр должны использоваться заглавные буквы латинского алфавита (</w:t>
      </w:r>
      <w:r>
        <w:rPr>
          <w:rFonts w:eastAsia="PT Astra Serif"/>
          <w:color w:val="000000"/>
          <w:szCs w:val="20"/>
          <w:lang w:val="en-US"/>
        </w:rPr>
        <w:t>I</w:t>
      </w:r>
      <w:r>
        <w:rPr>
          <w:rFonts w:eastAsia="PT Astra Serif"/>
          <w:color w:val="000000"/>
          <w:szCs w:val="20"/>
        </w:rPr>
        <w:t xml:space="preserve">, </w:t>
      </w:r>
      <w:r>
        <w:rPr>
          <w:rFonts w:eastAsia="PT Astra Serif"/>
          <w:color w:val="000000"/>
          <w:szCs w:val="20"/>
          <w:lang w:val="en-US"/>
        </w:rPr>
        <w:t>V</w:t>
      </w:r>
      <w:r>
        <w:rPr>
          <w:rFonts w:eastAsia="PT Astra Serif"/>
          <w:color w:val="000000"/>
          <w:szCs w:val="20"/>
        </w:rPr>
        <w:t xml:space="preserve">, </w:t>
      </w:r>
      <w:r>
        <w:rPr>
          <w:rFonts w:eastAsia="PT Astra Serif"/>
          <w:color w:val="000000"/>
          <w:szCs w:val="20"/>
          <w:lang w:val="en-US"/>
        </w:rPr>
        <w:t>X</w:t>
      </w:r>
      <w:r>
        <w:rPr>
          <w:rFonts w:eastAsia="PT Astra Serif"/>
          <w:color w:val="000000"/>
          <w:szCs w:val="20"/>
        </w:rPr>
        <w:t xml:space="preserve">, </w:t>
      </w:r>
      <w:r>
        <w:rPr>
          <w:rFonts w:eastAsia="PT Astra Serif"/>
          <w:color w:val="000000"/>
          <w:szCs w:val="20"/>
          <w:lang w:val="en-US"/>
        </w:rPr>
        <w:t>C</w:t>
      </w:r>
      <w:r>
        <w:rPr>
          <w:rFonts w:eastAsia="PT Astra Serif"/>
          <w:color w:val="000000"/>
          <w:szCs w:val="20"/>
        </w:rPr>
        <w:t xml:space="preserve">, </w:t>
      </w:r>
      <w:r>
        <w:rPr>
          <w:rFonts w:eastAsia="PT Astra Serif"/>
          <w:color w:val="000000"/>
          <w:szCs w:val="20"/>
          <w:lang w:val="en-US"/>
        </w:rPr>
        <w:t>D</w:t>
      </w:r>
      <w:r>
        <w:rPr>
          <w:rFonts w:eastAsia="PT Astra Serif"/>
          <w:color w:val="000000"/>
          <w:szCs w:val="20"/>
        </w:rPr>
        <w:t xml:space="preserve">, </w:t>
      </w:r>
      <w:r>
        <w:rPr>
          <w:rFonts w:eastAsia="PT Astra Serif"/>
          <w:color w:val="000000"/>
          <w:szCs w:val="20"/>
          <w:lang w:val="en-US"/>
        </w:rPr>
        <w:t>L</w:t>
      </w:r>
      <w:r>
        <w:rPr>
          <w:rFonts w:eastAsia="PT Astra Serif"/>
          <w:color w:val="000000"/>
          <w:szCs w:val="20"/>
        </w:rPr>
        <w:t xml:space="preserve">, </w:t>
      </w:r>
      <w:r>
        <w:rPr>
          <w:rFonts w:eastAsia="PT Astra Serif"/>
          <w:color w:val="000000"/>
          <w:szCs w:val="20"/>
          <w:lang w:val="en-US"/>
        </w:rPr>
        <w:t>M</w:t>
      </w:r>
      <w:r>
        <w:rPr>
          <w:rFonts w:eastAsia="PT Astra Serif"/>
          <w:color w:val="000000"/>
          <w:szCs w:val="20"/>
        </w:rPr>
        <w:t>). Использование для этой цели русских букв и арабских цифр не допускается.</w:t>
      </w:r>
    </w:p>
    <w:p w14:paraId="556759B2" w14:textId="77777777" w:rsidR="001C06C8" w:rsidRDefault="0083736D" w:rsidP="00DC1D9D">
      <w:pPr>
        <w:numPr>
          <w:ilvl w:val="0"/>
          <w:numId w:val="12"/>
        </w:numPr>
        <w:tabs>
          <w:tab w:val="left" w:pos="1200"/>
        </w:tabs>
        <w:spacing w:line="276" w:lineRule="auto"/>
        <w:jc w:val="both"/>
        <w:rPr>
          <w:color w:val="000000"/>
          <w:szCs w:val="20"/>
        </w:rPr>
      </w:pPr>
      <w:r>
        <w:rPr>
          <w:rFonts w:eastAsia="PT Astra Serif"/>
          <w:color w:val="000000"/>
          <w:szCs w:val="20"/>
        </w:rPr>
        <w:t xml:space="preserve">Вместо буквы «ё» должна употребляться буква «е» </w:t>
      </w:r>
      <w:r>
        <w:rPr>
          <w:rFonts w:eastAsia="PT Astra Serif"/>
          <w:bCs/>
          <w:color w:val="000000"/>
          <w:szCs w:val="20"/>
        </w:rPr>
        <w:t>(кроме имен собственных при наличии подтверждающих документов)</w:t>
      </w:r>
      <w:r>
        <w:rPr>
          <w:rFonts w:eastAsia="PT Astra Serif"/>
          <w:color w:val="000000"/>
          <w:szCs w:val="20"/>
        </w:rPr>
        <w:t>.</w:t>
      </w:r>
    </w:p>
    <w:p w14:paraId="78E8F68D" w14:textId="77777777" w:rsidR="001C06C8" w:rsidRDefault="0083736D" w:rsidP="00DC1D9D">
      <w:pPr>
        <w:numPr>
          <w:ilvl w:val="0"/>
          <w:numId w:val="12"/>
        </w:numPr>
        <w:tabs>
          <w:tab w:val="left" w:pos="1200"/>
        </w:tabs>
        <w:spacing w:line="276" w:lineRule="auto"/>
        <w:jc w:val="both"/>
        <w:rPr>
          <w:color w:val="000000"/>
          <w:szCs w:val="20"/>
        </w:rPr>
      </w:pPr>
      <w:r>
        <w:rPr>
          <w:rFonts w:eastAsia="PT Astra Serif"/>
          <w:color w:val="000000"/>
          <w:szCs w:val="20"/>
        </w:rPr>
        <w:t xml:space="preserve">Реквизиты «Заголовок к тексту» должны быть выровнены по центру и каждый из них должен представлять собой один абзац, то есть внутри текста каждого реквизита не должно быть символа абзаца. Не допускается использование символа абзаца для прерывания строки в произвольном месте, для этого следует использовать символ разрыва строки (комбинация клавиш </w:t>
      </w:r>
      <w:r>
        <w:rPr>
          <w:rFonts w:eastAsia="PT Astra Serif"/>
          <w:color w:val="000000"/>
          <w:szCs w:val="20"/>
          <w:lang w:val="en-US"/>
        </w:rPr>
        <w:t>Shift</w:t>
      </w:r>
      <w:r>
        <w:rPr>
          <w:rFonts w:eastAsia="PT Astra Serif"/>
          <w:color w:val="000000"/>
          <w:szCs w:val="20"/>
        </w:rPr>
        <w:t xml:space="preserve"> – </w:t>
      </w:r>
      <w:r>
        <w:rPr>
          <w:rFonts w:eastAsia="PT Astra Serif"/>
          <w:color w:val="000000"/>
          <w:szCs w:val="20"/>
          <w:lang w:val="en-US"/>
        </w:rPr>
        <w:t>Enter</w:t>
      </w:r>
      <w:r>
        <w:rPr>
          <w:rFonts w:eastAsia="PT Astra Serif"/>
          <w:color w:val="000000"/>
          <w:szCs w:val="20"/>
        </w:rPr>
        <w:t>).</w:t>
      </w:r>
    </w:p>
    <w:p w14:paraId="1C4766DA" w14:textId="77777777" w:rsidR="001C06C8" w:rsidRDefault="001C06C8">
      <w:pPr>
        <w:ind w:left="4395"/>
      </w:pPr>
    </w:p>
    <w:p w14:paraId="7A4174C3" w14:textId="77777777" w:rsidR="001C06C8" w:rsidRDefault="001C06C8">
      <w:pPr>
        <w:ind w:left="4395"/>
      </w:pPr>
    </w:p>
    <w:p w14:paraId="3C294631" w14:textId="77777777" w:rsidR="001C06C8" w:rsidRDefault="001C06C8">
      <w:pPr>
        <w:ind w:left="3969"/>
        <w:outlineLvl w:val="1"/>
        <w:rPr>
          <w:rFonts w:eastAsia="PT Astra Serif"/>
          <w:color w:val="000000"/>
          <w:sz w:val="24"/>
        </w:rPr>
        <w:sectPr w:rsidR="001C06C8" w:rsidSect="00F87DE8">
          <w:headerReference w:type="default" r:id="rId11"/>
          <w:pgSz w:w="11906" w:h="16838"/>
          <w:pgMar w:top="1247" w:right="851" w:bottom="1134" w:left="1701" w:header="709" w:footer="709" w:gutter="0"/>
          <w:cols w:space="708"/>
          <w:titlePg/>
          <w:docGrid w:linePitch="360"/>
        </w:sectPr>
      </w:pPr>
    </w:p>
    <w:p w14:paraId="16768844" w14:textId="77777777" w:rsidR="00010536" w:rsidRDefault="0083736D" w:rsidP="00F50240">
      <w:pPr>
        <w:ind w:left="4536"/>
        <w:outlineLvl w:val="1"/>
        <w:rPr>
          <w:color w:val="000000"/>
          <w:sz w:val="24"/>
        </w:rPr>
      </w:pPr>
      <w:r>
        <w:rPr>
          <w:rFonts w:eastAsia="PT Astra Serif"/>
          <w:color w:val="000000"/>
          <w:sz w:val="24"/>
        </w:rPr>
        <w:lastRenderedPageBreak/>
        <w:t>Приложение № 4</w:t>
      </w:r>
      <w:r>
        <w:rPr>
          <w:rFonts w:eastAsia="PT Astra Serif"/>
          <w:color w:val="000000"/>
          <w:sz w:val="24"/>
        </w:rPr>
        <w:br/>
      </w:r>
      <w:r w:rsidR="00010536">
        <w:rPr>
          <w:rFonts w:eastAsia="PT Astra Serif"/>
          <w:color w:val="000000"/>
          <w:sz w:val="24"/>
        </w:rPr>
        <w:t xml:space="preserve">к Типовой инструкции по делопроизводству </w:t>
      </w:r>
      <w:r w:rsidR="00010536">
        <w:rPr>
          <w:rFonts w:eastAsia="PT Astra Serif"/>
          <w:color w:val="000000"/>
          <w:sz w:val="24"/>
        </w:rPr>
        <w:br/>
        <w:t xml:space="preserve">в участковой избирательной комиссии </w:t>
      </w:r>
    </w:p>
    <w:p w14:paraId="5C565099" w14:textId="77777777" w:rsidR="001C06C8" w:rsidRDefault="001C06C8" w:rsidP="00010536">
      <w:pPr>
        <w:ind w:left="3969"/>
        <w:outlineLvl w:val="1"/>
      </w:pPr>
    </w:p>
    <w:p w14:paraId="765EEAC0" w14:textId="77777777" w:rsidR="001C06C8" w:rsidRDefault="001C06C8">
      <w:pPr>
        <w:ind w:left="4395"/>
      </w:pPr>
    </w:p>
    <w:p w14:paraId="3260BA8B" w14:textId="77777777" w:rsidR="001C06C8" w:rsidRDefault="0083736D">
      <w:pPr>
        <w:ind w:left="4395"/>
        <w:jc w:val="right"/>
        <w:rPr>
          <w:sz w:val="24"/>
        </w:rPr>
      </w:pPr>
      <w:r>
        <w:rPr>
          <w:rFonts w:eastAsia="PT Astra Serif"/>
          <w:sz w:val="24"/>
        </w:rPr>
        <w:t>форма</w:t>
      </w:r>
    </w:p>
    <w:p w14:paraId="43E12476" w14:textId="77777777" w:rsidR="001C06C8" w:rsidRDefault="001C06C8">
      <w:pPr>
        <w:ind w:left="4395"/>
      </w:pPr>
    </w:p>
    <w:p w14:paraId="2F40A506" w14:textId="77777777" w:rsidR="001C06C8" w:rsidRDefault="0083736D">
      <w:pPr>
        <w:spacing w:line="360" w:lineRule="auto"/>
        <w:rPr>
          <w:b/>
          <w:szCs w:val="28"/>
        </w:rPr>
      </w:pPr>
      <w:r>
        <w:rPr>
          <w:rFonts w:eastAsia="PT Astra Serif"/>
          <w:b/>
          <w:szCs w:val="28"/>
        </w:rPr>
        <w:t>Журнал регистрации исходящих документов</w:t>
      </w:r>
    </w:p>
    <w:p w14:paraId="5E07AF12" w14:textId="77777777" w:rsidR="001C06C8" w:rsidRDefault="001C06C8">
      <w:pPr>
        <w:spacing w:line="360" w:lineRule="auto"/>
        <w:rPr>
          <w:b/>
          <w:szCs w:val="28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560"/>
        <w:gridCol w:w="1559"/>
        <w:gridCol w:w="1276"/>
        <w:gridCol w:w="2126"/>
        <w:gridCol w:w="1276"/>
        <w:gridCol w:w="1559"/>
      </w:tblGrid>
      <w:tr w:rsidR="00F50240" w:rsidRPr="00F329AF" w14:paraId="33A7A7EB" w14:textId="77777777" w:rsidTr="00F50240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D421D9" w14:textId="77777777" w:rsidR="00F50240" w:rsidRPr="00F329AF" w:rsidRDefault="00F50240" w:rsidP="00F50240">
            <w:pPr>
              <w:rPr>
                <w:sz w:val="24"/>
              </w:rPr>
            </w:pPr>
            <w:r w:rsidRPr="00F329AF">
              <w:rPr>
                <w:rFonts w:eastAsia="PT Astra Serif"/>
                <w:sz w:val="24"/>
              </w:rPr>
              <w:t xml:space="preserve">Дата </w:t>
            </w:r>
            <w:r w:rsidRPr="00F329AF">
              <w:rPr>
                <w:rFonts w:eastAsia="PT Astra Serif"/>
                <w:sz w:val="24"/>
              </w:rPr>
              <w:br/>
            </w:r>
            <w:proofErr w:type="spellStart"/>
            <w:proofErr w:type="gramStart"/>
            <w:r w:rsidRPr="00F329AF">
              <w:rPr>
                <w:rFonts w:eastAsia="PT Astra Serif"/>
                <w:sz w:val="24"/>
              </w:rPr>
              <w:t>отправле-ния</w:t>
            </w:r>
            <w:proofErr w:type="spellEnd"/>
            <w:proofErr w:type="gramEnd"/>
            <w:r w:rsidRPr="00F329AF">
              <w:rPr>
                <w:rFonts w:eastAsia="PT Astra Serif"/>
                <w:sz w:val="24"/>
              </w:rPr>
              <w:t xml:space="preserve"> документа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2379A4" w14:textId="77777777" w:rsidR="00F50240" w:rsidRPr="00F329AF" w:rsidRDefault="00F50240" w:rsidP="00F50240">
            <w:pPr>
              <w:rPr>
                <w:rFonts w:eastAsia="PT Astra Serif"/>
                <w:sz w:val="24"/>
              </w:rPr>
            </w:pPr>
            <w:r w:rsidRPr="00F329AF">
              <w:rPr>
                <w:rFonts w:eastAsia="PT Astra Serif"/>
                <w:sz w:val="24"/>
              </w:rPr>
              <w:t xml:space="preserve">Регистрационный </w:t>
            </w:r>
          </w:p>
          <w:p w14:paraId="7BFE736C" w14:textId="77777777" w:rsidR="00F50240" w:rsidRPr="00F329AF" w:rsidRDefault="00F50240" w:rsidP="00F50240">
            <w:pPr>
              <w:rPr>
                <w:sz w:val="24"/>
              </w:rPr>
            </w:pPr>
            <w:r w:rsidRPr="00F329AF">
              <w:rPr>
                <w:rFonts w:eastAsia="PT Astra Serif"/>
                <w:sz w:val="24"/>
              </w:rPr>
              <w:t>номер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9EF72F" w14:textId="77777777" w:rsidR="00F50240" w:rsidRPr="00F329AF" w:rsidRDefault="00F50240" w:rsidP="00F50240">
            <w:pPr>
              <w:rPr>
                <w:sz w:val="24"/>
              </w:rPr>
            </w:pPr>
            <w:r w:rsidRPr="00F329AF">
              <w:rPr>
                <w:rFonts w:eastAsia="PT Astra Serif"/>
                <w:sz w:val="24"/>
              </w:rPr>
              <w:t>Адресат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7DB724" w14:textId="77777777" w:rsidR="00F50240" w:rsidRPr="00F329AF" w:rsidRDefault="00F50240" w:rsidP="00F50240">
            <w:pPr>
              <w:rPr>
                <w:rFonts w:eastAsia="PT Astra Serif"/>
                <w:sz w:val="24"/>
              </w:rPr>
            </w:pPr>
            <w:r w:rsidRPr="00F329AF">
              <w:rPr>
                <w:rFonts w:eastAsia="PT Astra Serif"/>
                <w:sz w:val="24"/>
              </w:rPr>
              <w:t xml:space="preserve">Краткое </w:t>
            </w:r>
          </w:p>
          <w:p w14:paraId="0DE7BDAB" w14:textId="77777777" w:rsidR="00F50240" w:rsidRPr="00F329AF" w:rsidRDefault="00F50240" w:rsidP="00F50240">
            <w:pPr>
              <w:rPr>
                <w:rFonts w:eastAsia="PT Astra Serif"/>
                <w:sz w:val="24"/>
              </w:rPr>
            </w:pPr>
            <w:r w:rsidRPr="00F329AF">
              <w:rPr>
                <w:rFonts w:eastAsia="PT Astra Serif"/>
                <w:sz w:val="24"/>
              </w:rPr>
              <w:t xml:space="preserve">содержание </w:t>
            </w:r>
          </w:p>
          <w:p w14:paraId="0E63F794" w14:textId="77777777" w:rsidR="00F50240" w:rsidRPr="00F329AF" w:rsidRDefault="00F50240" w:rsidP="00F50240">
            <w:pPr>
              <w:rPr>
                <w:sz w:val="24"/>
              </w:rPr>
            </w:pPr>
            <w:r w:rsidRPr="00F329AF">
              <w:rPr>
                <w:rFonts w:eastAsia="PT Astra Serif"/>
                <w:sz w:val="24"/>
              </w:rPr>
              <w:t>документа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1DB3EC" w14:textId="77777777" w:rsidR="00F50240" w:rsidRPr="00F329AF" w:rsidRDefault="00F50240" w:rsidP="00F50240">
            <w:pPr>
              <w:rPr>
                <w:sz w:val="24"/>
              </w:rPr>
            </w:pPr>
            <w:r w:rsidRPr="00F329AF">
              <w:rPr>
                <w:rFonts w:eastAsia="PT Astra Serif"/>
                <w:sz w:val="24"/>
              </w:rPr>
              <w:t>Исполнитель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8C1F55" w14:textId="77777777" w:rsidR="00F50240" w:rsidRPr="00F329AF" w:rsidRDefault="00F50240" w:rsidP="00F50240">
            <w:pPr>
              <w:rPr>
                <w:rFonts w:eastAsia="PT Astra Serif"/>
                <w:sz w:val="24"/>
              </w:rPr>
            </w:pPr>
            <w:r w:rsidRPr="00F329AF">
              <w:rPr>
                <w:rFonts w:eastAsia="PT Astra Serif"/>
                <w:sz w:val="24"/>
              </w:rPr>
              <w:t xml:space="preserve">Кто </w:t>
            </w:r>
          </w:p>
          <w:p w14:paraId="3C9AB501" w14:textId="77777777" w:rsidR="00F50240" w:rsidRPr="00F329AF" w:rsidRDefault="00F50240" w:rsidP="00F50240">
            <w:pPr>
              <w:rPr>
                <w:rFonts w:eastAsia="PT Astra Serif"/>
                <w:sz w:val="24"/>
              </w:rPr>
            </w:pPr>
            <w:r w:rsidRPr="00F329AF">
              <w:rPr>
                <w:rFonts w:eastAsia="PT Astra Serif"/>
                <w:sz w:val="24"/>
              </w:rPr>
              <w:t xml:space="preserve">подписал </w:t>
            </w:r>
          </w:p>
          <w:p w14:paraId="161EB8E3" w14:textId="77777777" w:rsidR="00F50240" w:rsidRPr="00F329AF" w:rsidRDefault="00F50240" w:rsidP="00F50240">
            <w:pPr>
              <w:rPr>
                <w:sz w:val="24"/>
              </w:rPr>
            </w:pPr>
            <w:r w:rsidRPr="00F329AF">
              <w:rPr>
                <w:rFonts w:eastAsia="PT Astra Serif"/>
                <w:sz w:val="24"/>
              </w:rPr>
              <w:t>документ</w:t>
            </w:r>
          </w:p>
        </w:tc>
      </w:tr>
      <w:tr w:rsidR="00F50240" w:rsidRPr="00F329AF" w14:paraId="31328292" w14:textId="77777777" w:rsidTr="00F50240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E1B8D7" w14:textId="77777777" w:rsidR="00F50240" w:rsidRPr="00F329AF" w:rsidRDefault="00F50240" w:rsidP="00F50240">
            <w:pPr>
              <w:rPr>
                <w:sz w:val="24"/>
              </w:rPr>
            </w:pPr>
            <w:r w:rsidRPr="00F329AF">
              <w:rPr>
                <w:rFonts w:eastAsia="PT Astra Serif"/>
                <w:sz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7CDB1D" w14:textId="77777777" w:rsidR="00F50240" w:rsidRPr="00F329AF" w:rsidRDefault="00F50240" w:rsidP="00F50240">
            <w:pPr>
              <w:rPr>
                <w:sz w:val="24"/>
              </w:rPr>
            </w:pPr>
            <w:r w:rsidRPr="00F329AF">
              <w:rPr>
                <w:rFonts w:eastAsia="PT Astra Serif"/>
                <w:sz w:val="24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EE9431" w14:textId="77777777" w:rsidR="00F50240" w:rsidRPr="00F329AF" w:rsidRDefault="00F50240" w:rsidP="00F50240">
            <w:pPr>
              <w:rPr>
                <w:sz w:val="24"/>
              </w:rPr>
            </w:pPr>
            <w:r w:rsidRPr="00F329AF">
              <w:rPr>
                <w:rFonts w:eastAsia="PT Astra Serif"/>
                <w:sz w:val="24"/>
              </w:rPr>
              <w:t>3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B7FF89" w14:textId="77777777" w:rsidR="00F50240" w:rsidRPr="00F329AF" w:rsidRDefault="00F50240" w:rsidP="00F50240">
            <w:pPr>
              <w:rPr>
                <w:sz w:val="24"/>
              </w:rPr>
            </w:pPr>
            <w:r w:rsidRPr="00F329AF">
              <w:rPr>
                <w:rFonts w:eastAsia="PT Astra Serif"/>
                <w:sz w:val="24"/>
              </w:rPr>
              <w:t>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D2D52E" w14:textId="77777777" w:rsidR="00F50240" w:rsidRPr="00F329AF" w:rsidRDefault="00F50240" w:rsidP="00F50240">
            <w:pPr>
              <w:rPr>
                <w:sz w:val="24"/>
              </w:rPr>
            </w:pPr>
            <w:r w:rsidRPr="00F329AF">
              <w:rPr>
                <w:rFonts w:eastAsia="PT Astra Serif"/>
                <w:sz w:val="24"/>
              </w:rPr>
              <w:t>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491836" w14:textId="77777777" w:rsidR="00F50240" w:rsidRPr="00F329AF" w:rsidRDefault="00F50240" w:rsidP="00F50240">
            <w:pPr>
              <w:rPr>
                <w:sz w:val="24"/>
              </w:rPr>
            </w:pPr>
            <w:r w:rsidRPr="00F329AF">
              <w:rPr>
                <w:rFonts w:eastAsia="PT Astra Serif"/>
                <w:sz w:val="24"/>
              </w:rPr>
              <w:t>6</w:t>
            </w:r>
          </w:p>
        </w:tc>
      </w:tr>
    </w:tbl>
    <w:p w14:paraId="79C7E24B" w14:textId="77777777" w:rsidR="00F50240" w:rsidRDefault="00F50240">
      <w:pPr>
        <w:spacing w:line="360" w:lineRule="auto"/>
        <w:rPr>
          <w:b/>
          <w:szCs w:val="28"/>
        </w:rPr>
      </w:pPr>
    </w:p>
    <w:p w14:paraId="04414D7D" w14:textId="77777777" w:rsidR="00F50240" w:rsidRDefault="00F50240">
      <w:pPr>
        <w:spacing w:line="360" w:lineRule="auto"/>
        <w:rPr>
          <w:b/>
          <w:szCs w:val="28"/>
        </w:rPr>
      </w:pPr>
    </w:p>
    <w:p w14:paraId="584659CC" w14:textId="77777777" w:rsidR="001C06C8" w:rsidRDefault="001C06C8">
      <w:pPr>
        <w:jc w:val="both"/>
        <w:outlineLvl w:val="1"/>
        <w:rPr>
          <w:color w:val="000000"/>
          <w:sz w:val="24"/>
        </w:rPr>
      </w:pPr>
    </w:p>
    <w:p w14:paraId="1DEFD974" w14:textId="77777777" w:rsidR="001C06C8" w:rsidRDefault="001C06C8">
      <w:pPr>
        <w:jc w:val="both"/>
        <w:outlineLvl w:val="1"/>
        <w:rPr>
          <w:color w:val="000000"/>
          <w:sz w:val="24"/>
        </w:rPr>
      </w:pPr>
    </w:p>
    <w:p w14:paraId="1575F1AA" w14:textId="77777777" w:rsidR="001C06C8" w:rsidRDefault="001C06C8">
      <w:pPr>
        <w:ind w:left="3969"/>
        <w:rPr>
          <w:rFonts w:eastAsia="PT Astra Serif"/>
        </w:rPr>
        <w:sectPr w:rsidR="001C06C8">
          <w:pgSz w:w="11906" w:h="16838"/>
          <w:pgMar w:top="1247" w:right="851" w:bottom="1134" w:left="1701" w:header="709" w:footer="709" w:gutter="0"/>
          <w:cols w:space="708"/>
          <w:titlePg/>
          <w:docGrid w:linePitch="360"/>
        </w:sectPr>
      </w:pPr>
    </w:p>
    <w:p w14:paraId="68C4B4E9" w14:textId="77777777" w:rsidR="00F50240" w:rsidRDefault="0083736D" w:rsidP="00F50240">
      <w:pPr>
        <w:ind w:left="4536"/>
        <w:outlineLvl w:val="1"/>
        <w:rPr>
          <w:color w:val="000000"/>
          <w:sz w:val="24"/>
        </w:rPr>
      </w:pPr>
      <w:r>
        <w:rPr>
          <w:rFonts w:eastAsia="PT Astra Serif"/>
          <w:color w:val="000000"/>
          <w:sz w:val="24"/>
        </w:rPr>
        <w:lastRenderedPageBreak/>
        <w:t>Приложение № 5</w:t>
      </w:r>
      <w:r>
        <w:rPr>
          <w:rFonts w:eastAsia="PT Astra Serif"/>
          <w:color w:val="000000"/>
          <w:sz w:val="24"/>
        </w:rPr>
        <w:br/>
      </w:r>
      <w:r w:rsidR="00F50240">
        <w:rPr>
          <w:rFonts w:eastAsia="PT Astra Serif"/>
          <w:color w:val="000000"/>
          <w:sz w:val="24"/>
        </w:rPr>
        <w:t xml:space="preserve">к Типовой инструкции по делопроизводству </w:t>
      </w:r>
      <w:r w:rsidR="00F50240">
        <w:rPr>
          <w:rFonts w:eastAsia="PT Astra Serif"/>
          <w:color w:val="000000"/>
          <w:sz w:val="24"/>
        </w:rPr>
        <w:br/>
        <w:t xml:space="preserve">в участковой избирательной комиссии </w:t>
      </w:r>
    </w:p>
    <w:p w14:paraId="5D5D4AA6" w14:textId="77777777" w:rsidR="001C06C8" w:rsidRDefault="001C06C8" w:rsidP="00F50240">
      <w:pPr>
        <w:ind w:left="3969"/>
        <w:rPr>
          <w:color w:val="000000"/>
          <w:sz w:val="24"/>
        </w:rPr>
      </w:pPr>
    </w:p>
    <w:p w14:paraId="5F05B3BF" w14:textId="77777777" w:rsidR="001C06C8" w:rsidRDefault="001C06C8">
      <w:pPr>
        <w:ind w:left="4500"/>
        <w:rPr>
          <w:color w:val="000000"/>
          <w:sz w:val="24"/>
        </w:rPr>
      </w:pPr>
    </w:p>
    <w:p w14:paraId="78CD805F" w14:textId="77777777" w:rsidR="001C06C8" w:rsidRDefault="0083736D">
      <w:pPr>
        <w:ind w:left="4500"/>
        <w:jc w:val="right"/>
        <w:rPr>
          <w:color w:val="000000"/>
          <w:sz w:val="24"/>
        </w:rPr>
      </w:pPr>
      <w:r>
        <w:rPr>
          <w:rFonts w:eastAsia="PT Astra Serif"/>
          <w:color w:val="000000"/>
          <w:sz w:val="24"/>
        </w:rPr>
        <w:t>форма</w:t>
      </w:r>
    </w:p>
    <w:p w14:paraId="7EC2C27B" w14:textId="77777777" w:rsidR="001C06C8" w:rsidRDefault="001C06C8">
      <w:pPr>
        <w:ind w:left="4500"/>
        <w:rPr>
          <w:color w:val="000000"/>
          <w:sz w:val="24"/>
        </w:rPr>
      </w:pPr>
    </w:p>
    <w:p w14:paraId="10ABE033" w14:textId="77777777" w:rsidR="00F50240" w:rsidRDefault="00F50240">
      <w:pPr>
        <w:ind w:left="4500"/>
        <w:rPr>
          <w:color w:val="000000"/>
          <w:sz w:val="24"/>
        </w:rPr>
      </w:pPr>
    </w:p>
    <w:p w14:paraId="2CC4AD37" w14:textId="77777777" w:rsidR="001C06C8" w:rsidRDefault="0083736D">
      <w:pPr>
        <w:rPr>
          <w:b/>
          <w:color w:val="000000"/>
          <w:szCs w:val="28"/>
        </w:rPr>
      </w:pPr>
      <w:r>
        <w:rPr>
          <w:rFonts w:eastAsia="PT Astra Serif"/>
          <w:b/>
          <w:color w:val="000000"/>
          <w:szCs w:val="28"/>
        </w:rPr>
        <w:t>Журнал регистрации решений участковой</w:t>
      </w:r>
      <w:r w:rsidR="00F50240">
        <w:rPr>
          <w:rFonts w:eastAsia="PT Astra Serif"/>
          <w:b/>
          <w:color w:val="000000"/>
          <w:szCs w:val="28"/>
        </w:rPr>
        <w:t xml:space="preserve"> избирательной</w:t>
      </w:r>
      <w:r>
        <w:rPr>
          <w:rFonts w:eastAsia="PT Astra Serif"/>
          <w:b/>
          <w:color w:val="000000"/>
          <w:szCs w:val="28"/>
        </w:rPr>
        <w:t xml:space="preserve"> комиссии</w:t>
      </w:r>
    </w:p>
    <w:p w14:paraId="1035E2A9" w14:textId="77777777" w:rsidR="001C06C8" w:rsidRDefault="001C06C8">
      <w:pPr>
        <w:rPr>
          <w:b/>
          <w:strike/>
          <w:color w:val="000000"/>
          <w:sz w:val="24"/>
        </w:rPr>
      </w:pPr>
    </w:p>
    <w:p w14:paraId="7E453266" w14:textId="77777777" w:rsidR="001C06C8" w:rsidRDefault="001C06C8">
      <w:pPr>
        <w:rPr>
          <w:b/>
          <w:color w:val="000000"/>
          <w:sz w:val="24"/>
        </w:rPr>
      </w:pPr>
    </w:p>
    <w:p w14:paraId="3FAB7E6C" w14:textId="77777777" w:rsidR="001C06C8" w:rsidRDefault="001C06C8">
      <w:pPr>
        <w:rPr>
          <w:b/>
          <w:color w:val="000000"/>
          <w:sz w:val="24"/>
        </w:rPr>
      </w:pPr>
    </w:p>
    <w:tbl>
      <w:tblPr>
        <w:tblpPr w:leftFromText="180" w:rightFromText="180" w:vertAnchor="text" w:horzAnchor="margin" w:tblpY="12"/>
        <w:tblW w:w="4945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093"/>
        <w:gridCol w:w="2126"/>
        <w:gridCol w:w="3402"/>
        <w:gridCol w:w="1844"/>
      </w:tblGrid>
      <w:tr w:rsidR="001C06C8" w14:paraId="6027708C" w14:textId="77777777" w:rsidTr="00E36779">
        <w:trPr>
          <w:trHeight w:hRule="exact" w:val="1286"/>
        </w:trPr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1DC961" w14:textId="77777777" w:rsidR="001C06C8" w:rsidRDefault="00E36779">
            <w:pPr>
              <w:shd w:val="clear" w:color="auto" w:fill="FFFFFF"/>
              <w:rPr>
                <w:sz w:val="24"/>
              </w:rPr>
            </w:pPr>
            <w:r>
              <w:rPr>
                <w:rFonts w:eastAsia="PT Astra Serif"/>
                <w:sz w:val="24"/>
              </w:rPr>
              <w:t>Регистра</w:t>
            </w:r>
            <w:r w:rsidR="0083736D">
              <w:rPr>
                <w:rFonts w:eastAsia="PT Astra Serif"/>
                <w:sz w:val="24"/>
              </w:rPr>
              <w:t>ционный</w:t>
            </w:r>
            <w:r w:rsidR="00F50240">
              <w:rPr>
                <w:rFonts w:eastAsia="PT Astra Serif"/>
                <w:sz w:val="24"/>
              </w:rPr>
              <w:t xml:space="preserve"> </w:t>
            </w:r>
          </w:p>
          <w:p w14:paraId="5EC36767" w14:textId="77777777" w:rsidR="001C06C8" w:rsidRDefault="0083736D">
            <w:pPr>
              <w:shd w:val="clear" w:color="auto" w:fill="FFFFFF"/>
              <w:rPr>
                <w:sz w:val="24"/>
              </w:rPr>
            </w:pPr>
            <w:r>
              <w:rPr>
                <w:rFonts w:eastAsia="PT Astra Serif"/>
                <w:sz w:val="24"/>
              </w:rPr>
              <w:t>номер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62BA1B" w14:textId="77777777" w:rsidR="00F50240" w:rsidRDefault="0083736D">
            <w:pPr>
              <w:shd w:val="clear" w:color="auto" w:fill="FFFFFF"/>
              <w:rPr>
                <w:rFonts w:eastAsia="PT Astra Serif"/>
                <w:sz w:val="24"/>
              </w:rPr>
            </w:pPr>
            <w:r>
              <w:rPr>
                <w:rFonts w:eastAsia="PT Astra Serif"/>
                <w:sz w:val="24"/>
              </w:rPr>
              <w:t>Дата</w:t>
            </w:r>
          </w:p>
          <w:p w14:paraId="2B8A4F90" w14:textId="77777777" w:rsidR="00E36779" w:rsidRDefault="0083736D">
            <w:pPr>
              <w:shd w:val="clear" w:color="auto" w:fill="FFFFFF"/>
              <w:rPr>
                <w:rFonts w:eastAsia="PT Astra Serif"/>
                <w:sz w:val="24"/>
              </w:rPr>
            </w:pPr>
            <w:r>
              <w:rPr>
                <w:rFonts w:eastAsia="PT Astra Serif"/>
                <w:sz w:val="24"/>
              </w:rPr>
              <w:t xml:space="preserve"> принятия </w:t>
            </w:r>
          </w:p>
          <w:p w14:paraId="741B122A" w14:textId="77777777" w:rsidR="001C06C8" w:rsidRDefault="0083736D">
            <w:pPr>
              <w:shd w:val="clear" w:color="auto" w:fill="FFFFFF"/>
              <w:rPr>
                <w:sz w:val="24"/>
              </w:rPr>
            </w:pPr>
            <w:r>
              <w:rPr>
                <w:rFonts w:eastAsia="PT Astra Serif"/>
                <w:sz w:val="24"/>
              </w:rPr>
              <w:t>решения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94C0B4" w14:textId="77777777" w:rsidR="001C06C8" w:rsidRDefault="0083736D">
            <w:pPr>
              <w:shd w:val="clear" w:color="auto" w:fill="FFFFFF"/>
              <w:rPr>
                <w:sz w:val="24"/>
              </w:rPr>
            </w:pPr>
            <w:r>
              <w:rPr>
                <w:rFonts w:eastAsia="PT Astra Serif"/>
                <w:sz w:val="24"/>
              </w:rPr>
              <w:t>Наименование решения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B1A583" w14:textId="77777777" w:rsidR="001C06C8" w:rsidRDefault="0083736D">
            <w:pPr>
              <w:shd w:val="clear" w:color="auto" w:fill="FFFFFF"/>
              <w:rPr>
                <w:sz w:val="24"/>
              </w:rPr>
            </w:pPr>
            <w:r>
              <w:rPr>
                <w:rFonts w:eastAsia="PT Astra Serif"/>
                <w:sz w:val="24"/>
              </w:rPr>
              <w:t>Примечание</w:t>
            </w:r>
          </w:p>
        </w:tc>
      </w:tr>
      <w:tr w:rsidR="001C06C8" w14:paraId="04387EB3" w14:textId="77777777" w:rsidTr="00E36779">
        <w:trPr>
          <w:trHeight w:hRule="exact" w:val="413"/>
        </w:trPr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15A285" w14:textId="77777777" w:rsidR="001C06C8" w:rsidRDefault="0083736D">
            <w:pPr>
              <w:shd w:val="clear" w:color="auto" w:fill="FFFFFF"/>
              <w:spacing w:line="360" w:lineRule="auto"/>
              <w:rPr>
                <w:sz w:val="24"/>
              </w:rPr>
            </w:pPr>
            <w:r>
              <w:rPr>
                <w:rFonts w:eastAsia="PT Astra Serif"/>
                <w:sz w:val="24"/>
              </w:rPr>
              <w:t>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08A53B" w14:textId="77777777" w:rsidR="001C06C8" w:rsidRDefault="0083736D">
            <w:pPr>
              <w:shd w:val="clear" w:color="auto" w:fill="FFFFFF"/>
              <w:spacing w:line="360" w:lineRule="auto"/>
              <w:rPr>
                <w:sz w:val="24"/>
              </w:rPr>
            </w:pPr>
            <w:r>
              <w:rPr>
                <w:rFonts w:eastAsia="PT Astra Serif"/>
                <w:sz w:val="24"/>
              </w:rPr>
              <w:t>2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B784E7" w14:textId="77777777" w:rsidR="001C06C8" w:rsidRDefault="0083736D">
            <w:pPr>
              <w:shd w:val="clear" w:color="auto" w:fill="FFFFFF"/>
              <w:spacing w:line="360" w:lineRule="auto"/>
              <w:rPr>
                <w:sz w:val="24"/>
              </w:rPr>
            </w:pPr>
            <w:r>
              <w:rPr>
                <w:rFonts w:eastAsia="PT Astra Serif"/>
                <w:sz w:val="24"/>
              </w:rPr>
              <w:t>3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725BCB" w14:textId="77777777" w:rsidR="001C06C8" w:rsidRDefault="0083736D">
            <w:pPr>
              <w:shd w:val="clear" w:color="auto" w:fill="FFFFFF"/>
              <w:spacing w:line="360" w:lineRule="auto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</w:tr>
    </w:tbl>
    <w:p w14:paraId="06614790" w14:textId="77777777" w:rsidR="001C06C8" w:rsidRDefault="001C06C8">
      <w:pPr>
        <w:rPr>
          <w:b/>
          <w:color w:val="000000"/>
          <w:sz w:val="24"/>
        </w:rPr>
      </w:pPr>
    </w:p>
    <w:sectPr w:rsidR="001C06C8" w:rsidSect="001C06C8">
      <w:headerReference w:type="default" r:id="rId12"/>
      <w:pgSz w:w="11906" w:h="16838"/>
      <w:pgMar w:top="1247" w:right="851" w:bottom="1134" w:left="1701" w:header="624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F231206" w14:textId="77777777" w:rsidR="00BA60A3" w:rsidRDefault="00BA60A3" w:rsidP="001C06C8">
      <w:r>
        <w:separator/>
      </w:r>
    </w:p>
  </w:endnote>
  <w:endnote w:type="continuationSeparator" w:id="0">
    <w:p w14:paraId="247B2D36" w14:textId="77777777" w:rsidR="00BA60A3" w:rsidRDefault="00BA60A3" w:rsidP="001C06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auto"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etersburgC">
    <w:charset w:val="00"/>
    <w:family w:val="auto"/>
    <w:pitch w:val="default"/>
  </w:font>
  <w:font w:name="Petersburg Regular">
    <w:charset w:val="00"/>
    <w:family w:val="auto"/>
    <w:pitch w:val="default"/>
  </w:font>
  <w:font w:name="PetersburgC Regular"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DejaVu Sans">
    <w:altName w:val="Times New Roman"/>
    <w:charset w:val="80"/>
    <w:family w:val="auto"/>
    <w:pitch w:val="variable"/>
  </w:font>
  <w:font w:name="PT Astra Serif">
    <w:altName w:val="Arial"/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84ADEFE" w14:textId="77777777" w:rsidR="00BA60A3" w:rsidRDefault="00BA60A3">
      <w:r>
        <w:separator/>
      </w:r>
    </w:p>
  </w:footnote>
  <w:footnote w:type="continuationSeparator" w:id="0">
    <w:p w14:paraId="108B38CE" w14:textId="77777777" w:rsidR="00BA60A3" w:rsidRDefault="00BA60A3">
      <w:r>
        <w:continuationSeparator/>
      </w:r>
    </w:p>
  </w:footnote>
  <w:footnote w:id="1">
    <w:p w14:paraId="40A45D01" w14:textId="77777777" w:rsidR="0012632A" w:rsidRPr="009D57D9" w:rsidRDefault="0012632A" w:rsidP="005802FF">
      <w:pPr>
        <w:pStyle w:val="ac"/>
        <w:spacing w:after="0"/>
        <w:jc w:val="both"/>
      </w:pPr>
      <w:r w:rsidRPr="009D57D9">
        <w:rPr>
          <w:rStyle w:val="a3"/>
        </w:rPr>
        <w:footnoteRef/>
      </w:r>
      <w:r w:rsidRPr="009D57D9">
        <w:rPr>
          <w:rFonts w:eastAsia="PT Astra Serif"/>
        </w:rPr>
        <w:t>Порядок оформления протокола участковой комиссии об итогах голосования устанавливается законодательством о выборах и референдумах.</w:t>
      </w:r>
    </w:p>
  </w:footnote>
  <w:footnote w:id="2">
    <w:p w14:paraId="7C90B591" w14:textId="77777777" w:rsidR="0012632A" w:rsidRPr="009D57D9" w:rsidRDefault="0012632A" w:rsidP="009D57D9">
      <w:pPr>
        <w:pStyle w:val="ac"/>
        <w:spacing w:after="0"/>
        <w:jc w:val="both"/>
      </w:pPr>
      <w:r w:rsidRPr="009D57D9">
        <w:rPr>
          <w:rStyle w:val="a3"/>
        </w:rPr>
        <w:footnoteRef/>
      </w:r>
      <w:r w:rsidRPr="009D57D9">
        <w:rPr>
          <w:rFonts w:eastAsia="PT Astra Serif"/>
          <w:bCs/>
        </w:rPr>
        <w:t>Приглашение на заседание может быть передано по телефону с фиксацией даты и времени звонка в журнале регистрации телефонограмм и смс-сообщений.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AD905D" w14:textId="77777777" w:rsidR="0012632A" w:rsidRDefault="0012632A">
    <w:pPr>
      <w:pStyle w:val="ae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5E880C49" w14:textId="77777777" w:rsidR="0012632A" w:rsidRDefault="0012632A">
    <w:pPr>
      <w:pStyle w:val="a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062AF7" w14:textId="77777777" w:rsidR="0012632A" w:rsidRPr="009D57D9" w:rsidRDefault="0012632A">
    <w:pPr>
      <w:pStyle w:val="12"/>
      <w:rPr>
        <w:sz w:val="24"/>
      </w:rPr>
    </w:pPr>
    <w:r w:rsidRPr="009D57D9">
      <w:rPr>
        <w:sz w:val="24"/>
      </w:rPr>
      <w:fldChar w:fldCharType="begin"/>
    </w:r>
    <w:r w:rsidRPr="009D57D9">
      <w:rPr>
        <w:sz w:val="24"/>
      </w:rPr>
      <w:instrText>PAGE \* MERGEFORMAT</w:instrText>
    </w:r>
    <w:r w:rsidRPr="009D57D9">
      <w:rPr>
        <w:sz w:val="24"/>
      </w:rPr>
      <w:fldChar w:fldCharType="separate"/>
    </w:r>
    <w:r w:rsidRPr="0012632A">
      <w:rPr>
        <w:rFonts w:eastAsia="PT Astra Serif"/>
        <w:noProof/>
        <w:sz w:val="24"/>
      </w:rPr>
      <w:t>15</w:t>
    </w:r>
    <w:r w:rsidRPr="009D57D9">
      <w:rPr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7EADAA3" w14:textId="77777777" w:rsidR="0012632A" w:rsidRPr="0012632A" w:rsidRDefault="0012632A">
    <w:pPr>
      <w:pStyle w:val="12"/>
      <w:rPr>
        <w:sz w:val="24"/>
      </w:rPr>
    </w:pPr>
    <w:r w:rsidRPr="0012632A">
      <w:rPr>
        <w:sz w:val="24"/>
      </w:rPr>
      <w:fldChar w:fldCharType="begin"/>
    </w:r>
    <w:r w:rsidRPr="0012632A">
      <w:rPr>
        <w:sz w:val="24"/>
      </w:rPr>
      <w:instrText>PAGE \* MERGEFORMAT</w:instrText>
    </w:r>
    <w:r w:rsidRPr="0012632A">
      <w:rPr>
        <w:sz w:val="24"/>
      </w:rPr>
      <w:fldChar w:fldCharType="separate"/>
    </w:r>
    <w:r w:rsidRPr="0012632A">
      <w:rPr>
        <w:rFonts w:eastAsia="PT Astra Serif"/>
        <w:noProof/>
        <w:sz w:val="24"/>
      </w:rPr>
      <w:t>20</w:t>
    </w:r>
    <w:r w:rsidRPr="0012632A">
      <w:rPr>
        <w:sz w:val="24"/>
      </w:rPr>
      <w:fldChar w:fldCharType="end"/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7A1ED61" w14:textId="77777777" w:rsidR="0012632A" w:rsidRPr="0012632A" w:rsidRDefault="0012632A">
    <w:pPr>
      <w:pStyle w:val="12"/>
      <w:rPr>
        <w:sz w:val="24"/>
      </w:rPr>
    </w:pPr>
    <w:r w:rsidRPr="0012632A">
      <w:rPr>
        <w:rFonts w:eastAsia="PT Astra Serif"/>
        <w:sz w:val="24"/>
      </w:rPr>
      <w:fldChar w:fldCharType="begin"/>
    </w:r>
    <w:r w:rsidRPr="0012632A">
      <w:rPr>
        <w:rFonts w:eastAsia="PT Astra Serif"/>
        <w:sz w:val="24"/>
      </w:rPr>
      <w:instrText>PAGE \* MERGEFORMAT</w:instrText>
    </w:r>
    <w:r w:rsidRPr="0012632A">
      <w:rPr>
        <w:rFonts w:eastAsia="PT Astra Serif"/>
        <w:sz w:val="24"/>
      </w:rPr>
      <w:fldChar w:fldCharType="separate"/>
    </w:r>
    <w:r>
      <w:rPr>
        <w:rFonts w:eastAsia="PT Astra Serif"/>
        <w:noProof/>
        <w:sz w:val="24"/>
      </w:rPr>
      <w:t>22</w:t>
    </w:r>
    <w:r w:rsidRPr="0012632A">
      <w:rPr>
        <w:rFonts w:eastAsia="PT Astra Serif"/>
        <w:sz w:val="24"/>
      </w:rPr>
      <w:fldChar w:fldCharType="end"/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4A1A0A" w14:textId="77777777" w:rsidR="0012632A" w:rsidRDefault="0012632A">
    <w:pPr>
      <w:pStyle w:val="12"/>
      <w:rPr>
        <w:rFonts w:ascii="PT Astra Serif" w:hAnsi="PT Astra Serif" w:cs="PT Astra Serif"/>
      </w:rPr>
    </w:pPr>
    <w:r>
      <w:rPr>
        <w:rFonts w:ascii="PT Astra Serif" w:eastAsia="PT Astra Serif" w:hAnsi="PT Astra Serif" w:cs="PT Astra Serif"/>
      </w:rPr>
      <w:fldChar w:fldCharType="begin"/>
    </w:r>
    <w:r>
      <w:rPr>
        <w:rFonts w:ascii="PT Astra Serif" w:eastAsia="PT Astra Serif" w:hAnsi="PT Astra Serif" w:cs="PT Astra Serif"/>
      </w:rPr>
      <w:instrText>PAGE \* MERGEFORMAT</w:instrText>
    </w:r>
    <w:r>
      <w:rPr>
        <w:rFonts w:ascii="PT Astra Serif" w:eastAsia="PT Astra Serif" w:hAnsi="PT Astra Serif" w:cs="PT Astra Serif"/>
      </w:rPr>
      <w:fldChar w:fldCharType="separate"/>
    </w:r>
    <w:r>
      <w:rPr>
        <w:rFonts w:ascii="PT Astra Serif" w:eastAsia="PT Astra Serif" w:hAnsi="PT Astra Serif" w:cs="PT Astra Serif"/>
      </w:rPr>
      <w:t>2</w:t>
    </w:r>
    <w:r>
      <w:rPr>
        <w:rFonts w:ascii="PT Astra Serif" w:eastAsia="PT Astra Serif" w:hAnsi="PT Astra Serif" w:cs="PT Astra Serif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A641F2"/>
    <w:multiLevelType w:val="multilevel"/>
    <w:tmpl w:val="0AA641F2"/>
    <w:lvl w:ilvl="0">
      <w:start w:val="1"/>
      <w:numFmt w:val="bullet"/>
      <w:lvlText w:val=""/>
      <w:lvlJc w:val="left"/>
      <w:pPr>
        <w:tabs>
          <w:tab w:val="left" w:pos="360"/>
        </w:tabs>
        <w:ind w:left="36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" w15:restartNumberingAfterBreak="0">
    <w:nsid w:val="1D324DE2"/>
    <w:multiLevelType w:val="multilevel"/>
    <w:tmpl w:val="1D324DE2"/>
    <w:lvl w:ilvl="0">
      <w:start w:val="1"/>
      <w:numFmt w:val="bullet"/>
      <w:lvlText w:val=""/>
      <w:lvlJc w:val="left"/>
      <w:pPr>
        <w:tabs>
          <w:tab w:val="left" w:pos="360"/>
        </w:tabs>
        <w:ind w:left="36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" w15:restartNumberingAfterBreak="0">
    <w:nsid w:val="23077F0F"/>
    <w:multiLevelType w:val="multilevel"/>
    <w:tmpl w:val="23077F0F"/>
    <w:lvl w:ilvl="0">
      <w:start w:val="1"/>
      <w:numFmt w:val="decimal"/>
      <w:lvlText w:val="%1."/>
      <w:lvlJc w:val="left"/>
      <w:pPr>
        <w:tabs>
          <w:tab w:val="left" w:pos="5104"/>
        </w:tabs>
        <w:ind w:firstLine="709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left" w:pos="6260"/>
        </w:tabs>
        <w:ind w:left="626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left" w:pos="6980"/>
        </w:tabs>
        <w:ind w:left="698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left" w:pos="7700"/>
        </w:tabs>
        <w:ind w:left="770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left" w:pos="8420"/>
        </w:tabs>
        <w:ind w:left="842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left" w:pos="9140"/>
        </w:tabs>
        <w:ind w:left="914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left" w:pos="9860"/>
        </w:tabs>
        <w:ind w:left="986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left" w:pos="10580"/>
        </w:tabs>
        <w:ind w:left="1058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left" w:pos="11300"/>
        </w:tabs>
        <w:ind w:left="11300" w:hanging="180"/>
      </w:pPr>
      <w:rPr>
        <w:rFonts w:cs="Times New Roman"/>
      </w:rPr>
    </w:lvl>
  </w:abstractNum>
  <w:abstractNum w:abstractNumId="3" w15:restartNumberingAfterBreak="0">
    <w:nsid w:val="2EA65A50"/>
    <w:multiLevelType w:val="multilevel"/>
    <w:tmpl w:val="2EA65A50"/>
    <w:lvl w:ilvl="0">
      <w:start w:val="1"/>
      <w:numFmt w:val="decimal"/>
      <w:lvlText w:val="%1."/>
      <w:lvlJc w:val="left"/>
      <w:pPr>
        <w:tabs>
          <w:tab w:val="left" w:pos="530"/>
        </w:tabs>
        <w:ind w:firstLine="170"/>
      </w:pPr>
      <w:rPr>
        <w:rFonts w:cs="Times New Roman"/>
        <w:b/>
        <w:i w:val="0"/>
      </w:rPr>
    </w:lvl>
    <w:lvl w:ilvl="1">
      <w:start w:val="1"/>
      <w:numFmt w:val="decimal"/>
      <w:lvlText w:val="%1.%2."/>
      <w:lvlJc w:val="left"/>
      <w:pPr>
        <w:tabs>
          <w:tab w:val="left" w:pos="1429"/>
        </w:tabs>
        <w:ind w:firstLine="709"/>
      </w:pPr>
      <w:rPr>
        <w:rFonts w:cs="Times New Roman"/>
        <w:b w:val="0"/>
        <w:i w:val="0"/>
        <w:strike w:val="0"/>
      </w:rPr>
    </w:lvl>
    <w:lvl w:ilvl="2">
      <w:start w:val="1"/>
      <w:numFmt w:val="decimal"/>
      <w:lvlText w:val="%1.2.1."/>
      <w:lvlJc w:val="left"/>
      <w:pPr>
        <w:tabs>
          <w:tab w:val="left" w:pos="1429"/>
        </w:tabs>
        <w:ind w:firstLine="709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left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left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left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left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left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left" w:pos="1800"/>
        </w:tabs>
        <w:ind w:left="1800" w:hanging="1800"/>
      </w:pPr>
      <w:rPr>
        <w:rFonts w:cs="Times New Roman"/>
      </w:rPr>
    </w:lvl>
  </w:abstractNum>
  <w:abstractNum w:abstractNumId="4" w15:restartNumberingAfterBreak="0">
    <w:nsid w:val="33DA7F05"/>
    <w:multiLevelType w:val="multilevel"/>
    <w:tmpl w:val="33DA7F05"/>
    <w:lvl w:ilvl="0">
      <w:start w:val="1"/>
      <w:numFmt w:val="bullet"/>
      <w:lvlText w:val=""/>
      <w:lvlJc w:val="left"/>
      <w:pPr>
        <w:tabs>
          <w:tab w:val="left" w:pos="1080"/>
        </w:tabs>
        <w:ind w:left="1080" w:hanging="360"/>
      </w:pPr>
      <w:rPr>
        <w:rFonts w:ascii="Symbol" w:hAnsi="Symbol"/>
        <w:color w:val="000000"/>
      </w:rPr>
    </w:lvl>
    <w:lvl w:ilvl="1">
      <w:start w:val="1"/>
      <w:numFmt w:val="decimal"/>
      <w:lvlText w:val="%2."/>
      <w:lvlJc w:val="left"/>
      <w:pPr>
        <w:tabs>
          <w:tab w:val="left" w:pos="1440"/>
        </w:tabs>
        <w:ind w:left="731" w:firstLine="709"/>
      </w:pPr>
      <w:rPr>
        <w:rFonts w:cs="Times New Roman"/>
        <w:color w:val="000000"/>
      </w:rPr>
    </w:lvl>
    <w:lvl w:ilvl="2">
      <w:start w:val="1"/>
      <w:numFmt w:val="bullet"/>
      <w:lvlText w:val=""/>
      <w:lvlJc w:val="left"/>
      <w:pPr>
        <w:tabs>
          <w:tab w:val="left" w:pos="2520"/>
        </w:tabs>
        <w:ind w:left="252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left" w:pos="3240"/>
        </w:tabs>
        <w:ind w:left="324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left" w:pos="3960"/>
        </w:tabs>
        <w:ind w:left="396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left" w:pos="4680"/>
        </w:tabs>
        <w:ind w:left="468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left" w:pos="5400"/>
        </w:tabs>
        <w:ind w:left="540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left" w:pos="6120"/>
        </w:tabs>
        <w:ind w:left="612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left" w:pos="6840"/>
        </w:tabs>
        <w:ind w:left="6840" w:hanging="360"/>
      </w:pPr>
      <w:rPr>
        <w:rFonts w:ascii="Wingdings" w:hAnsi="Wingdings"/>
      </w:rPr>
    </w:lvl>
  </w:abstractNum>
  <w:abstractNum w:abstractNumId="5" w15:restartNumberingAfterBreak="0">
    <w:nsid w:val="38EC7570"/>
    <w:multiLevelType w:val="multilevel"/>
    <w:tmpl w:val="38EC7570"/>
    <w:lvl w:ilvl="0">
      <w:start w:val="1"/>
      <w:numFmt w:val="bullet"/>
      <w:lvlText w:val=""/>
      <w:lvlJc w:val="left"/>
      <w:pPr>
        <w:tabs>
          <w:tab w:val="left" w:pos="360"/>
        </w:tabs>
        <w:ind w:left="36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6" w15:restartNumberingAfterBreak="0">
    <w:nsid w:val="3A4F37D1"/>
    <w:multiLevelType w:val="multilevel"/>
    <w:tmpl w:val="3A4F37D1"/>
    <w:lvl w:ilvl="0">
      <w:start w:val="1"/>
      <w:numFmt w:val="bullet"/>
      <w:lvlText w:val=""/>
      <w:lvlJc w:val="left"/>
      <w:pPr>
        <w:tabs>
          <w:tab w:val="left" w:pos="360"/>
        </w:tabs>
        <w:ind w:left="36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7" w15:restartNumberingAfterBreak="0">
    <w:nsid w:val="42587778"/>
    <w:multiLevelType w:val="multilevel"/>
    <w:tmpl w:val="42587778"/>
    <w:lvl w:ilvl="0">
      <w:start w:val="13"/>
      <w:numFmt w:val="decimal"/>
      <w:lvlText w:val="%1."/>
      <w:lvlJc w:val="left"/>
      <w:pPr>
        <w:tabs>
          <w:tab w:val="left" w:pos="284"/>
        </w:tabs>
        <w:ind w:left="0" w:firstLine="709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8" w15:restartNumberingAfterBreak="0">
    <w:nsid w:val="65C87C6D"/>
    <w:multiLevelType w:val="multilevel"/>
    <w:tmpl w:val="65C87C6D"/>
    <w:lvl w:ilvl="0">
      <w:start w:val="1"/>
      <w:numFmt w:val="bullet"/>
      <w:lvlText w:val=""/>
      <w:lvlJc w:val="left"/>
      <w:pPr>
        <w:tabs>
          <w:tab w:val="left" w:pos="360"/>
        </w:tabs>
        <w:ind w:left="36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9" w15:restartNumberingAfterBreak="0">
    <w:nsid w:val="719D6898"/>
    <w:multiLevelType w:val="multilevel"/>
    <w:tmpl w:val="719D6898"/>
    <w:lvl w:ilvl="0">
      <w:start w:val="1"/>
      <w:numFmt w:val="decimal"/>
      <w:lvlText w:val="%1."/>
      <w:lvlJc w:val="left"/>
      <w:pPr>
        <w:tabs>
          <w:tab w:val="left" w:pos="530"/>
        </w:tabs>
        <w:ind w:firstLine="170"/>
      </w:pPr>
      <w:rPr>
        <w:rFonts w:cs="Times New Roman"/>
        <w:b/>
        <w:i w:val="0"/>
      </w:rPr>
    </w:lvl>
    <w:lvl w:ilvl="1">
      <w:start w:val="1"/>
      <w:numFmt w:val="decimal"/>
      <w:lvlText w:val="%1.%2."/>
      <w:lvlJc w:val="left"/>
      <w:pPr>
        <w:tabs>
          <w:tab w:val="left" w:pos="1429"/>
        </w:tabs>
        <w:ind w:firstLine="709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left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left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left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left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left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left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left" w:pos="1800"/>
        </w:tabs>
        <w:ind w:left="1800" w:hanging="1800"/>
      </w:pPr>
      <w:rPr>
        <w:rFonts w:cs="Times New Roman"/>
      </w:rPr>
    </w:lvl>
  </w:abstractNum>
  <w:abstractNum w:abstractNumId="10" w15:restartNumberingAfterBreak="0">
    <w:nsid w:val="75840BD7"/>
    <w:multiLevelType w:val="multilevel"/>
    <w:tmpl w:val="75840BD7"/>
    <w:lvl w:ilvl="0">
      <w:start w:val="1"/>
      <w:numFmt w:val="bullet"/>
      <w:lvlText w:val=""/>
      <w:lvlJc w:val="left"/>
      <w:pPr>
        <w:tabs>
          <w:tab w:val="left" w:pos="360"/>
        </w:tabs>
        <w:ind w:left="36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1" w15:restartNumberingAfterBreak="0">
    <w:nsid w:val="7B720F05"/>
    <w:multiLevelType w:val="multilevel"/>
    <w:tmpl w:val="7B720F05"/>
    <w:lvl w:ilvl="0">
      <w:start w:val="1"/>
      <w:numFmt w:val="bullet"/>
      <w:lvlText w:val=""/>
      <w:lvlJc w:val="left"/>
      <w:pPr>
        <w:tabs>
          <w:tab w:val="left" w:pos="360"/>
        </w:tabs>
        <w:ind w:left="36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num w:numId="1">
    <w:abstractNumId w:val="9"/>
  </w:num>
  <w:num w:numId="2">
    <w:abstractNumId w:val="3"/>
  </w:num>
  <w:num w:numId="3">
    <w:abstractNumId w:val="2"/>
  </w:num>
  <w:num w:numId="4">
    <w:abstractNumId w:val="10"/>
  </w:num>
  <w:num w:numId="5">
    <w:abstractNumId w:val="0"/>
  </w:num>
  <w:num w:numId="6">
    <w:abstractNumId w:val="11"/>
  </w:num>
  <w:num w:numId="7">
    <w:abstractNumId w:val="1"/>
  </w:num>
  <w:num w:numId="8">
    <w:abstractNumId w:val="8"/>
  </w:num>
  <w:num w:numId="9">
    <w:abstractNumId w:val="5"/>
  </w:num>
  <w:num w:numId="10">
    <w:abstractNumId w:val="4"/>
  </w:num>
  <w:num w:numId="11">
    <w:abstractNumId w:val="6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567"/>
  <w:autoHyphenation/>
  <w:hyphenationZone w:val="357"/>
  <w:doNotHyphenateCap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8742E"/>
    <w:rsid w:val="00010536"/>
    <w:rsid w:val="0001532B"/>
    <w:rsid w:val="000469BE"/>
    <w:rsid w:val="000A02C9"/>
    <w:rsid w:val="000A0783"/>
    <w:rsid w:val="001200FB"/>
    <w:rsid w:val="00122F42"/>
    <w:rsid w:val="0012632A"/>
    <w:rsid w:val="001312B3"/>
    <w:rsid w:val="00162641"/>
    <w:rsid w:val="00170DDF"/>
    <w:rsid w:val="00182915"/>
    <w:rsid w:val="001A0EE3"/>
    <w:rsid w:val="001B4115"/>
    <w:rsid w:val="001B5D25"/>
    <w:rsid w:val="001C06C8"/>
    <w:rsid w:val="001C617F"/>
    <w:rsid w:val="00222F5C"/>
    <w:rsid w:val="00224153"/>
    <w:rsid w:val="00267706"/>
    <w:rsid w:val="002826A9"/>
    <w:rsid w:val="002B2F64"/>
    <w:rsid w:val="002F416F"/>
    <w:rsid w:val="00312593"/>
    <w:rsid w:val="00332037"/>
    <w:rsid w:val="00347AA8"/>
    <w:rsid w:val="00351482"/>
    <w:rsid w:val="00353EFD"/>
    <w:rsid w:val="0035458C"/>
    <w:rsid w:val="00357B16"/>
    <w:rsid w:val="00357B72"/>
    <w:rsid w:val="00361D79"/>
    <w:rsid w:val="003778F6"/>
    <w:rsid w:val="00393016"/>
    <w:rsid w:val="0039722F"/>
    <w:rsid w:val="00461E8A"/>
    <w:rsid w:val="005802FF"/>
    <w:rsid w:val="00586042"/>
    <w:rsid w:val="005B20F7"/>
    <w:rsid w:val="005D667B"/>
    <w:rsid w:val="005F299F"/>
    <w:rsid w:val="005F3BB3"/>
    <w:rsid w:val="00604962"/>
    <w:rsid w:val="00637DC3"/>
    <w:rsid w:val="00647397"/>
    <w:rsid w:val="0069156B"/>
    <w:rsid w:val="00695826"/>
    <w:rsid w:val="006C6F5E"/>
    <w:rsid w:val="00711389"/>
    <w:rsid w:val="00744D18"/>
    <w:rsid w:val="007641FB"/>
    <w:rsid w:val="00785951"/>
    <w:rsid w:val="007C03FA"/>
    <w:rsid w:val="007F03DD"/>
    <w:rsid w:val="007F6394"/>
    <w:rsid w:val="007F75CB"/>
    <w:rsid w:val="00801A12"/>
    <w:rsid w:val="008242AA"/>
    <w:rsid w:val="0083011F"/>
    <w:rsid w:val="00835849"/>
    <w:rsid w:val="0083736D"/>
    <w:rsid w:val="00897EAC"/>
    <w:rsid w:val="00903F6E"/>
    <w:rsid w:val="00936B5D"/>
    <w:rsid w:val="00937559"/>
    <w:rsid w:val="0094324F"/>
    <w:rsid w:val="00962A30"/>
    <w:rsid w:val="00966F3C"/>
    <w:rsid w:val="00977A15"/>
    <w:rsid w:val="009913B9"/>
    <w:rsid w:val="009D57D9"/>
    <w:rsid w:val="00A16662"/>
    <w:rsid w:val="00A70B5A"/>
    <w:rsid w:val="00A84458"/>
    <w:rsid w:val="00AD7D81"/>
    <w:rsid w:val="00B10783"/>
    <w:rsid w:val="00B22BAD"/>
    <w:rsid w:val="00B401DB"/>
    <w:rsid w:val="00BA5737"/>
    <w:rsid w:val="00BA5ED9"/>
    <w:rsid w:val="00BA60A3"/>
    <w:rsid w:val="00BB3D47"/>
    <w:rsid w:val="00BB48BC"/>
    <w:rsid w:val="00BC5716"/>
    <w:rsid w:val="00BE3E3E"/>
    <w:rsid w:val="00C31244"/>
    <w:rsid w:val="00C8742E"/>
    <w:rsid w:val="00CA07B3"/>
    <w:rsid w:val="00CB3B36"/>
    <w:rsid w:val="00D7027C"/>
    <w:rsid w:val="00D7555D"/>
    <w:rsid w:val="00D94D48"/>
    <w:rsid w:val="00D96052"/>
    <w:rsid w:val="00DB44D3"/>
    <w:rsid w:val="00DC1D9D"/>
    <w:rsid w:val="00E00362"/>
    <w:rsid w:val="00E16965"/>
    <w:rsid w:val="00E21B06"/>
    <w:rsid w:val="00E36779"/>
    <w:rsid w:val="00E4254A"/>
    <w:rsid w:val="00E47DCC"/>
    <w:rsid w:val="00E638E7"/>
    <w:rsid w:val="00E9034D"/>
    <w:rsid w:val="00EA0F66"/>
    <w:rsid w:val="00EB4555"/>
    <w:rsid w:val="00EB6723"/>
    <w:rsid w:val="00EE22F4"/>
    <w:rsid w:val="00F329AF"/>
    <w:rsid w:val="00F50240"/>
    <w:rsid w:val="00F84E27"/>
    <w:rsid w:val="00F87DE8"/>
    <w:rsid w:val="00FC509B"/>
    <w:rsid w:val="00FD54DE"/>
    <w:rsid w:val="00FD6F80"/>
    <w:rsid w:val="00FF7FF6"/>
    <w:rsid w:val="7AA20A24"/>
    <w:rsid w:val="7AB74B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7F3B47E"/>
  <w15:docId w15:val="{499BABBB-86FC-43F7-8E51-7B57FA4601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unhideWhenUsed="1" w:qFormat="1"/>
    <w:lsdException w:name="toc 2" w:uiPriority="39" w:unhideWhenUsed="1"/>
    <w:lsdException w:name="toc 3" w:uiPriority="39" w:unhideWhenUsed="1"/>
    <w:lsdException w:name="toc 4" w:uiPriority="39" w:unhideWhenUsed="1"/>
    <w:lsdException w:name="toc 5" w:uiPriority="39" w:unhideWhenUsed="1"/>
    <w:lsdException w:name="toc 6" w:uiPriority="39" w:unhideWhenUsed="1"/>
    <w:lsdException w:name="toc 7" w:uiPriority="39" w:unhideWhenUsed="1"/>
    <w:lsdException w:name="toc 8" w:uiPriority="39" w:unhideWhenUsed="1"/>
    <w:lsdException w:name="toc 9" w:uiPriority="39" w:unhideWhenUsed="1"/>
    <w:lsdException w:name="Normal Indent" w:semiHidden="1" w:unhideWhenUsed="1"/>
    <w:lsdException w:name="footnote text" w:semiHidden="1" w:uiPriority="0"/>
    <w:lsdException w:name="annotation text" w:semiHidden="1" w:unhideWhenUsed="1"/>
    <w:lsdException w:name="header" w:uiPriority="0"/>
    <w:lsdException w:name="footer" w:uiPriority="0"/>
    <w:lsdException w:name="index heading" w:semiHidden="1" w:unhideWhenUsed="1"/>
    <w:lsdException w:name="caption" w:semiHidden="1" w:uiPriority="35" w:unhideWhenUsed="1" w:qFormat="1"/>
    <w:lsdException w:name="table of figures" w:unhideWhenUsed="1"/>
    <w:lsdException w:name="envelope address" w:uiPriority="0"/>
    <w:lsdException w:name="envelope return" w:semiHidden="1" w:unhideWhenUsed="1"/>
    <w:lsdException w:name="footnote reference" w:semiHidden="1" w:uiPriority="0"/>
    <w:lsdException w:name="annotation reference" w:semiHidden="1" w:unhideWhenUsed="1"/>
    <w:lsdException w:name="line number" w:semiHidden="1" w:unhideWhenUsed="1"/>
    <w:lsdException w:name="page number" w:uiPriority="0"/>
    <w:lsdException w:name="endnote reference" w:semiHidden="1" w:uiPriority="0"/>
    <w:lsdException w:name="endnote text" w:semiHidden="1" w:uiPriority="0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 w:qFormat="1"/>
    <w:lsdException w:name="Body Text Indent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semiHidden="1" w:unhideWhenUsed="1"/>
    <w:lsdException w:name="Hyperlink" w:uiPriority="0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uiPriority="0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iPriority="0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C06C8"/>
    <w:pPr>
      <w:jc w:val="center"/>
    </w:pPr>
    <w:rPr>
      <w:sz w:val="28"/>
      <w:szCs w:val="24"/>
    </w:rPr>
  </w:style>
  <w:style w:type="paragraph" w:styleId="1">
    <w:name w:val="heading 1"/>
    <w:basedOn w:val="a"/>
    <w:next w:val="a"/>
    <w:qFormat/>
    <w:rsid w:val="001C06C8"/>
    <w:pPr>
      <w:keepNext/>
      <w:jc w:val="both"/>
      <w:outlineLvl w:val="0"/>
    </w:pPr>
    <w:rPr>
      <w:szCs w:val="28"/>
    </w:rPr>
  </w:style>
  <w:style w:type="paragraph" w:styleId="2">
    <w:name w:val="heading 2"/>
    <w:basedOn w:val="a"/>
    <w:next w:val="a"/>
    <w:qFormat/>
    <w:rsid w:val="001C06C8"/>
    <w:pPr>
      <w:keepNext/>
      <w:spacing w:line="200" w:lineRule="exact"/>
      <w:outlineLvl w:val="1"/>
    </w:pPr>
    <w:rPr>
      <w:b/>
      <w:bCs/>
      <w:sz w:val="24"/>
    </w:rPr>
  </w:style>
  <w:style w:type="paragraph" w:styleId="3">
    <w:name w:val="heading 3"/>
    <w:basedOn w:val="a"/>
    <w:next w:val="a"/>
    <w:qFormat/>
    <w:rsid w:val="001C06C8"/>
    <w:pPr>
      <w:keepNext/>
      <w:spacing w:line="200" w:lineRule="exact"/>
      <w:outlineLvl w:val="2"/>
    </w:pPr>
    <w:rPr>
      <w:b/>
      <w:bCs/>
      <w:sz w:val="22"/>
      <w:szCs w:val="22"/>
    </w:rPr>
  </w:style>
  <w:style w:type="paragraph" w:styleId="4">
    <w:name w:val="heading 4"/>
    <w:basedOn w:val="a"/>
    <w:next w:val="a"/>
    <w:qFormat/>
    <w:rsid w:val="001C06C8"/>
    <w:pPr>
      <w:keepNext/>
      <w:spacing w:before="240" w:after="60"/>
      <w:outlineLvl w:val="3"/>
    </w:pPr>
    <w:rPr>
      <w:b/>
      <w:bCs/>
      <w:szCs w:val="28"/>
    </w:rPr>
  </w:style>
  <w:style w:type="paragraph" w:styleId="5">
    <w:name w:val="heading 5"/>
    <w:basedOn w:val="a"/>
    <w:next w:val="a"/>
    <w:qFormat/>
    <w:rsid w:val="001C06C8"/>
    <w:pPr>
      <w:keepNext/>
      <w:widowControl w:val="0"/>
      <w:ind w:firstLine="1134"/>
      <w:jc w:val="both"/>
      <w:outlineLvl w:val="4"/>
    </w:pPr>
    <w:rPr>
      <w:szCs w:val="28"/>
    </w:rPr>
  </w:style>
  <w:style w:type="paragraph" w:styleId="6">
    <w:name w:val="heading 6"/>
    <w:basedOn w:val="a"/>
    <w:next w:val="a"/>
    <w:qFormat/>
    <w:rsid w:val="001C06C8"/>
    <w:pPr>
      <w:spacing w:before="240" w:after="60"/>
      <w:jc w:val="left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qFormat/>
    <w:rsid w:val="001C06C8"/>
    <w:pPr>
      <w:keepNext/>
      <w:widowControl w:val="0"/>
      <w:spacing w:after="60"/>
      <w:jc w:val="left"/>
      <w:outlineLvl w:val="6"/>
    </w:pPr>
    <w:rPr>
      <w:szCs w:val="28"/>
    </w:rPr>
  </w:style>
  <w:style w:type="paragraph" w:styleId="8">
    <w:name w:val="heading 8"/>
    <w:basedOn w:val="a"/>
    <w:next w:val="a"/>
    <w:qFormat/>
    <w:rsid w:val="001C06C8"/>
    <w:pPr>
      <w:keepNext/>
      <w:spacing w:before="100" w:after="100"/>
      <w:jc w:val="right"/>
      <w:outlineLvl w:val="7"/>
    </w:pPr>
    <w:rPr>
      <w:b/>
      <w:bCs/>
      <w:sz w:val="24"/>
    </w:rPr>
  </w:style>
  <w:style w:type="paragraph" w:styleId="9">
    <w:name w:val="heading 9"/>
    <w:basedOn w:val="a"/>
    <w:next w:val="a"/>
    <w:qFormat/>
    <w:rsid w:val="001C06C8"/>
    <w:pPr>
      <w:keepNext/>
      <w:spacing w:before="100" w:after="100" w:line="360" w:lineRule="auto"/>
      <w:outlineLvl w:val="8"/>
    </w:pPr>
    <w:rPr>
      <w:b/>
      <w:bCs/>
      <w:spacing w:val="40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semiHidden/>
    <w:rsid w:val="001C06C8"/>
    <w:rPr>
      <w:rFonts w:cs="Times New Roman"/>
      <w:vertAlign w:val="superscript"/>
    </w:rPr>
  </w:style>
  <w:style w:type="character" w:styleId="a4">
    <w:name w:val="endnote reference"/>
    <w:semiHidden/>
    <w:rsid w:val="001C06C8"/>
    <w:rPr>
      <w:vertAlign w:val="superscript"/>
    </w:rPr>
  </w:style>
  <w:style w:type="character" w:styleId="a5">
    <w:name w:val="Hyperlink"/>
    <w:rsid w:val="001C06C8"/>
    <w:rPr>
      <w:rFonts w:cs="Times New Roman"/>
      <w:color w:val="0000FF"/>
      <w:u w:val="single"/>
    </w:rPr>
  </w:style>
  <w:style w:type="character" w:styleId="a6">
    <w:name w:val="page number"/>
    <w:rsid w:val="001C06C8"/>
    <w:rPr>
      <w:rFonts w:ascii="Times New Roman" w:hAnsi="Times New Roman" w:cs="Times New Roman"/>
      <w:sz w:val="22"/>
    </w:rPr>
  </w:style>
  <w:style w:type="paragraph" w:styleId="a7">
    <w:name w:val="Balloon Text"/>
    <w:basedOn w:val="a"/>
    <w:link w:val="a8"/>
    <w:uiPriority w:val="99"/>
    <w:semiHidden/>
    <w:unhideWhenUsed/>
    <w:rsid w:val="001C06C8"/>
    <w:rPr>
      <w:rFonts w:ascii="Tahoma" w:hAnsi="Tahoma" w:cs="Tahoma"/>
      <w:sz w:val="16"/>
      <w:szCs w:val="16"/>
    </w:rPr>
  </w:style>
  <w:style w:type="paragraph" w:styleId="20">
    <w:name w:val="Body Text 2"/>
    <w:basedOn w:val="a"/>
    <w:rsid w:val="001C06C8"/>
    <w:rPr>
      <w:b/>
      <w:bCs/>
      <w:sz w:val="32"/>
      <w:szCs w:val="32"/>
    </w:rPr>
  </w:style>
  <w:style w:type="paragraph" w:styleId="a9">
    <w:name w:val="Plain Text"/>
    <w:basedOn w:val="a"/>
    <w:rsid w:val="001C06C8"/>
    <w:pPr>
      <w:widowControl w:val="0"/>
      <w:spacing w:before="120" w:line="360" w:lineRule="auto"/>
      <w:ind w:firstLine="720"/>
      <w:jc w:val="both"/>
    </w:pPr>
    <w:rPr>
      <w:rFonts w:ascii="Courier New" w:hAnsi="Courier New" w:cs="Courier New"/>
      <w:sz w:val="20"/>
      <w:szCs w:val="20"/>
    </w:rPr>
  </w:style>
  <w:style w:type="paragraph" w:styleId="30">
    <w:name w:val="Body Text Indent 3"/>
    <w:basedOn w:val="a"/>
    <w:rsid w:val="001C06C8"/>
    <w:pPr>
      <w:spacing w:after="120"/>
      <w:ind w:left="283"/>
      <w:jc w:val="left"/>
    </w:pPr>
    <w:rPr>
      <w:sz w:val="16"/>
      <w:szCs w:val="16"/>
    </w:rPr>
  </w:style>
  <w:style w:type="paragraph" w:styleId="aa">
    <w:name w:val="endnote text"/>
    <w:basedOn w:val="a"/>
    <w:link w:val="ab"/>
    <w:semiHidden/>
    <w:rsid w:val="001C06C8"/>
    <w:rPr>
      <w:sz w:val="20"/>
      <w:szCs w:val="20"/>
    </w:rPr>
  </w:style>
  <w:style w:type="paragraph" w:styleId="ac">
    <w:name w:val="footnote text"/>
    <w:basedOn w:val="a"/>
    <w:link w:val="ad"/>
    <w:semiHidden/>
    <w:rsid w:val="001C06C8"/>
    <w:pPr>
      <w:spacing w:after="120"/>
    </w:pPr>
    <w:rPr>
      <w:sz w:val="22"/>
      <w:szCs w:val="20"/>
    </w:rPr>
  </w:style>
  <w:style w:type="paragraph" w:styleId="80">
    <w:name w:val="toc 8"/>
    <w:basedOn w:val="a"/>
    <w:next w:val="a"/>
    <w:uiPriority w:val="39"/>
    <w:unhideWhenUsed/>
    <w:rsid w:val="001C06C8"/>
    <w:pPr>
      <w:spacing w:after="57"/>
      <w:ind w:left="1984"/>
    </w:pPr>
  </w:style>
  <w:style w:type="paragraph" w:styleId="ae">
    <w:name w:val="header"/>
    <w:aliases w:val=" Знак, Знак3,Знак3"/>
    <w:basedOn w:val="a"/>
    <w:rsid w:val="001C06C8"/>
    <w:pPr>
      <w:tabs>
        <w:tab w:val="center" w:pos="4677"/>
        <w:tab w:val="right" w:pos="9355"/>
      </w:tabs>
    </w:pPr>
    <w:rPr>
      <w:sz w:val="22"/>
    </w:rPr>
  </w:style>
  <w:style w:type="paragraph" w:styleId="90">
    <w:name w:val="toc 9"/>
    <w:basedOn w:val="a"/>
    <w:next w:val="a"/>
    <w:uiPriority w:val="39"/>
    <w:unhideWhenUsed/>
    <w:rsid w:val="001C06C8"/>
    <w:pPr>
      <w:spacing w:after="57"/>
      <w:ind w:left="2268"/>
    </w:pPr>
  </w:style>
  <w:style w:type="paragraph" w:styleId="70">
    <w:name w:val="toc 7"/>
    <w:basedOn w:val="a"/>
    <w:next w:val="a"/>
    <w:uiPriority w:val="39"/>
    <w:unhideWhenUsed/>
    <w:rsid w:val="001C06C8"/>
    <w:pPr>
      <w:spacing w:after="57"/>
      <w:ind w:left="1701"/>
    </w:pPr>
  </w:style>
  <w:style w:type="paragraph" w:styleId="af">
    <w:name w:val="envelope address"/>
    <w:basedOn w:val="a"/>
    <w:rsid w:val="001C06C8"/>
    <w:pPr>
      <w:framePr w:w="7920" w:h="1980" w:hRule="exact" w:hSpace="180" w:wrap="auto" w:hAnchor="page" w:xAlign="center" w:yAlign="bottom"/>
      <w:ind w:left="2880"/>
      <w:jc w:val="left"/>
    </w:pPr>
    <w:rPr>
      <w:sz w:val="24"/>
      <w:szCs w:val="20"/>
    </w:rPr>
  </w:style>
  <w:style w:type="paragraph" w:styleId="af0">
    <w:name w:val="Body Text"/>
    <w:basedOn w:val="a"/>
    <w:qFormat/>
    <w:rsid w:val="001C06C8"/>
    <w:pPr>
      <w:spacing w:before="100" w:after="120"/>
      <w:jc w:val="left"/>
    </w:pPr>
    <w:rPr>
      <w:sz w:val="24"/>
    </w:rPr>
  </w:style>
  <w:style w:type="paragraph" w:styleId="10">
    <w:name w:val="toc 1"/>
    <w:basedOn w:val="a"/>
    <w:next w:val="a"/>
    <w:uiPriority w:val="39"/>
    <w:unhideWhenUsed/>
    <w:qFormat/>
    <w:rsid w:val="001C06C8"/>
    <w:pPr>
      <w:spacing w:after="57"/>
    </w:pPr>
  </w:style>
  <w:style w:type="paragraph" w:styleId="60">
    <w:name w:val="toc 6"/>
    <w:basedOn w:val="a"/>
    <w:next w:val="a"/>
    <w:uiPriority w:val="39"/>
    <w:unhideWhenUsed/>
    <w:rsid w:val="001C06C8"/>
    <w:pPr>
      <w:spacing w:after="57"/>
      <w:ind w:left="1417"/>
    </w:pPr>
  </w:style>
  <w:style w:type="paragraph" w:styleId="af1">
    <w:name w:val="table of figures"/>
    <w:basedOn w:val="a"/>
    <w:next w:val="a"/>
    <w:uiPriority w:val="99"/>
    <w:unhideWhenUsed/>
    <w:rsid w:val="001C06C8"/>
  </w:style>
  <w:style w:type="paragraph" w:styleId="31">
    <w:name w:val="toc 3"/>
    <w:basedOn w:val="a"/>
    <w:next w:val="a"/>
    <w:uiPriority w:val="39"/>
    <w:unhideWhenUsed/>
    <w:rsid w:val="001C06C8"/>
    <w:pPr>
      <w:spacing w:after="57"/>
      <w:ind w:left="567"/>
    </w:pPr>
  </w:style>
  <w:style w:type="paragraph" w:styleId="21">
    <w:name w:val="toc 2"/>
    <w:basedOn w:val="a"/>
    <w:next w:val="a"/>
    <w:uiPriority w:val="39"/>
    <w:unhideWhenUsed/>
    <w:rsid w:val="001C06C8"/>
    <w:pPr>
      <w:spacing w:after="57"/>
      <w:ind w:left="283"/>
    </w:pPr>
  </w:style>
  <w:style w:type="paragraph" w:styleId="40">
    <w:name w:val="toc 4"/>
    <w:basedOn w:val="a"/>
    <w:next w:val="a"/>
    <w:uiPriority w:val="39"/>
    <w:unhideWhenUsed/>
    <w:rsid w:val="001C06C8"/>
    <w:pPr>
      <w:spacing w:after="57"/>
      <w:ind w:left="850"/>
    </w:pPr>
  </w:style>
  <w:style w:type="paragraph" w:styleId="50">
    <w:name w:val="toc 5"/>
    <w:basedOn w:val="a"/>
    <w:next w:val="a"/>
    <w:uiPriority w:val="39"/>
    <w:unhideWhenUsed/>
    <w:rsid w:val="001C06C8"/>
    <w:pPr>
      <w:spacing w:after="57"/>
      <w:ind w:left="1134"/>
    </w:pPr>
  </w:style>
  <w:style w:type="paragraph" w:styleId="af2">
    <w:name w:val="Body Text Indent"/>
    <w:basedOn w:val="a"/>
    <w:rsid w:val="001C06C8"/>
    <w:pPr>
      <w:ind w:firstLine="720"/>
      <w:jc w:val="both"/>
    </w:pPr>
    <w:rPr>
      <w:szCs w:val="28"/>
    </w:rPr>
  </w:style>
  <w:style w:type="paragraph" w:styleId="af3">
    <w:name w:val="Title"/>
    <w:basedOn w:val="a"/>
    <w:link w:val="af4"/>
    <w:qFormat/>
    <w:rsid w:val="001C06C8"/>
    <w:rPr>
      <w:szCs w:val="28"/>
    </w:rPr>
  </w:style>
  <w:style w:type="paragraph" w:styleId="af5">
    <w:name w:val="footer"/>
    <w:basedOn w:val="a"/>
    <w:rsid w:val="001C06C8"/>
    <w:pPr>
      <w:tabs>
        <w:tab w:val="center" w:pos="4677"/>
        <w:tab w:val="right" w:pos="9355"/>
      </w:tabs>
      <w:jc w:val="left"/>
    </w:pPr>
    <w:rPr>
      <w:sz w:val="16"/>
    </w:rPr>
  </w:style>
  <w:style w:type="paragraph" w:styleId="af6">
    <w:name w:val="Normal (Web)"/>
    <w:basedOn w:val="a"/>
    <w:uiPriority w:val="99"/>
    <w:rsid w:val="001C06C8"/>
    <w:pPr>
      <w:spacing w:before="100" w:beforeAutospacing="1" w:after="100" w:afterAutospacing="1"/>
      <w:jc w:val="left"/>
    </w:pPr>
    <w:rPr>
      <w:sz w:val="24"/>
    </w:rPr>
  </w:style>
  <w:style w:type="paragraph" w:styleId="32">
    <w:name w:val="Body Text 3"/>
    <w:basedOn w:val="a"/>
    <w:rsid w:val="001C06C8"/>
    <w:pPr>
      <w:widowControl w:val="0"/>
    </w:pPr>
    <w:rPr>
      <w:szCs w:val="28"/>
    </w:rPr>
  </w:style>
  <w:style w:type="paragraph" w:styleId="22">
    <w:name w:val="Body Text Indent 2"/>
    <w:basedOn w:val="a"/>
    <w:rsid w:val="001C06C8"/>
    <w:pPr>
      <w:ind w:firstLine="720"/>
      <w:jc w:val="both"/>
    </w:pPr>
    <w:rPr>
      <w:i/>
      <w:iCs/>
      <w:szCs w:val="28"/>
    </w:rPr>
  </w:style>
  <w:style w:type="paragraph" w:styleId="af7">
    <w:name w:val="Subtitle"/>
    <w:basedOn w:val="a"/>
    <w:next w:val="a"/>
    <w:link w:val="af8"/>
    <w:uiPriority w:val="11"/>
    <w:qFormat/>
    <w:rsid w:val="001C06C8"/>
    <w:pPr>
      <w:spacing w:before="200" w:after="200"/>
    </w:pPr>
    <w:rPr>
      <w:sz w:val="24"/>
    </w:rPr>
  </w:style>
  <w:style w:type="table" w:styleId="af9">
    <w:name w:val="Table Grid"/>
    <w:basedOn w:val="a1"/>
    <w:rsid w:val="001C06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a">
    <w:name w:val="Table Elegant"/>
    <w:basedOn w:val="a1"/>
    <w:rsid w:val="001C06C8"/>
    <w:pPr>
      <w:jc w:val="center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caps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11">
    <w:name w:val="Заголовок 11"/>
    <w:basedOn w:val="a"/>
    <w:next w:val="a"/>
    <w:link w:val="Heading1Char"/>
    <w:uiPriority w:val="9"/>
    <w:qFormat/>
    <w:rsid w:val="001C06C8"/>
    <w:pPr>
      <w:keepNext/>
      <w:keepLines/>
      <w:spacing w:before="480" w:after="200"/>
      <w:outlineLvl w:val="0"/>
    </w:pPr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1Char">
    <w:name w:val="Heading 1 Char"/>
    <w:link w:val="11"/>
    <w:uiPriority w:val="9"/>
    <w:rsid w:val="001C06C8"/>
    <w:rPr>
      <w:rFonts w:ascii="Liberation Sans" w:eastAsia="Liberation Sans" w:hAnsi="Liberation Sans" w:cs="Liberation Sans"/>
      <w:sz w:val="40"/>
      <w:szCs w:val="40"/>
    </w:rPr>
  </w:style>
  <w:style w:type="paragraph" w:customStyle="1" w:styleId="210">
    <w:name w:val="Заголовок 21"/>
    <w:basedOn w:val="a"/>
    <w:next w:val="a"/>
    <w:link w:val="Heading2Char"/>
    <w:uiPriority w:val="9"/>
    <w:unhideWhenUsed/>
    <w:qFormat/>
    <w:rsid w:val="001C06C8"/>
    <w:pPr>
      <w:keepNext/>
      <w:keepLines/>
      <w:spacing w:before="360" w:after="200"/>
      <w:outlineLvl w:val="1"/>
    </w:pPr>
    <w:rPr>
      <w:rFonts w:ascii="Liberation Sans" w:eastAsia="Liberation Sans" w:hAnsi="Liberation Sans" w:cs="Liberation Sans"/>
      <w:sz w:val="34"/>
    </w:rPr>
  </w:style>
  <w:style w:type="character" w:customStyle="1" w:styleId="Heading2Char">
    <w:name w:val="Heading 2 Char"/>
    <w:link w:val="210"/>
    <w:uiPriority w:val="9"/>
    <w:rsid w:val="001C06C8"/>
    <w:rPr>
      <w:rFonts w:ascii="Liberation Sans" w:eastAsia="Liberation Sans" w:hAnsi="Liberation Sans" w:cs="Liberation Sans"/>
      <w:sz w:val="34"/>
    </w:rPr>
  </w:style>
  <w:style w:type="paragraph" w:customStyle="1" w:styleId="310">
    <w:name w:val="Заголовок 31"/>
    <w:basedOn w:val="a"/>
    <w:next w:val="a"/>
    <w:link w:val="Heading3Char"/>
    <w:uiPriority w:val="9"/>
    <w:unhideWhenUsed/>
    <w:qFormat/>
    <w:rsid w:val="001C06C8"/>
    <w:pPr>
      <w:keepNext/>
      <w:keepLines/>
      <w:spacing w:before="320" w:after="20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character" w:customStyle="1" w:styleId="Heading3Char">
    <w:name w:val="Heading 3 Char"/>
    <w:link w:val="310"/>
    <w:uiPriority w:val="9"/>
    <w:rsid w:val="001C06C8"/>
    <w:rPr>
      <w:rFonts w:ascii="Liberation Sans" w:eastAsia="Liberation Sans" w:hAnsi="Liberation Sans" w:cs="Liberation Sans"/>
      <w:sz w:val="30"/>
      <w:szCs w:val="30"/>
    </w:rPr>
  </w:style>
  <w:style w:type="paragraph" w:customStyle="1" w:styleId="41">
    <w:name w:val="Заголовок 41"/>
    <w:basedOn w:val="a"/>
    <w:next w:val="a"/>
    <w:link w:val="Heading4Char"/>
    <w:uiPriority w:val="9"/>
    <w:unhideWhenUsed/>
    <w:qFormat/>
    <w:rsid w:val="001C06C8"/>
    <w:pPr>
      <w:keepNext/>
      <w:keepLines/>
      <w:spacing w:before="320" w:after="200"/>
      <w:outlineLvl w:val="3"/>
    </w:pPr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Heading4Char">
    <w:name w:val="Heading 4 Char"/>
    <w:link w:val="41"/>
    <w:uiPriority w:val="9"/>
    <w:rsid w:val="001C06C8"/>
    <w:rPr>
      <w:rFonts w:ascii="Liberation Sans" w:eastAsia="Liberation Sans" w:hAnsi="Liberation Sans" w:cs="Liberation Sans"/>
      <w:b/>
      <w:bCs/>
      <w:sz w:val="26"/>
      <w:szCs w:val="26"/>
    </w:rPr>
  </w:style>
  <w:style w:type="paragraph" w:customStyle="1" w:styleId="51">
    <w:name w:val="Заголовок 51"/>
    <w:basedOn w:val="a"/>
    <w:next w:val="a"/>
    <w:link w:val="Heading5Char"/>
    <w:uiPriority w:val="9"/>
    <w:unhideWhenUsed/>
    <w:qFormat/>
    <w:rsid w:val="001C06C8"/>
    <w:pPr>
      <w:keepNext/>
      <w:keepLines/>
      <w:spacing w:before="320" w:after="200"/>
      <w:outlineLvl w:val="4"/>
    </w:pPr>
    <w:rPr>
      <w:rFonts w:ascii="Liberation Sans" w:eastAsia="Liberation Sans" w:hAnsi="Liberation Sans" w:cs="Liberation Sans"/>
      <w:b/>
      <w:bCs/>
      <w:sz w:val="24"/>
    </w:rPr>
  </w:style>
  <w:style w:type="character" w:customStyle="1" w:styleId="Heading5Char">
    <w:name w:val="Heading 5 Char"/>
    <w:link w:val="51"/>
    <w:uiPriority w:val="9"/>
    <w:rsid w:val="001C06C8"/>
    <w:rPr>
      <w:rFonts w:ascii="Liberation Sans" w:eastAsia="Liberation Sans" w:hAnsi="Liberation Sans" w:cs="Liberation Sans"/>
      <w:b/>
      <w:bCs/>
      <w:sz w:val="24"/>
      <w:szCs w:val="24"/>
    </w:rPr>
  </w:style>
  <w:style w:type="paragraph" w:customStyle="1" w:styleId="61">
    <w:name w:val="Заголовок 61"/>
    <w:basedOn w:val="a"/>
    <w:next w:val="a"/>
    <w:link w:val="Heading6Char"/>
    <w:uiPriority w:val="9"/>
    <w:unhideWhenUsed/>
    <w:qFormat/>
    <w:rsid w:val="001C06C8"/>
    <w:pPr>
      <w:keepNext/>
      <w:keepLines/>
      <w:spacing w:before="320" w:after="200"/>
      <w:outlineLvl w:val="5"/>
    </w:pPr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Heading6Char">
    <w:name w:val="Heading 6 Char"/>
    <w:link w:val="61"/>
    <w:uiPriority w:val="9"/>
    <w:rsid w:val="001C06C8"/>
    <w:rPr>
      <w:rFonts w:ascii="Liberation Sans" w:eastAsia="Liberation Sans" w:hAnsi="Liberation Sans" w:cs="Liberation Sans"/>
      <w:b/>
      <w:bCs/>
      <w:sz w:val="22"/>
      <w:szCs w:val="22"/>
    </w:rPr>
  </w:style>
  <w:style w:type="paragraph" w:customStyle="1" w:styleId="71">
    <w:name w:val="Заголовок 71"/>
    <w:basedOn w:val="a"/>
    <w:next w:val="a"/>
    <w:link w:val="Heading7Char"/>
    <w:uiPriority w:val="9"/>
    <w:unhideWhenUsed/>
    <w:qFormat/>
    <w:rsid w:val="001C06C8"/>
    <w:pPr>
      <w:keepNext/>
      <w:keepLines/>
      <w:spacing w:before="320" w:after="200"/>
      <w:outlineLvl w:val="6"/>
    </w:pPr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Heading7Char">
    <w:name w:val="Heading 7 Char"/>
    <w:link w:val="71"/>
    <w:uiPriority w:val="9"/>
    <w:rsid w:val="001C06C8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paragraph" w:customStyle="1" w:styleId="81">
    <w:name w:val="Заголовок 81"/>
    <w:basedOn w:val="a"/>
    <w:next w:val="a"/>
    <w:link w:val="Heading8Char"/>
    <w:uiPriority w:val="9"/>
    <w:unhideWhenUsed/>
    <w:qFormat/>
    <w:rsid w:val="001C06C8"/>
    <w:pPr>
      <w:keepNext/>
      <w:keepLines/>
      <w:spacing w:before="320" w:after="200"/>
      <w:outlineLvl w:val="7"/>
    </w:pPr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Heading8Char">
    <w:name w:val="Heading 8 Char"/>
    <w:link w:val="81"/>
    <w:uiPriority w:val="9"/>
    <w:rsid w:val="001C06C8"/>
    <w:rPr>
      <w:rFonts w:ascii="Liberation Sans" w:eastAsia="Liberation Sans" w:hAnsi="Liberation Sans" w:cs="Liberation Sans"/>
      <w:i/>
      <w:iCs/>
      <w:sz w:val="22"/>
      <w:szCs w:val="22"/>
    </w:rPr>
  </w:style>
  <w:style w:type="paragraph" w:customStyle="1" w:styleId="91">
    <w:name w:val="Заголовок 91"/>
    <w:basedOn w:val="a"/>
    <w:next w:val="a"/>
    <w:link w:val="Heading9Char"/>
    <w:uiPriority w:val="9"/>
    <w:unhideWhenUsed/>
    <w:qFormat/>
    <w:rsid w:val="001C06C8"/>
    <w:pPr>
      <w:keepNext/>
      <w:keepLines/>
      <w:spacing w:before="320" w:after="20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customStyle="1" w:styleId="Heading9Char">
    <w:name w:val="Heading 9 Char"/>
    <w:link w:val="91"/>
    <w:uiPriority w:val="9"/>
    <w:rsid w:val="001C06C8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fb">
    <w:name w:val="List Paragraph"/>
    <w:basedOn w:val="a"/>
    <w:uiPriority w:val="34"/>
    <w:qFormat/>
    <w:rsid w:val="001C06C8"/>
    <w:pPr>
      <w:ind w:left="720"/>
      <w:contextualSpacing/>
    </w:pPr>
  </w:style>
  <w:style w:type="paragraph" w:styleId="afc">
    <w:name w:val="No Spacing"/>
    <w:uiPriority w:val="1"/>
    <w:qFormat/>
    <w:rsid w:val="001C06C8"/>
    <w:rPr>
      <w:lang w:eastAsia="zh-CN"/>
    </w:rPr>
  </w:style>
  <w:style w:type="character" w:customStyle="1" w:styleId="af4">
    <w:name w:val="Заголовок Знак"/>
    <w:link w:val="af3"/>
    <w:uiPriority w:val="10"/>
    <w:rsid w:val="001C06C8"/>
    <w:rPr>
      <w:sz w:val="48"/>
      <w:szCs w:val="48"/>
    </w:rPr>
  </w:style>
  <w:style w:type="character" w:customStyle="1" w:styleId="af8">
    <w:name w:val="Подзаголовок Знак"/>
    <w:link w:val="af7"/>
    <w:uiPriority w:val="11"/>
    <w:rsid w:val="001C06C8"/>
    <w:rPr>
      <w:sz w:val="24"/>
      <w:szCs w:val="24"/>
    </w:rPr>
  </w:style>
  <w:style w:type="paragraph" w:styleId="23">
    <w:name w:val="Quote"/>
    <w:basedOn w:val="a"/>
    <w:next w:val="a"/>
    <w:link w:val="24"/>
    <w:uiPriority w:val="29"/>
    <w:qFormat/>
    <w:rsid w:val="001C06C8"/>
    <w:pPr>
      <w:ind w:left="720" w:right="720"/>
    </w:pPr>
    <w:rPr>
      <w:i/>
    </w:rPr>
  </w:style>
  <w:style w:type="character" w:customStyle="1" w:styleId="24">
    <w:name w:val="Цитата 2 Знак"/>
    <w:link w:val="23"/>
    <w:uiPriority w:val="29"/>
    <w:rsid w:val="001C06C8"/>
    <w:rPr>
      <w:i/>
    </w:rPr>
  </w:style>
  <w:style w:type="paragraph" w:styleId="afd">
    <w:name w:val="Intense Quote"/>
    <w:basedOn w:val="a"/>
    <w:next w:val="a"/>
    <w:link w:val="afe"/>
    <w:uiPriority w:val="30"/>
    <w:qFormat/>
    <w:rsid w:val="001C06C8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fe">
    <w:name w:val="Выделенная цитата Знак"/>
    <w:link w:val="afd"/>
    <w:uiPriority w:val="30"/>
    <w:rsid w:val="001C06C8"/>
    <w:rPr>
      <w:i/>
    </w:rPr>
  </w:style>
  <w:style w:type="paragraph" w:customStyle="1" w:styleId="12">
    <w:name w:val="Верхний колонтитул1"/>
    <w:basedOn w:val="a"/>
    <w:link w:val="HeaderChar"/>
    <w:uiPriority w:val="99"/>
    <w:unhideWhenUsed/>
    <w:rsid w:val="001C06C8"/>
    <w:pPr>
      <w:tabs>
        <w:tab w:val="center" w:pos="7143"/>
        <w:tab w:val="right" w:pos="14287"/>
      </w:tabs>
    </w:pPr>
  </w:style>
  <w:style w:type="character" w:customStyle="1" w:styleId="HeaderChar">
    <w:name w:val="Header Char"/>
    <w:link w:val="12"/>
    <w:uiPriority w:val="99"/>
    <w:rsid w:val="001C06C8"/>
  </w:style>
  <w:style w:type="paragraph" w:customStyle="1" w:styleId="13">
    <w:name w:val="Нижний колонтитул1"/>
    <w:basedOn w:val="a"/>
    <w:link w:val="FooterChar"/>
    <w:uiPriority w:val="99"/>
    <w:unhideWhenUsed/>
    <w:rsid w:val="001C06C8"/>
    <w:pPr>
      <w:tabs>
        <w:tab w:val="center" w:pos="7143"/>
        <w:tab w:val="right" w:pos="14287"/>
      </w:tabs>
    </w:pPr>
  </w:style>
  <w:style w:type="character" w:customStyle="1" w:styleId="FooterChar">
    <w:name w:val="Footer Char"/>
    <w:link w:val="13"/>
    <w:uiPriority w:val="99"/>
    <w:rsid w:val="001C06C8"/>
  </w:style>
  <w:style w:type="paragraph" w:customStyle="1" w:styleId="14">
    <w:name w:val="Название объекта1"/>
    <w:basedOn w:val="a"/>
    <w:next w:val="a"/>
    <w:link w:val="CaptionChar"/>
    <w:uiPriority w:val="35"/>
    <w:semiHidden/>
    <w:unhideWhenUsed/>
    <w:qFormat/>
    <w:rsid w:val="001C06C8"/>
    <w:pPr>
      <w:spacing w:line="276" w:lineRule="auto"/>
    </w:pPr>
    <w:rPr>
      <w:b/>
      <w:bCs/>
      <w:color w:val="4F81BD"/>
      <w:sz w:val="18"/>
      <w:szCs w:val="18"/>
    </w:rPr>
  </w:style>
  <w:style w:type="character" w:customStyle="1" w:styleId="CaptionChar">
    <w:name w:val="Caption Char"/>
    <w:link w:val="14"/>
    <w:uiPriority w:val="35"/>
    <w:qFormat/>
    <w:rsid w:val="001C06C8"/>
    <w:rPr>
      <w:b/>
      <w:bCs/>
      <w:color w:val="4F81BD"/>
      <w:sz w:val="18"/>
      <w:szCs w:val="18"/>
    </w:rPr>
  </w:style>
  <w:style w:type="table" w:customStyle="1" w:styleId="TableGridLight">
    <w:name w:val="Table Grid Light"/>
    <w:uiPriority w:val="59"/>
    <w:rsid w:val="001C06C8"/>
    <w:rPr>
      <w:lang w:eastAsia="zh-CN"/>
    </w:rPr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rsid w:val="001C06C8"/>
    <w:rPr>
      <w:lang w:eastAsia="zh-CN"/>
    </w:rPr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1">
    <w:name w:val="Таблица простая 21"/>
    <w:uiPriority w:val="59"/>
    <w:rsid w:val="001C06C8"/>
    <w:rPr>
      <w:lang w:eastAsia="zh-CN"/>
    </w:rPr>
    <w:tblPr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1">
    <w:name w:val="Таблица простая 31"/>
    <w:uiPriority w:val="99"/>
    <w:rsid w:val="001C06C8"/>
    <w:rPr>
      <w:lang w:eastAsia="zh-C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rsid w:val="001C06C8"/>
    <w:rPr>
      <w:lang w:eastAsia="zh-C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qFormat/>
    <w:rsid w:val="001C06C8"/>
    <w:rPr>
      <w:lang w:eastAsia="zh-C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rsid w:val="001C06C8"/>
    <w:rPr>
      <w:lang w:eastAsia="zh-CN"/>
    </w:rPr>
    <w:tblPr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sid w:val="001C06C8"/>
    <w:rPr>
      <w:lang w:eastAsia="zh-CN"/>
    </w:rPr>
    <w:tblPr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sid w:val="001C06C8"/>
    <w:rPr>
      <w:lang w:eastAsia="zh-CN"/>
    </w:rPr>
    <w:tblPr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sid w:val="001C06C8"/>
    <w:rPr>
      <w:lang w:eastAsia="zh-CN"/>
    </w:rPr>
    <w:tblPr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qFormat/>
    <w:rsid w:val="001C06C8"/>
    <w:rPr>
      <w:lang w:eastAsia="zh-CN"/>
    </w:rPr>
    <w:tblPr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qFormat/>
    <w:rsid w:val="001C06C8"/>
    <w:rPr>
      <w:lang w:eastAsia="zh-CN"/>
    </w:rPr>
    <w:tblPr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sid w:val="001C06C8"/>
    <w:rPr>
      <w:lang w:eastAsia="zh-CN"/>
    </w:rPr>
    <w:tblPr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qFormat/>
    <w:rsid w:val="001C06C8"/>
    <w:rPr>
      <w:lang w:eastAsia="zh-CN"/>
    </w:rPr>
    <w:tblPr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sid w:val="001C06C8"/>
    <w:rPr>
      <w:lang w:eastAsia="zh-CN"/>
    </w:rPr>
    <w:tblPr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qFormat/>
    <w:rsid w:val="001C06C8"/>
    <w:rPr>
      <w:lang w:eastAsia="zh-CN"/>
    </w:rPr>
    <w:tblPr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qFormat/>
    <w:rsid w:val="001C06C8"/>
    <w:rPr>
      <w:lang w:eastAsia="zh-CN"/>
    </w:rPr>
    <w:tblPr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qFormat/>
    <w:rsid w:val="001C06C8"/>
    <w:rPr>
      <w:lang w:eastAsia="zh-CN"/>
    </w:rPr>
    <w:tblPr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sid w:val="001C06C8"/>
    <w:rPr>
      <w:lang w:eastAsia="zh-CN"/>
    </w:rPr>
    <w:tblPr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sid w:val="001C06C8"/>
    <w:rPr>
      <w:lang w:eastAsia="zh-CN"/>
    </w:rPr>
    <w:tblPr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rsid w:val="001C06C8"/>
    <w:rPr>
      <w:lang w:eastAsia="zh-CN"/>
    </w:rPr>
    <w:tblPr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sid w:val="001C06C8"/>
    <w:rPr>
      <w:lang w:eastAsia="zh-CN"/>
    </w:rPr>
    <w:tblPr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sid w:val="001C06C8"/>
    <w:rPr>
      <w:lang w:eastAsia="zh-CN"/>
    </w:rPr>
    <w:tblPr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sid w:val="001C06C8"/>
    <w:rPr>
      <w:lang w:eastAsia="zh-CN"/>
    </w:rPr>
    <w:tblPr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sid w:val="001C06C8"/>
    <w:rPr>
      <w:lang w:eastAsia="zh-CN"/>
    </w:rPr>
    <w:tblPr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sid w:val="001C06C8"/>
    <w:rPr>
      <w:lang w:eastAsia="zh-CN"/>
    </w:rPr>
    <w:tblPr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sid w:val="001C06C8"/>
    <w:rPr>
      <w:lang w:eastAsia="zh-CN"/>
    </w:rPr>
    <w:tblPr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rsid w:val="001C06C8"/>
    <w:rPr>
      <w:lang w:eastAsia="zh-CN"/>
    </w:rPr>
    <w:tblPr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sid w:val="001C06C8"/>
    <w:rPr>
      <w:lang w:eastAsia="zh-CN"/>
    </w:rPr>
    <w:tblPr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qFormat/>
    <w:rsid w:val="001C06C8"/>
    <w:rPr>
      <w:lang w:eastAsia="zh-CN"/>
    </w:rPr>
    <w:tblPr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sid w:val="001C06C8"/>
    <w:rPr>
      <w:lang w:eastAsia="zh-CN"/>
    </w:rPr>
    <w:tblPr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qFormat/>
    <w:rsid w:val="001C06C8"/>
    <w:rPr>
      <w:lang w:eastAsia="zh-CN"/>
    </w:rPr>
    <w:tblPr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sid w:val="001C06C8"/>
    <w:rPr>
      <w:lang w:eastAsia="zh-CN"/>
    </w:rPr>
    <w:tblPr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sid w:val="001C06C8"/>
    <w:rPr>
      <w:lang w:eastAsia="zh-CN"/>
    </w:rPr>
    <w:tblPr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rsid w:val="001C06C8"/>
    <w:rPr>
      <w:lang w:eastAsia="zh-CN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sid w:val="001C06C8"/>
    <w:rPr>
      <w:lang w:eastAsia="zh-CN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sid w:val="001C06C8"/>
    <w:rPr>
      <w:lang w:eastAsia="zh-CN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sid w:val="001C06C8"/>
    <w:rPr>
      <w:lang w:eastAsia="zh-CN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sid w:val="001C06C8"/>
    <w:rPr>
      <w:lang w:eastAsia="zh-CN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sid w:val="001C06C8"/>
    <w:rPr>
      <w:lang w:eastAsia="zh-CN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sid w:val="001C06C8"/>
    <w:rPr>
      <w:lang w:eastAsia="zh-CN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rsid w:val="001C06C8"/>
    <w:rPr>
      <w:lang w:eastAsia="zh-CN"/>
    </w:rPr>
    <w:tblPr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sid w:val="001C06C8"/>
    <w:rPr>
      <w:lang w:eastAsia="zh-CN"/>
    </w:rPr>
    <w:tblPr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sid w:val="001C06C8"/>
    <w:rPr>
      <w:lang w:eastAsia="zh-CN"/>
    </w:rPr>
    <w:tblPr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sid w:val="001C06C8"/>
    <w:rPr>
      <w:lang w:eastAsia="zh-CN"/>
    </w:rPr>
    <w:tblPr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sid w:val="001C06C8"/>
    <w:rPr>
      <w:lang w:eastAsia="zh-CN"/>
    </w:rPr>
    <w:tblPr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sid w:val="001C06C8"/>
    <w:rPr>
      <w:lang w:eastAsia="zh-CN"/>
    </w:rPr>
    <w:tblPr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sid w:val="001C06C8"/>
    <w:rPr>
      <w:lang w:eastAsia="zh-CN"/>
    </w:rPr>
    <w:tblPr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rsid w:val="001C06C8"/>
    <w:rPr>
      <w:lang w:eastAsia="zh-CN"/>
    </w:rPr>
    <w:tblPr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sid w:val="001C06C8"/>
    <w:rPr>
      <w:lang w:eastAsia="zh-CN"/>
    </w:rPr>
    <w:tblPr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sid w:val="001C06C8"/>
    <w:rPr>
      <w:lang w:eastAsia="zh-CN"/>
    </w:rPr>
    <w:tblPr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sid w:val="001C06C8"/>
    <w:rPr>
      <w:lang w:eastAsia="zh-CN"/>
    </w:rPr>
    <w:tblPr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sid w:val="001C06C8"/>
    <w:rPr>
      <w:lang w:eastAsia="zh-CN"/>
    </w:rPr>
    <w:tblPr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sid w:val="001C06C8"/>
    <w:rPr>
      <w:lang w:eastAsia="zh-CN"/>
    </w:rPr>
    <w:tblPr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sid w:val="001C06C8"/>
    <w:rPr>
      <w:lang w:eastAsia="zh-CN"/>
    </w:rPr>
    <w:tblPr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rsid w:val="001C06C8"/>
    <w:rPr>
      <w:lang w:eastAsia="zh-C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sid w:val="001C06C8"/>
    <w:rPr>
      <w:lang w:eastAsia="zh-C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sid w:val="001C06C8"/>
    <w:rPr>
      <w:lang w:eastAsia="zh-C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sid w:val="001C06C8"/>
    <w:rPr>
      <w:lang w:eastAsia="zh-C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sid w:val="001C06C8"/>
    <w:rPr>
      <w:lang w:eastAsia="zh-C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sid w:val="001C06C8"/>
    <w:rPr>
      <w:lang w:eastAsia="zh-C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sid w:val="001C06C8"/>
    <w:rPr>
      <w:lang w:eastAsia="zh-C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rsid w:val="001C06C8"/>
    <w:rPr>
      <w:lang w:eastAsia="zh-CN"/>
    </w:rPr>
    <w:tblPr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sid w:val="001C06C8"/>
    <w:rPr>
      <w:lang w:eastAsia="zh-CN"/>
    </w:rPr>
    <w:tblPr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sid w:val="001C06C8"/>
    <w:rPr>
      <w:lang w:eastAsia="zh-CN"/>
    </w:rPr>
    <w:tblPr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sid w:val="001C06C8"/>
    <w:rPr>
      <w:lang w:eastAsia="zh-CN"/>
    </w:rPr>
    <w:tblPr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sid w:val="001C06C8"/>
    <w:rPr>
      <w:lang w:eastAsia="zh-CN"/>
    </w:rPr>
    <w:tblPr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sid w:val="001C06C8"/>
    <w:rPr>
      <w:lang w:eastAsia="zh-CN"/>
    </w:rPr>
    <w:tblPr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sid w:val="001C06C8"/>
    <w:rPr>
      <w:lang w:eastAsia="zh-CN"/>
    </w:rPr>
    <w:tblPr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rsid w:val="001C06C8"/>
    <w:rPr>
      <w:lang w:eastAsia="zh-C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sid w:val="001C06C8"/>
    <w:rPr>
      <w:lang w:eastAsia="zh-CN"/>
    </w:rPr>
    <w:tblPr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sid w:val="001C06C8"/>
    <w:rPr>
      <w:lang w:eastAsia="zh-CN"/>
    </w:rPr>
    <w:tblPr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sid w:val="001C06C8"/>
    <w:rPr>
      <w:lang w:eastAsia="zh-CN"/>
    </w:rPr>
    <w:tblPr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sid w:val="001C06C8"/>
    <w:rPr>
      <w:lang w:eastAsia="zh-CN"/>
    </w:rPr>
    <w:tblPr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sid w:val="001C06C8"/>
    <w:rPr>
      <w:lang w:eastAsia="zh-CN"/>
    </w:rPr>
    <w:tblPr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sid w:val="001C06C8"/>
    <w:rPr>
      <w:lang w:eastAsia="zh-CN"/>
    </w:rPr>
    <w:tblPr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rsid w:val="001C06C8"/>
    <w:rPr>
      <w:lang w:eastAsia="zh-C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sid w:val="001C06C8"/>
    <w:rPr>
      <w:lang w:eastAsia="zh-CN"/>
    </w:rPr>
    <w:tblPr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sid w:val="001C06C8"/>
    <w:rPr>
      <w:lang w:eastAsia="zh-CN"/>
    </w:rPr>
    <w:tblPr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sid w:val="001C06C8"/>
    <w:rPr>
      <w:lang w:eastAsia="zh-CN"/>
    </w:rPr>
    <w:tblPr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sid w:val="001C06C8"/>
    <w:rPr>
      <w:lang w:eastAsia="zh-CN"/>
    </w:rPr>
    <w:tblPr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sid w:val="001C06C8"/>
    <w:rPr>
      <w:lang w:eastAsia="zh-CN"/>
    </w:rPr>
    <w:tblPr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sid w:val="001C06C8"/>
    <w:rPr>
      <w:lang w:eastAsia="zh-CN"/>
    </w:rPr>
    <w:tblPr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rsid w:val="001C06C8"/>
    <w:rPr>
      <w:lang w:eastAsia="zh-CN"/>
    </w:rPr>
    <w:tblPr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sid w:val="001C06C8"/>
    <w:rPr>
      <w:lang w:eastAsia="zh-CN"/>
    </w:rPr>
    <w:tblPr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sid w:val="001C06C8"/>
    <w:rPr>
      <w:lang w:eastAsia="zh-CN"/>
    </w:rPr>
    <w:tblPr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sid w:val="001C06C8"/>
    <w:rPr>
      <w:lang w:eastAsia="zh-CN"/>
    </w:rPr>
    <w:tblPr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sid w:val="001C06C8"/>
    <w:rPr>
      <w:lang w:eastAsia="zh-CN"/>
    </w:rPr>
    <w:tblPr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sid w:val="001C06C8"/>
    <w:rPr>
      <w:lang w:eastAsia="zh-CN"/>
    </w:rPr>
    <w:tblPr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sid w:val="001C06C8"/>
    <w:rPr>
      <w:lang w:eastAsia="zh-CN"/>
    </w:rPr>
    <w:tblPr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rsid w:val="001C06C8"/>
    <w:rPr>
      <w:lang w:eastAsia="zh-CN"/>
    </w:rPr>
    <w:tblPr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sid w:val="001C06C8"/>
    <w:rPr>
      <w:lang w:eastAsia="zh-CN"/>
    </w:rPr>
    <w:tblPr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sid w:val="001C06C8"/>
    <w:rPr>
      <w:lang w:eastAsia="zh-CN"/>
    </w:rPr>
    <w:tblPr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sid w:val="001C06C8"/>
    <w:rPr>
      <w:lang w:eastAsia="zh-CN"/>
    </w:rPr>
    <w:tblPr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sid w:val="001C06C8"/>
    <w:rPr>
      <w:lang w:eastAsia="zh-CN"/>
    </w:rPr>
    <w:tblPr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sid w:val="001C06C8"/>
    <w:rPr>
      <w:lang w:eastAsia="zh-CN"/>
    </w:rPr>
    <w:tblPr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sid w:val="001C06C8"/>
    <w:rPr>
      <w:lang w:eastAsia="zh-CN"/>
    </w:rPr>
    <w:tblPr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rsid w:val="001C06C8"/>
    <w:rPr>
      <w:lang w:eastAsia="zh-CN"/>
    </w:rPr>
    <w:tblPr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sid w:val="001C06C8"/>
    <w:rPr>
      <w:lang w:eastAsia="zh-CN"/>
    </w:rPr>
    <w:tblPr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sid w:val="001C06C8"/>
    <w:rPr>
      <w:lang w:eastAsia="zh-CN"/>
    </w:rPr>
    <w:tblPr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sid w:val="001C06C8"/>
    <w:rPr>
      <w:lang w:eastAsia="zh-CN"/>
    </w:rPr>
    <w:tblPr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sid w:val="001C06C8"/>
    <w:rPr>
      <w:lang w:eastAsia="zh-CN"/>
    </w:rPr>
    <w:tblPr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sid w:val="001C06C8"/>
    <w:rPr>
      <w:lang w:eastAsia="zh-CN"/>
    </w:rPr>
    <w:tblPr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sid w:val="001C06C8"/>
    <w:rPr>
      <w:lang w:eastAsia="zh-CN"/>
    </w:rPr>
    <w:tblPr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sid w:val="001C06C8"/>
    <w:rPr>
      <w:color w:val="40404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sid w:val="001C06C8"/>
    <w:rPr>
      <w:color w:val="40404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sid w:val="001C06C8"/>
    <w:rPr>
      <w:color w:val="40404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sid w:val="001C06C8"/>
    <w:rPr>
      <w:color w:val="40404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sid w:val="001C06C8"/>
    <w:rPr>
      <w:color w:val="40404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sid w:val="001C06C8"/>
    <w:rPr>
      <w:color w:val="40404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sid w:val="001C06C8"/>
    <w:rPr>
      <w:color w:val="40404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sid w:val="001C06C8"/>
    <w:rPr>
      <w:color w:val="404040"/>
    </w:rPr>
    <w:tblPr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sid w:val="001C06C8"/>
    <w:rPr>
      <w:color w:val="404040"/>
    </w:rPr>
    <w:tblPr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sid w:val="001C06C8"/>
    <w:rPr>
      <w:color w:val="404040"/>
    </w:rPr>
    <w:tblPr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sid w:val="001C06C8"/>
    <w:rPr>
      <w:color w:val="404040"/>
    </w:rPr>
    <w:tblPr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sid w:val="001C06C8"/>
    <w:rPr>
      <w:color w:val="404040"/>
    </w:rPr>
    <w:tblPr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sid w:val="001C06C8"/>
    <w:rPr>
      <w:color w:val="404040"/>
    </w:rPr>
    <w:tblPr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sid w:val="001C06C8"/>
    <w:rPr>
      <w:color w:val="404040"/>
    </w:rPr>
    <w:tblPr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sid w:val="001C06C8"/>
    <w:rPr>
      <w:lang w:eastAsia="zh-CN"/>
    </w:rPr>
    <w:tblPr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sid w:val="001C06C8"/>
    <w:rPr>
      <w:lang w:eastAsia="zh-CN"/>
    </w:rPr>
    <w:tblPr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sid w:val="001C06C8"/>
    <w:rPr>
      <w:lang w:eastAsia="zh-CN"/>
    </w:rPr>
    <w:tblPr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sid w:val="001C06C8"/>
    <w:rPr>
      <w:lang w:eastAsia="zh-CN"/>
    </w:rPr>
    <w:tblPr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sid w:val="001C06C8"/>
    <w:rPr>
      <w:lang w:eastAsia="zh-CN"/>
    </w:rPr>
    <w:tblPr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sid w:val="001C06C8"/>
    <w:rPr>
      <w:lang w:eastAsia="zh-CN"/>
    </w:rPr>
    <w:tblPr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sid w:val="001C06C8"/>
    <w:rPr>
      <w:lang w:eastAsia="zh-CN"/>
    </w:rPr>
    <w:tblPr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d">
    <w:name w:val="Текст сноски Знак"/>
    <w:link w:val="ac"/>
    <w:uiPriority w:val="99"/>
    <w:qFormat/>
    <w:rsid w:val="001C06C8"/>
    <w:rPr>
      <w:sz w:val="18"/>
    </w:rPr>
  </w:style>
  <w:style w:type="character" w:customStyle="1" w:styleId="ab">
    <w:name w:val="Текст концевой сноски Знак"/>
    <w:link w:val="aa"/>
    <w:uiPriority w:val="99"/>
    <w:rsid w:val="001C06C8"/>
    <w:rPr>
      <w:sz w:val="20"/>
    </w:rPr>
  </w:style>
  <w:style w:type="paragraph" w:customStyle="1" w:styleId="14-15">
    <w:name w:val="14-15"/>
    <w:basedOn w:val="a"/>
    <w:uiPriority w:val="99"/>
    <w:rsid w:val="001C06C8"/>
    <w:pPr>
      <w:spacing w:line="360" w:lineRule="auto"/>
      <w:ind w:firstLine="709"/>
      <w:jc w:val="both"/>
    </w:pPr>
  </w:style>
  <w:style w:type="paragraph" w:customStyle="1" w:styleId="aff">
    <w:name w:val="Письмо"/>
    <w:basedOn w:val="a"/>
    <w:rsid w:val="001C06C8"/>
    <w:pPr>
      <w:spacing w:after="120"/>
      <w:ind w:left="4253"/>
    </w:pPr>
  </w:style>
  <w:style w:type="paragraph" w:customStyle="1" w:styleId="14-17">
    <w:name w:val="14-17"/>
    <w:basedOn w:val="a"/>
    <w:rsid w:val="001C06C8"/>
    <w:pPr>
      <w:spacing w:line="340" w:lineRule="exact"/>
      <w:ind w:firstLine="709"/>
      <w:jc w:val="both"/>
    </w:pPr>
  </w:style>
  <w:style w:type="paragraph" w:customStyle="1" w:styleId="aff0">
    <w:name w:val="Сноски"/>
    <w:basedOn w:val="ac"/>
    <w:rsid w:val="001C06C8"/>
    <w:pPr>
      <w:jc w:val="both"/>
    </w:pPr>
  </w:style>
  <w:style w:type="character" w:customStyle="1" w:styleId="15">
    <w:name w:val="Заголовок 1 Знак"/>
    <w:rsid w:val="001C06C8"/>
    <w:rPr>
      <w:rFonts w:cs="Times New Roman"/>
      <w:sz w:val="28"/>
      <w:szCs w:val="28"/>
    </w:rPr>
  </w:style>
  <w:style w:type="character" w:customStyle="1" w:styleId="25">
    <w:name w:val="Заголовок 2 Знак"/>
    <w:rsid w:val="001C06C8"/>
    <w:rPr>
      <w:rFonts w:cs="Times New Roman"/>
      <w:b/>
      <w:bCs/>
      <w:sz w:val="24"/>
      <w:szCs w:val="24"/>
    </w:rPr>
  </w:style>
  <w:style w:type="character" w:customStyle="1" w:styleId="aff1">
    <w:name w:val="Верхний колонтитул Знак"/>
    <w:aliases w:val=" Знак Знак, Знак3 Знак,Знак3 Знак,Знак Знак"/>
    <w:rsid w:val="001C06C8"/>
    <w:rPr>
      <w:rFonts w:cs="Times New Roman"/>
      <w:sz w:val="24"/>
      <w:szCs w:val="24"/>
    </w:rPr>
  </w:style>
  <w:style w:type="paragraph" w:customStyle="1" w:styleId="ConsPlusNormal">
    <w:name w:val="ConsPlusNormal"/>
    <w:rsid w:val="001C06C8"/>
    <w:pPr>
      <w:widowControl w:val="0"/>
      <w:ind w:firstLine="720"/>
    </w:pPr>
    <w:rPr>
      <w:sz w:val="28"/>
      <w:szCs w:val="28"/>
    </w:rPr>
  </w:style>
  <w:style w:type="paragraph" w:customStyle="1" w:styleId="aff2">
    <w:name w:val="Стиль"/>
    <w:rsid w:val="001C06C8"/>
    <w:pPr>
      <w:widowControl w:val="0"/>
    </w:pPr>
    <w:rPr>
      <w:sz w:val="24"/>
      <w:szCs w:val="24"/>
    </w:rPr>
  </w:style>
  <w:style w:type="paragraph" w:customStyle="1" w:styleId="-1514-114-114114-112-1-14">
    <w:name w:val="Т-1;5;Текст14-1;Текст 14-1;14х1;текст14-1;Стиль12-1;Т-14"/>
    <w:basedOn w:val="a"/>
    <w:rsid w:val="001C06C8"/>
    <w:pPr>
      <w:spacing w:line="360" w:lineRule="auto"/>
      <w:ind w:firstLine="720"/>
      <w:jc w:val="both"/>
    </w:pPr>
    <w:rPr>
      <w:szCs w:val="28"/>
    </w:rPr>
  </w:style>
  <w:style w:type="paragraph" w:customStyle="1" w:styleId="14-150">
    <w:name w:val="текст14-15"/>
    <w:basedOn w:val="a"/>
    <w:rsid w:val="001C06C8"/>
    <w:pPr>
      <w:widowControl w:val="0"/>
      <w:spacing w:after="120" w:line="360" w:lineRule="auto"/>
      <w:ind w:firstLine="709"/>
      <w:jc w:val="both"/>
    </w:pPr>
    <w:rPr>
      <w:szCs w:val="28"/>
    </w:rPr>
  </w:style>
  <w:style w:type="paragraph" w:customStyle="1" w:styleId="14-151">
    <w:name w:val="Текст 14-15"/>
    <w:basedOn w:val="a"/>
    <w:rsid w:val="001C06C8"/>
    <w:pPr>
      <w:spacing w:line="360" w:lineRule="auto"/>
      <w:ind w:firstLine="720"/>
      <w:jc w:val="both"/>
    </w:pPr>
    <w:rPr>
      <w:szCs w:val="28"/>
    </w:rPr>
  </w:style>
  <w:style w:type="paragraph" w:customStyle="1" w:styleId="26">
    <w:name w:val="заголовок 2"/>
    <w:basedOn w:val="a"/>
    <w:next w:val="a"/>
    <w:rsid w:val="001C06C8"/>
    <w:pPr>
      <w:keepNext/>
      <w:widowControl w:val="0"/>
      <w:spacing w:line="360" w:lineRule="auto"/>
    </w:pPr>
    <w:rPr>
      <w:szCs w:val="28"/>
    </w:rPr>
  </w:style>
  <w:style w:type="paragraph" w:customStyle="1" w:styleId="62">
    <w:name w:val="заголовок 6"/>
    <w:basedOn w:val="a"/>
    <w:next w:val="a"/>
    <w:rsid w:val="001C06C8"/>
    <w:pPr>
      <w:keepNext/>
      <w:widowControl w:val="0"/>
      <w:ind w:left="3600"/>
    </w:pPr>
    <w:rPr>
      <w:sz w:val="24"/>
    </w:rPr>
  </w:style>
  <w:style w:type="paragraph" w:customStyle="1" w:styleId="72">
    <w:name w:val="заголовок 7"/>
    <w:basedOn w:val="a"/>
    <w:next w:val="a"/>
    <w:rsid w:val="001C06C8"/>
    <w:pPr>
      <w:keepNext/>
      <w:widowControl w:val="0"/>
    </w:pPr>
    <w:rPr>
      <w:b/>
      <w:bCs/>
      <w:szCs w:val="28"/>
    </w:rPr>
  </w:style>
  <w:style w:type="character" w:customStyle="1" w:styleId="aff3">
    <w:name w:val="Основной шрифт"/>
    <w:rsid w:val="001C06C8"/>
  </w:style>
  <w:style w:type="character" w:customStyle="1" w:styleId="Iniiaiieoeoo">
    <w:name w:val="Iniiaiie o?eoo"/>
    <w:rsid w:val="001C06C8"/>
  </w:style>
  <w:style w:type="paragraph" w:customStyle="1" w:styleId="aff4">
    <w:name w:val="Проектный"/>
    <w:basedOn w:val="a"/>
    <w:rsid w:val="001C06C8"/>
    <w:pPr>
      <w:widowControl w:val="0"/>
      <w:spacing w:after="120" w:line="360" w:lineRule="auto"/>
      <w:ind w:firstLine="709"/>
      <w:jc w:val="both"/>
    </w:pPr>
    <w:rPr>
      <w:szCs w:val="28"/>
    </w:rPr>
  </w:style>
  <w:style w:type="paragraph" w:customStyle="1" w:styleId="aff5">
    <w:name w:val="проектный"/>
    <w:basedOn w:val="a"/>
    <w:rsid w:val="001C06C8"/>
    <w:pPr>
      <w:widowControl w:val="0"/>
      <w:spacing w:before="120" w:after="120" w:line="480" w:lineRule="auto"/>
      <w:ind w:firstLine="680"/>
      <w:jc w:val="both"/>
    </w:pPr>
    <w:rPr>
      <w:szCs w:val="28"/>
    </w:rPr>
  </w:style>
  <w:style w:type="paragraph" w:customStyle="1" w:styleId="e9">
    <w:name w:val="ОбычныЏe9"/>
    <w:rsid w:val="001C06C8"/>
    <w:pPr>
      <w:widowControl w:val="0"/>
    </w:pPr>
  </w:style>
  <w:style w:type="paragraph" w:customStyle="1" w:styleId="aff6">
    <w:name w:val="Норм"/>
    <w:basedOn w:val="a"/>
    <w:rsid w:val="001C06C8"/>
    <w:rPr>
      <w:szCs w:val="28"/>
    </w:rPr>
  </w:style>
  <w:style w:type="character" w:customStyle="1" w:styleId="aff7">
    <w:name w:val="Основной текст Знак"/>
    <w:rsid w:val="001C06C8"/>
    <w:rPr>
      <w:rFonts w:cs="Times New Roman"/>
      <w:sz w:val="24"/>
      <w:szCs w:val="24"/>
    </w:rPr>
  </w:style>
  <w:style w:type="paragraph" w:customStyle="1" w:styleId="16">
    <w:name w:val="Заголовочек 1"/>
    <w:basedOn w:val="a"/>
    <w:rsid w:val="001C06C8"/>
    <w:pPr>
      <w:spacing w:line="360" w:lineRule="auto"/>
    </w:pPr>
    <w:rPr>
      <w:b/>
      <w:smallCaps/>
      <w:spacing w:val="60"/>
      <w:szCs w:val="20"/>
    </w:rPr>
  </w:style>
  <w:style w:type="paragraph" w:customStyle="1" w:styleId="17">
    <w:name w:val="Обычный1"/>
    <w:rsid w:val="001C06C8"/>
    <w:pPr>
      <w:spacing w:before="100" w:after="100"/>
    </w:pPr>
    <w:rPr>
      <w:sz w:val="24"/>
    </w:rPr>
  </w:style>
  <w:style w:type="paragraph" w:customStyle="1" w:styleId="ConsPlusNonformat">
    <w:name w:val="ConsPlusNonformat"/>
    <w:rsid w:val="001C06C8"/>
    <w:pPr>
      <w:widowControl w:val="0"/>
    </w:pPr>
    <w:rPr>
      <w:rFonts w:ascii="Courier New" w:hAnsi="Courier New" w:cs="Courier New"/>
    </w:rPr>
  </w:style>
  <w:style w:type="paragraph" w:customStyle="1" w:styleId="ConsPlusTitle">
    <w:name w:val="ConsPlusTitle"/>
    <w:rsid w:val="001C06C8"/>
    <w:pPr>
      <w:widowControl w:val="0"/>
    </w:pPr>
    <w:rPr>
      <w:rFonts w:ascii="Arial" w:hAnsi="Arial" w:cs="Arial"/>
      <w:b/>
      <w:bCs/>
    </w:rPr>
  </w:style>
  <w:style w:type="paragraph" w:customStyle="1" w:styleId="Body">
    <w:name w:val="Body"/>
    <w:basedOn w:val="a"/>
    <w:rsid w:val="001C06C8"/>
    <w:pPr>
      <w:spacing w:line="288" w:lineRule="auto"/>
      <w:ind w:firstLine="397"/>
      <w:jc w:val="both"/>
    </w:pPr>
    <w:rPr>
      <w:rFonts w:ascii="PetersburgC" w:hAnsi="PetersburgC" w:cs="PetersburgC"/>
      <w:color w:val="000000"/>
      <w:sz w:val="24"/>
    </w:rPr>
  </w:style>
  <w:style w:type="character" w:customStyle="1" w:styleId="Bodysnoska">
    <w:name w:val="Body snoska"/>
    <w:rsid w:val="001C06C8"/>
    <w:rPr>
      <w:rFonts w:ascii="Petersburg Regular" w:hAnsi="Petersburg Regular"/>
      <w:sz w:val="20"/>
      <w:vertAlign w:val="superscript"/>
    </w:rPr>
  </w:style>
  <w:style w:type="paragraph" w:customStyle="1" w:styleId="Bodybold">
    <w:name w:val="Body bold"/>
    <w:basedOn w:val="a"/>
    <w:rsid w:val="001C06C8"/>
    <w:pPr>
      <w:spacing w:line="288" w:lineRule="auto"/>
      <w:ind w:firstLine="397"/>
      <w:jc w:val="both"/>
    </w:pPr>
    <w:rPr>
      <w:rFonts w:ascii="PetersburgC" w:hAnsi="PetersburgC" w:cs="PetersburgC"/>
      <w:b/>
      <w:bCs/>
      <w:color w:val="000000"/>
      <w:sz w:val="24"/>
    </w:rPr>
  </w:style>
  <w:style w:type="paragraph" w:customStyle="1" w:styleId="BodyUGE1">
    <w:name w:val="Body_UGE_1"/>
    <w:basedOn w:val="Body"/>
    <w:rsid w:val="001C06C8"/>
  </w:style>
  <w:style w:type="paragraph" w:customStyle="1" w:styleId="BodyUGE5">
    <w:name w:val="Body_UGE_5"/>
    <w:basedOn w:val="Body"/>
    <w:rsid w:val="001C06C8"/>
  </w:style>
  <w:style w:type="character" w:customStyle="1" w:styleId="Snoskasnoska">
    <w:name w:val="Snoska snoska"/>
    <w:rsid w:val="001C06C8"/>
    <w:rPr>
      <w:rFonts w:ascii="PetersburgC Regular" w:hAnsi="PetersburgC Regular"/>
      <w:sz w:val="16"/>
      <w:vertAlign w:val="superscript"/>
    </w:rPr>
  </w:style>
  <w:style w:type="paragraph" w:customStyle="1" w:styleId="Snoskafirstline">
    <w:name w:val="Snoska_first line"/>
    <w:basedOn w:val="a"/>
    <w:rsid w:val="001C06C8"/>
    <w:pPr>
      <w:pBdr>
        <w:top w:val="single" w:sz="2" w:space="12" w:color="000000"/>
      </w:pBdr>
      <w:spacing w:line="288" w:lineRule="auto"/>
      <w:jc w:val="both"/>
    </w:pPr>
    <w:rPr>
      <w:rFonts w:ascii="PetersburgC" w:hAnsi="PetersburgC" w:cs="PetersburgC"/>
      <w:color w:val="000000"/>
      <w:sz w:val="16"/>
      <w:szCs w:val="16"/>
    </w:rPr>
  </w:style>
  <w:style w:type="paragraph" w:customStyle="1" w:styleId="140">
    <w:name w:val="Òåêñò14"/>
    <w:basedOn w:val="a"/>
    <w:rsid w:val="001C06C8"/>
    <w:pPr>
      <w:spacing w:line="360" w:lineRule="auto"/>
      <w:ind w:firstLine="709"/>
      <w:jc w:val="both"/>
    </w:pPr>
    <w:rPr>
      <w:szCs w:val="20"/>
    </w:rPr>
  </w:style>
  <w:style w:type="paragraph" w:customStyle="1" w:styleId="14-152">
    <w:name w:val="Òåêñò 14-1.5"/>
    <w:basedOn w:val="af"/>
    <w:rsid w:val="001C06C8"/>
    <w:pPr>
      <w:framePr w:w="0" w:hRule="auto" w:hSpace="0" w:wrap="auto" w:hAnchor="text" w:yAlign="inline"/>
      <w:spacing w:after="120" w:line="360" w:lineRule="auto"/>
      <w:ind w:left="0" w:firstLine="680"/>
      <w:jc w:val="both"/>
    </w:pPr>
    <w:rPr>
      <w:sz w:val="28"/>
    </w:rPr>
  </w:style>
  <w:style w:type="paragraph" w:customStyle="1" w:styleId="18">
    <w:name w:val="Заголовок оглавления1"/>
    <w:basedOn w:val="1"/>
    <w:next w:val="a"/>
    <w:qFormat/>
    <w:rsid w:val="001C06C8"/>
    <w:pPr>
      <w:keepLines/>
      <w:spacing w:before="480" w:line="276" w:lineRule="auto"/>
      <w:jc w:val="left"/>
      <w:outlineLvl w:val="9"/>
    </w:pPr>
    <w:rPr>
      <w:rFonts w:ascii="Cambria" w:hAnsi="Cambria"/>
      <w:b/>
      <w:bCs/>
      <w:color w:val="365F91"/>
      <w:lang w:eastAsia="en-US"/>
    </w:rPr>
  </w:style>
  <w:style w:type="paragraph" w:customStyle="1" w:styleId="aff8">
    <w:name w:val="Знак"/>
    <w:basedOn w:val="4"/>
    <w:rsid w:val="001C06C8"/>
    <w:rPr>
      <w:szCs w:val="26"/>
    </w:rPr>
  </w:style>
  <w:style w:type="character" w:customStyle="1" w:styleId="apple-style-span">
    <w:name w:val="apple-style-span"/>
    <w:rsid w:val="001C06C8"/>
    <w:rPr>
      <w:rFonts w:cs="Times New Roman"/>
    </w:rPr>
  </w:style>
  <w:style w:type="paragraph" w:customStyle="1" w:styleId="141">
    <w:name w:val="Загл.14"/>
    <w:basedOn w:val="a"/>
    <w:rsid w:val="001C06C8"/>
    <w:rPr>
      <w:rFonts w:ascii="Times New Roman CYR" w:hAnsi="Times New Roman CYR"/>
      <w:b/>
      <w:szCs w:val="20"/>
    </w:rPr>
  </w:style>
  <w:style w:type="paragraph" w:customStyle="1" w:styleId="14-153">
    <w:name w:val="Стиль 14-15 +"/>
    <w:basedOn w:val="a"/>
    <w:rsid w:val="001C06C8"/>
    <w:pPr>
      <w:widowControl w:val="0"/>
      <w:spacing w:line="360" w:lineRule="auto"/>
      <w:jc w:val="both"/>
    </w:pPr>
    <w:rPr>
      <w:color w:val="000000"/>
      <w:szCs w:val="18"/>
    </w:rPr>
  </w:style>
  <w:style w:type="paragraph" w:customStyle="1" w:styleId="130">
    <w:name w:val="Письмо13"/>
    <w:basedOn w:val="14-15"/>
    <w:rsid w:val="001C06C8"/>
    <w:pPr>
      <w:tabs>
        <w:tab w:val="left" w:pos="567"/>
      </w:tabs>
      <w:spacing w:after="120" w:line="240" w:lineRule="auto"/>
      <w:ind w:left="4139" w:firstLine="0"/>
      <w:jc w:val="center"/>
    </w:pPr>
    <w:rPr>
      <w:bCs/>
      <w:sz w:val="26"/>
    </w:rPr>
  </w:style>
  <w:style w:type="paragraph" w:customStyle="1" w:styleId="131">
    <w:name w:val="Обычный13"/>
    <w:basedOn w:val="a"/>
    <w:rsid w:val="001C06C8"/>
    <w:rPr>
      <w:sz w:val="26"/>
    </w:rPr>
  </w:style>
  <w:style w:type="paragraph" w:customStyle="1" w:styleId="19">
    <w:name w:val="Точно19"/>
    <w:basedOn w:val="14-15"/>
    <w:rsid w:val="001C06C8"/>
    <w:pPr>
      <w:tabs>
        <w:tab w:val="left" w:pos="567"/>
      </w:tabs>
      <w:spacing w:line="380" w:lineRule="exact"/>
    </w:pPr>
    <w:rPr>
      <w:bCs/>
      <w:sz w:val="26"/>
    </w:rPr>
  </w:style>
  <w:style w:type="paragraph" w:customStyle="1" w:styleId="12-17">
    <w:name w:val="12-17"/>
    <w:basedOn w:val="af2"/>
    <w:rsid w:val="001C06C8"/>
    <w:pPr>
      <w:spacing w:line="340" w:lineRule="exact"/>
      <w:ind w:firstLine="709"/>
    </w:pPr>
    <w:rPr>
      <w:sz w:val="24"/>
      <w:szCs w:val="24"/>
    </w:rPr>
  </w:style>
  <w:style w:type="paragraph" w:customStyle="1" w:styleId="13-15">
    <w:name w:val="13-15"/>
    <w:basedOn w:val="af2"/>
    <w:rsid w:val="001C06C8"/>
    <w:pPr>
      <w:spacing w:line="300" w:lineRule="exact"/>
      <w:ind w:firstLine="709"/>
    </w:pPr>
    <w:rPr>
      <w:bCs/>
      <w:sz w:val="26"/>
      <w:szCs w:val="24"/>
    </w:rPr>
  </w:style>
  <w:style w:type="paragraph" w:customStyle="1" w:styleId="142">
    <w:name w:val="ПП14"/>
    <w:basedOn w:val="130"/>
    <w:rsid w:val="001C06C8"/>
    <w:pPr>
      <w:spacing w:before="3480"/>
    </w:pPr>
    <w:rPr>
      <w:sz w:val="28"/>
    </w:rPr>
  </w:style>
  <w:style w:type="paragraph" w:customStyle="1" w:styleId="143">
    <w:name w:val="Письмо14"/>
    <w:basedOn w:val="130"/>
    <w:rsid w:val="001C06C8"/>
    <w:rPr>
      <w:sz w:val="28"/>
    </w:rPr>
  </w:style>
  <w:style w:type="paragraph" w:customStyle="1" w:styleId="13-17">
    <w:name w:val="13-17"/>
    <w:basedOn w:val="af2"/>
    <w:rsid w:val="001C06C8"/>
    <w:pPr>
      <w:spacing w:line="340" w:lineRule="exact"/>
      <w:ind w:firstLine="709"/>
    </w:pPr>
    <w:rPr>
      <w:bCs/>
      <w:sz w:val="26"/>
      <w:szCs w:val="24"/>
    </w:rPr>
  </w:style>
  <w:style w:type="paragraph" w:customStyle="1" w:styleId="125-17">
    <w:name w:val="12;5-17"/>
    <w:basedOn w:val="a"/>
    <w:rsid w:val="001C06C8"/>
    <w:pPr>
      <w:spacing w:line="340" w:lineRule="exact"/>
      <w:ind w:firstLine="709"/>
      <w:jc w:val="both"/>
    </w:pPr>
    <w:rPr>
      <w:sz w:val="25"/>
    </w:rPr>
  </w:style>
  <w:style w:type="paragraph" w:customStyle="1" w:styleId="12-15">
    <w:name w:val="12-15"/>
    <w:basedOn w:val="af2"/>
    <w:rsid w:val="001C06C8"/>
    <w:pPr>
      <w:spacing w:line="300" w:lineRule="exact"/>
      <w:ind w:firstLine="709"/>
    </w:pPr>
    <w:rPr>
      <w:sz w:val="22"/>
      <w:szCs w:val="24"/>
    </w:rPr>
  </w:style>
  <w:style w:type="paragraph" w:customStyle="1" w:styleId="aff9">
    <w:name w:val="Ариал"/>
    <w:basedOn w:val="a"/>
    <w:rsid w:val="001C06C8"/>
    <w:pPr>
      <w:shd w:val="clear" w:color="auto" w:fill="FFFFFF"/>
      <w:spacing w:line="280" w:lineRule="exact"/>
      <w:ind w:firstLine="397"/>
      <w:jc w:val="both"/>
    </w:pPr>
    <w:rPr>
      <w:rFonts w:ascii="Arial" w:hAnsi="Arial"/>
      <w:color w:val="000000"/>
      <w:spacing w:val="-3"/>
      <w:sz w:val="22"/>
      <w:szCs w:val="18"/>
    </w:rPr>
  </w:style>
  <w:style w:type="character" w:customStyle="1" w:styleId="affa">
    <w:name w:val="Цветовое выделение"/>
    <w:rsid w:val="001C06C8"/>
    <w:rPr>
      <w:b/>
      <w:color w:val="000080"/>
      <w:sz w:val="20"/>
    </w:rPr>
  </w:style>
  <w:style w:type="paragraph" w:customStyle="1" w:styleId="ConsPlusCell">
    <w:name w:val="ConsPlusCell"/>
    <w:rsid w:val="001C06C8"/>
    <w:pPr>
      <w:widowControl w:val="0"/>
    </w:pPr>
    <w:rPr>
      <w:sz w:val="28"/>
      <w:szCs w:val="28"/>
    </w:rPr>
  </w:style>
  <w:style w:type="paragraph" w:customStyle="1" w:styleId="affb">
    <w:name w:val="обыч"/>
    <w:basedOn w:val="1"/>
    <w:rsid w:val="001C06C8"/>
    <w:pPr>
      <w:ind w:firstLine="709"/>
      <w:jc w:val="center"/>
    </w:pPr>
    <w:rPr>
      <w:szCs w:val="20"/>
    </w:rPr>
  </w:style>
  <w:style w:type="paragraph" w:customStyle="1" w:styleId="affc">
    <w:name w:val="полтора"/>
    <w:basedOn w:val="a"/>
    <w:rsid w:val="001C06C8"/>
    <w:pPr>
      <w:spacing w:line="360" w:lineRule="auto"/>
      <w:ind w:firstLine="720"/>
      <w:jc w:val="both"/>
    </w:pPr>
    <w:rPr>
      <w:szCs w:val="20"/>
    </w:rPr>
  </w:style>
  <w:style w:type="paragraph" w:customStyle="1" w:styleId="affd">
    <w:name w:val="Таблица"/>
    <w:basedOn w:val="a"/>
    <w:rsid w:val="001C06C8"/>
    <w:pPr>
      <w:jc w:val="left"/>
    </w:pPr>
    <w:rPr>
      <w:sz w:val="24"/>
      <w:szCs w:val="20"/>
    </w:rPr>
  </w:style>
  <w:style w:type="paragraph" w:customStyle="1" w:styleId="1a">
    <w:name w:val="заголовок 1"/>
    <w:basedOn w:val="a"/>
    <w:next w:val="a"/>
    <w:rsid w:val="001C06C8"/>
    <w:pPr>
      <w:keepNext/>
      <w:outlineLvl w:val="0"/>
    </w:pPr>
    <w:rPr>
      <w:szCs w:val="20"/>
    </w:rPr>
  </w:style>
  <w:style w:type="paragraph" w:customStyle="1" w:styleId="33">
    <w:name w:val="заголовок 3"/>
    <w:basedOn w:val="a"/>
    <w:next w:val="a"/>
    <w:rsid w:val="001C06C8"/>
    <w:pPr>
      <w:keepNext/>
      <w:jc w:val="both"/>
      <w:outlineLvl w:val="2"/>
    </w:pPr>
    <w:rPr>
      <w:sz w:val="24"/>
      <w:szCs w:val="20"/>
    </w:rPr>
  </w:style>
  <w:style w:type="paragraph" w:customStyle="1" w:styleId="T-15">
    <w:name w:val="T-1.5"/>
    <w:basedOn w:val="a"/>
    <w:rsid w:val="001C06C8"/>
    <w:pPr>
      <w:spacing w:line="360" w:lineRule="auto"/>
      <w:ind w:firstLine="720"/>
      <w:jc w:val="both"/>
    </w:pPr>
    <w:rPr>
      <w:szCs w:val="20"/>
    </w:rPr>
  </w:style>
  <w:style w:type="paragraph" w:customStyle="1" w:styleId="ConsNormal">
    <w:name w:val="ConsNormal"/>
    <w:rsid w:val="001C06C8"/>
    <w:pPr>
      <w:widowControl w:val="0"/>
      <w:ind w:firstLine="720"/>
    </w:pPr>
    <w:rPr>
      <w:rFonts w:ascii="Arial" w:hAnsi="Arial" w:cs="Arial"/>
    </w:rPr>
  </w:style>
  <w:style w:type="paragraph" w:customStyle="1" w:styleId="144">
    <w:name w:val="полтора 14"/>
    <w:basedOn w:val="a"/>
    <w:rsid w:val="001C06C8"/>
    <w:pPr>
      <w:spacing w:line="360" w:lineRule="auto"/>
      <w:ind w:firstLine="709"/>
      <w:jc w:val="both"/>
    </w:pPr>
    <w:rPr>
      <w:szCs w:val="20"/>
    </w:rPr>
  </w:style>
  <w:style w:type="paragraph" w:customStyle="1" w:styleId="affe">
    <w:name w:val="Содерж"/>
    <w:basedOn w:val="a"/>
    <w:rsid w:val="001C06C8"/>
    <w:pPr>
      <w:keepNext/>
      <w:spacing w:after="120"/>
    </w:pPr>
    <w:rPr>
      <w:b/>
      <w:szCs w:val="20"/>
    </w:rPr>
  </w:style>
  <w:style w:type="paragraph" w:customStyle="1" w:styleId="145">
    <w:name w:val="Таблица14"/>
    <w:basedOn w:val="a"/>
    <w:rsid w:val="001C06C8"/>
    <w:pPr>
      <w:jc w:val="left"/>
    </w:pPr>
    <w:rPr>
      <w:szCs w:val="20"/>
    </w:rPr>
  </w:style>
  <w:style w:type="paragraph" w:customStyle="1" w:styleId="14-154">
    <w:name w:val="текст 14-15"/>
    <w:basedOn w:val="a"/>
    <w:rsid w:val="001C06C8"/>
    <w:pPr>
      <w:spacing w:line="360" w:lineRule="auto"/>
      <w:ind w:firstLine="709"/>
      <w:jc w:val="both"/>
    </w:pPr>
    <w:rPr>
      <w:szCs w:val="20"/>
    </w:rPr>
  </w:style>
  <w:style w:type="paragraph" w:customStyle="1" w:styleId="212">
    <w:name w:val="Основной текст с отступом 21"/>
    <w:basedOn w:val="a"/>
    <w:rsid w:val="001C06C8"/>
    <w:pPr>
      <w:spacing w:line="480" w:lineRule="auto"/>
      <w:ind w:firstLine="709"/>
      <w:jc w:val="both"/>
    </w:pPr>
    <w:rPr>
      <w:sz w:val="24"/>
      <w:szCs w:val="20"/>
    </w:rPr>
  </w:style>
  <w:style w:type="paragraph" w:customStyle="1" w:styleId="213">
    <w:name w:val="Основной текст 21"/>
    <w:basedOn w:val="a"/>
    <w:rsid w:val="001C06C8"/>
    <w:pPr>
      <w:spacing w:line="360" w:lineRule="auto"/>
      <w:ind w:firstLine="709"/>
      <w:jc w:val="both"/>
    </w:pPr>
    <w:rPr>
      <w:i/>
      <w:sz w:val="24"/>
      <w:szCs w:val="20"/>
    </w:rPr>
  </w:style>
  <w:style w:type="paragraph" w:customStyle="1" w:styleId="afff">
    <w:name w:val="Таб"/>
    <w:basedOn w:val="ae"/>
    <w:rsid w:val="001C06C8"/>
    <w:pPr>
      <w:tabs>
        <w:tab w:val="clear" w:pos="4677"/>
        <w:tab w:val="clear" w:pos="9355"/>
      </w:tabs>
      <w:jc w:val="left"/>
    </w:pPr>
    <w:rPr>
      <w:sz w:val="28"/>
      <w:szCs w:val="20"/>
    </w:rPr>
  </w:style>
  <w:style w:type="paragraph" w:customStyle="1" w:styleId="afff0">
    <w:name w:val="Нормальный"/>
    <w:basedOn w:val="a"/>
    <w:rsid w:val="001C06C8"/>
    <w:pPr>
      <w:widowControl w:val="0"/>
      <w:ind w:firstLine="709"/>
      <w:jc w:val="both"/>
    </w:pPr>
    <w:rPr>
      <w:spacing w:val="-1"/>
      <w:szCs w:val="28"/>
    </w:rPr>
  </w:style>
  <w:style w:type="paragraph" w:customStyle="1" w:styleId="afff1">
    <w:name w:val="Стиль Нормальный + курсив"/>
    <w:basedOn w:val="afff0"/>
    <w:rsid w:val="001C06C8"/>
  </w:style>
  <w:style w:type="paragraph" w:customStyle="1" w:styleId="afff2">
    <w:name w:val="Стиль Нормальный + полужирный"/>
    <w:basedOn w:val="afff0"/>
    <w:rsid w:val="001C06C8"/>
    <w:rPr>
      <w:b/>
      <w:bCs/>
      <w:spacing w:val="2"/>
    </w:rPr>
  </w:style>
  <w:style w:type="paragraph" w:customStyle="1" w:styleId="2110">
    <w:name w:val="Основной текст с отступом 211"/>
    <w:basedOn w:val="a"/>
    <w:rsid w:val="001C06C8"/>
    <w:pPr>
      <w:spacing w:line="480" w:lineRule="auto"/>
      <w:ind w:firstLine="709"/>
      <w:jc w:val="both"/>
    </w:pPr>
    <w:rPr>
      <w:sz w:val="24"/>
      <w:szCs w:val="20"/>
    </w:rPr>
  </w:style>
  <w:style w:type="paragraph" w:customStyle="1" w:styleId="2111">
    <w:name w:val="Основной текст 211"/>
    <w:basedOn w:val="a"/>
    <w:rsid w:val="001C06C8"/>
    <w:pPr>
      <w:spacing w:line="360" w:lineRule="auto"/>
      <w:ind w:firstLine="709"/>
      <w:jc w:val="both"/>
    </w:pPr>
    <w:rPr>
      <w:i/>
      <w:sz w:val="24"/>
      <w:szCs w:val="20"/>
    </w:rPr>
  </w:style>
  <w:style w:type="paragraph" w:customStyle="1" w:styleId="14-155">
    <w:name w:val="Текст 14-1.5"/>
    <w:basedOn w:val="a"/>
    <w:rsid w:val="001C06C8"/>
    <w:pPr>
      <w:spacing w:line="360" w:lineRule="auto"/>
      <w:ind w:firstLine="709"/>
      <w:jc w:val="both"/>
    </w:pPr>
    <w:rPr>
      <w:szCs w:val="20"/>
    </w:rPr>
  </w:style>
  <w:style w:type="paragraph" w:customStyle="1" w:styleId="1b">
    <w:name w:val="Основной текст1"/>
    <w:uiPriority w:val="99"/>
    <w:rsid w:val="001C06C8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pacing w:after="120"/>
      <w:jc w:val="center"/>
    </w:pPr>
    <w:rPr>
      <w:sz w:val="28"/>
      <w:szCs w:val="24"/>
    </w:rPr>
  </w:style>
  <w:style w:type="paragraph" w:customStyle="1" w:styleId="1c">
    <w:name w:val="1"/>
    <w:uiPriority w:val="99"/>
    <w:rsid w:val="001C06C8"/>
    <w:pPr>
      <w:widowControl w:val="0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pacing w:line="360" w:lineRule="auto"/>
      <w:ind w:firstLine="539"/>
      <w:jc w:val="both"/>
    </w:pPr>
    <w:rPr>
      <w:color w:val="000000"/>
      <w:sz w:val="28"/>
      <w:szCs w:val="28"/>
    </w:rPr>
  </w:style>
  <w:style w:type="character" w:customStyle="1" w:styleId="a8">
    <w:name w:val="Текст выноски Знак"/>
    <w:link w:val="a7"/>
    <w:uiPriority w:val="99"/>
    <w:semiHidden/>
    <w:rsid w:val="001C06C8"/>
    <w:rPr>
      <w:rFonts w:ascii="Tahoma" w:hAnsi="Tahoma" w:cs="Tahoma"/>
      <w:sz w:val="16"/>
      <w:szCs w:val="16"/>
      <w:lang w:eastAsia="ru-RU"/>
    </w:rPr>
  </w:style>
  <w:style w:type="character" w:customStyle="1" w:styleId="markdown-word">
    <w:name w:val="markdown-word"/>
    <w:rsid w:val="001C06C8"/>
  </w:style>
  <w:style w:type="paragraph" w:customStyle="1" w:styleId="Iauiue">
    <w:name w:val="Iau?iue"/>
    <w:rsid w:val="002F416F"/>
    <w:pPr>
      <w:spacing w:line="360" w:lineRule="auto"/>
      <w:ind w:firstLine="709"/>
      <w:jc w:val="both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5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Liberation Sans"/>
        <a:ea typeface="Liberation Sans"/>
        <a:cs typeface="Liberation Sans"/>
      </a:majorFont>
      <a:minorFont>
        <a:latin typeface="Liberation Sans"/>
        <a:ea typeface="Liberation Sans"/>
        <a:cs typeface="Liberation Sans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9FC9457-0A6A-4213-8DC8-339F5D8428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299</TotalTime>
  <Pages>25</Pages>
  <Words>5082</Words>
  <Characters>28972</Characters>
  <Application>Microsoft Office Word</Application>
  <DocSecurity>0</DocSecurity>
  <Lines>241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Microsoft</Company>
  <LinksUpToDate>false</LinksUpToDate>
  <CharactersWithSpaces>33987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larinan</dc:creator>
  <cp:lastModifiedBy>Анна Мацко</cp:lastModifiedBy>
  <cp:revision>23</cp:revision>
  <cp:lastPrinted>2026-06-26T09:33:00Z</cp:lastPrinted>
  <dcterms:created xsi:type="dcterms:W3CDTF">2026-04-28T06:47:00Z</dcterms:created>
  <dcterms:modified xsi:type="dcterms:W3CDTF">2026-07-02T11:05:00Z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077995BCCD984D4F9F16943A58E86765_12</vt:lpwstr>
  </property>
</Properties>
</file>