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C4" w:rsidRPr="00EA3B34" w:rsidRDefault="00176A22" w:rsidP="00EA3B34">
      <w:pPr>
        <w:spacing w:line="360" w:lineRule="exact"/>
        <w:sectPr w:rsidR="000035C4" w:rsidRPr="00EA3B34">
          <w:type w:val="continuous"/>
          <w:pgSz w:w="11900" w:h="16840"/>
          <w:pgMar w:top="1102" w:right="1156" w:bottom="538" w:left="745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45720</wp:posOffset>
                </wp:positionV>
                <wp:extent cx="1353185" cy="184150"/>
                <wp:effectExtent l="4445" t="2540" r="4445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3.6pt;width:106.55pt;height:1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ISrQ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VGnHRA0SMdNboTIwpMd4ZepeD00IObHmEbWLaVqv5elN8V4mLVEL6lt1KKoaGkgux8c9N9cXXC&#10;UQZkM3wSFYQhOy0s0FjLzrQOmoEAHVh6OjJjUilNyMvo0o8jjEo48+PQjyx1Lknn271U+gMVHTJG&#10;hiUwb9HJ/l5pkw1JZxcTjIuCta1lv+VnG+A47UBsuGrOTBaWzOfES9bxOg6dMFisndDLc+e2WIXO&#10;ovCvovwyX61y/5eJ64dpw6qKchNmFpYf/hlxB4lPkjhKS4mWVQbOpKTkdrNqJdoTEHZhP9tzODm5&#10;uedp2CZALa9K8oPQuwsSp1jEV05YhJGTXHmx4/nJXbLwwiTMi/OS7hmn/14SGjKcREE0iemU9Kva&#10;PPu9rY2kHdMwOlrWZTg+OpHUSHDNK0utJqyd7BetMOmfWgF0z0RbwRqNTmrV42YEFKPijaieQLpS&#10;gLJAnzDvwGiE/InRALMjw+rHjkiKUfuRg/zNoJkNORub2SC8hKsZ1hhN5kpPA2nXS7ZtAHl+YLfw&#10;RApm1XvK4vCwYB7YIg6zywycl//W6zRhl78BAAD//wMAUEsDBBQABgAIAAAAIQBpkFPs2QAAAAYB&#10;AAAPAAAAZHJzL2Rvd25yZXYueG1sTI4xT8MwFIR3JP6D9ZBYUOvElQINeakQgoWNloXNjR9JhP0c&#10;xW4S+usxYoDpdLrT3VftFmfFRGPoPSPk6wwEceNNzy3C2+F5dQciRM1GW8+E8EUBdvXlRaVL42d+&#10;pWkfW5FGOJQaoYtxKKUMTUdOh7UfiFP24UenY7JjK82o5zTurFRZVkine04PnR7osaPmc39yCMXy&#10;NNy8bEnN58ZO/H7O80g54vXV8nAPItIS/8rwg5/QoU5MR39iE4RFuFWp+CspVSrbgDgibAoFsq7k&#10;f/z6GwAA//8DAFBLAQItABQABgAIAAAAIQC2gziS/gAAAOEBAAATAAAAAAAAAAAAAAAAAAAAAABb&#10;Q29udGVudF9UeXBlc10ueG1sUEsBAi0AFAAGAAgAAAAhADj9If/WAAAAlAEAAAsAAAAAAAAAAAAA&#10;AAAALwEAAF9yZWxzLy5yZWxzUEsBAi0AFAAGAAgAAAAhADM1IhKtAgAAqQUAAA4AAAAAAAAAAAAA&#10;AAAALgIAAGRycy9lMm9Eb2MueG1sUEsBAi0AFAAGAAgAAAAhAGmQU+zZAAAABgEAAA8AAAAAAAAA&#10;AAAAAAAABwUAAGRycy9kb3ducmV2LnhtbFBLBQYAAAAABAAEAPMAAAANBgAAAAA=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588010</wp:posOffset>
                </wp:positionH>
                <wp:positionV relativeFrom="paragraph">
                  <wp:posOffset>86360</wp:posOffset>
                </wp:positionV>
                <wp:extent cx="816610" cy="184150"/>
                <wp:effectExtent l="381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6.3pt;margin-top:6.8pt;width:64.3pt;height:14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5arwIAAK8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iV&#10;4SVGgnbQogc2GnQrR/TOVmfodQpO9z24mRG2ocsuU93fyfKbRkKuGyp27EYpOTSMVsCO2Jv+k6sT&#10;jrYg2+GjrCAM3RvpgMZadbZ0UAwE6NClx1NnLJUSNmMSRQROSjgicUiWrnM+TefLvdLmPZMdskaG&#10;FTTegdPDnTaWDE1nFxtLyIK3rWt+K55tgOO0A6Hhqj2zJFwvfyZBsok3ceiFi2jjhUGeezfFOvSi&#10;glwu83f5ep2TXzYuCdOGVxUTNsysKxL+Wd+OCp8UcVKWli2vLJylpNVuu24VOlDQdeE+V3I4Obv5&#10;z2m4IkAuL1IiizC4XSReEcWXXliESy+5DGIvIMltEgVhEubF85TuuGD/nhIaMpwsF8tJS2fSL3IL&#10;3Pc6N5p23MDkaHkH6jg50dQqcCMq11pDeTvZT0ph6Z9LAe2eG+30aiU6idWM29E9DCdmq+WtrB5B&#10;wEqCwECLMPXAaKT6gdEAEyTD+vueKoZR+0HAI7DjZjbUbGxng4oSrmbYYDSZazONpX2v+K4B5PmZ&#10;3cBDKbgT8ZnF8XnBVHC5HCeYHTtP/53Xec6ufgMAAP//AwBQSwMEFAAGAAgAAAAhADi+0QPbAAAA&#10;CAEAAA8AAABkcnMvZG93bnJldi54bWxMjzFPxDAMhXck/kNkJBbEpQmo4krTE0KwsHGwsOUa01Yk&#10;TtXk2nK/HjPBZNnv6fl79W4NXsw4pSGSAbUpQCC10Q3UGXh/e76+A5GyJWd9JDTwjQl2zflZbSsX&#10;F3rFeZ87wSGUKmugz3mspExtj8GmTRyRWPuMU7CZ16mTbrILhwcvdVGUMtiB+ENvR3zssf3aH4OB&#10;cn0ar162qJdT62f6OCmVURlzebE+3IPIuOY/M/ziMzo0zHSIR3JJeANbXbKT7zc8WddaaRAHA7cs&#10;yKaW/ws0PwAAAP//AwBQSwECLQAUAAYACAAAACEAtoM4kv4AAADhAQAAEwAAAAAAAAAAAAAAAAAA&#10;AAAAW0NvbnRlbnRfVHlwZXNdLnhtbFBLAQItABQABgAIAAAAIQA4/SH/1gAAAJQBAAALAAAAAAAA&#10;AAAAAAAAAC8BAABfcmVscy8ucmVsc1BLAQItABQABgAIAAAAIQA2mw5arwIAAK8FAAAOAAAAAAAA&#10;AAAAAAAAAC4CAABkcnMvZTJvRG9jLnhtbFBLAQItABQABgAIAAAAIQA4vtED2wAAAAgBAAAPAAAA&#10;AAAAAAAAAAAAAAkFAABkcnMvZG93bnJldi54bWxQSwUGAAAAAAQABADzAAAAEQYAAAAA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1423670</wp:posOffset>
                </wp:positionH>
                <wp:positionV relativeFrom="paragraph">
                  <wp:posOffset>77470</wp:posOffset>
                </wp:positionV>
                <wp:extent cx="975360" cy="184150"/>
                <wp:effectExtent l="1270" t="0" r="444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2.1pt;margin-top:6.1pt;width:76.8pt;height:14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UnsAIAAK8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ERW52+0wk43XfgZgbYBpZdprq7k8V3jYRc11Ts2I1Ssq8ZLSG60N70n10d&#10;cbQF2fafZAnP0L2RDmioVGtLB8VAgA4sPZ6YsaEUsBkv55cLOCngKIxIOHfM+TSZLndKmw9Mtsga&#10;KVZAvAOnhzttbDA0mVzsW0LmvGkc+Y14sQGO4w48DVftmQ3CcfkUB/Em2kTEI7PFxiNBlnk3+Zp4&#10;izxczrPLbL3Owl/23ZAkNS9LJuwzk65C8me8HRU+KuKkLC0bXlo4G5JWu+26UehAQde5+1zJ4eTs&#10;5r8MwxUBcnmVUjgjwe0s9vJFtPRITuZevAwiLwjj23gRkJhk+cuU7rhg/54S6oHV+Ww+aukc9Kvc&#10;Ave9zY0mLTcwORrepjg6OdHEKnAjSketobwZ7WelsOGfSwF0T0Q7vVqJjmI1w3ZwjTGb2mAry0cQ&#10;sJIgMNAiTD0waql+YtTDBEmx/rGnimHUfBTQBHbcTIaajO1kUFHA1RQbjEZzbcaxtO8U39WAPLXZ&#10;DTRKzp2IbUeNURzbC6aCy+U4wezYef7vvM5zdvUbAAD//wMAUEsDBBQABgAIAAAAIQD5c8M43AAA&#10;AAkBAAAPAAAAZHJzL2Rvd25yZXYueG1sTI/BTsMwEETvSPyDtUhcEHVsqhZCnAohuHCjcOHmxksS&#10;Ya+j2E1Cv57lBKfVaJ5mZ6rdEryYcEx9JANqVYBAaqLrqTXw/vZ8fQsiZUvO+kho4BsT7Orzs8qW&#10;Ls70itM+t4JDKJXWQJfzUEqZmg6DTas4ILH3GcdgM8uxlW60M4cHL3VRbGSwPfGHzg742GHztT8G&#10;A5vlabh6uUM9nxo/0cdJqYzKmMuL5eEeRMYl/8HwW5+rQ82dDvFILglvQOu1ZpQNzZeBm+2WtxwM&#10;rJUGWVfy/4L6BwAA//8DAFBLAQItABQABgAIAAAAIQC2gziS/gAAAOEBAAATAAAAAAAAAAAAAAAA&#10;AAAAAABbQ29udGVudF9UeXBlc10ueG1sUEsBAi0AFAAGAAgAAAAhADj9If/WAAAAlAEAAAsAAAAA&#10;AAAAAAAAAAAALwEAAF9yZWxzLy5yZWxzUEsBAi0AFAAGAAgAAAAhAP5fZSewAgAArwUAAA4AAAAA&#10;AAAAAAAAAAAALgIAAGRycy9lMm9Eb2MueG1sUEsBAi0AFAAGAAgAAAAhAPlzwzjcAAAACQEAAA8A&#10;AAAAAAAAAAAAAAAACgUAAGRycy9kb3ducmV2LnhtbFBLBQYAAAAABAAEAPMAAAATBgAAAAA=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3745865</wp:posOffset>
                </wp:positionH>
                <wp:positionV relativeFrom="paragraph">
                  <wp:posOffset>1270</wp:posOffset>
                </wp:positionV>
                <wp:extent cx="2541905" cy="184150"/>
                <wp:effectExtent l="0" t="0" r="1905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4.95pt;margin-top:.1pt;width:200.15pt;height:14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IS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Rqc7QqxScHnpw0yNsQ5dtpqq/F+V3hbhYNYRv6a2UYmgoqYCdb266L65O&#10;OMqAbIZPooIwZKeFBRpr2ZnSQTEQoEOXno6dMVRK2Ayi0E+8CKMSzvw49CPbOpek8+1eKv2Big4Z&#10;I8MSOm/Ryf5eacOGpLOLCcZFwdrWdr/lZxvgOO1AbLhqzgwL28znxEvW8ToOnTBYrJ3Qy3PntliF&#10;zqLwr6L8Ml+tcv+XieuHacOqinITZhaWH/5Z4w4SnyRxlJYSLasMnKGk5HazaiXaExB2YT9bczg5&#10;ubnnNGwRIJdXKflB6N0FiVMs4isnLMLISa682PH85C5ZeGES5sV5SveM039PCQ0ZTqIgmsR0Iv0q&#10;N89+b3Mjacc0jI6WdRmOj04kNRJc88q2VhPWTvaLUhj6p1JAu+dGW8EajU5q1eNmPLwMADNi3ojq&#10;CRQsBQgMZApjD4xGyJ8YDTBCMqx+7IikGLUfObwCM29mQ87GZjYIL+FqhjVGk7nS01za9ZJtG0Ce&#10;39ktvJSCWRGfWBzeF4wFm8thhJm58/Lfep0G7fI3AAAA//8DAFBLAwQUAAYACAAAACEA6zYVT9oA&#10;AAAHAQAADwAAAGRycy9kb3ducmV2LnhtbEyOMU/DMBSEdyT+g/WQWFDrJBJVHeJUVQULG4WFzY1f&#10;kwj7OYrdJPTX85hgu9Od7r5qt3gnJhxjH0hDvs5AIDXB9tRq+Hh/WW1BxGTIGhcINXxjhF19e1OZ&#10;0oaZ3nA6plbwCMXSaOhSGkopY9OhN3EdBiTOzmH0JrEdW2lHM/O4d7LIso30pid+6MyAhw6br+PF&#10;a9gsz8PDq8JivjZuos9rnifMtb6/W/ZPIBIu6a8Mv/iMDjUzncKFbBROw+NWKa5qKEBwrFTG4sRW&#10;FSDrSv7nr38AAAD//wMAUEsBAi0AFAAGAAgAAAAhALaDOJL+AAAA4QEAABMAAAAAAAAAAAAAAAAA&#10;AAAAAFtDb250ZW50X1R5cGVzXS54bWxQSwECLQAUAAYACAAAACEAOP0h/9YAAACUAQAACwAAAAAA&#10;AAAAAAAAAAAvAQAAX3JlbHMvLnJlbHNQSwECLQAUAAYACAAAACEAFRhCErECAACwBQAADgAAAAAA&#10;AAAAAAAAAAAuAgAAZHJzL2Uyb0RvYy54bWxQSwECLQAUAAYACAAAACEA6zYVT9oAAAAHAQAADwAA&#10;AAAAAAAAAAAAAAALBQAAZHJzL2Rvd25yZXYueG1sUEsFBgAAAAAEAAQA8wAAABIGAAAAAA==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anchorx="margin"/>
              </v:shape>
            </w:pict>
          </mc:Fallback>
        </mc:AlternateContent>
      </w:r>
    </w:p>
    <w:p w:rsidR="000035C4" w:rsidRDefault="00176A22" w:rsidP="00EA3B34">
      <w:pPr>
        <w:pStyle w:val="31"/>
        <w:keepNext/>
        <w:keepLines/>
        <w:shd w:val="clear" w:color="auto" w:fill="auto"/>
        <w:spacing w:after="43" w:line="322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-146050</wp:posOffset>
                </wp:positionH>
                <wp:positionV relativeFrom="paragraph">
                  <wp:posOffset>-491490</wp:posOffset>
                </wp:positionV>
                <wp:extent cx="216535" cy="18415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1.5pt;margin-top:-38.7pt;width:17.05pt;height:14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c+sQIAAK8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wFGnPRA0QOdNLoVE4pNdcZBZeB0P4CbnmAbWLaZquFOVN8U4mLdEr6jN1KKsaWkhuh8c9N9cnXG&#10;UQZkO34UNTxD9lpYoKmRvSkdFAMBOrD0eGLGhFLBZuDH0bsIowqO/CT0I8ucS7Ll8iCVfk9Fj4yR&#10;YwnEW3ByuFPaBEOyxcW8xUXJus6S3/FnG+A478DTcNWcmSAslz9TL90kmyR0wiDeOKFXFM5NuQ6d&#10;uPQvo+JdsV4X/i/zrh9mLatrys0zi6788M94Oyp8VsRJWUp0rDZwJiQld9t1J9GBgK5L+9mSw8nZ&#10;zX0ehi0C5PIiJT8Ivdsgdco4uXTCMoyc9NJLHM9Pb9PYC9OwKJ+ndMc4/feU0JjjNAqiWUvnoF/k&#10;5tnvdW4k65mGydGxPsfJyYlkRoEbXltqNWHdbD8phQn/XAqgeyHa6tVIdBarnraTbYxwaYOtqB9B&#10;wFKAwEClMPXAaIX8gdEIEyTH6vueSIpR94FDE5hxsxhyMbaLQXgFV3OsMZrNtZ7H0n6QbNcC8tJm&#10;N9AoJbMiNh01R3FsL5gKNpfjBDNj5+m/9TrP2dVvAAAA//8DAFBLAwQUAAYACAAAACEAG88I0d8A&#10;AAAKAQAADwAAAGRycy9kb3ducmV2LnhtbEyPMU/DMBCFdyT+g3VILKh1HKK2pHEqhGBho7CwufE1&#10;iYjPUewmob+e60S3u3tP775X7GbXiRGH0HrSoJYJCKTK25ZqDV+fb4sNiBANWdN5Qg2/GGBX3t4U&#10;Jrd+og8c97EWHEIhNxqaGPtcylA16ExY+h6JtaMfnIm8DrW0g5k43HUyTZKVdKYl/tCYHl8arH72&#10;J6dhNb/2D+9PmE7nqhvp+6xURKX1/d38vAURcY7/ZrjgMzqUzHTwJ7JBdBoW6SN3iTys1xmIi0Mp&#10;EAc+ZJsMZFnI6wrlHwAAAP//AwBQSwECLQAUAAYACAAAACEAtoM4kv4AAADhAQAAEwAAAAAAAAAA&#10;AAAAAAAAAAAAW0NvbnRlbnRfVHlwZXNdLnhtbFBLAQItABQABgAIAAAAIQA4/SH/1gAAAJQBAAAL&#10;AAAAAAAAAAAAAAAAAC8BAABfcmVscy8ucmVsc1BLAQItABQABgAIAAAAIQA87Pc+sQIAAK8FAAAO&#10;AAAAAAAAAAAAAAAAAC4CAABkcnMvZTJvRG9jLnhtbFBLAQItABQABgAIAAAAIQAbzwjR3wAAAAoB&#10;AAAPAAAAAAAAAAAAAAAAAAsFAABkcnMvZG93bnJldi54bWxQSwUGAAAAAAQABADzAAAAFwYAAAAA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type="topAndBottom" anchorx="margin"/>
              </v:shape>
            </w:pict>
          </mc:Fallback>
        </mc:AlternateContent>
      </w:r>
      <w:r w:rsidR="00EA3B34">
        <w:t>Предварительная программа мероприятия по вопросу маркировки</w:t>
      </w:r>
      <w:r w:rsidR="00EA3B34">
        <w:br/>
        <w:t>упакованной воды и ссылки для подключения</w:t>
      </w:r>
    </w:p>
    <w:p w:rsidR="00EA3B34" w:rsidRDefault="00EA3B34" w:rsidP="00EA3B34">
      <w:pPr>
        <w:pStyle w:val="31"/>
        <w:keepNext/>
        <w:keepLines/>
        <w:shd w:val="clear" w:color="auto" w:fill="auto"/>
        <w:spacing w:after="43" w:line="322" w:lineRule="exact"/>
        <w:jc w:val="center"/>
      </w:pPr>
    </w:p>
    <w:p w:rsidR="000035C4" w:rsidRDefault="00EA3B34">
      <w:pPr>
        <w:pStyle w:val="70"/>
        <w:shd w:val="clear" w:color="auto" w:fill="auto"/>
        <w:spacing w:line="643" w:lineRule="exact"/>
        <w:jc w:val="both"/>
      </w:pPr>
      <w:r>
        <w:t xml:space="preserve">Дата: 26 </w:t>
      </w:r>
      <w:r>
        <w:rPr>
          <w:rStyle w:val="71"/>
        </w:rPr>
        <w:t xml:space="preserve">октября </w:t>
      </w:r>
      <w:r>
        <w:t xml:space="preserve">2022 </w:t>
      </w:r>
      <w:r>
        <w:rPr>
          <w:rStyle w:val="71"/>
        </w:rPr>
        <w:t>года</w:t>
      </w:r>
    </w:p>
    <w:p w:rsidR="000035C4" w:rsidRDefault="00EA3B34">
      <w:pPr>
        <w:pStyle w:val="22"/>
        <w:shd w:val="clear" w:color="auto" w:fill="auto"/>
        <w:spacing w:line="643" w:lineRule="exact"/>
        <w:jc w:val="both"/>
      </w:pPr>
      <w:r>
        <w:rPr>
          <w:rStyle w:val="23"/>
        </w:rPr>
        <w:t xml:space="preserve">Время: </w:t>
      </w:r>
      <w:r>
        <w:t>10:00 (по московскому времени)</w:t>
      </w:r>
    </w:p>
    <w:p w:rsidR="000035C4" w:rsidRDefault="00EA3B34">
      <w:pPr>
        <w:pStyle w:val="31"/>
        <w:keepNext/>
        <w:keepLines/>
        <w:shd w:val="clear" w:color="auto" w:fill="auto"/>
        <w:spacing w:line="643" w:lineRule="exact"/>
        <w:jc w:val="both"/>
      </w:pPr>
      <w:r>
        <w:t>Программа мероприятия:</w:t>
      </w:r>
    </w:p>
    <w:p w:rsidR="000035C4" w:rsidRDefault="00EA3B34">
      <w:pPr>
        <w:pStyle w:val="22"/>
        <w:numPr>
          <w:ilvl w:val="0"/>
          <w:numId w:val="1"/>
        </w:numPr>
        <w:shd w:val="clear" w:color="auto" w:fill="auto"/>
        <w:tabs>
          <w:tab w:val="left" w:pos="386"/>
        </w:tabs>
        <w:spacing w:after="300" w:line="317" w:lineRule="exact"/>
        <w:jc w:val="both"/>
      </w:pPr>
      <w:r>
        <w:t>Выступление представителя ООО «Оператор-ЦРПТ» на тему: «Необходимые действия участников оборота упакованной воды в связи с вступлением с                       1 ноября 2022 г. требований о передаче в информационную систему мониторинга сведений в объемно-сортовом учете об обороте упакованной воды, посредством подачи через электронный документооборот универсального передаточного документа (ЭДО, УПД), а также о выводе из оборота упакованной воды путем, не являющимся продажей в розницу».</w:t>
      </w:r>
    </w:p>
    <w:p w:rsidR="000035C4" w:rsidRDefault="00EA3B34">
      <w:pPr>
        <w:pStyle w:val="22"/>
        <w:numPr>
          <w:ilvl w:val="0"/>
          <w:numId w:val="1"/>
        </w:numPr>
        <w:shd w:val="clear" w:color="auto" w:fill="auto"/>
        <w:tabs>
          <w:tab w:val="left" w:pos="381"/>
        </w:tabs>
        <w:spacing w:after="296" w:line="317" w:lineRule="exact"/>
        <w:jc w:val="both"/>
      </w:pPr>
      <w:r>
        <w:t>Демонстрация работы с ЭДО при работе с маркированным товаром и выступление представителя ООО «Оператор-ЦРПТ» на тему: «Правила формирования УПД. Основные ошибки и примеры формирования УПД. Демонстрация бесплатного решения ЭДО.Лайт».</w:t>
      </w:r>
    </w:p>
    <w:p w:rsidR="000035C4" w:rsidRDefault="00EA3B34">
      <w:pPr>
        <w:pStyle w:val="22"/>
        <w:numPr>
          <w:ilvl w:val="0"/>
          <w:numId w:val="1"/>
        </w:numPr>
        <w:shd w:val="clear" w:color="auto" w:fill="auto"/>
        <w:tabs>
          <w:tab w:val="left" w:pos="386"/>
        </w:tabs>
        <w:spacing w:after="304" w:line="322" w:lineRule="exact"/>
        <w:jc w:val="both"/>
      </w:pPr>
      <w:r>
        <w:t>Партнерские компании. Описание решений партнеров по ЭДО и их особенностей. Демонстрация партнерских решений.</w:t>
      </w:r>
    </w:p>
    <w:p w:rsidR="000035C4" w:rsidRDefault="00EA3B34">
      <w:pPr>
        <w:pStyle w:val="22"/>
        <w:numPr>
          <w:ilvl w:val="0"/>
          <w:numId w:val="1"/>
        </w:numPr>
        <w:shd w:val="clear" w:color="auto" w:fill="auto"/>
        <w:tabs>
          <w:tab w:val="left" w:pos="391"/>
        </w:tabs>
        <w:spacing w:after="330" w:line="317" w:lineRule="exact"/>
        <w:jc w:val="both"/>
      </w:pPr>
      <w:r>
        <w:t xml:space="preserve">Информирование о работе с информационной системой мониторинга для участников в труднодоступных местностях и сегментом </w:t>
      </w:r>
      <w:r>
        <w:rPr>
          <w:lang w:val="en-US" w:eastAsia="en-US" w:bidi="en-US"/>
        </w:rPr>
        <w:t>HoReCa</w:t>
      </w:r>
      <w:r w:rsidRPr="00EE6987">
        <w:rPr>
          <w:lang w:eastAsia="en-US" w:bidi="en-US"/>
        </w:rPr>
        <w:t xml:space="preserve">. </w:t>
      </w:r>
      <w:r>
        <w:t xml:space="preserve">Процесс работы с участниками, находящимися в труднодоступных/удаленных местностях, а также порядок подачи сведений в систему маркировки от таких участников. Особенности работы в сегменте </w:t>
      </w:r>
      <w:r>
        <w:rPr>
          <w:lang w:val="en-US" w:eastAsia="en-US" w:bidi="en-US"/>
        </w:rPr>
        <w:t xml:space="preserve">HoReCa </w:t>
      </w:r>
      <w:r>
        <w:t>с 1 ноября 2022 г.</w:t>
      </w:r>
    </w:p>
    <w:p w:rsidR="000035C4" w:rsidRDefault="00EA3B34">
      <w:pPr>
        <w:pStyle w:val="22"/>
        <w:numPr>
          <w:ilvl w:val="0"/>
          <w:numId w:val="1"/>
        </w:numPr>
        <w:shd w:val="clear" w:color="auto" w:fill="auto"/>
        <w:tabs>
          <w:tab w:val="left" w:pos="381"/>
        </w:tabs>
        <w:spacing w:after="272" w:line="280" w:lineRule="exact"/>
        <w:jc w:val="both"/>
      </w:pPr>
      <w:r>
        <w:t>Ответы на вопросы участников вебинара.</w:t>
      </w:r>
    </w:p>
    <w:p w:rsidR="00EE6987" w:rsidRPr="00EE6987" w:rsidRDefault="00EE6987" w:rsidP="00EE6987">
      <w:pPr>
        <w:widowControl/>
        <w:ind w:right="68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9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участия в вебинаре необходимо пройти регистрацию по ссылке: </w:t>
      </w:r>
      <w:r w:rsidRPr="00EE698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https://честныйзнак.рф/lectures/vebinar</w:t>
      </w:r>
      <w:r w:rsidRPr="00EE698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y</w:t>
      </w:r>
      <w:r w:rsidRPr="00EE698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/?ELEMENT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</w:t>
      </w:r>
      <w:r w:rsidRPr="00EE698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ID=282192</w:t>
      </w:r>
    </w:p>
    <w:p w:rsidR="000035C4" w:rsidRDefault="00176A22">
      <w:r>
        <w:rPr>
          <w:noProof/>
        </w:rPr>
        <mc:AlternateContent>
          <mc:Choice Requires="wps">
            <w:drawing>
              <wp:anchor distT="0" distB="198120" distL="63500" distR="63500" simplePos="0" relativeHeight="377487105" behindDoc="1" locked="0" layoutInCell="1" allowOverlap="1">
                <wp:simplePos x="0" y="0"/>
                <wp:positionH relativeFrom="margin">
                  <wp:posOffset>-182880</wp:posOffset>
                </wp:positionH>
                <wp:positionV relativeFrom="paragraph">
                  <wp:posOffset>10109200</wp:posOffset>
                </wp:positionV>
                <wp:extent cx="219710" cy="184150"/>
                <wp:effectExtent l="0" t="3175" r="2540" b="3175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C4" w:rsidRDefault="000035C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4.4pt;margin-top:796pt;width:17.3pt;height:14.5pt;z-index:-125829375;visibility:visible;mso-wrap-style:square;mso-width-percent:0;mso-height-percent:0;mso-wrap-distance-left:5pt;mso-wrap-distance-top:0;mso-wrap-distance-right:5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Xsrw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FqY6facSMHrowEwPcG0sTaaquxfFN4W42NSE7+laStHXlJQQnW9eus+ejjjK&#10;gOz6j6IEN+SghQUaKtkaQCgGAnTo0tO5MyaUAi4DP174oClA5UehP7Odc0kyPe6k0u+paJERUiyh&#10;8RacHO+VNsGQZDIxvrjIWdPY5jf86gIMxxtwDU+NzgRhe/kz9uJttI1CJwzmWyf0ssxZ55vQmef+&#10;Ypa9yzabzP9l/PphUrOypNy4mXjlh3/WtxPDR0acmaVEw0oDZ0JScr/bNBIdCfA6t58tOWguZu51&#10;GLYIkMuLlPwg9O6C2Mnn0cIJ83DmxAsvcjw/vovnXhiHWX6d0j3j9N9TQn2K41kwG7l0CfpFbp79&#10;XudGkpZp2BwNa1McnY1IYhi45aVtrSasGeVnpTDhX0oB7Z4abflqKDqSVQ+7wQ7GbBqDnSifgMBS&#10;AMGAi7D1QKiF/IFRDxskxer7gUiKUfOBwxCYdTMJchJ2k0B4AU9TrDEaxY0e19Khk2xfA/I0ZmsY&#10;lJxZEpuJGqM4jRdsBZvLaYOZtfP831pd9uzqNwAAAP//AwBQSwMEFAAGAAgAAAAhAMWqPRbdAAAA&#10;CwEAAA8AAABkcnMvZG93bnJldi54bWxMj8FOwzAQRO9I/IO1lbig1omlRm2IUyEEF24ULtzceEmi&#10;2usodpPQr2c5wXFnRrNvqsPinZhwjH0gDfkmA4HUBNtTq+Hj/WW9AxGTIWtcINTwjREO9e1NZUob&#10;ZnrD6ZhawSUUS6OhS2kopYxNh97ETRiQ2PsKozeJz7GVdjQzl3snVZYV0pue+ENnBnzqsDkfL15D&#10;sTwP9697VPO1cRN9XvM8Ya713Wp5fACRcEl/YfjFZ3SomekULmSjcBrWasfoiY3tXvEqjmxZOLFQ&#10;qDwDWVfy/4b6BwAA//8DAFBLAQItABQABgAIAAAAIQC2gziS/gAAAOEBAAATAAAAAAAAAAAAAAAA&#10;AAAAAABbQ29udGVudF9UeXBlc10ueG1sUEsBAi0AFAAGAAgAAAAhADj9If/WAAAAlAEAAAsAAAAA&#10;AAAAAAAAAAAALwEAAF9yZWxzLy5yZWxzUEsBAi0AFAAGAAgAAAAhAHhU1eyvAgAArwUAAA4AAAAA&#10;AAAAAAAAAAAALgIAAGRycy9lMm9Eb2MueG1sUEsBAi0AFAAGAAgAAAAhAMWqPRbdAAAACwEAAA8A&#10;AAAAAAAAAAAAAAAACQUAAGRycy9kb3ducmV2LnhtbFBLBQYAAAAABAAEAPMAAAATBgAAAAA=&#10;" filled="f" stroked="f">
                <v:textbox style="mso-fit-shape-to-text:t" inset="0,0,0,0">
                  <w:txbxContent>
                    <w:p w:rsidR="000035C4" w:rsidRDefault="000035C4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035C4">
      <w:type w:val="continuous"/>
      <w:pgSz w:w="11900" w:h="16840"/>
      <w:pgMar w:top="2101" w:right="1156" w:bottom="563" w:left="10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A95" w:rsidRDefault="00C30A95">
      <w:r>
        <w:separator/>
      </w:r>
    </w:p>
  </w:endnote>
  <w:endnote w:type="continuationSeparator" w:id="0">
    <w:p w:rsidR="00C30A95" w:rsidRDefault="00C3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A95" w:rsidRDefault="00C30A95"/>
  </w:footnote>
  <w:footnote w:type="continuationSeparator" w:id="0">
    <w:p w:rsidR="00C30A95" w:rsidRDefault="00C30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960"/>
    <w:multiLevelType w:val="multilevel"/>
    <w:tmpl w:val="0EB69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C4"/>
    <w:rsid w:val="000035C4"/>
    <w:rsid w:val="00176A22"/>
    <w:rsid w:val="00267D68"/>
    <w:rsid w:val="007E63AC"/>
    <w:rsid w:val="00C30A95"/>
    <w:rsid w:val="00EA3B34"/>
    <w:rsid w:val="00E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95AB9-104B-4846-B10D-3A68578E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Exact">
    <w:name w:val="Основной текст (11) Exact"/>
    <w:basedOn w:val="a0"/>
    <w:link w:val="11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Exact">
    <w:name w:val="Колонтитул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60" w:line="0" w:lineRule="atLeast"/>
      <w:jc w:val="right"/>
    </w:pPr>
    <w:rPr>
      <w:b/>
      <w:bCs/>
      <w:sz w:val="36"/>
      <w:szCs w:val="36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44"/>
      <w:szCs w:val="44"/>
    </w:rPr>
  </w:style>
  <w:style w:type="paragraph" w:customStyle="1" w:styleId="a4">
    <w:name w:val="Колонтитул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20"/>
      <w:sz w:val="44"/>
      <w:szCs w:val="44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SKM_C25822101118350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SKM_C25822101118350</dc:title>
  <dc:subject/>
  <dc:creator>Олеся Клименко</dc:creator>
  <cp:keywords/>
  <cp:lastModifiedBy>Олеся Клименко</cp:lastModifiedBy>
  <cp:revision>2</cp:revision>
  <dcterms:created xsi:type="dcterms:W3CDTF">2022-10-18T05:43:00Z</dcterms:created>
  <dcterms:modified xsi:type="dcterms:W3CDTF">2022-10-18T05:43:00Z</dcterms:modified>
</cp:coreProperties>
</file>