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DA1F1" w14:textId="24A3A4D8" w:rsidR="005E3FCE" w:rsidRPr="00EC6725" w:rsidRDefault="00214D09" w:rsidP="005E3FCE">
      <w:pPr>
        <w:jc w:val="center"/>
        <w:rPr>
          <w:b/>
        </w:rPr>
      </w:pPr>
      <w:r>
        <w:rPr>
          <w:b/>
        </w:rPr>
        <w:t>П</w:t>
      </w:r>
      <w:r w:rsidRPr="00214D09">
        <w:rPr>
          <w:b/>
        </w:rPr>
        <w:t>роверк</w:t>
      </w:r>
      <w:r>
        <w:rPr>
          <w:b/>
        </w:rPr>
        <w:t>а</w:t>
      </w:r>
      <w:r w:rsidRPr="00214D09">
        <w:rPr>
          <w:b/>
        </w:rPr>
        <w:t xml:space="preserve"> </w:t>
      </w:r>
      <w:bookmarkStart w:id="0" w:name="_Hlk166749912"/>
      <w:bookmarkStart w:id="1" w:name="_Hlk169180623"/>
      <w:bookmarkStart w:id="2" w:name="_Hlk222922053"/>
      <w:r w:rsidR="005E3FCE" w:rsidRPr="00536001">
        <w:rPr>
          <w:b/>
          <w:bCs/>
        </w:rPr>
        <w:t>эффективного и результативного использования бюджетных средств, выделенных на финансовое обеспечение муниципального задания, иные цели и средств, полученных от приносящей доход деятельности, в том числе аудит в сфере закупок за 2024 - 2025 годы и текущий период 2026 года в муниципальном автономном дошкольном образовательном учреждении детский сад №40 муниципального образования Каневской муниципальный район Краснодарского края</w:t>
      </w:r>
      <w:bookmarkEnd w:id="2"/>
    </w:p>
    <w:bookmarkEnd w:id="0"/>
    <w:bookmarkEnd w:id="1"/>
    <w:p w14:paraId="5D496828" w14:textId="77777777" w:rsidR="005E3FCE" w:rsidRPr="00DE24CE" w:rsidRDefault="005E3FCE" w:rsidP="009F0337">
      <w:pPr>
        <w:jc w:val="center"/>
        <w:rPr>
          <w:rFonts w:eastAsia="Calibri"/>
          <w:lang w:eastAsia="en-US"/>
        </w:rPr>
      </w:pPr>
    </w:p>
    <w:p w14:paraId="0ADCD58F" w14:textId="2E7D2976" w:rsidR="003E59DF" w:rsidRPr="005E3FCE" w:rsidRDefault="002A0EFC" w:rsidP="000438D7">
      <w:pPr>
        <w:shd w:val="clear" w:color="auto" w:fill="FFFFFF" w:themeFill="background1"/>
        <w:ind w:firstLine="709"/>
        <w:jc w:val="both"/>
      </w:pPr>
      <w:r w:rsidRPr="00DE24CE">
        <w:t xml:space="preserve">В соответствии с планом работы Контрольно-счетной палаты муниципального образования Каневской </w:t>
      </w:r>
      <w:r w:rsidR="005E3FCE">
        <w:t xml:space="preserve">муниципальный </w:t>
      </w:r>
      <w:r w:rsidRPr="00DE24CE">
        <w:t>район</w:t>
      </w:r>
      <w:r w:rsidR="005E3FCE">
        <w:t xml:space="preserve"> Краснодарского края</w:t>
      </w:r>
      <w:r w:rsidRPr="00DE24CE">
        <w:t xml:space="preserve"> на 20</w:t>
      </w:r>
      <w:r w:rsidR="00EC1FD0" w:rsidRPr="00DE24CE">
        <w:t>2</w:t>
      </w:r>
      <w:r w:rsidR="00D26C2C">
        <w:t>5</w:t>
      </w:r>
      <w:r w:rsidRPr="00DE24CE">
        <w:t xml:space="preserve"> год проведена</w:t>
      </w:r>
      <w:r w:rsidR="0000395A" w:rsidRPr="0000395A">
        <w:t xml:space="preserve"> </w:t>
      </w:r>
      <w:r w:rsidR="0000395A">
        <w:t>п</w:t>
      </w:r>
      <w:r w:rsidR="0000395A" w:rsidRPr="0000395A">
        <w:t xml:space="preserve">роверка </w:t>
      </w:r>
      <w:r w:rsidR="00D26C2C" w:rsidRPr="00D26C2C">
        <w:t xml:space="preserve">эффективного и результативного использования </w:t>
      </w:r>
      <w:r w:rsidR="005E3FCE" w:rsidRPr="005E3FCE">
        <w:t>бюджетных средств, выделенных на финансовое обеспечение муниципального задания, иные цели и средств, полученных от приносящей доход деятельности, в том числе аудит в сфере закупок за 2024 - 2025 годы и текущий период 2026 года в муниципальном автономном дошкольном образовательном учреждении детский сад №40 муниципального образования Каневской муниципальный район Краснодарского края</w:t>
      </w:r>
      <w:r w:rsidRPr="00DE24CE">
        <w:t xml:space="preserve"> </w:t>
      </w:r>
      <w:r w:rsidR="00C84EE0" w:rsidRPr="005E3FCE">
        <w:t>(далее –</w:t>
      </w:r>
      <w:r w:rsidR="00214D09" w:rsidRPr="005E3FCE">
        <w:t xml:space="preserve"> </w:t>
      </w:r>
      <w:r w:rsidR="00D26C2C" w:rsidRPr="005E3FCE">
        <w:t>М</w:t>
      </w:r>
      <w:r w:rsidR="00ED5A4F">
        <w:t>А</w:t>
      </w:r>
      <w:r w:rsidR="00D26C2C" w:rsidRPr="005E3FCE">
        <w:t>ДОУ детский сад №</w:t>
      </w:r>
      <w:r w:rsidR="005E3FCE" w:rsidRPr="005E3FCE">
        <w:t>40</w:t>
      </w:r>
      <w:r w:rsidR="00D26C2C" w:rsidRPr="005E3FCE">
        <w:t>, детский сад, учреждение</w:t>
      </w:r>
      <w:r w:rsidR="00C84EE0" w:rsidRPr="005E3FCE">
        <w:t>)</w:t>
      </w:r>
      <w:r w:rsidR="003E59DF" w:rsidRPr="00DE24CE">
        <w:t>.</w:t>
      </w:r>
    </w:p>
    <w:p w14:paraId="0C6BD5BA" w14:textId="1F79413B" w:rsidR="004D7C8D" w:rsidRPr="00157C25" w:rsidRDefault="002A0EFC" w:rsidP="000438D7">
      <w:pPr>
        <w:shd w:val="clear" w:color="auto" w:fill="FFFFFF" w:themeFill="background1"/>
        <w:ind w:firstLine="709"/>
        <w:jc w:val="both"/>
        <w:rPr>
          <w:bCs/>
        </w:rPr>
      </w:pPr>
      <w:r w:rsidRPr="00AD41B6">
        <w:t xml:space="preserve">При осуществлении контрольного мероприятия </w:t>
      </w:r>
      <w:r w:rsidR="00AA64F9" w:rsidRPr="00AD41B6">
        <w:t xml:space="preserve">установлены </w:t>
      </w:r>
      <w:r w:rsidR="00654BFA" w:rsidRPr="00AD41B6">
        <w:t xml:space="preserve">финансовые нарушения </w:t>
      </w:r>
      <w:bookmarkStart w:id="3" w:name="_Hlk181198694"/>
      <w:r w:rsidR="006C1F0B" w:rsidRPr="00AD41B6">
        <w:t xml:space="preserve">на </w:t>
      </w:r>
      <w:r w:rsidR="000879B2" w:rsidRPr="004E55A7">
        <w:t xml:space="preserve">сумму </w:t>
      </w:r>
      <w:bookmarkEnd w:id="3"/>
      <w:r w:rsidR="005E3FCE">
        <w:t>56</w:t>
      </w:r>
      <w:r w:rsidR="00D8583B">
        <w:t>,</w:t>
      </w:r>
      <w:r w:rsidR="005E3FCE">
        <w:t>1</w:t>
      </w:r>
      <w:r w:rsidR="00987E5A" w:rsidRPr="004E55A7">
        <w:t xml:space="preserve"> тыс.</w:t>
      </w:r>
      <w:r w:rsidR="000879B2" w:rsidRPr="004E55A7">
        <w:t xml:space="preserve"> руб</w:t>
      </w:r>
      <w:r w:rsidR="000879B2" w:rsidRPr="00E568FD">
        <w:t xml:space="preserve">., </w:t>
      </w:r>
      <w:r w:rsidR="00CB31ED" w:rsidRPr="00E568FD">
        <w:t xml:space="preserve">в результате </w:t>
      </w:r>
      <w:r w:rsidR="00E568FD">
        <w:t>н</w:t>
      </w:r>
      <w:r w:rsidR="00E568FD" w:rsidRPr="00E568FD">
        <w:t>арушени</w:t>
      </w:r>
      <w:r w:rsidR="00E568FD">
        <w:t>я</w:t>
      </w:r>
      <w:r w:rsidR="00E568FD" w:rsidRPr="00E568FD">
        <w:t xml:space="preserve"> порядка и условий оплаты труда сотрудников</w:t>
      </w:r>
      <w:r w:rsidR="00ED4A23">
        <w:t xml:space="preserve"> учреждения</w:t>
      </w:r>
      <w:r w:rsidR="003E1730" w:rsidRPr="004D7C8D">
        <w:t>.</w:t>
      </w:r>
      <w:r w:rsidR="00AE4DD0" w:rsidRPr="004D7C8D">
        <w:t xml:space="preserve"> </w:t>
      </w:r>
      <w:r w:rsidR="004D7C8D" w:rsidRPr="00AD41B6">
        <w:t>Проверкой установлены нарушения порядка ведения бухгалтерского учета</w:t>
      </w:r>
      <w:r w:rsidR="004D7C8D" w:rsidRPr="00157C25">
        <w:t xml:space="preserve"> </w:t>
      </w:r>
      <w:bookmarkStart w:id="4" w:name="_Hlk180566500"/>
      <w:r w:rsidR="004D7C8D" w:rsidRPr="00AD41B6">
        <w:t xml:space="preserve">на сумму </w:t>
      </w:r>
      <w:r w:rsidR="005E3FCE" w:rsidRPr="00AD41B6">
        <w:t>717</w:t>
      </w:r>
      <w:r w:rsidR="004D7C8D" w:rsidRPr="00AD41B6">
        <w:t xml:space="preserve"> тыс. руб.</w:t>
      </w:r>
      <w:bookmarkEnd w:id="4"/>
      <w:r w:rsidR="004D7C8D" w:rsidRPr="00AD41B6">
        <w:t>, повлиявшие на достоверность</w:t>
      </w:r>
      <w:r w:rsidR="004D7C8D" w:rsidRPr="00DA3CD9">
        <w:rPr>
          <w:bCs/>
        </w:rPr>
        <w:t xml:space="preserve"> </w:t>
      </w:r>
      <w:r w:rsidR="004D7C8D">
        <w:rPr>
          <w:bCs/>
        </w:rPr>
        <w:t xml:space="preserve">бухгалтерской </w:t>
      </w:r>
      <w:r w:rsidR="004D7C8D" w:rsidRPr="00DA3CD9">
        <w:rPr>
          <w:bCs/>
        </w:rPr>
        <w:t>отчетности</w:t>
      </w:r>
      <w:r w:rsidR="004D7C8D">
        <w:rPr>
          <w:bCs/>
        </w:rPr>
        <w:t xml:space="preserve">. Нарушения </w:t>
      </w:r>
      <w:r w:rsidR="004D7C8D" w:rsidRPr="00F13410">
        <w:rPr>
          <w:bCs/>
        </w:rPr>
        <w:t>порядка применения бюджетной классификации РФ.</w:t>
      </w:r>
    </w:p>
    <w:p w14:paraId="1F04EF59" w14:textId="1FF2F76C" w:rsidR="004D7C8D" w:rsidRPr="007D6692" w:rsidRDefault="004D7C8D" w:rsidP="000438D7">
      <w:pPr>
        <w:shd w:val="clear" w:color="auto" w:fill="FFFFFF" w:themeFill="background1"/>
        <w:ind w:firstLine="709"/>
        <w:jc w:val="both"/>
      </w:pPr>
      <w:r w:rsidRPr="007D6692">
        <w:t>Также установлены следующие нарушения Порядка формирования и финансового обеспечения выполнения муниципального задания:</w:t>
      </w:r>
    </w:p>
    <w:p w14:paraId="388B641B" w14:textId="1AFD76E2" w:rsidR="00210750" w:rsidRDefault="00210750" w:rsidP="000438D7">
      <w:pPr>
        <w:numPr>
          <w:ilvl w:val="0"/>
          <w:numId w:val="8"/>
        </w:numPr>
        <w:shd w:val="clear" w:color="auto" w:fill="FFFFFF" w:themeFill="background1"/>
        <w:ind w:left="0" w:firstLine="709"/>
        <w:contextualSpacing/>
        <w:jc w:val="both"/>
      </w:pPr>
      <w:r w:rsidRPr="004D5716">
        <w:t>управлением образования</w:t>
      </w:r>
      <w:r w:rsidRPr="0039120D">
        <w:rPr>
          <w:vertAlign w:val="superscript"/>
        </w:rPr>
        <w:footnoteReference w:id="1"/>
      </w:r>
      <w:r w:rsidRPr="004D5716">
        <w:t xml:space="preserve"> </w:t>
      </w:r>
      <w:r w:rsidRPr="006A5C6B">
        <w:t>при формировании муниципального задания для МБДОУ детский сад № 40 на 2024</w:t>
      </w:r>
      <w:r w:rsidRPr="004D5716">
        <w:t xml:space="preserve"> год не установлен показатель, характеризующий качество (и соответствующ</w:t>
      </w:r>
      <w:r>
        <w:t>е</w:t>
      </w:r>
      <w:r w:rsidRPr="004D5716">
        <w:t>е ему значени</w:t>
      </w:r>
      <w:r>
        <w:t>е</w:t>
      </w:r>
      <w:r w:rsidRPr="004D5716">
        <w:t>);</w:t>
      </w:r>
    </w:p>
    <w:p w14:paraId="568C3F6B" w14:textId="7F9E76AE" w:rsidR="00210750" w:rsidRPr="002A4779" w:rsidRDefault="00210750" w:rsidP="000438D7">
      <w:pPr>
        <w:numPr>
          <w:ilvl w:val="0"/>
          <w:numId w:val="8"/>
        </w:numPr>
        <w:shd w:val="clear" w:color="auto" w:fill="FFFFFF" w:themeFill="background1"/>
        <w:ind w:left="0" w:firstLine="709"/>
        <w:jc w:val="both"/>
      </w:pPr>
      <w:r w:rsidRPr="002A4779">
        <w:t>расчет объема финансового обеспечения выполнения муниципального задания на 2025 год произведен без учета внесенных изменений в показатели объема муниципальных услуг, кроме того, применен неверный коэффициент выравнивания, применяемый к финансовому обеспечению выполнения муниципального задания в результате чего, объем финансового обеспечения выполнения муниципального задания в 2025 году завышен на сумму 6</w:t>
      </w:r>
      <w:r w:rsidR="002614F6">
        <w:t> </w:t>
      </w:r>
      <w:r w:rsidRPr="002A4779">
        <w:t>049</w:t>
      </w:r>
      <w:r w:rsidR="002614F6">
        <w:t>,6 тыс.</w:t>
      </w:r>
      <w:r w:rsidRPr="002A4779">
        <w:t xml:space="preserve"> руб.; </w:t>
      </w:r>
    </w:p>
    <w:p w14:paraId="3C8537CB" w14:textId="4623F46C" w:rsidR="00210750" w:rsidRPr="004D5716" w:rsidRDefault="00210750" w:rsidP="000438D7">
      <w:pPr>
        <w:numPr>
          <w:ilvl w:val="0"/>
          <w:numId w:val="8"/>
        </w:numPr>
        <w:shd w:val="clear" w:color="auto" w:fill="FFFFFF" w:themeFill="background1"/>
        <w:ind w:left="0" w:firstLine="709"/>
        <w:contextualSpacing/>
        <w:jc w:val="both"/>
      </w:pPr>
      <w:r w:rsidRPr="004D5716">
        <w:t xml:space="preserve">управлением образования с учреждением 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w:t>
      </w:r>
      <w:r w:rsidRPr="002A4779">
        <w:t xml:space="preserve">на 2024 год </w:t>
      </w:r>
      <w:r w:rsidRPr="004D5716">
        <w:t>до утверждения муниципального задания</w:t>
      </w:r>
      <w:r w:rsidRPr="002A4779">
        <w:t xml:space="preserve"> </w:t>
      </w:r>
      <w:r w:rsidRPr="004D5716">
        <w:t>на 2024 год, на основании которого производится расчет субсидии на его финансовое обеспечение</w:t>
      </w:r>
      <w:r>
        <w:t>;</w:t>
      </w:r>
    </w:p>
    <w:p w14:paraId="5DBA2B74" w14:textId="4789B685" w:rsidR="00210750" w:rsidRPr="004D5716" w:rsidRDefault="00210750" w:rsidP="000438D7">
      <w:pPr>
        <w:numPr>
          <w:ilvl w:val="0"/>
          <w:numId w:val="8"/>
        </w:numPr>
        <w:shd w:val="clear" w:color="auto" w:fill="FFFFFF" w:themeFill="background1"/>
        <w:tabs>
          <w:tab w:val="left" w:pos="709"/>
          <w:tab w:val="left" w:pos="851"/>
          <w:tab w:val="left" w:pos="1134"/>
        </w:tabs>
        <w:ind w:left="0" w:firstLine="709"/>
        <w:contextualSpacing/>
        <w:jc w:val="both"/>
        <w:rPr>
          <w:rFonts w:eastAsia="Arial"/>
          <w:b/>
          <w:lang w:eastAsia="ar-SA"/>
        </w:rPr>
      </w:pPr>
      <w:r w:rsidRPr="004D5716">
        <w:lastRenderedPageBreak/>
        <w:t>учреждению уменьшен размер субсидии на финансовое обеспечение выполнения муниципального задания на сумму 2862,4 тыс. руб. без внесения соответствующих изменений в муниципальное задание</w:t>
      </w:r>
      <w:r>
        <w:t>;</w:t>
      </w:r>
      <w:r w:rsidRPr="004D5716">
        <w:t xml:space="preserve"> </w:t>
      </w:r>
    </w:p>
    <w:p w14:paraId="4A21F0A2" w14:textId="5A04A821" w:rsidR="00210750" w:rsidRPr="00210750" w:rsidRDefault="00210750" w:rsidP="000438D7">
      <w:pPr>
        <w:pStyle w:val="a8"/>
        <w:numPr>
          <w:ilvl w:val="0"/>
          <w:numId w:val="9"/>
        </w:numPr>
        <w:shd w:val="clear" w:color="auto" w:fill="FFFFFF" w:themeFill="background1"/>
        <w:tabs>
          <w:tab w:val="left" w:pos="709"/>
          <w:tab w:val="left" w:pos="851"/>
          <w:tab w:val="left" w:pos="1134"/>
        </w:tabs>
        <w:ind w:left="0" w:firstLine="709"/>
        <w:jc w:val="both"/>
        <w:rPr>
          <w:sz w:val="28"/>
          <w:szCs w:val="28"/>
        </w:rPr>
      </w:pPr>
      <w:bookmarkStart w:id="5" w:name="_Hlk223439141"/>
      <w:r w:rsidRPr="00210750">
        <w:rPr>
          <w:sz w:val="28"/>
          <w:szCs w:val="28"/>
        </w:rPr>
        <w:t>значения базовых нормативов затрат на 2024 год и на плановый период 2025-2026 годов и на 2025 год и на плановый период 2026-2027 годов на оказание муниципальных услуг (работ) и отраслевых корректирующих коэффициентов не размещены в установленном порядке на официальном сайте по размещению информации о государственных и муниципальных учреждениях (</w:t>
      </w:r>
      <w:hyperlink r:id="rId8" w:history="1">
        <w:r w:rsidRPr="00210750">
          <w:rPr>
            <w:sz w:val="28"/>
            <w:szCs w:val="28"/>
          </w:rPr>
          <w:t>www.bus.gov.ru</w:t>
        </w:r>
      </w:hyperlink>
      <w:r w:rsidRPr="00210750">
        <w:rPr>
          <w:sz w:val="28"/>
          <w:szCs w:val="28"/>
        </w:rPr>
        <w:t>)</w:t>
      </w:r>
      <w:r w:rsidRPr="00210750">
        <w:rPr>
          <w:sz w:val="28"/>
          <w:szCs w:val="28"/>
        </w:rPr>
        <w:t>;</w:t>
      </w:r>
    </w:p>
    <w:bookmarkEnd w:id="5"/>
    <w:p w14:paraId="4ED75559" w14:textId="50895CDC" w:rsidR="00210750" w:rsidRPr="004D5716" w:rsidRDefault="00210750" w:rsidP="000438D7">
      <w:pPr>
        <w:numPr>
          <w:ilvl w:val="0"/>
          <w:numId w:val="8"/>
        </w:numPr>
        <w:shd w:val="clear" w:color="auto" w:fill="FFFFFF" w:themeFill="background1"/>
        <w:tabs>
          <w:tab w:val="left" w:pos="709"/>
          <w:tab w:val="left" w:pos="851"/>
          <w:tab w:val="left" w:pos="1134"/>
        </w:tabs>
        <w:ind w:left="0" w:firstLine="709"/>
        <w:contextualSpacing/>
        <w:jc w:val="both"/>
      </w:pPr>
      <w:r>
        <w:t xml:space="preserve">в 2025 году </w:t>
      </w:r>
      <w:r w:rsidRPr="004D5716">
        <w:t>управлением образования не соблюдены установленные графики перечисления субсидии</w:t>
      </w:r>
      <w:r>
        <w:t>;</w:t>
      </w:r>
    </w:p>
    <w:p w14:paraId="35F2251A" w14:textId="72011B92" w:rsidR="00210750" w:rsidRDefault="00210750" w:rsidP="000438D7">
      <w:pPr>
        <w:numPr>
          <w:ilvl w:val="0"/>
          <w:numId w:val="8"/>
        </w:numPr>
        <w:shd w:val="clear" w:color="auto" w:fill="FFFFFF" w:themeFill="background1"/>
        <w:ind w:left="0" w:firstLine="709"/>
        <w:contextualSpacing/>
        <w:jc w:val="both"/>
      </w:pPr>
      <w:bookmarkStart w:id="6" w:name="_Hlk223439601"/>
      <w:r w:rsidRPr="004D5716">
        <w:t>отчет</w:t>
      </w:r>
      <w:r>
        <w:t>ы</w:t>
      </w:r>
      <w:r w:rsidRPr="004D5716">
        <w:t xml:space="preserve"> </w:t>
      </w:r>
      <w:r>
        <w:t xml:space="preserve">учреждения </w:t>
      </w:r>
      <w:r w:rsidRPr="004D5716">
        <w:t>об исполнении муниципального задания за 2024</w:t>
      </w:r>
      <w:r w:rsidR="002614F6">
        <w:t xml:space="preserve">, </w:t>
      </w:r>
      <w:r w:rsidRPr="004D5716">
        <w:t>2025 год</w:t>
      </w:r>
      <w:r w:rsidR="002614F6">
        <w:t>ы</w:t>
      </w:r>
      <w:r w:rsidRPr="004D5716">
        <w:t xml:space="preserve"> </w:t>
      </w:r>
      <w:bookmarkStart w:id="7" w:name="_Hlk223503611"/>
      <w:r>
        <w:t>содержат</w:t>
      </w:r>
      <w:r>
        <w:rPr>
          <w:lang w:eastAsia="ar-SA"/>
        </w:rPr>
        <w:t xml:space="preserve"> недостоверн</w:t>
      </w:r>
      <w:r>
        <w:rPr>
          <w:lang w:eastAsia="ar-SA"/>
        </w:rPr>
        <w:t>ые сведения</w:t>
      </w:r>
      <w:r>
        <w:rPr>
          <w:lang w:eastAsia="ar-SA"/>
        </w:rPr>
        <w:t>.</w:t>
      </w:r>
      <w:bookmarkEnd w:id="7"/>
    </w:p>
    <w:p w14:paraId="337C320D" w14:textId="0A5FF09A" w:rsidR="00ED5A4F" w:rsidRDefault="00ED5A4F" w:rsidP="000438D7">
      <w:pPr>
        <w:shd w:val="clear" w:color="auto" w:fill="FFFFFF" w:themeFill="background1"/>
        <w:ind w:firstLine="709"/>
        <w:contextualSpacing/>
        <w:jc w:val="both"/>
      </w:pPr>
      <w:r>
        <w:rPr>
          <w:lang w:eastAsia="ar-SA"/>
        </w:rPr>
        <w:t xml:space="preserve">Кроме того, установлено, что в нарушение требований бюджетного законодательства и </w:t>
      </w:r>
      <w:bookmarkEnd w:id="6"/>
      <w:r w:rsidR="002614F6">
        <w:t>П</w:t>
      </w:r>
      <w:r w:rsidR="00210750" w:rsidRPr="00210750">
        <w:t>орядка формирования и финансового обеспечения выполнения муниципального задания</w:t>
      </w:r>
      <w:r>
        <w:t>:</w:t>
      </w:r>
    </w:p>
    <w:p w14:paraId="3CD77F0E" w14:textId="3E98DF2F" w:rsidR="00210750" w:rsidRPr="00210750" w:rsidRDefault="00ED5A4F" w:rsidP="000438D7">
      <w:pPr>
        <w:shd w:val="clear" w:color="auto" w:fill="FFFFFF" w:themeFill="background1"/>
        <w:ind w:firstLine="709"/>
        <w:contextualSpacing/>
        <w:jc w:val="both"/>
      </w:pPr>
      <w:r>
        <w:t>-</w:t>
      </w:r>
      <w:r w:rsidR="00210750" w:rsidRPr="00210750">
        <w:t xml:space="preserve"> не утверждена типовая форма соглашения о порядке и условиях предоставления субсидии из бюджета муниципального образования Каневской муниципальный район Краснодарского края бюджетному (автономному) учреждению на финансовое обеспечение выполнения муниципального задания на оказание муниципальных услуг (выполнение работ);</w:t>
      </w:r>
    </w:p>
    <w:p w14:paraId="32321D32" w14:textId="68D56513" w:rsidR="00210750" w:rsidRDefault="00210750" w:rsidP="000438D7">
      <w:pPr>
        <w:pStyle w:val="a8"/>
        <w:shd w:val="clear" w:color="auto" w:fill="FFFFFF" w:themeFill="background1"/>
        <w:ind w:left="0" w:firstLine="709"/>
        <w:jc w:val="both"/>
        <w:rPr>
          <w:sz w:val="28"/>
          <w:szCs w:val="28"/>
        </w:rPr>
      </w:pPr>
      <w:r w:rsidRPr="00210750">
        <w:rPr>
          <w:sz w:val="28"/>
          <w:szCs w:val="28"/>
        </w:rPr>
        <w:t>- утвержденная управлени</w:t>
      </w:r>
      <w:r w:rsidR="002614F6">
        <w:rPr>
          <w:sz w:val="28"/>
          <w:szCs w:val="28"/>
        </w:rPr>
        <w:t>ем</w:t>
      </w:r>
      <w:r w:rsidRPr="00210750">
        <w:rPr>
          <w:sz w:val="28"/>
          <w:szCs w:val="28"/>
        </w:rPr>
        <w:t xml:space="preserve"> образования форма соглашения на предоставление муниципальным бюджетным (автономным) учреждениям, подведомственным управлению образования, субсидии  на выполнение муниципального задания не определяет сроки, форму отчета по выполнению двух показателей, закрепленных в соглашении, а также не предусматривает ответственность учреждения за недостижение им установленных значений показателей. </w:t>
      </w:r>
    </w:p>
    <w:p w14:paraId="16B9C785" w14:textId="321A24DA" w:rsidR="00ED5A4F" w:rsidRPr="00210750" w:rsidRDefault="00ED5A4F" w:rsidP="000438D7">
      <w:pPr>
        <w:pStyle w:val="a8"/>
        <w:shd w:val="clear" w:color="auto" w:fill="FFFFFF" w:themeFill="background1"/>
        <w:ind w:left="0" w:firstLine="709"/>
        <w:jc w:val="both"/>
        <w:rPr>
          <w:sz w:val="28"/>
          <w:szCs w:val="28"/>
        </w:rPr>
      </w:pPr>
      <w:r w:rsidRPr="00CC6DF9">
        <w:rPr>
          <w:sz w:val="28"/>
          <w:szCs w:val="28"/>
        </w:rPr>
        <w:t>Порядок составления и утверждения планов ФХД №2251</w:t>
      </w:r>
      <w:r w:rsidR="002614F6">
        <w:rPr>
          <w:rStyle w:val="af0"/>
          <w:sz w:val="28"/>
          <w:szCs w:val="28"/>
        </w:rPr>
        <w:footnoteReference w:id="2"/>
      </w:r>
      <w:r w:rsidRPr="00CC6DF9">
        <w:rPr>
          <w:sz w:val="28"/>
          <w:szCs w:val="28"/>
        </w:rPr>
        <w:t xml:space="preserve"> </w:t>
      </w:r>
      <w:r w:rsidR="005C7982">
        <w:rPr>
          <w:sz w:val="28"/>
          <w:szCs w:val="28"/>
        </w:rPr>
        <w:t xml:space="preserve">также </w:t>
      </w:r>
      <w:r w:rsidRPr="00CC6DF9">
        <w:rPr>
          <w:sz w:val="28"/>
          <w:szCs w:val="28"/>
        </w:rPr>
        <w:t xml:space="preserve">не содержит ряд </w:t>
      </w:r>
      <w:r w:rsidR="005C7982">
        <w:rPr>
          <w:sz w:val="28"/>
          <w:szCs w:val="28"/>
        </w:rPr>
        <w:t xml:space="preserve">обязательных </w:t>
      </w:r>
      <w:r w:rsidRPr="00CC6DF9">
        <w:rPr>
          <w:sz w:val="28"/>
          <w:szCs w:val="28"/>
        </w:rPr>
        <w:t>положений</w:t>
      </w:r>
      <w:r>
        <w:rPr>
          <w:sz w:val="28"/>
          <w:szCs w:val="28"/>
        </w:rPr>
        <w:t>, установленных действующим законодательством РФ.</w:t>
      </w:r>
    </w:p>
    <w:p w14:paraId="03FA6AB2" w14:textId="2070F461" w:rsidR="00ED5A4F" w:rsidRDefault="00ED5A4F" w:rsidP="000438D7">
      <w:pPr>
        <w:shd w:val="clear" w:color="auto" w:fill="FFFFFF" w:themeFill="background1"/>
        <w:autoSpaceDE w:val="0"/>
        <w:autoSpaceDN w:val="0"/>
        <w:adjustRightInd w:val="0"/>
        <w:ind w:firstLine="720"/>
        <w:jc w:val="both"/>
        <w:rPr>
          <w:bCs/>
          <w:iCs/>
        </w:rPr>
      </w:pPr>
      <w:bookmarkStart w:id="8" w:name="_Hlk223440008"/>
      <w:r>
        <w:t xml:space="preserve">В нарушение </w:t>
      </w:r>
      <w:r>
        <w:t>БК РФ,</w:t>
      </w:r>
      <w:r w:rsidRPr="005708DF">
        <w:t xml:space="preserve"> Порядка определения объема и условий предоставления субсидий на иные цели </w:t>
      </w:r>
      <w:r w:rsidRPr="002A3B9F">
        <w:t>управление</w:t>
      </w:r>
      <w:r>
        <w:t>м</w:t>
      </w:r>
      <w:r w:rsidRPr="002A3B9F">
        <w:t xml:space="preserve"> образовани</w:t>
      </w:r>
      <w:r>
        <w:t>я</w:t>
      </w:r>
      <w:r w:rsidRPr="002A3B9F">
        <w:t xml:space="preserve"> </w:t>
      </w:r>
      <w:r>
        <w:t xml:space="preserve">были </w:t>
      </w:r>
      <w:r w:rsidRPr="002A3B9F">
        <w:t>предоставл</w:t>
      </w:r>
      <w:r>
        <w:t>ены</w:t>
      </w:r>
      <w:r w:rsidRPr="002A3B9F">
        <w:t xml:space="preserve"> субсидии </w:t>
      </w:r>
      <w:r>
        <w:t>МАДОУ</w:t>
      </w:r>
      <w:r w:rsidRPr="002A3B9F">
        <w:t xml:space="preserve"> детский сад </w:t>
      </w:r>
      <w:r>
        <w:t xml:space="preserve">№40 </w:t>
      </w:r>
      <w:r>
        <w:t xml:space="preserve">с нарушением </w:t>
      </w:r>
      <w:r w:rsidRPr="00475C48">
        <w:rPr>
          <w:bCs/>
          <w:iCs/>
        </w:rPr>
        <w:t>условий их</w:t>
      </w:r>
      <w:r w:rsidR="005C7982">
        <w:rPr>
          <w:bCs/>
          <w:iCs/>
        </w:rPr>
        <w:t xml:space="preserve"> предоставления</w:t>
      </w:r>
      <w:r>
        <w:rPr>
          <w:bCs/>
          <w:iCs/>
        </w:rPr>
        <w:t>.</w:t>
      </w:r>
      <w:r w:rsidRPr="00475C48">
        <w:rPr>
          <w:bCs/>
          <w:iCs/>
        </w:rPr>
        <w:t xml:space="preserve"> </w:t>
      </w:r>
      <w:bookmarkEnd w:id="8"/>
    </w:p>
    <w:p w14:paraId="7006A914" w14:textId="29D0DC05" w:rsidR="004D7C8D" w:rsidRDefault="005C7982" w:rsidP="000438D7">
      <w:pPr>
        <w:shd w:val="clear" w:color="auto" w:fill="FFFFFF" w:themeFill="background1"/>
        <w:ind w:firstLine="709"/>
        <w:jc w:val="both"/>
      </w:pPr>
      <w:r w:rsidRPr="000438D7">
        <w:rPr>
          <w:bCs/>
          <w:shd w:val="clear" w:color="auto" w:fill="FFFFFF" w:themeFill="background1"/>
        </w:rPr>
        <w:t>Установлены факты возмещения расходов п</w:t>
      </w:r>
      <w:r w:rsidR="00304211" w:rsidRPr="000438D7">
        <w:rPr>
          <w:bCs/>
          <w:shd w:val="clear" w:color="auto" w:fill="FFFFFF" w:themeFill="background1"/>
        </w:rPr>
        <w:t>одотчетн</w:t>
      </w:r>
      <w:r w:rsidRPr="000438D7">
        <w:rPr>
          <w:bCs/>
          <w:shd w:val="clear" w:color="auto" w:fill="FFFFFF" w:themeFill="background1"/>
        </w:rPr>
        <w:t>ы</w:t>
      </w:r>
      <w:r w:rsidR="00944319" w:rsidRPr="000438D7">
        <w:rPr>
          <w:bCs/>
          <w:shd w:val="clear" w:color="auto" w:fill="FFFFFF" w:themeFill="background1"/>
        </w:rPr>
        <w:t>м</w:t>
      </w:r>
      <w:r w:rsidR="00304211" w:rsidRPr="000438D7">
        <w:rPr>
          <w:bCs/>
          <w:shd w:val="clear" w:color="auto" w:fill="FFFFFF" w:themeFill="background1"/>
        </w:rPr>
        <w:t xml:space="preserve"> лиц</w:t>
      </w:r>
      <w:r w:rsidRPr="000438D7">
        <w:rPr>
          <w:bCs/>
          <w:shd w:val="clear" w:color="auto" w:fill="FFFFFF" w:themeFill="background1"/>
        </w:rPr>
        <w:t>ам</w:t>
      </w:r>
      <w:r w:rsidR="00304211" w:rsidRPr="000438D7">
        <w:rPr>
          <w:bCs/>
          <w:shd w:val="clear" w:color="auto" w:fill="FFFFFF" w:themeFill="background1"/>
        </w:rPr>
        <w:t xml:space="preserve"> по первичным документам, не соответствующим установленным требованиям</w:t>
      </w:r>
      <w:r w:rsidR="004D7C8D" w:rsidRPr="000438D7">
        <w:rPr>
          <w:bCs/>
          <w:shd w:val="clear" w:color="auto" w:fill="FFFFFF" w:themeFill="background1"/>
        </w:rPr>
        <w:t>, у</w:t>
      </w:r>
      <w:r w:rsidR="00EF7A27" w:rsidRPr="000438D7">
        <w:rPr>
          <w:shd w:val="clear" w:color="auto" w:fill="FFFFFF" w:themeFill="background1"/>
        </w:rPr>
        <w:t xml:space="preserve">становлены </w:t>
      </w:r>
      <w:r w:rsidRPr="000438D7">
        <w:rPr>
          <w:shd w:val="clear" w:color="auto" w:fill="FFFFFF" w:themeFill="background1"/>
        </w:rPr>
        <w:t xml:space="preserve">факты </w:t>
      </w:r>
      <w:r w:rsidR="00EF7A27" w:rsidRPr="000438D7">
        <w:rPr>
          <w:shd w:val="clear" w:color="auto" w:fill="FFFFFF" w:themeFill="background1"/>
        </w:rPr>
        <w:t xml:space="preserve">нарушения трудового законодательства при оформлении трудовых отношений с </w:t>
      </w:r>
      <w:r w:rsidRPr="000438D7">
        <w:rPr>
          <w:shd w:val="clear" w:color="auto" w:fill="FFFFFF" w:themeFill="background1"/>
        </w:rPr>
        <w:t xml:space="preserve">руководителем и </w:t>
      </w:r>
      <w:r w:rsidR="00EF7A27" w:rsidRPr="000438D7">
        <w:rPr>
          <w:shd w:val="clear" w:color="auto" w:fill="FFFFFF" w:themeFill="background1"/>
        </w:rPr>
        <w:t>работниками учреждения</w:t>
      </w:r>
      <w:r w:rsidR="00053D13" w:rsidRPr="000438D7">
        <w:rPr>
          <w:shd w:val="clear" w:color="auto" w:fill="FFFFFF" w:themeFill="background1"/>
        </w:rPr>
        <w:t>, а также нарушения ТК РФ при учете рабочего времени воспитателей детского сада.</w:t>
      </w:r>
      <w:r w:rsidR="004D7C8D" w:rsidRPr="00CF61F4">
        <w:rPr>
          <w:bCs/>
        </w:rPr>
        <w:t xml:space="preserve"> </w:t>
      </w:r>
      <w:r w:rsidR="00E228DA" w:rsidRPr="00E228DA">
        <w:t xml:space="preserve">Положение </w:t>
      </w:r>
      <w:r>
        <w:t xml:space="preserve">об </w:t>
      </w:r>
      <w:r w:rsidRPr="00887675">
        <w:t xml:space="preserve">оплате труда учреждения </w:t>
      </w:r>
      <w:r>
        <w:t xml:space="preserve">не соответствует </w:t>
      </w:r>
      <w:r w:rsidR="00053D13">
        <w:t xml:space="preserve">нормам трудового </w:t>
      </w:r>
      <w:r w:rsidR="00053D13">
        <w:lastRenderedPageBreak/>
        <w:t xml:space="preserve">законодательства в части отсутствия </w:t>
      </w:r>
      <w:r w:rsidR="00053D13" w:rsidRPr="00887675">
        <w:t>размер</w:t>
      </w:r>
      <w:r w:rsidR="00053D13">
        <w:t>ов</w:t>
      </w:r>
      <w:r w:rsidR="00053D13" w:rsidRPr="00887675">
        <w:t xml:space="preserve"> и срок</w:t>
      </w:r>
      <w:r w:rsidR="00053D13">
        <w:t>ов</w:t>
      </w:r>
      <w:r w:rsidR="00053D13" w:rsidRPr="00887675">
        <w:t xml:space="preserve"> выплат</w:t>
      </w:r>
      <w:r w:rsidR="00053D13">
        <w:t>ы</w:t>
      </w:r>
      <w:r w:rsidRPr="00887675">
        <w:t xml:space="preserve"> премиальных выплат</w:t>
      </w:r>
      <w:r w:rsidR="004D7C8D" w:rsidRPr="000438D7">
        <w:t>.</w:t>
      </w:r>
    </w:p>
    <w:p w14:paraId="762F8499" w14:textId="42A0F217" w:rsidR="00C25CB2" w:rsidRDefault="004D7C8D" w:rsidP="004D7C8D">
      <w:pPr>
        <w:shd w:val="clear" w:color="auto" w:fill="FFFFFF" w:themeFill="background1"/>
        <w:ind w:firstLine="709"/>
        <w:jc w:val="both"/>
      </w:pPr>
      <w:r>
        <w:t>В</w:t>
      </w:r>
      <w:r w:rsidR="00C6342F" w:rsidRPr="00C47180">
        <w:t>ыявлены</w:t>
      </w:r>
      <w:r w:rsidR="00F13410" w:rsidRPr="00C47180">
        <w:t xml:space="preserve"> нарушения порядка управления и распоряжения </w:t>
      </w:r>
      <w:r w:rsidR="002D2C1A" w:rsidRPr="00C47180">
        <w:t xml:space="preserve">муниципальным </w:t>
      </w:r>
      <w:r w:rsidR="00F13410" w:rsidRPr="00C47180">
        <w:t>имуществом</w:t>
      </w:r>
      <w:r w:rsidR="00C505F7" w:rsidRPr="00C47180">
        <w:t xml:space="preserve"> </w:t>
      </w:r>
      <w:r w:rsidR="00D8648C" w:rsidRPr="00C47180">
        <w:t xml:space="preserve">в части </w:t>
      </w:r>
      <w:r w:rsidR="00C25CB2" w:rsidRPr="00C47180">
        <w:t>содержания указаний по обязанности уплаты расходов на содержание имущества ссудополучателем в договор</w:t>
      </w:r>
      <w:r w:rsidR="00C47180">
        <w:t>ах</w:t>
      </w:r>
      <w:r w:rsidR="00C25CB2" w:rsidRPr="00C47180">
        <w:t xml:space="preserve"> безвозмездного пользования муниципальным имуществом</w:t>
      </w:r>
      <w:r w:rsidR="00944319">
        <w:t xml:space="preserve"> с оператором питания</w:t>
      </w:r>
      <w:r w:rsidR="00053D13">
        <w:t>.</w:t>
      </w:r>
    </w:p>
    <w:p w14:paraId="71E238B5" w14:textId="5D1035C8" w:rsidR="000438D7" w:rsidRDefault="000438D7" w:rsidP="000438D7">
      <w:pPr>
        <w:ind w:firstLine="709"/>
        <w:jc w:val="both"/>
      </w:pPr>
      <w:r w:rsidRPr="0096326B">
        <w:t>Проведенным аудитом в сфере закупок установлен</w:t>
      </w:r>
      <w:r>
        <w:t xml:space="preserve">ы </w:t>
      </w:r>
      <w:r w:rsidR="006A5C6B">
        <w:t xml:space="preserve">следующие </w:t>
      </w:r>
      <w:r>
        <w:t>нарушения</w:t>
      </w:r>
      <w:r w:rsidRPr="0096326B">
        <w:t xml:space="preserve"> Федерального закона №44-ФЗ</w:t>
      </w:r>
      <w:r w:rsidR="002614F6">
        <w:rPr>
          <w:rStyle w:val="af0"/>
        </w:rPr>
        <w:footnoteReference w:id="3"/>
      </w:r>
      <w:r>
        <w:t>:</w:t>
      </w:r>
    </w:p>
    <w:p w14:paraId="00E684BF" w14:textId="03895F14" w:rsidR="000438D7" w:rsidRPr="0096326B" w:rsidRDefault="000438D7" w:rsidP="000438D7">
      <w:pPr>
        <w:ind w:firstLine="709"/>
        <w:jc w:val="both"/>
      </w:pPr>
      <w:r>
        <w:t>-</w:t>
      </w:r>
      <w:r w:rsidRPr="0096326B">
        <w:t xml:space="preserve"> в результате </w:t>
      </w:r>
      <w:r>
        <w:t xml:space="preserve">внесения </w:t>
      </w:r>
      <w:r w:rsidRPr="0096326B">
        <w:t>изменен</w:t>
      </w:r>
      <w:r>
        <w:t>ий в</w:t>
      </w:r>
      <w:r w:rsidRPr="0096326B">
        <w:t xml:space="preserve"> условия контракта на оказание услуг по организации горячего питания в отношении меню при отсутствии документов и обоснований, подтверждающих улучшения характеристик меню</w:t>
      </w:r>
      <w:r>
        <w:t>;</w:t>
      </w:r>
      <w:r w:rsidRPr="0096326B">
        <w:t xml:space="preserve"> </w:t>
      </w:r>
    </w:p>
    <w:p w14:paraId="113FFD4B" w14:textId="5758CAEB" w:rsidR="000438D7" w:rsidRPr="0096326B" w:rsidRDefault="000438D7" w:rsidP="000438D7">
      <w:pPr>
        <w:ind w:firstLine="709"/>
        <w:jc w:val="both"/>
      </w:pPr>
      <w:r w:rsidRPr="0096326B">
        <w:t xml:space="preserve">- </w:t>
      </w:r>
      <w:r>
        <w:t>МАДОУ детский сад № 40</w:t>
      </w:r>
      <w:r w:rsidRPr="0096326B">
        <w:t xml:space="preserve"> в проверяемом периоде допускались нарушения сроков оплаты за оказанные услуги</w:t>
      </w:r>
      <w:r>
        <w:t>;</w:t>
      </w:r>
      <w:r w:rsidRPr="0096326B">
        <w:t xml:space="preserve"> </w:t>
      </w:r>
    </w:p>
    <w:p w14:paraId="5EE4F2BF" w14:textId="2476EF5E" w:rsidR="000438D7" w:rsidRPr="0096326B" w:rsidRDefault="000438D7" w:rsidP="000438D7">
      <w:pPr>
        <w:ind w:firstLine="709"/>
        <w:jc w:val="both"/>
      </w:pPr>
      <w:r w:rsidRPr="0096326B">
        <w:t xml:space="preserve">- </w:t>
      </w:r>
      <w:r w:rsidRPr="000438D7">
        <w:t>установлены факты ненадлежащего исполнения оператором питания контракта на оказание услуг по организации горячим питанием воспитанников МАДОУ детский сад №40</w:t>
      </w:r>
      <w:r>
        <w:t>;</w:t>
      </w:r>
    </w:p>
    <w:p w14:paraId="104174B0" w14:textId="65A0E480" w:rsidR="000438D7" w:rsidRDefault="000438D7" w:rsidP="000438D7">
      <w:pPr>
        <w:ind w:firstLine="709"/>
        <w:jc w:val="both"/>
      </w:pPr>
      <w:r w:rsidRPr="0096326B">
        <w:t xml:space="preserve">- выявлены факты </w:t>
      </w:r>
      <w:r>
        <w:t>з</w:t>
      </w:r>
      <w:r w:rsidRPr="0096326B">
        <w:t>аключен</w:t>
      </w:r>
      <w:r>
        <w:t>ия</w:t>
      </w:r>
      <w:r w:rsidRPr="0096326B">
        <w:t xml:space="preserve"> контракт</w:t>
      </w:r>
      <w:r>
        <w:t>ов</w:t>
      </w:r>
      <w:r w:rsidRPr="0096326B">
        <w:t xml:space="preserve"> с единственным поставщиком </w:t>
      </w:r>
      <w:r>
        <w:t xml:space="preserve">с </w:t>
      </w:r>
      <w:r w:rsidRPr="0096326B">
        <w:t>указ</w:t>
      </w:r>
      <w:r>
        <w:t>анием</w:t>
      </w:r>
      <w:r w:rsidRPr="0096326B">
        <w:t xml:space="preserve"> срок</w:t>
      </w:r>
      <w:r>
        <w:t>ов</w:t>
      </w:r>
      <w:r w:rsidRPr="0096326B">
        <w:t xml:space="preserve"> оплаты товар</w:t>
      </w:r>
      <w:r>
        <w:t>ов</w:t>
      </w:r>
      <w:r w:rsidRPr="0096326B">
        <w:t>, работ или услуг</w:t>
      </w:r>
      <w:r w:rsidR="006A5C6B">
        <w:t>,</w:t>
      </w:r>
      <w:r w:rsidRPr="0096326B">
        <w:t xml:space="preserve"> не соответствующи</w:t>
      </w:r>
      <w:r>
        <w:t>х</w:t>
      </w:r>
      <w:r w:rsidRPr="0096326B">
        <w:t xml:space="preserve"> сроку, установленному Федеральн</w:t>
      </w:r>
      <w:r>
        <w:t xml:space="preserve">ым </w:t>
      </w:r>
      <w:r w:rsidRPr="0096326B">
        <w:t>закон</w:t>
      </w:r>
      <w:r>
        <w:t>ом</w:t>
      </w:r>
      <w:r w:rsidRPr="0096326B">
        <w:t xml:space="preserve"> №44-ФЗ, </w:t>
      </w:r>
      <w:r w:rsidR="006A5C6B">
        <w:t>кроме того,</w:t>
      </w:r>
      <w:r w:rsidRPr="0096326B">
        <w:t xml:space="preserve"> в части контрактов отсутству</w:t>
      </w:r>
      <w:r>
        <w:t>ю</w:t>
      </w:r>
      <w:r w:rsidRPr="0096326B">
        <w:t>т обязательн</w:t>
      </w:r>
      <w:r>
        <w:t>ы</w:t>
      </w:r>
      <w:r w:rsidRPr="0096326B">
        <w:t>е услови</w:t>
      </w:r>
      <w:r>
        <w:t>я.</w:t>
      </w:r>
    </w:p>
    <w:p w14:paraId="3A263B9C" w14:textId="420DA40D" w:rsidR="000438D7" w:rsidRPr="003B5772" w:rsidRDefault="000438D7" w:rsidP="000438D7">
      <w:pPr>
        <w:shd w:val="clear" w:color="auto" w:fill="FFFFFF"/>
        <w:ind w:firstLine="720"/>
        <w:jc w:val="both"/>
      </w:pPr>
      <w:r w:rsidRPr="004F5ECE">
        <w:t xml:space="preserve">В ходе анализа потребления коммунальных услуг в </w:t>
      </w:r>
      <w:r>
        <w:t>МАДОУ</w:t>
      </w:r>
      <w:r w:rsidRPr="004F5ECE">
        <w:t xml:space="preserve"> детский сад </w:t>
      </w:r>
      <w:r>
        <w:t>№ 40</w:t>
      </w:r>
      <w:r w:rsidRPr="004F5ECE">
        <w:t xml:space="preserve"> установлено</w:t>
      </w:r>
      <w:r>
        <w:t>, что</w:t>
      </w:r>
      <w:r w:rsidRPr="00C725BF">
        <w:rPr>
          <w:b/>
        </w:rPr>
        <w:t xml:space="preserve"> </w:t>
      </w:r>
      <w:r w:rsidRPr="00C05225">
        <w:t xml:space="preserve">утвержденные лимиты превышают фактическое потребление ресурсов: </w:t>
      </w:r>
      <w:r>
        <w:t>по водоотведению за 2024 год на 26</w:t>
      </w:r>
      <w:r w:rsidRPr="00C725BF">
        <w:t>%</w:t>
      </w:r>
      <w:r>
        <w:t>, за 2025 год на 36</w:t>
      </w:r>
      <w:r w:rsidRPr="00C725BF">
        <w:t>%</w:t>
      </w:r>
      <w:r>
        <w:t>.</w:t>
      </w:r>
    </w:p>
    <w:p w14:paraId="14A7917A" w14:textId="7D006C2B" w:rsidR="00A14E73" w:rsidRPr="00847501" w:rsidRDefault="00AD4B35" w:rsidP="006A5C6B">
      <w:pPr>
        <w:shd w:val="clear" w:color="auto" w:fill="FFFFFF" w:themeFill="background1"/>
        <w:ind w:firstLine="709"/>
        <w:jc w:val="both"/>
      </w:pPr>
      <w:r w:rsidRPr="00847501">
        <w:rPr>
          <w:rFonts w:eastAsia="Calibri"/>
          <w:lang w:eastAsia="en-US"/>
        </w:rPr>
        <w:t xml:space="preserve">По результатам контрольного мероприятия </w:t>
      </w:r>
      <w:r w:rsidR="00FA3015" w:rsidRPr="00847501">
        <w:rPr>
          <w:rFonts w:eastAsia="Calibri"/>
          <w:lang w:eastAsia="en-US"/>
        </w:rPr>
        <w:t xml:space="preserve">начальнику </w:t>
      </w:r>
      <w:r w:rsidR="00963DC2" w:rsidRPr="00847501">
        <w:rPr>
          <w:rFonts w:eastAsia="Calibri"/>
          <w:lang w:eastAsia="en-US"/>
        </w:rPr>
        <w:t xml:space="preserve">управления образования </w:t>
      </w:r>
      <w:r w:rsidR="00FA3015" w:rsidRPr="00847501">
        <w:rPr>
          <w:rFonts w:eastAsia="Calibri"/>
          <w:lang w:eastAsia="en-US"/>
        </w:rPr>
        <w:t xml:space="preserve">и руководителю учреждения </w:t>
      </w:r>
      <w:r w:rsidR="005C4602" w:rsidRPr="00847501">
        <w:rPr>
          <w:rFonts w:eastAsia="Calibri"/>
          <w:lang w:eastAsia="en-US"/>
        </w:rPr>
        <w:t>направлен</w:t>
      </w:r>
      <w:r w:rsidR="00FA3015" w:rsidRPr="00847501">
        <w:rPr>
          <w:rFonts w:eastAsia="Calibri"/>
          <w:lang w:eastAsia="en-US"/>
        </w:rPr>
        <w:t>ы</w:t>
      </w:r>
      <w:r w:rsidR="005C4602" w:rsidRPr="00847501">
        <w:rPr>
          <w:rFonts w:eastAsia="Calibri"/>
          <w:lang w:eastAsia="en-US"/>
        </w:rPr>
        <w:t xml:space="preserve"> </w:t>
      </w:r>
      <w:r w:rsidRPr="00847501">
        <w:rPr>
          <w:rFonts w:eastAsia="Calibri"/>
          <w:lang w:eastAsia="en-US"/>
        </w:rPr>
        <w:t>представлени</w:t>
      </w:r>
      <w:r w:rsidR="00FA3015" w:rsidRPr="00847501">
        <w:rPr>
          <w:rFonts w:eastAsia="Calibri"/>
          <w:lang w:eastAsia="en-US"/>
        </w:rPr>
        <w:t>я</w:t>
      </w:r>
      <w:r w:rsidRPr="00847501">
        <w:rPr>
          <w:rFonts w:eastAsia="Calibri"/>
          <w:lang w:eastAsia="en-US"/>
        </w:rPr>
        <w:t xml:space="preserve"> по устранению выявленных нарушений и недостатков</w:t>
      </w:r>
      <w:r w:rsidR="00622FE5" w:rsidRPr="00847501">
        <w:t>.</w:t>
      </w:r>
      <w:r w:rsidR="00E564BA" w:rsidRPr="00847501">
        <w:t xml:space="preserve"> </w:t>
      </w:r>
    </w:p>
    <w:p w14:paraId="258F7CB2" w14:textId="15F6CE3F" w:rsidR="008545B5" w:rsidRPr="007D6692" w:rsidRDefault="008545B5" w:rsidP="006A5C6B">
      <w:pPr>
        <w:shd w:val="clear" w:color="auto" w:fill="FFFFFF" w:themeFill="background1"/>
        <w:autoSpaceDE w:val="0"/>
        <w:autoSpaceDN w:val="0"/>
        <w:adjustRightInd w:val="0"/>
        <w:ind w:firstLine="709"/>
        <w:jc w:val="both"/>
      </w:pPr>
      <w:r w:rsidRPr="007D6692">
        <w:t xml:space="preserve">Направлен отчет главе и председателю Совета </w:t>
      </w:r>
      <w:r w:rsidR="00D40732" w:rsidRPr="007D6692">
        <w:rPr>
          <w:rFonts w:eastAsia="Calibri"/>
          <w:lang w:eastAsia="en-US"/>
        </w:rPr>
        <w:t xml:space="preserve">муниципального образования Каневской </w:t>
      </w:r>
      <w:r w:rsidR="005E3FCE">
        <w:rPr>
          <w:rFonts w:eastAsia="Calibri"/>
          <w:lang w:eastAsia="en-US"/>
        </w:rPr>
        <w:t xml:space="preserve">муниципальный </w:t>
      </w:r>
      <w:r w:rsidR="00D40732" w:rsidRPr="007D6692">
        <w:rPr>
          <w:rFonts w:eastAsia="Calibri"/>
          <w:lang w:eastAsia="en-US"/>
        </w:rPr>
        <w:t>район</w:t>
      </w:r>
      <w:r w:rsidR="005E3FCE">
        <w:rPr>
          <w:rFonts w:eastAsia="Calibri"/>
          <w:lang w:eastAsia="en-US"/>
        </w:rPr>
        <w:t xml:space="preserve"> Краснодарского края</w:t>
      </w:r>
      <w:r w:rsidRPr="007D6692">
        <w:t>, акт и материалы проверки переданы в прокуратуру.</w:t>
      </w:r>
    </w:p>
    <w:p w14:paraId="0CAF8BC3" w14:textId="7C8EC6C7" w:rsidR="00987EDF" w:rsidRPr="00183F87" w:rsidRDefault="00B80427" w:rsidP="006A5C6B">
      <w:pPr>
        <w:shd w:val="clear" w:color="auto" w:fill="FFFFFF" w:themeFill="background1"/>
        <w:autoSpaceDE w:val="0"/>
        <w:autoSpaceDN w:val="0"/>
        <w:adjustRightInd w:val="0"/>
        <w:ind w:firstLine="709"/>
        <w:jc w:val="both"/>
        <w:rPr>
          <w:rFonts w:eastAsia="Calibri"/>
          <w:lang w:eastAsia="en-US"/>
        </w:rPr>
      </w:pPr>
      <w:r w:rsidRPr="00183F87">
        <w:rPr>
          <w:rFonts w:eastAsia="Calibri"/>
          <w:lang w:eastAsia="en-US"/>
        </w:rPr>
        <w:t xml:space="preserve">На должностных лиц составлено </w:t>
      </w:r>
      <w:r w:rsidR="00D8583B">
        <w:rPr>
          <w:rFonts w:eastAsia="Calibri"/>
          <w:lang w:eastAsia="en-US"/>
        </w:rPr>
        <w:t>три</w:t>
      </w:r>
      <w:r w:rsidRPr="00183F87">
        <w:rPr>
          <w:rFonts w:eastAsia="Calibri"/>
          <w:lang w:eastAsia="en-US"/>
        </w:rPr>
        <w:t xml:space="preserve"> протокол</w:t>
      </w:r>
      <w:r w:rsidR="00586701">
        <w:rPr>
          <w:rFonts w:eastAsia="Calibri"/>
          <w:lang w:eastAsia="en-US"/>
        </w:rPr>
        <w:t>а</w:t>
      </w:r>
      <w:r w:rsidRPr="00183F87">
        <w:rPr>
          <w:rFonts w:eastAsia="Calibri"/>
          <w:lang w:eastAsia="en-US"/>
        </w:rPr>
        <w:t xml:space="preserve"> </w:t>
      </w:r>
      <w:r w:rsidR="000A20A8" w:rsidRPr="000A20A8">
        <w:rPr>
          <w:rFonts w:eastAsia="Calibri"/>
          <w:lang w:eastAsia="en-US"/>
        </w:rPr>
        <w:t xml:space="preserve">об административном правонарушении </w:t>
      </w:r>
      <w:r w:rsidR="000A20A8">
        <w:rPr>
          <w:rFonts w:eastAsia="Calibri"/>
          <w:lang w:eastAsia="en-US"/>
        </w:rPr>
        <w:t>(</w:t>
      </w:r>
      <w:r w:rsidRPr="00183F87">
        <w:rPr>
          <w:rFonts w:eastAsia="Calibri"/>
          <w:lang w:eastAsia="en-US"/>
        </w:rPr>
        <w:t xml:space="preserve">за </w:t>
      </w:r>
      <w:r w:rsidR="00AD41B6">
        <w:rPr>
          <w:rFonts w:eastAsia="Calibri"/>
          <w:lang w:eastAsia="en-US"/>
        </w:rPr>
        <w:t>не</w:t>
      </w:r>
      <w:r w:rsidR="00F90144">
        <w:rPr>
          <w:rFonts w:eastAsia="Calibri"/>
          <w:lang w:eastAsia="en-US"/>
        </w:rPr>
        <w:t>значительное</w:t>
      </w:r>
      <w:r w:rsidR="00D40732" w:rsidRPr="00183F87">
        <w:rPr>
          <w:rFonts w:eastAsia="Calibri"/>
          <w:lang w:eastAsia="en-US"/>
        </w:rPr>
        <w:t xml:space="preserve"> нарушение </w:t>
      </w:r>
      <w:r w:rsidR="00183F87" w:rsidRPr="00183F87">
        <w:rPr>
          <w:rFonts w:eastAsia="Calibri"/>
          <w:lang w:eastAsia="en-US"/>
        </w:rPr>
        <w:t>требований к бухгалтерскому учету</w:t>
      </w:r>
      <w:r w:rsidR="00F83921">
        <w:rPr>
          <w:rFonts w:eastAsia="Calibri"/>
          <w:lang w:eastAsia="en-US"/>
        </w:rPr>
        <w:t>, за</w:t>
      </w:r>
      <w:r w:rsidR="00D40732" w:rsidRPr="00183F87">
        <w:rPr>
          <w:rFonts w:eastAsia="Calibri"/>
          <w:lang w:eastAsia="en-US"/>
        </w:rPr>
        <w:t xml:space="preserve"> </w:t>
      </w:r>
      <w:r w:rsidR="00183F87" w:rsidRPr="00183F87">
        <w:rPr>
          <w:rFonts w:eastAsia="Calibri"/>
          <w:lang w:eastAsia="en-US"/>
        </w:rPr>
        <w:t>нарушение порядка формирования и (или) финансового обеспечения выполнения муниципального задания</w:t>
      </w:r>
      <w:r w:rsidR="00586701">
        <w:rPr>
          <w:rFonts w:eastAsia="Calibri"/>
          <w:lang w:eastAsia="en-US"/>
        </w:rPr>
        <w:t>,</w:t>
      </w:r>
      <w:r w:rsidR="00F83921">
        <w:rPr>
          <w:rFonts w:eastAsia="Calibri"/>
          <w:lang w:eastAsia="en-US"/>
        </w:rPr>
        <w:t xml:space="preserve"> за</w:t>
      </w:r>
      <w:r w:rsidR="00586701">
        <w:rPr>
          <w:rFonts w:eastAsia="Calibri"/>
          <w:lang w:eastAsia="en-US"/>
        </w:rPr>
        <w:t xml:space="preserve"> </w:t>
      </w:r>
      <w:r w:rsidR="00BF7C4A">
        <w:t>нарушение главным распорядителем бюджетных средств, предоставляющим субсидии юридическим лицам условий их предоставления</w:t>
      </w:r>
      <w:r w:rsidR="00707D30">
        <w:rPr>
          <w:rFonts w:eastAsia="Calibri"/>
          <w:lang w:eastAsia="en-US"/>
        </w:rPr>
        <w:t>)</w:t>
      </w:r>
      <w:r w:rsidR="00586701">
        <w:t>.</w:t>
      </w:r>
      <w:r w:rsidR="00FF041E">
        <w:t xml:space="preserve"> </w:t>
      </w:r>
      <w:r w:rsidR="00AD41B6">
        <w:rPr>
          <w:rFonts w:eastAsia="Calibri"/>
          <w:lang w:eastAsia="en-US"/>
        </w:rPr>
        <w:t>А</w:t>
      </w:r>
      <w:r w:rsidR="00FF041E" w:rsidRPr="00FF041E">
        <w:rPr>
          <w:rFonts w:eastAsia="Calibri"/>
          <w:lang w:eastAsia="en-US"/>
        </w:rPr>
        <w:t>дминистративны</w:t>
      </w:r>
      <w:r w:rsidR="00AD41B6">
        <w:rPr>
          <w:rFonts w:eastAsia="Calibri"/>
          <w:lang w:eastAsia="en-US"/>
        </w:rPr>
        <w:t>е</w:t>
      </w:r>
      <w:r w:rsidR="00FF041E" w:rsidRPr="00FF041E">
        <w:rPr>
          <w:rFonts w:eastAsia="Calibri"/>
          <w:lang w:eastAsia="en-US"/>
        </w:rPr>
        <w:t xml:space="preserve"> штраф</w:t>
      </w:r>
      <w:r w:rsidR="00AD41B6">
        <w:rPr>
          <w:rFonts w:eastAsia="Calibri"/>
          <w:lang w:eastAsia="en-US"/>
        </w:rPr>
        <w:t>ы</w:t>
      </w:r>
      <w:r w:rsidR="00FF041E" w:rsidRPr="00FF041E">
        <w:rPr>
          <w:rFonts w:eastAsia="Calibri"/>
          <w:lang w:eastAsia="en-US"/>
        </w:rPr>
        <w:t xml:space="preserve"> в полном объеме уплачен</w:t>
      </w:r>
      <w:r w:rsidR="00AD41B6">
        <w:rPr>
          <w:rFonts w:eastAsia="Calibri"/>
          <w:lang w:eastAsia="en-US"/>
        </w:rPr>
        <w:t>ы</w:t>
      </w:r>
      <w:r w:rsidR="00FF041E" w:rsidRPr="00FF041E">
        <w:rPr>
          <w:rFonts w:eastAsia="Calibri"/>
          <w:lang w:eastAsia="en-US"/>
        </w:rPr>
        <w:t xml:space="preserve"> в бюджет.</w:t>
      </w:r>
    </w:p>
    <w:p w14:paraId="2718DC96" w14:textId="54F18186" w:rsidR="00D8583B" w:rsidRPr="002614F6" w:rsidRDefault="00E65A92" w:rsidP="00770744">
      <w:pPr>
        <w:shd w:val="clear" w:color="auto" w:fill="FFFFFF" w:themeFill="background1"/>
        <w:autoSpaceDE w:val="0"/>
        <w:autoSpaceDN w:val="0"/>
        <w:adjustRightInd w:val="0"/>
        <w:ind w:firstLine="708"/>
        <w:jc w:val="both"/>
        <w:rPr>
          <w:rFonts w:eastAsia="Calibri"/>
          <w:shd w:val="clear" w:color="auto" w:fill="FFFFFF"/>
          <w:lang w:eastAsia="en-US"/>
        </w:rPr>
      </w:pPr>
      <w:r w:rsidRPr="00887BD0">
        <w:rPr>
          <w:rFonts w:eastAsia="Calibri"/>
          <w:shd w:val="clear" w:color="auto" w:fill="FFFFFF"/>
          <w:lang w:eastAsia="en-US"/>
        </w:rPr>
        <w:t>Должностными лицами объектов проверки в установленный срок представлена информация об устранении нарушений и недостатков согласно которой:</w:t>
      </w:r>
      <w:r w:rsidR="00F83921">
        <w:rPr>
          <w:rFonts w:eastAsia="Calibri"/>
          <w:shd w:val="clear" w:color="auto" w:fill="FFFFFF"/>
          <w:lang w:eastAsia="en-US"/>
        </w:rPr>
        <w:t xml:space="preserve"> </w:t>
      </w:r>
      <w:r w:rsidR="00F90144">
        <w:rPr>
          <w:rFonts w:eastAsia="Calibri"/>
          <w:shd w:val="clear" w:color="auto" w:fill="FFFFFF"/>
          <w:lang w:eastAsia="en-US"/>
        </w:rPr>
        <w:t>п</w:t>
      </w:r>
      <w:r w:rsidR="00420345">
        <w:rPr>
          <w:rFonts w:eastAsia="Calibri"/>
          <w:lang w:eastAsia="en-US"/>
        </w:rPr>
        <w:t xml:space="preserve">риняты меры </w:t>
      </w:r>
      <w:r w:rsidR="006A5C6B">
        <w:rPr>
          <w:bCs/>
          <w:iCs/>
        </w:rPr>
        <w:t xml:space="preserve">по возврату </w:t>
      </w:r>
      <w:r w:rsidR="006A5C6B">
        <w:rPr>
          <w:bCs/>
        </w:rPr>
        <w:t xml:space="preserve">в бюджет неправомерно израсходованных </w:t>
      </w:r>
      <w:r w:rsidR="006A5C6B">
        <w:rPr>
          <w:bCs/>
        </w:rPr>
        <w:lastRenderedPageBreak/>
        <w:t>средств</w:t>
      </w:r>
      <w:r w:rsidR="006A5C6B" w:rsidRPr="00781748">
        <w:t xml:space="preserve"> </w:t>
      </w:r>
      <w:r w:rsidR="006A5C6B">
        <w:t xml:space="preserve">субсидии </w:t>
      </w:r>
      <w:r w:rsidR="006A5C6B" w:rsidRPr="00781748">
        <w:t xml:space="preserve">в размере </w:t>
      </w:r>
      <w:r w:rsidR="006A5C6B">
        <w:t>56</w:t>
      </w:r>
      <w:r w:rsidR="00E228DA">
        <w:rPr>
          <w:rFonts w:eastAsia="Calibri"/>
          <w:lang w:eastAsia="en-US"/>
        </w:rPr>
        <w:t>,</w:t>
      </w:r>
      <w:r w:rsidR="006A5C6B">
        <w:rPr>
          <w:rFonts w:eastAsia="Calibri"/>
          <w:lang w:eastAsia="en-US"/>
        </w:rPr>
        <w:t>1,</w:t>
      </w:r>
      <w:r w:rsidR="00E228DA">
        <w:rPr>
          <w:rFonts w:eastAsia="Calibri"/>
          <w:lang w:eastAsia="en-US"/>
        </w:rPr>
        <w:t xml:space="preserve"> </w:t>
      </w:r>
      <w:r w:rsidR="006A5C6B" w:rsidRPr="00AD41B6">
        <w:t>уст</w:t>
      </w:r>
      <w:r w:rsidR="006A5C6B">
        <w:t>ранены</w:t>
      </w:r>
      <w:r w:rsidR="006A5C6B" w:rsidRPr="00AD41B6">
        <w:t xml:space="preserve"> нарушения порядка ведения бухгалтерского учета</w:t>
      </w:r>
      <w:r w:rsidR="006A5C6B" w:rsidRPr="00157C25">
        <w:t xml:space="preserve"> </w:t>
      </w:r>
      <w:r w:rsidR="006A5C6B" w:rsidRPr="00AD41B6">
        <w:t xml:space="preserve">на сумму </w:t>
      </w:r>
      <w:r w:rsidR="006A5C6B">
        <w:t>13,4</w:t>
      </w:r>
      <w:r w:rsidR="006A5C6B" w:rsidRPr="00AD41B6">
        <w:t xml:space="preserve"> тыс. руб.</w:t>
      </w:r>
      <w:r w:rsidR="006A5C6B">
        <w:t xml:space="preserve">, в Положение об оплате труда учреждения внесены изменения в части определения размеров и сроков выплаты премиальных выплат, к оператору питания </w:t>
      </w:r>
      <w:r w:rsidR="006A5C6B" w:rsidRPr="00781748">
        <w:t>предъявлен</w:t>
      </w:r>
      <w:r w:rsidR="005F2CE3">
        <w:t>ы требования об уплате</w:t>
      </w:r>
      <w:r w:rsidR="006A5C6B" w:rsidRPr="00781748">
        <w:t xml:space="preserve"> </w:t>
      </w:r>
      <w:r w:rsidR="006A5C6B">
        <w:t>штрафа</w:t>
      </w:r>
      <w:r w:rsidR="006A5C6B" w:rsidRPr="00781748">
        <w:t xml:space="preserve"> за </w:t>
      </w:r>
      <w:r w:rsidR="006A5C6B">
        <w:t>факт</w:t>
      </w:r>
      <w:r w:rsidR="005F2CE3">
        <w:t>ы</w:t>
      </w:r>
      <w:r w:rsidR="006A5C6B">
        <w:t xml:space="preserve"> </w:t>
      </w:r>
      <w:r w:rsidR="006A5C6B" w:rsidRPr="00781748">
        <w:t>ненадлежаще</w:t>
      </w:r>
      <w:r w:rsidR="006A5C6B">
        <w:t>го</w:t>
      </w:r>
      <w:r w:rsidR="006A5C6B" w:rsidRPr="00781748">
        <w:t xml:space="preserve"> исполнени</w:t>
      </w:r>
      <w:r w:rsidR="006A5C6B">
        <w:t>я</w:t>
      </w:r>
      <w:r w:rsidR="006A5C6B" w:rsidRPr="00781748">
        <w:t xml:space="preserve"> обязательств по оказанию услуг по организации горяч</w:t>
      </w:r>
      <w:r w:rsidR="006A5C6B">
        <w:t>его</w:t>
      </w:r>
      <w:r w:rsidR="006A5C6B" w:rsidRPr="00781748">
        <w:t xml:space="preserve"> питани</w:t>
      </w:r>
      <w:r w:rsidR="006A5C6B">
        <w:t>я</w:t>
      </w:r>
      <w:r w:rsidR="005F2CE3">
        <w:t>, п</w:t>
      </w:r>
      <w:r w:rsidR="005F2CE3" w:rsidRPr="0089639D">
        <w:rPr>
          <w:rFonts w:eastAsia="Calibri"/>
          <w:shd w:val="clear" w:color="auto" w:fill="FFFFFF"/>
          <w:lang w:eastAsia="en-US"/>
        </w:rPr>
        <w:t>остановлением администрации</w:t>
      </w:r>
      <w:r w:rsidR="005F2CE3">
        <w:rPr>
          <w:rFonts w:eastAsia="Calibri"/>
          <w:shd w:val="clear" w:color="auto" w:fill="FFFFFF"/>
          <w:lang w:eastAsia="en-US"/>
        </w:rPr>
        <w:t xml:space="preserve"> муниципального образования Каневской муниципальный район Краснодарского края </w:t>
      </w:r>
      <w:r w:rsidR="005F2CE3" w:rsidRPr="005F2CE3">
        <w:rPr>
          <w:rFonts w:eastAsia="Calibri"/>
          <w:shd w:val="clear" w:color="auto" w:fill="FFFFFF"/>
          <w:lang w:eastAsia="en-US"/>
        </w:rPr>
        <w:t xml:space="preserve">от 08.04.2026 № 476 </w:t>
      </w:r>
      <w:r w:rsidR="00770744">
        <w:rPr>
          <w:rFonts w:eastAsia="Calibri"/>
          <w:shd w:val="clear" w:color="auto" w:fill="FFFFFF"/>
          <w:lang w:eastAsia="en-US"/>
        </w:rPr>
        <w:t xml:space="preserve">и </w:t>
      </w:r>
      <w:r w:rsidR="00770744" w:rsidRPr="00770744">
        <w:rPr>
          <w:rFonts w:eastAsia="Calibri"/>
          <w:shd w:val="clear" w:color="auto" w:fill="FFFFFF"/>
          <w:lang w:eastAsia="en-US"/>
        </w:rPr>
        <w:t xml:space="preserve">от 08.05.2026 № 618 </w:t>
      </w:r>
      <w:r w:rsidR="005F2CE3">
        <w:rPr>
          <w:rFonts w:eastAsia="Calibri"/>
          <w:shd w:val="clear" w:color="auto" w:fill="FFFFFF"/>
          <w:lang w:eastAsia="en-US"/>
        </w:rPr>
        <w:t>уменьшены</w:t>
      </w:r>
      <w:r w:rsidR="005F2CE3" w:rsidRPr="005F2CE3">
        <w:rPr>
          <w:rFonts w:eastAsia="Calibri"/>
          <w:shd w:val="clear" w:color="auto" w:fill="FFFFFF"/>
          <w:lang w:eastAsia="en-US"/>
        </w:rPr>
        <w:t xml:space="preserve"> лимит</w:t>
      </w:r>
      <w:r w:rsidR="005F2CE3">
        <w:rPr>
          <w:rFonts w:eastAsia="Calibri"/>
          <w:shd w:val="clear" w:color="auto" w:fill="FFFFFF"/>
          <w:lang w:eastAsia="en-US"/>
        </w:rPr>
        <w:t>ы</w:t>
      </w:r>
      <w:r w:rsidR="005F2CE3" w:rsidRPr="005F2CE3">
        <w:rPr>
          <w:rFonts w:eastAsia="Calibri"/>
          <w:shd w:val="clear" w:color="auto" w:fill="FFFFFF"/>
          <w:lang w:eastAsia="en-US"/>
        </w:rPr>
        <w:t xml:space="preserve"> потребления </w:t>
      </w:r>
      <w:r w:rsidR="005F2CE3">
        <w:rPr>
          <w:rFonts w:eastAsia="Calibri"/>
          <w:shd w:val="clear" w:color="auto" w:fill="FFFFFF"/>
          <w:lang w:eastAsia="en-US"/>
        </w:rPr>
        <w:t>коммунальных услуг</w:t>
      </w:r>
      <w:r w:rsidR="005F2CE3" w:rsidRPr="005F2CE3">
        <w:rPr>
          <w:rFonts w:eastAsia="Calibri"/>
          <w:shd w:val="clear" w:color="auto" w:fill="FFFFFF"/>
          <w:lang w:eastAsia="en-US"/>
        </w:rPr>
        <w:t xml:space="preserve"> для </w:t>
      </w:r>
      <w:r w:rsidR="005F2CE3">
        <w:rPr>
          <w:rFonts w:eastAsia="Calibri"/>
          <w:shd w:val="clear" w:color="auto" w:fill="FFFFFF"/>
          <w:lang w:eastAsia="en-US"/>
        </w:rPr>
        <w:t>МАДОУ детский сад №40</w:t>
      </w:r>
      <w:r w:rsidR="005F2CE3" w:rsidRPr="005F2CE3">
        <w:rPr>
          <w:rFonts w:eastAsia="Calibri"/>
          <w:shd w:val="clear" w:color="auto" w:fill="FFFFFF"/>
          <w:lang w:eastAsia="en-US"/>
        </w:rPr>
        <w:t xml:space="preserve"> на 2026 год</w:t>
      </w:r>
      <w:r w:rsidR="00770744">
        <w:rPr>
          <w:rFonts w:eastAsia="Calibri"/>
          <w:shd w:val="clear" w:color="auto" w:fill="FFFFFF"/>
          <w:lang w:eastAsia="en-US"/>
        </w:rPr>
        <w:t xml:space="preserve"> и </w:t>
      </w:r>
      <w:r w:rsidR="00770744" w:rsidRPr="00770744">
        <w:rPr>
          <w:rFonts w:eastAsia="Calibri"/>
          <w:shd w:val="clear" w:color="auto" w:fill="FFFFFF"/>
          <w:lang w:eastAsia="en-US"/>
        </w:rPr>
        <w:t>внесен</w:t>
      </w:r>
      <w:r w:rsidR="00770744">
        <w:rPr>
          <w:rFonts w:eastAsia="Calibri"/>
          <w:shd w:val="clear" w:color="auto" w:fill="FFFFFF"/>
          <w:lang w:eastAsia="en-US"/>
        </w:rPr>
        <w:t>ы</w:t>
      </w:r>
      <w:r w:rsidR="00770744" w:rsidRPr="00770744">
        <w:rPr>
          <w:rFonts w:eastAsia="Calibri"/>
          <w:shd w:val="clear" w:color="auto" w:fill="FFFFFF"/>
          <w:lang w:eastAsia="en-US"/>
        </w:rPr>
        <w:t xml:space="preserve"> изменени</w:t>
      </w:r>
      <w:r w:rsidR="00770744">
        <w:rPr>
          <w:rFonts w:eastAsia="Calibri"/>
          <w:shd w:val="clear" w:color="auto" w:fill="FFFFFF"/>
          <w:lang w:eastAsia="en-US"/>
        </w:rPr>
        <w:t>я</w:t>
      </w:r>
      <w:r w:rsidR="00770744" w:rsidRPr="00770744">
        <w:rPr>
          <w:rFonts w:eastAsia="Calibri"/>
          <w:shd w:val="clear" w:color="auto" w:fill="FFFFFF"/>
          <w:lang w:eastAsia="en-US"/>
        </w:rPr>
        <w:t xml:space="preserve"> в </w:t>
      </w:r>
      <w:r w:rsidR="00770744">
        <w:rPr>
          <w:rFonts w:eastAsia="Calibri"/>
          <w:shd w:val="clear" w:color="auto" w:fill="FFFFFF"/>
          <w:lang w:eastAsia="en-US"/>
        </w:rPr>
        <w:t>П</w:t>
      </w:r>
      <w:r w:rsidR="00770744" w:rsidRPr="00770744">
        <w:rPr>
          <w:rFonts w:eastAsia="Calibri"/>
          <w:shd w:val="clear" w:color="auto" w:fill="FFFFFF"/>
          <w:lang w:eastAsia="en-US"/>
        </w:rPr>
        <w:t>оряд</w:t>
      </w:r>
      <w:r w:rsidR="00770744">
        <w:rPr>
          <w:rFonts w:eastAsia="Calibri"/>
          <w:shd w:val="clear" w:color="auto" w:fill="FFFFFF"/>
          <w:lang w:eastAsia="en-US"/>
        </w:rPr>
        <w:t>ок</w:t>
      </w:r>
      <w:r w:rsidR="00770744" w:rsidRPr="00770744">
        <w:rPr>
          <w:rFonts w:eastAsia="Calibri"/>
          <w:shd w:val="clear" w:color="auto" w:fill="FFFFFF"/>
          <w:lang w:eastAsia="en-US"/>
        </w:rPr>
        <w:t xml:space="preserve"> составления и утверждения плана ФХД муниципальных учреждений, подведомственных управлению образования</w:t>
      </w:r>
      <w:r w:rsidR="00770744">
        <w:rPr>
          <w:rFonts w:eastAsia="Calibri"/>
          <w:shd w:val="clear" w:color="auto" w:fill="FFFFFF"/>
          <w:lang w:eastAsia="en-US"/>
        </w:rPr>
        <w:t xml:space="preserve"> соответственно</w:t>
      </w:r>
      <w:r w:rsidR="005F2CE3">
        <w:rPr>
          <w:rFonts w:eastAsia="Calibri"/>
          <w:shd w:val="clear" w:color="auto" w:fill="FFFFFF"/>
          <w:lang w:eastAsia="en-US"/>
        </w:rPr>
        <w:t>, п</w:t>
      </w:r>
      <w:r w:rsidR="005F2CE3" w:rsidRPr="005F2CE3">
        <w:rPr>
          <w:rFonts w:eastAsia="Calibri"/>
          <w:shd w:val="clear" w:color="auto" w:fill="FFFFFF"/>
          <w:lang w:eastAsia="en-US"/>
        </w:rPr>
        <w:t>риказ</w:t>
      </w:r>
      <w:r w:rsidR="005F2CE3">
        <w:rPr>
          <w:rFonts w:eastAsia="Calibri"/>
          <w:shd w:val="clear" w:color="auto" w:fill="FFFFFF"/>
          <w:lang w:eastAsia="en-US"/>
        </w:rPr>
        <w:t>ами</w:t>
      </w:r>
      <w:r w:rsidR="005F2CE3" w:rsidRPr="005F2CE3">
        <w:rPr>
          <w:rFonts w:eastAsia="Calibri"/>
          <w:shd w:val="clear" w:color="auto" w:fill="FFFFFF"/>
          <w:lang w:eastAsia="en-US"/>
        </w:rPr>
        <w:t xml:space="preserve"> начальника </w:t>
      </w:r>
      <w:r w:rsidR="005F2CE3">
        <w:rPr>
          <w:rFonts w:eastAsia="Calibri"/>
          <w:shd w:val="clear" w:color="auto" w:fill="FFFFFF"/>
          <w:lang w:eastAsia="en-US"/>
        </w:rPr>
        <w:t>у</w:t>
      </w:r>
      <w:r w:rsidR="005F2CE3" w:rsidRPr="005F2CE3">
        <w:rPr>
          <w:rFonts w:eastAsia="Calibri"/>
          <w:shd w:val="clear" w:color="auto" w:fill="FFFFFF"/>
          <w:lang w:eastAsia="en-US"/>
        </w:rPr>
        <w:t xml:space="preserve">правления образования </w:t>
      </w:r>
      <w:r w:rsidR="005F2CE3">
        <w:rPr>
          <w:rFonts w:eastAsia="Calibri"/>
          <w:shd w:val="clear" w:color="auto" w:fill="FFFFFF"/>
          <w:lang w:eastAsia="en-US"/>
        </w:rPr>
        <w:t xml:space="preserve">от </w:t>
      </w:r>
      <w:r w:rsidR="005F2CE3" w:rsidRPr="005F2CE3">
        <w:rPr>
          <w:rFonts w:eastAsia="Calibri"/>
          <w:shd w:val="clear" w:color="auto" w:fill="FFFFFF"/>
          <w:lang w:eastAsia="en-US"/>
        </w:rPr>
        <w:t>07.04.2026 № 598</w:t>
      </w:r>
      <w:r w:rsidR="005F2CE3">
        <w:rPr>
          <w:rFonts w:eastAsia="Calibri"/>
          <w:shd w:val="clear" w:color="auto" w:fill="FFFFFF"/>
          <w:lang w:eastAsia="en-US"/>
        </w:rPr>
        <w:t xml:space="preserve"> и от </w:t>
      </w:r>
      <w:r w:rsidR="005F2CE3" w:rsidRPr="005F2CE3">
        <w:rPr>
          <w:rFonts w:eastAsia="Calibri"/>
          <w:shd w:val="clear" w:color="auto" w:fill="FFFFFF"/>
          <w:lang w:eastAsia="en-US"/>
        </w:rPr>
        <w:t>27.04.2026 № 753 внесен</w:t>
      </w:r>
      <w:r w:rsidR="005F2CE3">
        <w:rPr>
          <w:rFonts w:eastAsia="Calibri"/>
          <w:shd w:val="clear" w:color="auto" w:fill="FFFFFF"/>
          <w:lang w:eastAsia="en-US"/>
        </w:rPr>
        <w:t>ы</w:t>
      </w:r>
      <w:r w:rsidR="005F2CE3" w:rsidRPr="005F2CE3">
        <w:rPr>
          <w:rFonts w:eastAsia="Calibri"/>
          <w:shd w:val="clear" w:color="auto" w:fill="FFFFFF"/>
          <w:lang w:eastAsia="en-US"/>
        </w:rPr>
        <w:t xml:space="preserve"> изменений </w:t>
      </w:r>
      <w:r w:rsidR="005F2CE3">
        <w:rPr>
          <w:rFonts w:eastAsia="Calibri"/>
          <w:shd w:val="clear" w:color="auto" w:fill="FFFFFF"/>
          <w:lang w:eastAsia="en-US"/>
        </w:rPr>
        <w:t xml:space="preserve">в </w:t>
      </w:r>
      <w:r w:rsidR="005F2CE3" w:rsidRPr="005F2CE3">
        <w:rPr>
          <w:rFonts w:eastAsia="Calibri"/>
          <w:shd w:val="clear" w:color="auto" w:fill="FFFFFF"/>
          <w:lang w:eastAsia="en-US"/>
        </w:rPr>
        <w:t>Положени</w:t>
      </w:r>
      <w:r w:rsidR="005F2CE3">
        <w:rPr>
          <w:rFonts w:eastAsia="Calibri"/>
          <w:shd w:val="clear" w:color="auto" w:fill="FFFFFF"/>
          <w:lang w:eastAsia="en-US"/>
        </w:rPr>
        <w:t>е</w:t>
      </w:r>
      <w:r w:rsidR="005F2CE3" w:rsidRPr="005F2CE3">
        <w:rPr>
          <w:rFonts w:eastAsia="Calibri"/>
          <w:shd w:val="clear" w:color="auto" w:fill="FFFFFF"/>
          <w:lang w:eastAsia="en-US"/>
        </w:rPr>
        <w:t xml:space="preserve"> об оплате труда заведующих муниципальными дошкольными образовательными организациями</w:t>
      </w:r>
      <w:r w:rsidR="00770744">
        <w:rPr>
          <w:rFonts w:eastAsia="Calibri"/>
          <w:shd w:val="clear" w:color="auto" w:fill="FFFFFF"/>
          <w:lang w:eastAsia="en-US"/>
        </w:rPr>
        <w:t xml:space="preserve"> и </w:t>
      </w:r>
      <w:r w:rsidR="005F2CE3" w:rsidRPr="005F2CE3">
        <w:rPr>
          <w:rFonts w:eastAsia="Calibri"/>
          <w:shd w:val="clear" w:color="auto" w:fill="FFFFFF"/>
          <w:lang w:eastAsia="en-US"/>
        </w:rPr>
        <w:t>утвержден</w:t>
      </w:r>
      <w:r w:rsidR="00770744">
        <w:rPr>
          <w:rFonts w:eastAsia="Calibri"/>
          <w:shd w:val="clear" w:color="auto" w:fill="FFFFFF"/>
          <w:lang w:eastAsia="en-US"/>
        </w:rPr>
        <w:t>ы</w:t>
      </w:r>
      <w:r w:rsidR="005F2CE3" w:rsidRPr="005F2CE3">
        <w:rPr>
          <w:rFonts w:eastAsia="Calibri"/>
          <w:shd w:val="clear" w:color="auto" w:fill="FFFFFF"/>
          <w:lang w:eastAsia="en-US"/>
        </w:rPr>
        <w:t xml:space="preserve"> форм</w:t>
      </w:r>
      <w:r w:rsidR="00770744">
        <w:rPr>
          <w:rFonts w:eastAsia="Calibri"/>
          <w:shd w:val="clear" w:color="auto" w:fill="FFFFFF"/>
          <w:lang w:eastAsia="en-US"/>
        </w:rPr>
        <w:t>ы</w:t>
      </w:r>
      <w:r w:rsidR="005F2CE3" w:rsidRPr="005F2CE3">
        <w:rPr>
          <w:rFonts w:eastAsia="Calibri"/>
          <w:shd w:val="clear" w:color="auto" w:fill="FFFFFF"/>
          <w:lang w:eastAsia="en-US"/>
        </w:rPr>
        <w:t xml:space="preserve"> соглашений на предоставление муниципальным бюджетным (автономным учреждениям, подведомственным управлению образования администрации муниципального образования Каневской муниципальный район Краснодарского края субсидии</w:t>
      </w:r>
      <w:r w:rsidR="00770744">
        <w:rPr>
          <w:rFonts w:eastAsia="Calibri"/>
          <w:shd w:val="clear" w:color="auto" w:fill="FFFFFF"/>
          <w:lang w:eastAsia="en-US"/>
        </w:rPr>
        <w:t xml:space="preserve"> соответственно,</w:t>
      </w:r>
      <w:r w:rsidR="00D8583B" w:rsidRPr="00D8583B">
        <w:rPr>
          <w:rFonts w:eastAsia="Calibri"/>
          <w:lang w:eastAsia="en-US"/>
        </w:rPr>
        <w:t xml:space="preserve"> </w:t>
      </w:r>
      <w:r w:rsidR="00770744">
        <w:rPr>
          <w:bCs/>
          <w:shd w:val="clear" w:color="auto" w:fill="FFFFFF" w:themeFill="background1"/>
        </w:rPr>
        <w:t xml:space="preserve">в трудовой договор с руководителем </w:t>
      </w:r>
      <w:r w:rsidR="00770744" w:rsidRPr="000438D7">
        <w:rPr>
          <w:shd w:val="clear" w:color="auto" w:fill="FFFFFF" w:themeFill="background1"/>
        </w:rPr>
        <w:t>учреждения</w:t>
      </w:r>
      <w:r w:rsidR="00770744">
        <w:rPr>
          <w:shd w:val="clear" w:color="auto" w:fill="FFFFFF" w:themeFill="background1"/>
        </w:rPr>
        <w:t xml:space="preserve"> внесены изменения</w:t>
      </w:r>
      <w:r w:rsidR="00770744" w:rsidRPr="000438D7">
        <w:rPr>
          <w:shd w:val="clear" w:color="auto" w:fill="FFFFFF" w:themeFill="background1"/>
        </w:rPr>
        <w:t>,</w:t>
      </w:r>
      <w:r w:rsidR="00770744" w:rsidRPr="00CF61F4">
        <w:rPr>
          <w:bCs/>
        </w:rPr>
        <w:t xml:space="preserve"> </w:t>
      </w:r>
      <w:r w:rsidR="00D8583B" w:rsidRPr="00770744">
        <w:rPr>
          <w:rFonts w:eastAsia="Calibri"/>
          <w:shd w:val="clear" w:color="auto" w:fill="FFFFFF" w:themeFill="background1"/>
          <w:lang w:eastAsia="en-US"/>
        </w:rPr>
        <w:t xml:space="preserve">на официальном </w:t>
      </w:r>
      <w:r w:rsidR="00D8583B" w:rsidRPr="002614F6">
        <w:rPr>
          <w:rFonts w:eastAsia="Calibri"/>
          <w:shd w:val="clear" w:color="auto" w:fill="FFFFFF"/>
          <w:lang w:eastAsia="en-US"/>
        </w:rPr>
        <w:t>сайте www.bus.gov.ru размещена структурированная информации об учреждении.</w:t>
      </w:r>
    </w:p>
    <w:p w14:paraId="795596FF" w14:textId="5DF3CA8C" w:rsidR="00AD4B35" w:rsidRPr="00887BD0" w:rsidRDefault="00AD4B35" w:rsidP="00770744">
      <w:pPr>
        <w:shd w:val="clear" w:color="auto" w:fill="FFFFFF" w:themeFill="background1"/>
        <w:ind w:firstLine="709"/>
        <w:contextualSpacing/>
        <w:jc w:val="both"/>
        <w:rPr>
          <w:rFonts w:eastAsia="Calibri"/>
          <w:lang w:eastAsia="en-US"/>
        </w:rPr>
      </w:pPr>
      <w:r w:rsidRPr="00887BD0">
        <w:rPr>
          <w:rFonts w:eastAsia="Calibri"/>
          <w:lang w:eastAsia="en-US"/>
        </w:rPr>
        <w:t>По результатам проверки применен</w:t>
      </w:r>
      <w:r w:rsidR="00F83921">
        <w:rPr>
          <w:rFonts w:eastAsia="Calibri"/>
          <w:lang w:eastAsia="en-US"/>
        </w:rPr>
        <w:t>ы</w:t>
      </w:r>
      <w:r w:rsidRPr="00887BD0">
        <w:rPr>
          <w:rFonts w:eastAsia="Calibri"/>
          <w:lang w:eastAsia="en-US"/>
        </w:rPr>
        <w:t xml:space="preserve"> дисциплинарн</w:t>
      </w:r>
      <w:r w:rsidR="00F83921">
        <w:rPr>
          <w:rFonts w:eastAsia="Calibri"/>
          <w:lang w:eastAsia="en-US"/>
        </w:rPr>
        <w:t>ы</w:t>
      </w:r>
      <w:r w:rsidRPr="00887BD0">
        <w:rPr>
          <w:rFonts w:eastAsia="Calibri"/>
          <w:lang w:eastAsia="en-US"/>
        </w:rPr>
        <w:t>е взыскани</w:t>
      </w:r>
      <w:r w:rsidR="00F83921">
        <w:rPr>
          <w:rFonts w:eastAsia="Calibri"/>
          <w:lang w:eastAsia="en-US"/>
        </w:rPr>
        <w:t>я</w:t>
      </w:r>
      <w:r w:rsidRPr="00887BD0">
        <w:rPr>
          <w:rFonts w:eastAsia="Calibri"/>
          <w:lang w:eastAsia="en-US"/>
        </w:rPr>
        <w:t xml:space="preserve"> в виде замечания </w:t>
      </w:r>
      <w:r w:rsidR="00AD41B6">
        <w:rPr>
          <w:rFonts w:eastAsia="Calibri"/>
          <w:lang w:eastAsia="en-US"/>
        </w:rPr>
        <w:t>одному</w:t>
      </w:r>
      <w:r w:rsidR="00D8583B">
        <w:rPr>
          <w:rFonts w:eastAsia="Calibri"/>
          <w:lang w:eastAsia="en-US"/>
        </w:rPr>
        <w:t xml:space="preserve"> </w:t>
      </w:r>
      <w:r w:rsidR="00D47205" w:rsidRPr="00887BD0">
        <w:rPr>
          <w:rFonts w:eastAsia="Calibri"/>
          <w:lang w:eastAsia="en-US"/>
        </w:rPr>
        <w:t>специалист</w:t>
      </w:r>
      <w:r w:rsidR="00AD41B6">
        <w:rPr>
          <w:rFonts w:eastAsia="Calibri"/>
          <w:lang w:eastAsia="en-US"/>
        </w:rPr>
        <w:t>у</w:t>
      </w:r>
      <w:r w:rsidR="00D47205" w:rsidRPr="00887BD0">
        <w:rPr>
          <w:rFonts w:eastAsia="Calibri"/>
          <w:lang w:eastAsia="en-US"/>
        </w:rPr>
        <w:t xml:space="preserve"> управления образования</w:t>
      </w:r>
      <w:r w:rsidR="00D8583B">
        <w:rPr>
          <w:rFonts w:eastAsia="Calibri"/>
          <w:lang w:eastAsia="en-US"/>
        </w:rPr>
        <w:t xml:space="preserve"> и двум </w:t>
      </w:r>
      <w:r w:rsidR="00B03EAF" w:rsidRPr="00887BD0">
        <w:rPr>
          <w:rFonts w:eastAsia="Calibri"/>
          <w:lang w:eastAsia="en-US"/>
        </w:rPr>
        <w:t>сотрудник</w:t>
      </w:r>
      <w:r w:rsidR="00344D70" w:rsidRPr="00887BD0">
        <w:rPr>
          <w:rFonts w:eastAsia="Calibri"/>
          <w:lang w:eastAsia="en-US"/>
        </w:rPr>
        <w:t>ам</w:t>
      </w:r>
      <w:r w:rsidRPr="00887BD0">
        <w:rPr>
          <w:rFonts w:eastAsia="Calibri"/>
          <w:lang w:eastAsia="en-US"/>
        </w:rPr>
        <w:t xml:space="preserve"> </w:t>
      </w:r>
      <w:r w:rsidR="00397E2B" w:rsidRPr="00887BD0">
        <w:rPr>
          <w:rFonts w:eastAsia="Calibri"/>
          <w:lang w:eastAsia="en-US"/>
        </w:rPr>
        <w:t>учреждения</w:t>
      </w:r>
      <w:r w:rsidR="00545E97">
        <w:rPr>
          <w:rFonts w:eastAsia="Calibri"/>
          <w:lang w:eastAsia="en-US"/>
        </w:rPr>
        <w:t>,</w:t>
      </w:r>
      <w:r w:rsidR="00344D70" w:rsidRPr="00887BD0">
        <w:rPr>
          <w:rFonts w:eastAsia="Calibri"/>
          <w:lang w:eastAsia="en-US"/>
        </w:rPr>
        <w:t xml:space="preserve"> в деятельности которых установлены нарушения.</w:t>
      </w:r>
      <w:r w:rsidRPr="00887BD0">
        <w:rPr>
          <w:rFonts w:eastAsia="Calibri"/>
          <w:lang w:eastAsia="en-US"/>
        </w:rPr>
        <w:t xml:space="preserve"> </w:t>
      </w:r>
    </w:p>
    <w:sectPr w:rsidR="00AD4B35" w:rsidRPr="00887B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4BE73" w14:textId="77777777" w:rsidR="0039120D" w:rsidRDefault="0039120D" w:rsidP="0039120D">
      <w:r>
        <w:separator/>
      </w:r>
    </w:p>
  </w:endnote>
  <w:endnote w:type="continuationSeparator" w:id="0">
    <w:p w14:paraId="2653C10B" w14:textId="77777777" w:rsidR="0039120D" w:rsidRDefault="0039120D" w:rsidP="0039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F07AF" w14:textId="77777777" w:rsidR="0039120D" w:rsidRDefault="0039120D" w:rsidP="0039120D">
      <w:r>
        <w:separator/>
      </w:r>
    </w:p>
  </w:footnote>
  <w:footnote w:type="continuationSeparator" w:id="0">
    <w:p w14:paraId="4367A601" w14:textId="77777777" w:rsidR="0039120D" w:rsidRDefault="0039120D" w:rsidP="0039120D">
      <w:r>
        <w:continuationSeparator/>
      </w:r>
    </w:p>
  </w:footnote>
  <w:footnote w:id="1">
    <w:p w14:paraId="481D0AAE" w14:textId="6DCE3613" w:rsidR="00210750" w:rsidRDefault="00210750" w:rsidP="00210750">
      <w:pPr>
        <w:pStyle w:val="ae"/>
        <w:jc w:val="both"/>
      </w:pPr>
      <w:r>
        <w:rPr>
          <w:rStyle w:val="af0"/>
        </w:rPr>
        <w:footnoteRef/>
      </w:r>
      <w:r>
        <w:t xml:space="preserve"> Управление образования администрации муниципального образования Каневской </w:t>
      </w:r>
      <w:r>
        <w:t xml:space="preserve">муниципальный </w:t>
      </w:r>
      <w:r>
        <w:t>район</w:t>
      </w:r>
      <w:r>
        <w:t xml:space="preserve"> Краснодарского края</w:t>
      </w:r>
      <w:r>
        <w:t xml:space="preserve"> (далее – управление образования).</w:t>
      </w:r>
    </w:p>
  </w:footnote>
  <w:footnote w:id="2">
    <w:p w14:paraId="300499A3" w14:textId="2DA22E42" w:rsidR="002614F6" w:rsidRPr="002614F6" w:rsidRDefault="002614F6" w:rsidP="002614F6">
      <w:pPr>
        <w:pStyle w:val="ae"/>
        <w:jc w:val="both"/>
      </w:pPr>
      <w:r w:rsidRPr="002614F6">
        <w:rPr>
          <w:rStyle w:val="af0"/>
        </w:rPr>
        <w:footnoteRef/>
      </w:r>
      <w:r w:rsidRPr="002614F6">
        <w:t xml:space="preserve"> </w:t>
      </w:r>
      <w:r w:rsidRPr="002614F6">
        <w:rPr>
          <w:rFonts w:eastAsia="Arial"/>
          <w:lang w:eastAsia="ar-SA"/>
        </w:rPr>
        <w:t xml:space="preserve">Постановление администрации муниципального образования Каневской район от 20.12.2019 № 2251 </w:t>
      </w:r>
      <w:r w:rsidRPr="002614F6">
        <w:rPr>
          <w:rFonts w:eastAsia="Arial"/>
          <w:lang w:eastAsia="ar-SA"/>
        </w:rPr>
        <w:t xml:space="preserve">«Об </w:t>
      </w:r>
      <w:r w:rsidRPr="002614F6">
        <w:rPr>
          <w:rFonts w:eastAsia="Arial"/>
          <w:lang w:eastAsia="ar-SA"/>
        </w:rPr>
        <w:t>утвержд</w:t>
      </w:r>
      <w:r w:rsidRPr="002614F6">
        <w:rPr>
          <w:rFonts w:eastAsia="Arial"/>
          <w:lang w:eastAsia="ar-SA"/>
        </w:rPr>
        <w:t>ении</w:t>
      </w:r>
      <w:r w:rsidRPr="002614F6">
        <w:rPr>
          <w:rFonts w:eastAsia="Arial"/>
          <w:lang w:eastAsia="ar-SA"/>
        </w:rPr>
        <w:t xml:space="preserve"> порядк</w:t>
      </w:r>
      <w:r w:rsidRPr="002614F6">
        <w:rPr>
          <w:rFonts w:eastAsia="Arial"/>
          <w:lang w:eastAsia="ar-SA"/>
        </w:rPr>
        <w:t>а</w:t>
      </w:r>
      <w:r w:rsidRPr="002614F6">
        <w:rPr>
          <w:rFonts w:eastAsia="Arial"/>
          <w:lang w:eastAsia="ar-SA"/>
        </w:rPr>
        <w:t xml:space="preserve"> составления и утверждения плана ФХД муниципальных учреждений, подведомственных управлению образования</w:t>
      </w:r>
      <w:r w:rsidRPr="002614F6">
        <w:rPr>
          <w:rFonts w:eastAsia="Arial"/>
          <w:lang w:eastAsia="ar-SA"/>
        </w:rPr>
        <w:t>».</w:t>
      </w:r>
    </w:p>
  </w:footnote>
  <w:footnote w:id="3">
    <w:p w14:paraId="51EC10B9" w14:textId="3EF4F9B3" w:rsidR="002614F6" w:rsidRDefault="002614F6" w:rsidP="002614F6">
      <w:pPr>
        <w:pStyle w:val="ae"/>
        <w:jc w:val="both"/>
      </w:pPr>
      <w:r>
        <w:rPr>
          <w:rStyle w:val="af0"/>
        </w:rPr>
        <w:footnoteRef/>
      </w:r>
      <w:r>
        <w:t xml:space="preserve"> </w:t>
      </w:r>
      <w:bookmarkStart w:id="9" w:name="_Hlk223430707"/>
      <w:bookmarkStart w:id="10" w:name="_Hlk223611297"/>
      <w:r w:rsidRPr="00A95731">
        <w:rPr>
          <w:sz w:val="18"/>
          <w:szCs w:val="18"/>
        </w:rPr>
        <w:t xml:space="preserve">Федеральный закон от </w:t>
      </w:r>
      <w:bookmarkEnd w:id="9"/>
      <w:r w:rsidRPr="00A95731">
        <w:rPr>
          <w:sz w:val="18"/>
          <w:szCs w:val="18"/>
        </w:rPr>
        <w:t>5 апреля 2013 г</w:t>
      </w:r>
      <w:r>
        <w:rPr>
          <w:sz w:val="18"/>
          <w:szCs w:val="18"/>
        </w:rPr>
        <w:t>ода</w:t>
      </w:r>
      <w:r w:rsidRPr="00A95731">
        <w:rPr>
          <w:sz w:val="18"/>
          <w:szCs w:val="18"/>
        </w:rPr>
        <w:t xml:space="preserve"> № 44-ФЗ «О контрактной системе в сфере закупок товаров, работ, услуг для обеспечения государственных и муниципальных нужд</w:t>
      </w:r>
      <w:r>
        <w:rPr>
          <w:sz w:val="18"/>
          <w:szCs w:val="18"/>
        </w:rPr>
        <w:t xml:space="preserve"> (далее - </w:t>
      </w:r>
      <w:r w:rsidRPr="00BC677B">
        <w:rPr>
          <w:sz w:val="18"/>
          <w:szCs w:val="18"/>
        </w:rPr>
        <w:t xml:space="preserve">Федеральный закон </w:t>
      </w:r>
      <w:r>
        <w:rPr>
          <w:sz w:val="18"/>
          <w:szCs w:val="18"/>
        </w:rPr>
        <w:t>№44-ФЗ).</w:t>
      </w:r>
      <w:bookmarkEnd w:id="1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31B46"/>
    <w:multiLevelType w:val="hybridMultilevel"/>
    <w:tmpl w:val="95F2E306"/>
    <w:lvl w:ilvl="0" w:tplc="FA3089DC">
      <w:start w:val="1"/>
      <w:numFmt w:val="bullet"/>
      <w:lvlText w:val=""/>
      <w:lvlJc w:val="left"/>
      <w:pPr>
        <w:ind w:left="1428" w:hanging="360"/>
      </w:pPr>
      <w:rPr>
        <w:rFonts w:ascii="Symbol" w:hAnsi="Symbol" w:hint="default"/>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5776E25"/>
    <w:multiLevelType w:val="hybridMultilevel"/>
    <w:tmpl w:val="1590881C"/>
    <w:lvl w:ilvl="0" w:tplc="0419000D">
      <w:start w:val="1"/>
      <w:numFmt w:val="bullet"/>
      <w:lvlText w:val=""/>
      <w:lvlJc w:val="left"/>
      <w:pPr>
        <w:ind w:left="1427" w:hanging="360"/>
      </w:pPr>
      <w:rPr>
        <w:rFonts w:ascii="Wingdings" w:hAnsi="Wingdings"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2" w15:restartNumberingAfterBreak="0">
    <w:nsid w:val="2C282D81"/>
    <w:multiLevelType w:val="hybridMultilevel"/>
    <w:tmpl w:val="E4EE444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50E64E0D"/>
    <w:multiLevelType w:val="hybridMultilevel"/>
    <w:tmpl w:val="2C589934"/>
    <w:lvl w:ilvl="0" w:tplc="04190001">
      <w:start w:val="1"/>
      <w:numFmt w:val="bullet"/>
      <w:lvlText w:val=""/>
      <w:lvlJc w:val="left"/>
      <w:pPr>
        <w:ind w:left="1409" w:hanging="360"/>
      </w:pPr>
      <w:rPr>
        <w:rFonts w:ascii="Symbol" w:hAnsi="Symbol" w:hint="default"/>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4" w15:restartNumberingAfterBreak="0">
    <w:nsid w:val="55A15955"/>
    <w:multiLevelType w:val="hybridMultilevel"/>
    <w:tmpl w:val="A224B15A"/>
    <w:lvl w:ilvl="0" w:tplc="5650BB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AD61B08"/>
    <w:multiLevelType w:val="hybridMultilevel"/>
    <w:tmpl w:val="864CA37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EFE7465"/>
    <w:multiLevelType w:val="hybridMultilevel"/>
    <w:tmpl w:val="2CD2D14E"/>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6D9E1126"/>
    <w:multiLevelType w:val="hybridMultilevel"/>
    <w:tmpl w:val="8A22B72A"/>
    <w:lvl w:ilvl="0" w:tplc="0419000D">
      <w:start w:val="1"/>
      <w:numFmt w:val="bullet"/>
      <w:lvlText w:val=""/>
      <w:lvlJc w:val="left"/>
      <w:pPr>
        <w:ind w:left="1352"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A1B32E3"/>
    <w:multiLevelType w:val="hybridMultilevel"/>
    <w:tmpl w:val="7AC66E12"/>
    <w:lvl w:ilvl="0" w:tplc="86D07A04">
      <w:start w:val="1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A880E1A"/>
    <w:multiLevelType w:val="hybridMultilevel"/>
    <w:tmpl w:val="65B8C738"/>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9"/>
  </w:num>
  <w:num w:numId="3">
    <w:abstractNumId w:val="0"/>
  </w:num>
  <w:num w:numId="4">
    <w:abstractNumId w:val="3"/>
  </w:num>
  <w:num w:numId="5">
    <w:abstractNumId w:val="6"/>
  </w:num>
  <w:num w:numId="6">
    <w:abstractNumId w:val="2"/>
  </w:num>
  <w:num w:numId="7">
    <w:abstractNumId w:val="1"/>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1B"/>
    <w:rsid w:val="00000D50"/>
    <w:rsid w:val="0000395A"/>
    <w:rsid w:val="00013ED0"/>
    <w:rsid w:val="00016545"/>
    <w:rsid w:val="000303BB"/>
    <w:rsid w:val="000438D7"/>
    <w:rsid w:val="00053D13"/>
    <w:rsid w:val="00074D9D"/>
    <w:rsid w:val="00075538"/>
    <w:rsid w:val="0007730C"/>
    <w:rsid w:val="0008211B"/>
    <w:rsid w:val="000859FA"/>
    <w:rsid w:val="00086ED8"/>
    <w:rsid w:val="000879B2"/>
    <w:rsid w:val="00090D87"/>
    <w:rsid w:val="000A20A8"/>
    <w:rsid w:val="000B0268"/>
    <w:rsid w:val="000B0DFD"/>
    <w:rsid w:val="000B18A6"/>
    <w:rsid w:val="000B4E3A"/>
    <w:rsid w:val="000B73C7"/>
    <w:rsid w:val="000C7E02"/>
    <w:rsid w:val="000E4CAB"/>
    <w:rsid w:val="000F496B"/>
    <w:rsid w:val="001010B9"/>
    <w:rsid w:val="00104000"/>
    <w:rsid w:val="00126E86"/>
    <w:rsid w:val="00134A94"/>
    <w:rsid w:val="00157464"/>
    <w:rsid w:val="00157C25"/>
    <w:rsid w:val="001672BA"/>
    <w:rsid w:val="00171AAD"/>
    <w:rsid w:val="001834A9"/>
    <w:rsid w:val="00183F87"/>
    <w:rsid w:val="001948DB"/>
    <w:rsid w:val="001975C7"/>
    <w:rsid w:val="001A3A32"/>
    <w:rsid w:val="001B19FD"/>
    <w:rsid w:val="001B3B55"/>
    <w:rsid w:val="001B65F6"/>
    <w:rsid w:val="001B6A8B"/>
    <w:rsid w:val="001C5FC4"/>
    <w:rsid w:val="001C7CE7"/>
    <w:rsid w:val="001C7FE3"/>
    <w:rsid w:val="001D0AF9"/>
    <w:rsid w:val="001D5488"/>
    <w:rsid w:val="001F65FF"/>
    <w:rsid w:val="00202A3B"/>
    <w:rsid w:val="00210419"/>
    <w:rsid w:val="00210750"/>
    <w:rsid w:val="002133B2"/>
    <w:rsid w:val="00214D09"/>
    <w:rsid w:val="0021513D"/>
    <w:rsid w:val="00225DF8"/>
    <w:rsid w:val="00244CE9"/>
    <w:rsid w:val="002553F0"/>
    <w:rsid w:val="00260914"/>
    <w:rsid w:val="002614F6"/>
    <w:rsid w:val="00262910"/>
    <w:rsid w:val="0026764F"/>
    <w:rsid w:val="00270155"/>
    <w:rsid w:val="00271D31"/>
    <w:rsid w:val="002950A2"/>
    <w:rsid w:val="002A0EFC"/>
    <w:rsid w:val="002B67E1"/>
    <w:rsid w:val="002C1A96"/>
    <w:rsid w:val="002C69F2"/>
    <w:rsid w:val="002D06F4"/>
    <w:rsid w:val="002D2C1A"/>
    <w:rsid w:val="002D47B0"/>
    <w:rsid w:val="002D533C"/>
    <w:rsid w:val="002E3E50"/>
    <w:rsid w:val="002F0D8D"/>
    <w:rsid w:val="002F1666"/>
    <w:rsid w:val="002F2478"/>
    <w:rsid w:val="002F457C"/>
    <w:rsid w:val="002F55B8"/>
    <w:rsid w:val="002F5902"/>
    <w:rsid w:val="00302A8E"/>
    <w:rsid w:val="00304211"/>
    <w:rsid w:val="00313D98"/>
    <w:rsid w:val="00322625"/>
    <w:rsid w:val="00322B3B"/>
    <w:rsid w:val="00344876"/>
    <w:rsid w:val="00344D70"/>
    <w:rsid w:val="0034760D"/>
    <w:rsid w:val="003527B4"/>
    <w:rsid w:val="00353EE7"/>
    <w:rsid w:val="00366A95"/>
    <w:rsid w:val="00387C80"/>
    <w:rsid w:val="0039020E"/>
    <w:rsid w:val="0039120D"/>
    <w:rsid w:val="00393C6D"/>
    <w:rsid w:val="00397E2B"/>
    <w:rsid w:val="003A5249"/>
    <w:rsid w:val="003C20B4"/>
    <w:rsid w:val="003C7321"/>
    <w:rsid w:val="003E1730"/>
    <w:rsid w:val="003E39FD"/>
    <w:rsid w:val="003E4B1E"/>
    <w:rsid w:val="003E59DF"/>
    <w:rsid w:val="003E6DD5"/>
    <w:rsid w:val="003F2B9F"/>
    <w:rsid w:val="004035DF"/>
    <w:rsid w:val="00406BE2"/>
    <w:rsid w:val="00420345"/>
    <w:rsid w:val="00431750"/>
    <w:rsid w:val="00432C11"/>
    <w:rsid w:val="0044420C"/>
    <w:rsid w:val="0046317B"/>
    <w:rsid w:val="004643E5"/>
    <w:rsid w:val="00466766"/>
    <w:rsid w:val="004739E2"/>
    <w:rsid w:val="00486E17"/>
    <w:rsid w:val="00490307"/>
    <w:rsid w:val="00491D00"/>
    <w:rsid w:val="00491E97"/>
    <w:rsid w:val="00494E37"/>
    <w:rsid w:val="004B21AE"/>
    <w:rsid w:val="004C0A0B"/>
    <w:rsid w:val="004C7201"/>
    <w:rsid w:val="004D7C8D"/>
    <w:rsid w:val="004E55A7"/>
    <w:rsid w:val="0052232C"/>
    <w:rsid w:val="005314BC"/>
    <w:rsid w:val="005431CC"/>
    <w:rsid w:val="00545E97"/>
    <w:rsid w:val="0055152B"/>
    <w:rsid w:val="00553268"/>
    <w:rsid w:val="005539EF"/>
    <w:rsid w:val="00563AAC"/>
    <w:rsid w:val="00567168"/>
    <w:rsid w:val="0057106E"/>
    <w:rsid w:val="005772F4"/>
    <w:rsid w:val="005833B1"/>
    <w:rsid w:val="00584CF9"/>
    <w:rsid w:val="00585E98"/>
    <w:rsid w:val="00586701"/>
    <w:rsid w:val="00587D77"/>
    <w:rsid w:val="005976B3"/>
    <w:rsid w:val="005976F0"/>
    <w:rsid w:val="005A01A9"/>
    <w:rsid w:val="005A1375"/>
    <w:rsid w:val="005A3E11"/>
    <w:rsid w:val="005A5562"/>
    <w:rsid w:val="005A62D8"/>
    <w:rsid w:val="005A6686"/>
    <w:rsid w:val="005B1067"/>
    <w:rsid w:val="005B1907"/>
    <w:rsid w:val="005B32F4"/>
    <w:rsid w:val="005B6017"/>
    <w:rsid w:val="005C4602"/>
    <w:rsid w:val="005C7982"/>
    <w:rsid w:val="005D05C2"/>
    <w:rsid w:val="005D1746"/>
    <w:rsid w:val="005D1918"/>
    <w:rsid w:val="005E1872"/>
    <w:rsid w:val="005E3FCE"/>
    <w:rsid w:val="005F2CE3"/>
    <w:rsid w:val="006054A8"/>
    <w:rsid w:val="006132E0"/>
    <w:rsid w:val="006155BA"/>
    <w:rsid w:val="0062277E"/>
    <w:rsid w:val="00622FE5"/>
    <w:rsid w:val="00623290"/>
    <w:rsid w:val="006277A7"/>
    <w:rsid w:val="0063491F"/>
    <w:rsid w:val="0064152B"/>
    <w:rsid w:val="006418C4"/>
    <w:rsid w:val="00646B4C"/>
    <w:rsid w:val="00654BFA"/>
    <w:rsid w:val="0065572F"/>
    <w:rsid w:val="006622E6"/>
    <w:rsid w:val="00665A19"/>
    <w:rsid w:val="00675A2B"/>
    <w:rsid w:val="00691503"/>
    <w:rsid w:val="00692F78"/>
    <w:rsid w:val="006A3E3E"/>
    <w:rsid w:val="006A5C6B"/>
    <w:rsid w:val="006A75A6"/>
    <w:rsid w:val="006B2F53"/>
    <w:rsid w:val="006B552E"/>
    <w:rsid w:val="006B6D2D"/>
    <w:rsid w:val="006C0008"/>
    <w:rsid w:val="006C1F0B"/>
    <w:rsid w:val="006C684E"/>
    <w:rsid w:val="006D0BFE"/>
    <w:rsid w:val="006E6A72"/>
    <w:rsid w:val="0070448C"/>
    <w:rsid w:val="00704DBF"/>
    <w:rsid w:val="00707D30"/>
    <w:rsid w:val="007210C9"/>
    <w:rsid w:val="00722B6F"/>
    <w:rsid w:val="0072381B"/>
    <w:rsid w:val="00725AFE"/>
    <w:rsid w:val="00753575"/>
    <w:rsid w:val="00753FD2"/>
    <w:rsid w:val="00754943"/>
    <w:rsid w:val="00757867"/>
    <w:rsid w:val="00770744"/>
    <w:rsid w:val="00774042"/>
    <w:rsid w:val="007828D6"/>
    <w:rsid w:val="00785281"/>
    <w:rsid w:val="007922F4"/>
    <w:rsid w:val="007A476D"/>
    <w:rsid w:val="007A581B"/>
    <w:rsid w:val="007B4816"/>
    <w:rsid w:val="007D0ACA"/>
    <w:rsid w:val="007D6692"/>
    <w:rsid w:val="007E698E"/>
    <w:rsid w:val="007F58E3"/>
    <w:rsid w:val="00800FEA"/>
    <w:rsid w:val="0080443C"/>
    <w:rsid w:val="00805F80"/>
    <w:rsid w:val="008105BF"/>
    <w:rsid w:val="00827D9C"/>
    <w:rsid w:val="00830E5D"/>
    <w:rsid w:val="00847501"/>
    <w:rsid w:val="008509DA"/>
    <w:rsid w:val="00851C9C"/>
    <w:rsid w:val="008545B5"/>
    <w:rsid w:val="0087260A"/>
    <w:rsid w:val="008853F3"/>
    <w:rsid w:val="00887BD0"/>
    <w:rsid w:val="0089328D"/>
    <w:rsid w:val="00894415"/>
    <w:rsid w:val="00895927"/>
    <w:rsid w:val="00897F6A"/>
    <w:rsid w:val="008B181E"/>
    <w:rsid w:val="008B558E"/>
    <w:rsid w:val="008D18B4"/>
    <w:rsid w:val="008D2C10"/>
    <w:rsid w:val="008D7B39"/>
    <w:rsid w:val="008E2E3E"/>
    <w:rsid w:val="008E3BE9"/>
    <w:rsid w:val="008E3E9E"/>
    <w:rsid w:val="008E77F7"/>
    <w:rsid w:val="008F5040"/>
    <w:rsid w:val="00900323"/>
    <w:rsid w:val="00900606"/>
    <w:rsid w:val="00904588"/>
    <w:rsid w:val="00905197"/>
    <w:rsid w:val="00906E7E"/>
    <w:rsid w:val="009138D5"/>
    <w:rsid w:val="00925FE0"/>
    <w:rsid w:val="00940B5A"/>
    <w:rsid w:val="00943148"/>
    <w:rsid w:val="00944319"/>
    <w:rsid w:val="00945D66"/>
    <w:rsid w:val="00963DC2"/>
    <w:rsid w:val="0097415B"/>
    <w:rsid w:val="00980318"/>
    <w:rsid w:val="009815DB"/>
    <w:rsid w:val="00981DB4"/>
    <w:rsid w:val="00987E5A"/>
    <w:rsid w:val="00987EDF"/>
    <w:rsid w:val="009900F9"/>
    <w:rsid w:val="009B21CA"/>
    <w:rsid w:val="009B50D9"/>
    <w:rsid w:val="009B6337"/>
    <w:rsid w:val="009C0A62"/>
    <w:rsid w:val="009C3B82"/>
    <w:rsid w:val="009C5858"/>
    <w:rsid w:val="009D43D6"/>
    <w:rsid w:val="009D6D61"/>
    <w:rsid w:val="009E6585"/>
    <w:rsid w:val="009F0337"/>
    <w:rsid w:val="00A11AD5"/>
    <w:rsid w:val="00A14E73"/>
    <w:rsid w:val="00A26C76"/>
    <w:rsid w:val="00A333A3"/>
    <w:rsid w:val="00A479D2"/>
    <w:rsid w:val="00A56CDC"/>
    <w:rsid w:val="00A60656"/>
    <w:rsid w:val="00A60FA3"/>
    <w:rsid w:val="00A639B1"/>
    <w:rsid w:val="00A65CA0"/>
    <w:rsid w:val="00A7005E"/>
    <w:rsid w:val="00A913C7"/>
    <w:rsid w:val="00AA64F9"/>
    <w:rsid w:val="00AC2F13"/>
    <w:rsid w:val="00AC7663"/>
    <w:rsid w:val="00AD0358"/>
    <w:rsid w:val="00AD2124"/>
    <w:rsid w:val="00AD41B6"/>
    <w:rsid w:val="00AD4B35"/>
    <w:rsid w:val="00AE07FB"/>
    <w:rsid w:val="00AE0F73"/>
    <w:rsid w:val="00AE4DD0"/>
    <w:rsid w:val="00AF3875"/>
    <w:rsid w:val="00AF390C"/>
    <w:rsid w:val="00B01820"/>
    <w:rsid w:val="00B03EAF"/>
    <w:rsid w:val="00B04705"/>
    <w:rsid w:val="00B126EB"/>
    <w:rsid w:val="00B13E89"/>
    <w:rsid w:val="00B15D71"/>
    <w:rsid w:val="00B17B8B"/>
    <w:rsid w:val="00B24109"/>
    <w:rsid w:val="00B2549F"/>
    <w:rsid w:val="00B2613C"/>
    <w:rsid w:val="00B32BC7"/>
    <w:rsid w:val="00B51FBB"/>
    <w:rsid w:val="00B54B3A"/>
    <w:rsid w:val="00B55290"/>
    <w:rsid w:val="00B65F14"/>
    <w:rsid w:val="00B662F6"/>
    <w:rsid w:val="00B72C63"/>
    <w:rsid w:val="00B80427"/>
    <w:rsid w:val="00B832AA"/>
    <w:rsid w:val="00B83870"/>
    <w:rsid w:val="00B84CC8"/>
    <w:rsid w:val="00B86540"/>
    <w:rsid w:val="00B909E0"/>
    <w:rsid w:val="00B91043"/>
    <w:rsid w:val="00BB186D"/>
    <w:rsid w:val="00BB3A46"/>
    <w:rsid w:val="00BB4A5D"/>
    <w:rsid w:val="00BC412F"/>
    <w:rsid w:val="00BC7789"/>
    <w:rsid w:val="00BD69DA"/>
    <w:rsid w:val="00BE1ECC"/>
    <w:rsid w:val="00BF1798"/>
    <w:rsid w:val="00BF7C4A"/>
    <w:rsid w:val="00BF7D44"/>
    <w:rsid w:val="00C122D9"/>
    <w:rsid w:val="00C13199"/>
    <w:rsid w:val="00C200BD"/>
    <w:rsid w:val="00C24BC1"/>
    <w:rsid w:val="00C25CB2"/>
    <w:rsid w:val="00C449EB"/>
    <w:rsid w:val="00C47180"/>
    <w:rsid w:val="00C505F7"/>
    <w:rsid w:val="00C51D9A"/>
    <w:rsid w:val="00C555F2"/>
    <w:rsid w:val="00C56546"/>
    <w:rsid w:val="00C57A55"/>
    <w:rsid w:val="00C6342F"/>
    <w:rsid w:val="00C6605C"/>
    <w:rsid w:val="00C709F2"/>
    <w:rsid w:val="00C762B7"/>
    <w:rsid w:val="00C81A3D"/>
    <w:rsid w:val="00C83A44"/>
    <w:rsid w:val="00C84EE0"/>
    <w:rsid w:val="00C855F0"/>
    <w:rsid w:val="00C86C62"/>
    <w:rsid w:val="00C94517"/>
    <w:rsid w:val="00C97422"/>
    <w:rsid w:val="00C97AAD"/>
    <w:rsid w:val="00CA63C3"/>
    <w:rsid w:val="00CB31ED"/>
    <w:rsid w:val="00CB7F99"/>
    <w:rsid w:val="00CC0529"/>
    <w:rsid w:val="00CE0DB4"/>
    <w:rsid w:val="00CE429E"/>
    <w:rsid w:val="00CF49D8"/>
    <w:rsid w:val="00CF5F7B"/>
    <w:rsid w:val="00CF61F4"/>
    <w:rsid w:val="00D02593"/>
    <w:rsid w:val="00D0300B"/>
    <w:rsid w:val="00D0448C"/>
    <w:rsid w:val="00D0574B"/>
    <w:rsid w:val="00D235C6"/>
    <w:rsid w:val="00D252D8"/>
    <w:rsid w:val="00D26C2C"/>
    <w:rsid w:val="00D272EB"/>
    <w:rsid w:val="00D333A8"/>
    <w:rsid w:val="00D40732"/>
    <w:rsid w:val="00D411E9"/>
    <w:rsid w:val="00D41C7C"/>
    <w:rsid w:val="00D4346A"/>
    <w:rsid w:val="00D4602C"/>
    <w:rsid w:val="00D47205"/>
    <w:rsid w:val="00D50BE5"/>
    <w:rsid w:val="00D52406"/>
    <w:rsid w:val="00D8583B"/>
    <w:rsid w:val="00D8648C"/>
    <w:rsid w:val="00D8716F"/>
    <w:rsid w:val="00DA27A9"/>
    <w:rsid w:val="00DA3CD9"/>
    <w:rsid w:val="00DA4B7F"/>
    <w:rsid w:val="00DB0F8E"/>
    <w:rsid w:val="00DB35D3"/>
    <w:rsid w:val="00DC082F"/>
    <w:rsid w:val="00DC7BC3"/>
    <w:rsid w:val="00DD7023"/>
    <w:rsid w:val="00DD7292"/>
    <w:rsid w:val="00DE24CE"/>
    <w:rsid w:val="00E10413"/>
    <w:rsid w:val="00E10A45"/>
    <w:rsid w:val="00E11841"/>
    <w:rsid w:val="00E12A77"/>
    <w:rsid w:val="00E228DA"/>
    <w:rsid w:val="00E27DBA"/>
    <w:rsid w:val="00E30BBC"/>
    <w:rsid w:val="00E317DF"/>
    <w:rsid w:val="00E40716"/>
    <w:rsid w:val="00E44944"/>
    <w:rsid w:val="00E564BA"/>
    <w:rsid w:val="00E568FD"/>
    <w:rsid w:val="00E65A92"/>
    <w:rsid w:val="00E67ED7"/>
    <w:rsid w:val="00E7171B"/>
    <w:rsid w:val="00E8125F"/>
    <w:rsid w:val="00E828CC"/>
    <w:rsid w:val="00E90CA9"/>
    <w:rsid w:val="00E95FD9"/>
    <w:rsid w:val="00EB48FD"/>
    <w:rsid w:val="00EB4A17"/>
    <w:rsid w:val="00EC1FD0"/>
    <w:rsid w:val="00ED31E7"/>
    <w:rsid w:val="00ED4A23"/>
    <w:rsid w:val="00ED58FB"/>
    <w:rsid w:val="00ED5A4F"/>
    <w:rsid w:val="00EE2392"/>
    <w:rsid w:val="00EF268B"/>
    <w:rsid w:val="00EF5A12"/>
    <w:rsid w:val="00EF6975"/>
    <w:rsid w:val="00EF7A27"/>
    <w:rsid w:val="00F042B4"/>
    <w:rsid w:val="00F13410"/>
    <w:rsid w:val="00F147C4"/>
    <w:rsid w:val="00F333FD"/>
    <w:rsid w:val="00F641F8"/>
    <w:rsid w:val="00F653D4"/>
    <w:rsid w:val="00F717C7"/>
    <w:rsid w:val="00F754E7"/>
    <w:rsid w:val="00F83921"/>
    <w:rsid w:val="00F90144"/>
    <w:rsid w:val="00F934A9"/>
    <w:rsid w:val="00F96BED"/>
    <w:rsid w:val="00F97054"/>
    <w:rsid w:val="00FA3015"/>
    <w:rsid w:val="00FA3A30"/>
    <w:rsid w:val="00FA739B"/>
    <w:rsid w:val="00FA757F"/>
    <w:rsid w:val="00FB10E2"/>
    <w:rsid w:val="00FB24AC"/>
    <w:rsid w:val="00FC26FE"/>
    <w:rsid w:val="00FD1C4F"/>
    <w:rsid w:val="00FD2CEB"/>
    <w:rsid w:val="00FF041E"/>
    <w:rsid w:val="00FF2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8C97"/>
  <w15:docId w15:val="{FB4289A1-8A36-4563-AD6D-D3D95278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B7F"/>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017"/>
    <w:rPr>
      <w:rFonts w:ascii="Tahoma" w:hAnsi="Tahoma" w:cs="Tahoma"/>
      <w:sz w:val="16"/>
      <w:szCs w:val="16"/>
    </w:rPr>
  </w:style>
  <w:style w:type="character" w:customStyle="1" w:styleId="a4">
    <w:name w:val="Текст выноски Знак"/>
    <w:link w:val="a3"/>
    <w:uiPriority w:val="99"/>
    <w:semiHidden/>
    <w:rsid w:val="005B6017"/>
    <w:rPr>
      <w:rFonts w:ascii="Tahoma" w:eastAsia="Times New Roman" w:hAnsi="Tahoma" w:cs="Tahoma"/>
      <w:sz w:val="16"/>
      <w:szCs w:val="16"/>
      <w:lang w:eastAsia="ru-RU"/>
    </w:rPr>
  </w:style>
  <w:style w:type="paragraph" w:styleId="a5">
    <w:name w:val="Body Text"/>
    <w:basedOn w:val="a"/>
    <w:link w:val="a6"/>
    <w:rsid w:val="00DA27A9"/>
    <w:pPr>
      <w:spacing w:after="120"/>
    </w:pPr>
    <w:rPr>
      <w:sz w:val="24"/>
      <w:szCs w:val="24"/>
    </w:rPr>
  </w:style>
  <w:style w:type="character" w:customStyle="1" w:styleId="a6">
    <w:name w:val="Основной текст Знак"/>
    <w:link w:val="a5"/>
    <w:rsid w:val="00DA27A9"/>
    <w:rPr>
      <w:rFonts w:ascii="Times New Roman" w:eastAsia="Times New Roman" w:hAnsi="Times New Roman" w:cs="Times New Roman"/>
      <w:sz w:val="24"/>
      <w:szCs w:val="24"/>
      <w:lang w:eastAsia="ru-RU"/>
    </w:rPr>
  </w:style>
  <w:style w:type="paragraph" w:customStyle="1" w:styleId="s1">
    <w:name w:val="s_1"/>
    <w:basedOn w:val="a"/>
    <w:rsid w:val="00DA27A9"/>
    <w:pPr>
      <w:spacing w:before="100" w:beforeAutospacing="1" w:after="100" w:afterAutospacing="1"/>
    </w:pPr>
    <w:rPr>
      <w:sz w:val="24"/>
      <w:szCs w:val="24"/>
    </w:rPr>
  </w:style>
  <w:style w:type="character" w:customStyle="1" w:styleId="a7">
    <w:name w:val="Основной текст_"/>
    <w:link w:val="1"/>
    <w:rsid w:val="00D411E9"/>
    <w:rPr>
      <w:sz w:val="27"/>
      <w:szCs w:val="27"/>
      <w:shd w:val="clear" w:color="auto" w:fill="FFFFFF"/>
    </w:rPr>
  </w:style>
  <w:style w:type="paragraph" w:customStyle="1" w:styleId="1">
    <w:name w:val="Основной текст1"/>
    <w:basedOn w:val="a"/>
    <w:link w:val="a7"/>
    <w:rsid w:val="00D411E9"/>
    <w:pPr>
      <w:shd w:val="clear" w:color="auto" w:fill="FFFFFF"/>
      <w:spacing w:before="300" w:line="322" w:lineRule="exact"/>
      <w:jc w:val="both"/>
    </w:pPr>
    <w:rPr>
      <w:rFonts w:ascii="Calibri" w:eastAsia="Calibri" w:hAnsi="Calibri"/>
      <w:sz w:val="27"/>
      <w:szCs w:val="27"/>
      <w:lang w:eastAsia="en-US"/>
    </w:rPr>
  </w:style>
  <w:style w:type="paragraph" w:customStyle="1" w:styleId="ConsPlusNormal">
    <w:name w:val="ConsPlusNormal"/>
    <w:rsid w:val="000859FA"/>
    <w:pPr>
      <w:widowControl w:val="0"/>
      <w:autoSpaceDE w:val="0"/>
      <w:autoSpaceDN w:val="0"/>
    </w:pPr>
    <w:rPr>
      <w:rFonts w:eastAsia="Times New Roman" w:cs="Calibri"/>
      <w:sz w:val="22"/>
    </w:rPr>
  </w:style>
  <w:style w:type="paragraph" w:styleId="a8">
    <w:name w:val="List Paragraph"/>
    <w:basedOn w:val="a"/>
    <w:link w:val="a9"/>
    <w:uiPriority w:val="34"/>
    <w:qFormat/>
    <w:rsid w:val="00FA757F"/>
    <w:pPr>
      <w:ind w:left="720"/>
      <w:contextualSpacing/>
    </w:pPr>
    <w:rPr>
      <w:sz w:val="20"/>
      <w:szCs w:val="20"/>
    </w:rPr>
  </w:style>
  <w:style w:type="character" w:customStyle="1" w:styleId="a9">
    <w:name w:val="Абзац списка Знак"/>
    <w:link w:val="a8"/>
    <w:uiPriority w:val="34"/>
    <w:locked/>
    <w:rsid w:val="00FA757F"/>
    <w:rPr>
      <w:rFonts w:ascii="Times New Roman" w:eastAsia="Times New Roman" w:hAnsi="Times New Roman"/>
    </w:rPr>
  </w:style>
  <w:style w:type="paragraph" w:styleId="aa">
    <w:name w:val="header"/>
    <w:basedOn w:val="a"/>
    <w:link w:val="ab"/>
    <w:uiPriority w:val="99"/>
    <w:rsid w:val="0087260A"/>
    <w:pPr>
      <w:tabs>
        <w:tab w:val="center" w:pos="4677"/>
        <w:tab w:val="right" w:pos="9355"/>
      </w:tabs>
    </w:pPr>
    <w:rPr>
      <w:sz w:val="24"/>
      <w:szCs w:val="24"/>
    </w:rPr>
  </w:style>
  <w:style w:type="character" w:customStyle="1" w:styleId="ab">
    <w:name w:val="Верхний колонтитул Знак"/>
    <w:basedOn w:val="a0"/>
    <w:link w:val="aa"/>
    <w:uiPriority w:val="99"/>
    <w:rsid w:val="0087260A"/>
    <w:rPr>
      <w:rFonts w:ascii="Times New Roman" w:eastAsia="Times New Roman" w:hAnsi="Times New Roman"/>
      <w:sz w:val="24"/>
      <w:szCs w:val="24"/>
    </w:rPr>
  </w:style>
  <w:style w:type="character" w:styleId="ac">
    <w:name w:val="Hyperlink"/>
    <w:basedOn w:val="a0"/>
    <w:uiPriority w:val="99"/>
    <w:rsid w:val="00EB4A17"/>
    <w:rPr>
      <w:color w:val="0000FF"/>
      <w:u w:val="single"/>
    </w:rPr>
  </w:style>
  <w:style w:type="paragraph" w:customStyle="1" w:styleId="ad">
    <w:name w:val="Знак Знак"/>
    <w:basedOn w:val="a"/>
    <w:rsid w:val="0057106E"/>
    <w:pPr>
      <w:spacing w:before="100" w:beforeAutospacing="1" w:after="100" w:afterAutospacing="1"/>
    </w:pPr>
    <w:rPr>
      <w:rFonts w:ascii="Tahoma" w:hAnsi="Tahoma" w:cs="Tahoma"/>
      <w:sz w:val="20"/>
      <w:szCs w:val="20"/>
      <w:lang w:val="en-US" w:eastAsia="en-US"/>
    </w:rPr>
  </w:style>
  <w:style w:type="paragraph" w:styleId="ae">
    <w:name w:val="footnote text"/>
    <w:aliases w:val="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F1"/>
    <w:basedOn w:val="a"/>
    <w:link w:val="af"/>
    <w:qFormat/>
    <w:rsid w:val="0039120D"/>
    <w:rPr>
      <w:sz w:val="20"/>
      <w:szCs w:val="20"/>
    </w:rPr>
  </w:style>
  <w:style w:type="character" w:customStyle="1" w:styleId="af">
    <w:name w:val="Текст сноски Знак"/>
    <w:aliases w:val="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Зна Знак"/>
    <w:basedOn w:val="a0"/>
    <w:link w:val="ae"/>
    <w:rsid w:val="0039120D"/>
    <w:rPr>
      <w:rFonts w:ascii="Times New Roman" w:eastAsia="Times New Roman" w:hAnsi="Times New Roman"/>
    </w:rPr>
  </w:style>
  <w:style w:type="character" w:styleId="af0">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391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3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6F0EB-C2F8-4F5A-AC28-DB9BACFC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4</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c57-2</dc:creator>
  <cp:lastModifiedBy>Марина Музыка</cp:lastModifiedBy>
  <cp:revision>71</cp:revision>
  <cp:lastPrinted>2026-05-22T12:50:00Z</cp:lastPrinted>
  <dcterms:created xsi:type="dcterms:W3CDTF">2024-10-30T10:10:00Z</dcterms:created>
  <dcterms:modified xsi:type="dcterms:W3CDTF">2026-05-22T13:18:00Z</dcterms:modified>
</cp:coreProperties>
</file>