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E6581" w14:textId="2F0A7312" w:rsidR="002A0EFC" w:rsidRDefault="00710764" w:rsidP="00435046">
      <w:pPr>
        <w:shd w:val="clear" w:color="auto" w:fill="FFFFFF" w:themeFill="background1"/>
        <w:jc w:val="center"/>
        <w:rPr>
          <w:b/>
          <w:bCs/>
          <w:color w:val="000000"/>
        </w:rPr>
      </w:pPr>
      <w:r>
        <w:t>«</w:t>
      </w:r>
      <w:r>
        <w:rPr>
          <w:b/>
          <w:iCs/>
        </w:rPr>
        <w:t>П</w:t>
      </w:r>
      <w:r w:rsidR="006D314E" w:rsidRPr="00490C9A">
        <w:rPr>
          <w:b/>
          <w:iCs/>
        </w:rPr>
        <w:t>равомерност</w:t>
      </w:r>
      <w:r>
        <w:rPr>
          <w:b/>
          <w:iCs/>
        </w:rPr>
        <w:t>ь</w:t>
      </w:r>
      <w:r w:rsidR="006D314E" w:rsidRPr="00490C9A">
        <w:rPr>
          <w:b/>
          <w:iCs/>
        </w:rPr>
        <w:t xml:space="preserve"> предоставления социальных выплат молодым семьям на приобретение (строительство) жилья в рамках муниципальной подпрограммы «Обеспечение жильем молодых семей» муниципальной программы «Молодежь Каневского района»</w:t>
      </w:r>
      <w:r w:rsidR="006D314E">
        <w:rPr>
          <w:b/>
          <w:iCs/>
        </w:rPr>
        <w:t xml:space="preserve"> в период 2020-2022 годы</w:t>
      </w:r>
      <w:r>
        <w:rPr>
          <w:b/>
          <w:iCs/>
        </w:rPr>
        <w:t>»</w:t>
      </w:r>
    </w:p>
    <w:p w14:paraId="31C8FA27" w14:textId="77777777" w:rsidR="00435046" w:rsidRPr="002A0EFC" w:rsidRDefault="00435046" w:rsidP="00435046">
      <w:pPr>
        <w:shd w:val="clear" w:color="auto" w:fill="FFFFFF" w:themeFill="background1"/>
        <w:jc w:val="center"/>
        <w:rPr>
          <w:b/>
          <w:bCs/>
          <w:color w:val="000000"/>
        </w:rPr>
      </w:pPr>
    </w:p>
    <w:p w14:paraId="3418189B" w14:textId="4F1DA763" w:rsidR="00F80B2B" w:rsidRDefault="002A0EFC" w:rsidP="00C417C3">
      <w:pPr>
        <w:shd w:val="clear" w:color="auto" w:fill="FFFFFF" w:themeFill="background1"/>
        <w:ind w:firstLine="709"/>
        <w:jc w:val="both"/>
        <w:rPr>
          <w:rFonts w:eastAsiaTheme="minorHAnsi"/>
          <w:lang w:eastAsia="en-US"/>
        </w:rPr>
      </w:pPr>
      <w:r w:rsidRPr="002A0EFC">
        <w:t xml:space="preserve">В соответствии с планом работы </w:t>
      </w:r>
      <w:r w:rsidR="000F7F0C" w:rsidRPr="000F7F0C">
        <w:t xml:space="preserve">Контрольно-счетной палаты муниципального образования Каневской район </w:t>
      </w:r>
      <w:r w:rsidRPr="002A0EFC">
        <w:t>на 20</w:t>
      </w:r>
      <w:r w:rsidR="00EC1FD0">
        <w:t>2</w:t>
      </w:r>
      <w:r w:rsidR="006D314E">
        <w:t>3</w:t>
      </w:r>
      <w:r w:rsidR="00213343">
        <w:t xml:space="preserve"> год</w:t>
      </w:r>
      <w:r w:rsidR="009D43D6">
        <w:t xml:space="preserve"> </w:t>
      </w:r>
      <w:r w:rsidR="00213343" w:rsidRPr="00213343">
        <w:t xml:space="preserve">проведена </w:t>
      </w:r>
      <w:r w:rsidR="00213343" w:rsidRPr="003359DC">
        <w:t xml:space="preserve">проверка </w:t>
      </w:r>
      <w:r w:rsidR="006D314E">
        <w:t xml:space="preserve">управления строительства </w:t>
      </w:r>
      <w:r w:rsidR="00DB0469" w:rsidRPr="003359DC">
        <w:t xml:space="preserve">администрации </w:t>
      </w:r>
      <w:r w:rsidR="00DB0469" w:rsidRPr="003359DC">
        <w:rPr>
          <w:bCs/>
          <w:color w:val="000000"/>
        </w:rPr>
        <w:t xml:space="preserve">муниципального образования Каневской район </w:t>
      </w:r>
      <w:r w:rsidR="00117118">
        <w:rPr>
          <w:bCs/>
          <w:color w:val="000000"/>
        </w:rPr>
        <w:t xml:space="preserve">(далее - </w:t>
      </w:r>
      <w:r w:rsidR="00117118">
        <w:t xml:space="preserve">управление строительства) </w:t>
      </w:r>
      <w:r w:rsidR="00DB0469" w:rsidRPr="003359DC">
        <w:rPr>
          <w:bCs/>
          <w:color w:val="000000"/>
        </w:rPr>
        <w:t>по вопросу</w:t>
      </w:r>
      <w:r w:rsidR="00DB0469">
        <w:rPr>
          <w:b/>
          <w:bCs/>
          <w:color w:val="000000"/>
        </w:rPr>
        <w:t xml:space="preserve"> </w:t>
      </w:r>
      <w:r w:rsidR="006D314E" w:rsidRPr="006D314E">
        <w:t xml:space="preserve">правомерности предоставления </w:t>
      </w:r>
      <w:bookmarkStart w:id="0" w:name="_Hlk127797131"/>
      <w:r w:rsidR="006D314E" w:rsidRPr="006D314E">
        <w:t xml:space="preserve">социальных выплат молодым семьям на приобретение (строительство) жилья </w:t>
      </w:r>
      <w:bookmarkEnd w:id="0"/>
      <w:r w:rsidR="006D314E" w:rsidRPr="006D314E">
        <w:t xml:space="preserve">в рамках муниципальной подпрограммы «Обеспечение жильем молодых семей» муниципальной программы «Молодежь Каневского района» в период 2020-2022 </w:t>
      </w:r>
      <w:r w:rsidR="00C417C3">
        <w:t>годы.</w:t>
      </w:r>
    </w:p>
    <w:p w14:paraId="62026ED8" w14:textId="1F462133" w:rsidR="005D429E" w:rsidRPr="005440E3" w:rsidRDefault="005D429E" w:rsidP="005D429E">
      <w:pPr>
        <w:pStyle w:val="1"/>
        <w:ind w:firstLine="660"/>
        <w:jc w:val="both"/>
        <w:rPr>
          <w:bCs/>
        </w:rPr>
      </w:pPr>
      <w:r w:rsidRPr="005440E3">
        <w:rPr>
          <w:bCs/>
        </w:rPr>
        <w:t xml:space="preserve">Проверкой соблюдения </w:t>
      </w:r>
      <w:bookmarkStart w:id="1" w:name="_Hlk127447157"/>
      <w:bookmarkStart w:id="2" w:name="_Hlk127438963"/>
      <w:r>
        <w:t xml:space="preserve">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РФ от </w:t>
      </w:r>
      <w:r w:rsidRPr="001129AB">
        <w:t>17</w:t>
      </w:r>
      <w:r>
        <w:t xml:space="preserve"> </w:t>
      </w:r>
      <w:r w:rsidRPr="001129AB">
        <w:t>декабря</w:t>
      </w:r>
      <w:r>
        <w:t xml:space="preserve"> </w:t>
      </w:r>
      <w:r w:rsidRPr="001129AB">
        <w:t>2010</w:t>
      </w:r>
      <w:r>
        <w:t xml:space="preserve"> года № </w:t>
      </w:r>
      <w:r w:rsidRPr="001129AB">
        <w:t xml:space="preserve">1050 </w:t>
      </w:r>
      <w:bookmarkEnd w:id="1"/>
      <w:r w:rsidRPr="001129AB">
        <w:rPr>
          <w:i/>
          <w:iCs/>
        </w:rPr>
        <w:t>«</w:t>
      </w:r>
      <w:r>
        <w:t xml:space="preserve">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</w:t>
      </w:r>
      <w:bookmarkStart w:id="3" w:name="_Hlk127179952"/>
      <w:r>
        <w:t>Федеральные правила</w:t>
      </w:r>
      <w:bookmarkEnd w:id="3"/>
      <w:r>
        <w:t xml:space="preserve">), </w:t>
      </w:r>
      <w:bookmarkStart w:id="4" w:name="_Hlk127180604"/>
      <w:r>
        <w:rPr>
          <w:bCs/>
        </w:rPr>
        <w:t>Правил предоставления социальных выплат из районного бюджета</w:t>
      </w:r>
      <w:bookmarkEnd w:id="2"/>
      <w:bookmarkEnd w:id="4"/>
      <w:r>
        <w:rPr>
          <w:bCs/>
        </w:rPr>
        <w:t xml:space="preserve"> </w:t>
      </w:r>
      <w:r w:rsidRPr="005440E3">
        <w:rPr>
          <w:bCs/>
        </w:rPr>
        <w:t>установлено:</w:t>
      </w:r>
    </w:p>
    <w:p w14:paraId="2B3CD7BA" w14:textId="549CD9FB" w:rsidR="008C0922" w:rsidRPr="008C0922" w:rsidRDefault="008C0922" w:rsidP="008C0922">
      <w:pPr>
        <w:widowControl w:val="0"/>
        <w:ind w:firstLine="660"/>
        <w:jc w:val="both"/>
        <w:rPr>
          <w:bCs/>
          <w:lang w:eastAsia="en-US"/>
        </w:rPr>
      </w:pPr>
      <w:r w:rsidRPr="008C0922">
        <w:rPr>
          <w:bCs/>
          <w:lang w:eastAsia="en-US"/>
        </w:rPr>
        <w:t xml:space="preserve">- </w:t>
      </w:r>
      <w:r w:rsidR="00295E49">
        <w:rPr>
          <w:rFonts w:eastAsiaTheme="minorHAnsi"/>
          <w:lang w:eastAsia="en-US"/>
        </w:rPr>
        <w:t>одним участником мероприятия подпрограммы</w:t>
      </w:r>
      <w:r w:rsidR="00295E49" w:rsidRPr="008C0922">
        <w:rPr>
          <w:bCs/>
          <w:lang w:eastAsia="en-US"/>
        </w:rPr>
        <w:t xml:space="preserve"> </w:t>
      </w:r>
      <w:r w:rsidRPr="008C0922">
        <w:rPr>
          <w:bCs/>
          <w:lang w:eastAsia="en-US"/>
        </w:rPr>
        <w:t xml:space="preserve">социальная выплата в размере </w:t>
      </w:r>
      <w:r w:rsidRPr="008C0922">
        <w:rPr>
          <w:rFonts w:eastAsiaTheme="minorHAnsi"/>
          <w:lang w:eastAsia="en-US"/>
        </w:rPr>
        <w:t>884727,90 руб.</w:t>
      </w:r>
      <w:r w:rsidRPr="008C0922">
        <w:rPr>
          <w:bCs/>
          <w:lang w:eastAsia="en-US"/>
        </w:rPr>
        <w:t xml:space="preserve"> на строительство жилого дома</w:t>
      </w:r>
      <w:r w:rsidRPr="008C0922">
        <w:rPr>
          <w:rFonts w:eastAsiaTheme="minorHAnsi"/>
          <w:lang w:eastAsia="en-US"/>
        </w:rPr>
        <w:t xml:space="preserve"> была получена</w:t>
      </w:r>
      <w:r>
        <w:rPr>
          <w:rFonts w:eastAsiaTheme="minorHAnsi"/>
          <w:lang w:eastAsia="en-US"/>
        </w:rPr>
        <w:t xml:space="preserve"> </w:t>
      </w:r>
      <w:r w:rsidRPr="008C0922">
        <w:rPr>
          <w:bCs/>
          <w:lang w:eastAsia="en-US"/>
        </w:rPr>
        <w:t xml:space="preserve">при несоответствии пакета </w:t>
      </w:r>
      <w:r w:rsidR="000B1890" w:rsidRPr="008C0922">
        <w:rPr>
          <w:bCs/>
          <w:lang w:eastAsia="en-US"/>
        </w:rPr>
        <w:t>документов</w:t>
      </w:r>
      <w:r w:rsidR="000B1890">
        <w:rPr>
          <w:bCs/>
          <w:lang w:eastAsia="en-US"/>
        </w:rPr>
        <w:t>,</w:t>
      </w:r>
      <w:r w:rsidR="000B1890" w:rsidRPr="008C0922">
        <w:rPr>
          <w:bCs/>
          <w:lang w:eastAsia="en-US"/>
        </w:rPr>
        <w:t xml:space="preserve"> </w:t>
      </w:r>
      <w:r w:rsidRPr="008C0922">
        <w:rPr>
          <w:bCs/>
          <w:lang w:eastAsia="en-US"/>
        </w:rPr>
        <w:t xml:space="preserve">представленных им </w:t>
      </w:r>
      <w:r w:rsidR="00026D04">
        <w:rPr>
          <w:bCs/>
          <w:lang w:eastAsia="en-US"/>
        </w:rPr>
        <w:t xml:space="preserve">в </w:t>
      </w:r>
      <w:bookmarkStart w:id="5" w:name="_Hlk127799032"/>
      <w:r w:rsidR="00026D04">
        <w:rPr>
          <w:bCs/>
          <w:lang w:eastAsia="en-US"/>
        </w:rPr>
        <w:t>уполномоченный орган местного самоуправления</w:t>
      </w:r>
      <w:bookmarkEnd w:id="5"/>
      <w:r w:rsidR="00026D04">
        <w:rPr>
          <w:bCs/>
          <w:lang w:eastAsia="en-US"/>
        </w:rPr>
        <w:t xml:space="preserve"> </w:t>
      </w:r>
      <w:r w:rsidRPr="008C0922">
        <w:rPr>
          <w:bCs/>
          <w:lang w:eastAsia="en-US"/>
        </w:rPr>
        <w:t xml:space="preserve">требованиям пунктов 45, 47 Федеральных правил; </w:t>
      </w:r>
    </w:p>
    <w:p w14:paraId="2DBA8BCF" w14:textId="0A9F152E" w:rsidR="00A62EF9" w:rsidRPr="00A62EF9" w:rsidRDefault="00A62EF9" w:rsidP="00A62EF9">
      <w:pPr>
        <w:widowControl w:val="0"/>
        <w:ind w:firstLine="660"/>
        <w:jc w:val="both"/>
        <w:rPr>
          <w:bCs/>
          <w:lang w:eastAsia="en-US"/>
        </w:rPr>
      </w:pPr>
      <w:r>
        <w:rPr>
          <w:rFonts w:eastAsiaTheme="minorHAnsi"/>
          <w:lang w:eastAsia="en-US"/>
        </w:rPr>
        <w:t xml:space="preserve">- при подаче заявлений </w:t>
      </w:r>
      <w:r w:rsidR="00026D04">
        <w:rPr>
          <w:rFonts w:eastAsiaTheme="minorHAnsi"/>
          <w:lang w:eastAsia="en-US"/>
        </w:rPr>
        <w:t>на участие в мероприятии подпрограммы</w:t>
      </w:r>
      <w:r w:rsidR="00026D04" w:rsidRPr="008C0922">
        <w:rPr>
          <w:bCs/>
          <w:lang w:eastAsia="en-US"/>
        </w:rPr>
        <w:t xml:space="preserve"> </w:t>
      </w:r>
      <w:r w:rsidR="00026D04">
        <w:rPr>
          <w:bCs/>
          <w:lang w:eastAsia="en-US"/>
        </w:rPr>
        <w:t xml:space="preserve">основная часть молодых </w:t>
      </w:r>
      <w:r w:rsidRPr="00A62EF9">
        <w:rPr>
          <w:bCs/>
          <w:lang w:eastAsia="en-US"/>
        </w:rPr>
        <w:t>сем</w:t>
      </w:r>
      <w:r w:rsidR="00026D04">
        <w:rPr>
          <w:bCs/>
          <w:lang w:eastAsia="en-US"/>
        </w:rPr>
        <w:t xml:space="preserve">ей </w:t>
      </w:r>
      <w:r w:rsidR="00B03A87">
        <w:rPr>
          <w:bCs/>
          <w:lang w:eastAsia="en-US"/>
        </w:rPr>
        <w:t xml:space="preserve">(за проверяемый период шесть из восьми) </w:t>
      </w:r>
      <w:r w:rsidR="00026D04">
        <w:rPr>
          <w:bCs/>
          <w:lang w:eastAsia="en-US"/>
        </w:rPr>
        <w:t>не представила</w:t>
      </w:r>
      <w:r w:rsidRPr="00A62EF9">
        <w:rPr>
          <w:bCs/>
          <w:lang w:eastAsia="en-US"/>
        </w:rPr>
        <w:t xml:space="preserve"> </w:t>
      </w:r>
      <w:r w:rsidR="00757E2A">
        <w:rPr>
          <w:bCs/>
          <w:lang w:eastAsia="en-US"/>
        </w:rPr>
        <w:t>в уполномоченный орган местного самоуправления</w:t>
      </w:r>
      <w:r w:rsidR="00757E2A" w:rsidRPr="00A62EF9">
        <w:rPr>
          <w:lang w:bidi="ru-RU"/>
        </w:rPr>
        <w:t xml:space="preserve"> </w:t>
      </w:r>
      <w:r w:rsidRPr="00A62EF9">
        <w:rPr>
          <w:lang w:bidi="ru-RU"/>
        </w:rPr>
        <w:t>копии страховых свидетельств обязательного пенсионного страхования на каждого совершеннолетнего члена семьи</w:t>
      </w:r>
      <w:r w:rsidR="000B1890">
        <w:rPr>
          <w:lang w:bidi="ru-RU"/>
        </w:rPr>
        <w:t>, в то время как представление данных документов является обязательным</w:t>
      </w:r>
      <w:r w:rsidRPr="00A62EF9">
        <w:rPr>
          <w:bCs/>
          <w:lang w:eastAsia="en-US"/>
        </w:rPr>
        <w:t xml:space="preserve"> </w:t>
      </w:r>
      <w:r w:rsidR="00C4295D">
        <w:rPr>
          <w:bCs/>
          <w:lang w:eastAsia="en-US"/>
        </w:rPr>
        <w:t>(н</w:t>
      </w:r>
      <w:r w:rsidR="00C4295D">
        <w:rPr>
          <w:bCs/>
        </w:rPr>
        <w:t>едостающие копии представлены в период проверки).</w:t>
      </w:r>
    </w:p>
    <w:p w14:paraId="12422D8E" w14:textId="77777777" w:rsidR="00375CC3" w:rsidRDefault="000B1890" w:rsidP="00B529D8">
      <w:pPr>
        <w:widowControl w:val="0"/>
        <w:ind w:firstLine="6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Так же установлено, что</w:t>
      </w:r>
      <w:r w:rsidRPr="000B1890">
        <w:rPr>
          <w:bCs/>
        </w:rPr>
        <w:t xml:space="preserve"> </w:t>
      </w:r>
      <w:r w:rsidR="00AC32B4">
        <w:rPr>
          <w:bCs/>
        </w:rPr>
        <w:t>о</w:t>
      </w:r>
      <w:r w:rsidRPr="005440E3">
        <w:rPr>
          <w:bCs/>
        </w:rPr>
        <w:t>тсутствие</w:t>
      </w:r>
      <w:r>
        <w:rPr>
          <w:bCs/>
        </w:rPr>
        <w:t xml:space="preserve"> (</w:t>
      </w:r>
      <w:r w:rsidRPr="005440E3">
        <w:rPr>
          <w:bCs/>
        </w:rPr>
        <w:t>неполнота</w:t>
      </w:r>
      <w:r w:rsidR="00AC32B4">
        <w:rPr>
          <w:bCs/>
        </w:rPr>
        <w:t>)</w:t>
      </w:r>
      <w:r w:rsidRPr="005440E3">
        <w:rPr>
          <w:bCs/>
        </w:rPr>
        <w:t xml:space="preserve"> </w:t>
      </w:r>
      <w:r w:rsidR="00FB147B" w:rsidRPr="005440E3">
        <w:rPr>
          <w:bCs/>
        </w:rPr>
        <w:t xml:space="preserve">в Правилах предоставления социальных выплат из районного бюджета </w:t>
      </w:r>
      <w:r w:rsidRPr="005440E3">
        <w:rPr>
          <w:bCs/>
        </w:rPr>
        <w:t>административных процедур по взаимодействию органов местного самоуправления (их должностных лиц) с заявителями, исполнительным органом субъекта Российской Федерации, с банками</w:t>
      </w:r>
      <w:r w:rsidR="00FB147B">
        <w:rPr>
          <w:bCs/>
        </w:rPr>
        <w:t>,</w:t>
      </w:r>
      <w:r w:rsidRPr="005440E3">
        <w:rPr>
          <w:bCs/>
        </w:rPr>
        <w:t xml:space="preserve"> </w:t>
      </w:r>
      <w:r w:rsidR="00FB147B" w:rsidRPr="00FB147B">
        <w:rPr>
          <w:bCs/>
          <w:lang w:eastAsia="en-US"/>
        </w:rPr>
        <w:t>необходимых в целях получения молодой семьей выплаты на приобретение (строительство) жилья</w:t>
      </w:r>
      <w:r w:rsidR="00FB147B" w:rsidRPr="005440E3">
        <w:rPr>
          <w:bCs/>
        </w:rPr>
        <w:t xml:space="preserve"> </w:t>
      </w:r>
      <w:r w:rsidRPr="005440E3">
        <w:rPr>
          <w:bCs/>
        </w:rPr>
        <w:t>является коррупциогенным фактором</w:t>
      </w:r>
      <w:r>
        <w:rPr>
          <w:bCs/>
        </w:rPr>
        <w:t>.</w:t>
      </w:r>
      <w:r>
        <w:rPr>
          <w:rFonts w:eastAsiaTheme="minorHAnsi"/>
          <w:lang w:eastAsia="en-US"/>
        </w:rPr>
        <w:t xml:space="preserve"> </w:t>
      </w:r>
      <w:bookmarkStart w:id="6" w:name="_Hlk127439126"/>
    </w:p>
    <w:p w14:paraId="036C9990" w14:textId="0941FFFA" w:rsidR="005D429E" w:rsidRDefault="00375CC3" w:rsidP="00B529D8">
      <w:pPr>
        <w:widowControl w:val="0"/>
        <w:ind w:firstLine="660"/>
        <w:jc w:val="both"/>
        <w:rPr>
          <w:rFonts w:eastAsiaTheme="minorHAnsi"/>
          <w:lang w:eastAsia="en-US"/>
        </w:rPr>
      </w:pPr>
      <w:r>
        <w:rPr>
          <w:bCs/>
        </w:rPr>
        <w:t xml:space="preserve">Кроме того, </w:t>
      </w:r>
      <w:r w:rsidRPr="005440E3">
        <w:rPr>
          <w:bCs/>
        </w:rPr>
        <w:t>Правила предоставления социальных выплат из районного бюджета не</w:t>
      </w:r>
      <w:r w:rsidRPr="005440E3">
        <w:t xml:space="preserve"> </w:t>
      </w:r>
      <w:r w:rsidRPr="005440E3">
        <w:rPr>
          <w:bCs/>
        </w:rPr>
        <w:t>содержат ряд положений, которые следовало установить в соответствии с Федеральными правилами</w:t>
      </w:r>
      <w:bookmarkEnd w:id="6"/>
      <w:r>
        <w:rPr>
          <w:bCs/>
        </w:rPr>
        <w:t>.</w:t>
      </w:r>
    </w:p>
    <w:p w14:paraId="3B23C4BE" w14:textId="4D43E84A" w:rsidR="00B529D8" w:rsidRPr="00B529D8" w:rsidRDefault="000912A8" w:rsidP="00B529D8">
      <w:pPr>
        <w:widowControl w:val="0"/>
        <w:ind w:firstLine="660"/>
        <w:jc w:val="both"/>
        <w:rPr>
          <w:bCs/>
          <w:lang w:eastAsia="en-US"/>
        </w:rPr>
      </w:pPr>
      <w:r>
        <w:rPr>
          <w:rFonts w:eastAsiaTheme="minorHAnsi"/>
          <w:lang w:eastAsia="en-US"/>
        </w:rPr>
        <w:t>Проверкой выявлены отдельные нарушения порядка ведения смет, касающиеся отнесения</w:t>
      </w:r>
      <w:r w:rsidR="00D25F1B">
        <w:rPr>
          <w:rFonts w:eastAsiaTheme="minorHAnsi"/>
          <w:lang w:eastAsia="en-US"/>
        </w:rPr>
        <w:t xml:space="preserve"> </w:t>
      </w:r>
      <w:r w:rsidR="005D429E">
        <w:rPr>
          <w:rFonts w:eastAsiaTheme="minorHAnsi"/>
          <w:lang w:eastAsia="en-US"/>
        </w:rPr>
        <w:t xml:space="preserve">сумм </w:t>
      </w:r>
      <w:r w:rsidR="00D25F1B" w:rsidRPr="006D314E">
        <w:t xml:space="preserve">социальных выплат молодым семьям на </w:t>
      </w:r>
      <w:r w:rsidR="00D25F1B" w:rsidRPr="006D314E">
        <w:lastRenderedPageBreak/>
        <w:t>приобретение (строительство) жилья</w:t>
      </w:r>
      <w:r w:rsidR="00285D58">
        <w:t xml:space="preserve"> в соответствующие разделы бюджетной сметы,</w:t>
      </w:r>
      <w:r w:rsidR="00B529D8">
        <w:t xml:space="preserve"> </w:t>
      </w:r>
      <w:r w:rsidR="00DA017F">
        <w:t xml:space="preserve">а </w:t>
      </w:r>
      <w:r w:rsidR="00B529D8">
        <w:t xml:space="preserve">также </w:t>
      </w:r>
      <w:r w:rsidR="005D429E">
        <w:t xml:space="preserve">управлением строительства </w:t>
      </w:r>
      <w:r w:rsidR="00B529D8">
        <w:t>не были утверждены</w:t>
      </w:r>
      <w:r w:rsidR="00B529D8" w:rsidRPr="00B529D8">
        <w:rPr>
          <w:bCs/>
          <w:lang w:eastAsia="en-US"/>
        </w:rPr>
        <w:t xml:space="preserve"> формы обоснований (расчетов) плановых сметных показателей, применяемых при формировании бюджетных смет</w:t>
      </w:r>
      <w:r w:rsidR="00982010">
        <w:rPr>
          <w:bCs/>
          <w:lang w:eastAsia="en-US"/>
        </w:rPr>
        <w:t>.</w:t>
      </w:r>
      <w:r w:rsidR="00B529D8" w:rsidRPr="00B529D8">
        <w:rPr>
          <w:bCs/>
          <w:lang w:eastAsia="en-US"/>
        </w:rPr>
        <w:t xml:space="preserve"> </w:t>
      </w:r>
    </w:p>
    <w:p w14:paraId="1B74D1B2" w14:textId="19DA9449" w:rsidR="00157410" w:rsidRDefault="00F80B2B" w:rsidP="003359DC">
      <w:pPr>
        <w:ind w:firstLine="709"/>
        <w:contextualSpacing/>
        <w:jc w:val="both"/>
        <w:rPr>
          <w:color w:val="080808"/>
          <w:w w:val="105"/>
          <w:lang w:eastAsia="en-US"/>
        </w:rPr>
      </w:pPr>
      <w:r w:rsidRPr="00F80B2B">
        <w:rPr>
          <w:rFonts w:eastAsiaTheme="minorHAnsi"/>
          <w:lang w:eastAsia="en-US"/>
        </w:rPr>
        <w:t>В нарушение статьи 139 БК РФ управлением строительства допущено нарушение условий расходования межбюджетных трансфертов, в части не достижения показателей результативности использования субсидии на предоставление социальных выплат молодым семьям на приобретение</w:t>
      </w:r>
      <w:r w:rsidRPr="000F6A86">
        <w:t xml:space="preserve"> (строительство) жилья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t>, предоставленной из краевого бюджета</w:t>
      </w:r>
      <w:r w:rsidR="00EF0C1B">
        <w:t xml:space="preserve"> в 2021 году</w:t>
      </w:r>
      <w:r>
        <w:t>.</w:t>
      </w:r>
    </w:p>
    <w:p w14:paraId="6B9D55E7" w14:textId="77777777" w:rsidR="006D314E" w:rsidRDefault="006D314E" w:rsidP="00EF0C1B">
      <w:pPr>
        <w:shd w:val="clear" w:color="auto" w:fill="FFFFFF" w:themeFill="background1"/>
        <w:ind w:firstLine="709"/>
        <w:contextualSpacing/>
        <w:jc w:val="both"/>
        <w:rPr>
          <w:bCs/>
        </w:rPr>
      </w:pPr>
      <w:r>
        <w:rPr>
          <w:bCs/>
        </w:rPr>
        <w:t>Кроме того,</w:t>
      </w:r>
      <w:r w:rsidR="00DB0469">
        <w:rPr>
          <w:bCs/>
        </w:rPr>
        <w:t xml:space="preserve"> выявлены отдельные нарушения </w:t>
      </w:r>
      <w:r w:rsidR="00435046" w:rsidRPr="00435046">
        <w:rPr>
          <w:bCs/>
        </w:rPr>
        <w:t>Порядка</w:t>
      </w:r>
      <w:r w:rsidR="002C0857">
        <w:rPr>
          <w:bCs/>
        </w:rPr>
        <w:t>,</w:t>
      </w:r>
      <w:r w:rsidR="00435046" w:rsidRPr="00435046">
        <w:rPr>
          <w:bCs/>
        </w:rPr>
        <w:t xml:space="preserve"> регламентирующего механизм реализации </w:t>
      </w:r>
      <w:r w:rsidR="003359DC">
        <w:rPr>
          <w:bCs/>
        </w:rPr>
        <w:t xml:space="preserve">данной </w:t>
      </w:r>
      <w:r w:rsidR="00435046" w:rsidRPr="00435046">
        <w:rPr>
          <w:bCs/>
        </w:rPr>
        <w:t>муниципальной программы</w:t>
      </w:r>
      <w:r>
        <w:rPr>
          <w:bCs/>
        </w:rPr>
        <w:t>,</w:t>
      </w:r>
      <w:r w:rsidR="00EF7614">
        <w:rPr>
          <w:bCs/>
        </w:rPr>
        <w:t xml:space="preserve"> </w:t>
      </w:r>
      <w:r>
        <w:rPr>
          <w:bCs/>
        </w:rPr>
        <w:t xml:space="preserve">при составлении планов реализации муниципальной программы, а также </w:t>
      </w:r>
      <w:r w:rsidR="00EF7614">
        <w:rPr>
          <w:bCs/>
        </w:rPr>
        <w:t>в части</w:t>
      </w:r>
      <w:r w:rsidR="00EF7614" w:rsidRPr="00EF7614">
        <w:rPr>
          <w:bCs/>
        </w:rPr>
        <w:t xml:space="preserve"> </w:t>
      </w:r>
      <w:r>
        <w:rPr>
          <w:bCs/>
        </w:rPr>
        <w:t>установления целевых показателей и внесения изменений в муниципальную подпрограмму в отношении состава ее участников.</w:t>
      </w:r>
    </w:p>
    <w:p w14:paraId="0DF5809F" w14:textId="77777777" w:rsidR="0061737A" w:rsidRDefault="0061737A" w:rsidP="00EF0C1B">
      <w:pPr>
        <w:shd w:val="clear" w:color="auto" w:fill="FFFFFF" w:themeFill="background1"/>
        <w:ind w:firstLine="709"/>
        <w:contextualSpacing/>
        <w:jc w:val="both"/>
      </w:pPr>
      <w:r>
        <w:t>Установлено, что управлением строительства</w:t>
      </w:r>
      <w:r w:rsidRPr="00AB0E16">
        <w:t xml:space="preserve"> не обеспечена доступность информации об условиях участия молодых семей Каневского района в мероприятии по об</w:t>
      </w:r>
      <w:r>
        <w:t>еспечению жильем молодых семей</w:t>
      </w:r>
      <w:r w:rsidR="00F80B2B">
        <w:t xml:space="preserve"> для </w:t>
      </w:r>
      <w:r w:rsidR="00EF0C1B">
        <w:t>претендентов на участие в муниципальной подпрограмме</w:t>
      </w:r>
      <w:r>
        <w:t>.</w:t>
      </w:r>
    </w:p>
    <w:p w14:paraId="1E54176D" w14:textId="77777777" w:rsidR="0061737A" w:rsidRDefault="0061737A" w:rsidP="00EF0C1B">
      <w:pPr>
        <w:shd w:val="clear" w:color="auto" w:fill="FFFFFF" w:themeFill="background1"/>
        <w:ind w:firstLine="709"/>
        <w:contextualSpacing/>
        <w:jc w:val="both"/>
      </w:pPr>
      <w:r>
        <w:t>Также выявлены недостатки по определению сроков хранения и систематизации документов, образующихся в процессе деятельности управления строительства в рамках проводимой работы по предоставлению социальных выплат молодым семьям</w:t>
      </w:r>
      <w:r w:rsidR="00EF0C1B">
        <w:t>.</w:t>
      </w:r>
    </w:p>
    <w:p w14:paraId="1B1364E6" w14:textId="4B3C1346" w:rsidR="009F3384" w:rsidRDefault="00EF0C1B" w:rsidP="009F3384">
      <w:pPr>
        <w:shd w:val="clear" w:color="auto" w:fill="FFFFFF"/>
        <w:ind w:firstLine="709"/>
        <w:jc w:val="both"/>
        <w:rPr>
          <w:rFonts w:eastAsiaTheme="minorHAnsi"/>
          <w:lang w:eastAsia="en-US"/>
        </w:rPr>
      </w:pPr>
      <w:r w:rsidRPr="00EF5A12">
        <w:rPr>
          <w:rFonts w:eastAsiaTheme="minorHAnsi"/>
          <w:lang w:eastAsia="en-US"/>
        </w:rPr>
        <w:t xml:space="preserve">По результатам мероприятия </w:t>
      </w:r>
      <w:r>
        <w:rPr>
          <w:rFonts w:eastAsiaTheme="minorHAnsi"/>
          <w:lang w:eastAsia="en-US"/>
        </w:rPr>
        <w:t>начальнику отдела строительства направлен</w:t>
      </w:r>
      <w:r w:rsidR="00710764">
        <w:rPr>
          <w:rFonts w:eastAsiaTheme="minorHAnsi"/>
          <w:lang w:eastAsia="en-US"/>
        </w:rPr>
        <w:t>ы</w:t>
      </w:r>
      <w:r w:rsidRPr="00EF5A12">
        <w:rPr>
          <w:rFonts w:eastAsiaTheme="minorHAnsi"/>
          <w:lang w:eastAsia="en-US"/>
        </w:rPr>
        <w:t xml:space="preserve"> </w:t>
      </w:r>
      <w:r w:rsidR="00710764">
        <w:rPr>
          <w:rFonts w:eastAsiaTheme="minorHAnsi"/>
          <w:lang w:eastAsia="en-US"/>
        </w:rPr>
        <w:t>рекомендации</w:t>
      </w:r>
      <w:r w:rsidRPr="00EF5A12">
        <w:rPr>
          <w:rFonts w:eastAsiaTheme="minorHAnsi"/>
          <w:lang w:eastAsia="en-US"/>
        </w:rPr>
        <w:t xml:space="preserve"> по устранению выявленных нарушений и недостатков</w:t>
      </w:r>
      <w:r>
        <w:rPr>
          <w:rFonts w:eastAsiaTheme="minorHAnsi"/>
          <w:lang w:eastAsia="en-US"/>
        </w:rPr>
        <w:t xml:space="preserve">, </w:t>
      </w:r>
      <w:r w:rsidRPr="009F3384">
        <w:rPr>
          <w:rFonts w:eastAsiaTheme="minorHAnsi"/>
          <w:lang w:eastAsia="en-US"/>
        </w:rPr>
        <w:t xml:space="preserve">в том числе: </w:t>
      </w:r>
    </w:p>
    <w:p w14:paraId="52129D27" w14:textId="77777777" w:rsidR="009F3384" w:rsidRDefault="009F3384" w:rsidP="009F3384">
      <w:pPr>
        <w:shd w:val="clear" w:color="auto" w:fill="FFFFFF"/>
        <w:ind w:firstLine="709"/>
        <w:jc w:val="both"/>
      </w:pPr>
      <w:r>
        <w:rPr>
          <w:rFonts w:eastAsiaTheme="minorHAnsi"/>
          <w:lang w:eastAsia="en-US"/>
        </w:rPr>
        <w:t xml:space="preserve">- </w:t>
      </w:r>
      <w:r w:rsidR="00EF0C1B" w:rsidRPr="009F3384">
        <w:rPr>
          <w:rFonts w:eastAsiaTheme="minorHAnsi"/>
          <w:lang w:eastAsia="en-US"/>
        </w:rPr>
        <w:t>по</w:t>
      </w:r>
      <w:r w:rsidRPr="00381034">
        <w:t xml:space="preserve"> </w:t>
      </w:r>
      <w:r>
        <w:t>в</w:t>
      </w:r>
      <w:r w:rsidRPr="00381034">
        <w:t>ключению</w:t>
      </w:r>
      <w:r>
        <w:t xml:space="preserve"> в </w:t>
      </w:r>
      <w:r>
        <w:rPr>
          <w:bCs/>
        </w:rPr>
        <w:t>П</w:t>
      </w:r>
      <w:r w:rsidRPr="005440E3">
        <w:rPr>
          <w:bCs/>
        </w:rPr>
        <w:t>равил</w:t>
      </w:r>
      <w:r>
        <w:rPr>
          <w:bCs/>
        </w:rPr>
        <w:t>а</w:t>
      </w:r>
      <w:r w:rsidRPr="005440E3">
        <w:rPr>
          <w:bCs/>
        </w:rPr>
        <w:t xml:space="preserve"> предоставления социальных выплат из районного бюджета</w:t>
      </w:r>
      <w:r>
        <w:rPr>
          <w:bCs/>
        </w:rPr>
        <w:t xml:space="preserve"> состава, последовательности и сроков выполнения </w:t>
      </w:r>
      <w:bookmarkStart w:id="7" w:name="_Hlk127782646"/>
      <w:r w:rsidRPr="005440E3">
        <w:rPr>
          <w:bCs/>
        </w:rPr>
        <w:t>административных процедур</w:t>
      </w:r>
      <w:bookmarkEnd w:id="7"/>
      <w:r>
        <w:rPr>
          <w:bCs/>
        </w:rPr>
        <w:t>,</w:t>
      </w:r>
      <w:r w:rsidRPr="005440E3">
        <w:rPr>
          <w:bCs/>
        </w:rPr>
        <w:t xml:space="preserve"> </w:t>
      </w:r>
      <w:r>
        <w:rPr>
          <w:bCs/>
        </w:rPr>
        <w:t>необходимых в целях получения</w:t>
      </w:r>
      <w:r w:rsidRPr="00FC5AEB">
        <w:t xml:space="preserve"> </w:t>
      </w:r>
      <w:r w:rsidRPr="00FC5AEB">
        <w:rPr>
          <w:bCs/>
        </w:rPr>
        <w:t xml:space="preserve">молодой семьей выплаты </w:t>
      </w:r>
      <w:bookmarkStart w:id="8" w:name="_Hlk127782172"/>
      <w:r w:rsidRPr="00FC5AEB">
        <w:rPr>
          <w:bCs/>
        </w:rPr>
        <w:t>на приобретение (строительство) жилья</w:t>
      </w:r>
      <w:bookmarkEnd w:id="8"/>
      <w:r>
        <w:rPr>
          <w:bCs/>
        </w:rPr>
        <w:t xml:space="preserve">, а именно </w:t>
      </w:r>
      <w:r w:rsidRPr="005440E3">
        <w:rPr>
          <w:bCs/>
        </w:rPr>
        <w:t xml:space="preserve">административных процедур по взаимодействию органов местного самоуправления (их должностных лиц) с заявителями, </w:t>
      </w:r>
      <w:r>
        <w:rPr>
          <w:bCs/>
        </w:rPr>
        <w:t xml:space="preserve">с </w:t>
      </w:r>
      <w:r w:rsidRPr="005440E3">
        <w:rPr>
          <w:bCs/>
        </w:rPr>
        <w:t>исполнительным органом субъекта Российской Федерации, с банками</w:t>
      </w:r>
      <w:r>
        <w:rPr>
          <w:bCs/>
        </w:rPr>
        <w:t xml:space="preserve">, </w:t>
      </w:r>
    </w:p>
    <w:p w14:paraId="2F23B397" w14:textId="77777777" w:rsidR="009F3384" w:rsidRDefault="009F3384" w:rsidP="009F3384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- по приведению положений П</w:t>
      </w:r>
      <w:r w:rsidRPr="005440E3">
        <w:rPr>
          <w:bCs/>
        </w:rPr>
        <w:t>равил предоставления социальных выплат из районного бюджета в соответстви</w:t>
      </w:r>
      <w:r>
        <w:rPr>
          <w:bCs/>
        </w:rPr>
        <w:t>е</w:t>
      </w:r>
      <w:r w:rsidRPr="005440E3">
        <w:rPr>
          <w:bCs/>
        </w:rPr>
        <w:t xml:space="preserve"> с Федеральными правилами</w:t>
      </w:r>
      <w:r>
        <w:rPr>
          <w:bCs/>
        </w:rPr>
        <w:t>;</w:t>
      </w:r>
    </w:p>
    <w:p w14:paraId="07AD7A35" w14:textId="77777777" w:rsidR="009F3384" w:rsidRDefault="009F3384" w:rsidP="009F3384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-</w:t>
      </w:r>
      <w:r w:rsidRPr="00E51F7B">
        <w:t xml:space="preserve"> </w:t>
      </w:r>
      <w:r w:rsidRPr="007204FF">
        <w:t xml:space="preserve">по </w:t>
      </w:r>
      <w:r>
        <w:t xml:space="preserve">внесению изменений в </w:t>
      </w:r>
      <w:r w:rsidRPr="00901006">
        <w:rPr>
          <w:color w:val="080808"/>
          <w:w w:val="105"/>
        </w:rPr>
        <w:t>Поряд</w:t>
      </w:r>
      <w:r>
        <w:rPr>
          <w:color w:val="080808"/>
          <w:w w:val="105"/>
        </w:rPr>
        <w:t>ок</w:t>
      </w:r>
      <w:r w:rsidRPr="00901006">
        <w:rPr>
          <w:color w:val="080808"/>
          <w:w w:val="105"/>
        </w:rPr>
        <w:t xml:space="preserve"> ведения смет</w:t>
      </w:r>
      <w:r>
        <w:rPr>
          <w:color w:val="080808"/>
          <w:w w:val="105"/>
        </w:rPr>
        <w:t xml:space="preserve"> </w:t>
      </w:r>
      <w:r>
        <w:t>в части</w:t>
      </w:r>
      <w:r w:rsidRPr="00C21A42">
        <w:rPr>
          <w:bCs/>
        </w:rPr>
        <w:t xml:space="preserve"> </w:t>
      </w:r>
      <w:r w:rsidRPr="000B5D50">
        <w:rPr>
          <w:bCs/>
        </w:rPr>
        <w:t>утвер</w:t>
      </w:r>
      <w:r>
        <w:rPr>
          <w:bCs/>
        </w:rPr>
        <w:t>ж</w:t>
      </w:r>
      <w:r w:rsidRPr="000B5D50">
        <w:rPr>
          <w:bCs/>
        </w:rPr>
        <w:t>д</w:t>
      </w:r>
      <w:r>
        <w:rPr>
          <w:bCs/>
        </w:rPr>
        <w:t>ения</w:t>
      </w:r>
      <w:r w:rsidRPr="000B5D50">
        <w:rPr>
          <w:bCs/>
        </w:rPr>
        <w:t xml:space="preserve"> форм обоснований (расчетов) плановых сметных показателей по расходам на предоставление социальных выплат молодым семьям на приобретение (строительство) жилья</w:t>
      </w:r>
      <w:r>
        <w:rPr>
          <w:bCs/>
        </w:rPr>
        <w:t>;</w:t>
      </w:r>
    </w:p>
    <w:p w14:paraId="2535E845" w14:textId="77777777" w:rsidR="009F3384" w:rsidRDefault="009F3384" w:rsidP="009F3384">
      <w:pPr>
        <w:shd w:val="clear" w:color="auto" w:fill="FFFFFF" w:themeFill="background1"/>
        <w:ind w:firstLine="709"/>
        <w:contextualSpacing/>
        <w:jc w:val="both"/>
      </w:pPr>
      <w:r>
        <w:lastRenderedPageBreak/>
        <w:t xml:space="preserve">- </w:t>
      </w:r>
      <w:bookmarkStart w:id="9" w:name="_Hlk127783025"/>
      <w:r w:rsidRPr="007204FF">
        <w:t xml:space="preserve">по </w:t>
      </w:r>
      <w:r>
        <w:t xml:space="preserve">внесению изменений в муниципальную подпрограмму в части </w:t>
      </w:r>
      <w:bookmarkEnd w:id="9"/>
      <w:r>
        <w:t>изменения состава ее участников;</w:t>
      </w:r>
      <w:r w:rsidRPr="007204FF">
        <w:t xml:space="preserve"> </w:t>
      </w:r>
    </w:p>
    <w:p w14:paraId="201C6E91" w14:textId="77777777" w:rsidR="00EF0C1B" w:rsidRDefault="009F3384" w:rsidP="009F3384">
      <w:pPr>
        <w:shd w:val="clear" w:color="auto" w:fill="FFFFFF" w:themeFill="background1"/>
        <w:ind w:firstLine="709"/>
        <w:contextualSpacing/>
        <w:jc w:val="both"/>
      </w:pPr>
      <w:r w:rsidRPr="001D099D">
        <w:t xml:space="preserve">- </w:t>
      </w:r>
      <w:r>
        <w:t>по внесению в номенклатуру дел и определению сроков хранения документов, образующихся в рамках проводимой работы по предоставлению социальных выплат молодым семьям;</w:t>
      </w:r>
    </w:p>
    <w:p w14:paraId="7DCA7FCC" w14:textId="77777777" w:rsidR="009F3384" w:rsidRDefault="009F3384" w:rsidP="009F3384">
      <w:pPr>
        <w:shd w:val="clear" w:color="auto" w:fill="FFFFFF" w:themeFill="background1"/>
        <w:ind w:firstLine="709"/>
        <w:jc w:val="both"/>
      </w:pPr>
      <w:r>
        <w:t xml:space="preserve">- по обеспечению </w:t>
      </w:r>
      <w:r w:rsidRPr="000650B2">
        <w:t>доступност</w:t>
      </w:r>
      <w:r>
        <w:t>и</w:t>
      </w:r>
      <w:r w:rsidRPr="000650B2">
        <w:t xml:space="preserve"> информации об условиях участия молодых семей Каневского района в мероприятии по обеспечению жильем молодых семей</w:t>
      </w:r>
      <w:r>
        <w:t>.</w:t>
      </w:r>
    </w:p>
    <w:p w14:paraId="5C95AE1E" w14:textId="5ABC3BF2" w:rsidR="00EF0C1B" w:rsidRPr="00302A8E" w:rsidRDefault="00EF0C1B" w:rsidP="00EF0C1B">
      <w:pPr>
        <w:autoSpaceDE w:val="0"/>
        <w:autoSpaceDN w:val="0"/>
        <w:adjustRightInd w:val="0"/>
        <w:ind w:firstLine="689"/>
        <w:jc w:val="both"/>
      </w:pPr>
      <w:r w:rsidRPr="003B27A0">
        <w:t xml:space="preserve">Направлен отчет главе и председателю Совета </w:t>
      </w:r>
      <w:r>
        <w:t>муниципального образования</w:t>
      </w:r>
      <w:r w:rsidRPr="003B27A0">
        <w:t xml:space="preserve"> Каневско</w:t>
      </w:r>
      <w:r>
        <w:t>й</w:t>
      </w:r>
      <w:r w:rsidRPr="003B27A0">
        <w:t xml:space="preserve"> район.</w:t>
      </w:r>
    </w:p>
    <w:p w14:paraId="75459C39" w14:textId="5521A4AA" w:rsidR="00EF0C1B" w:rsidRPr="009E0B6C" w:rsidRDefault="00EF0C1B" w:rsidP="00EF0C1B">
      <w:pPr>
        <w:shd w:val="clear" w:color="auto" w:fill="FFFFFF" w:themeFill="background1"/>
        <w:ind w:firstLine="709"/>
        <w:contextualSpacing/>
        <w:jc w:val="both"/>
        <w:rPr>
          <w:shd w:val="clear" w:color="auto" w:fill="FFFFFF" w:themeFill="background1"/>
        </w:rPr>
      </w:pPr>
      <w:r w:rsidRPr="00914BF9">
        <w:t xml:space="preserve">По материалам </w:t>
      </w:r>
      <w:r w:rsidR="00710764">
        <w:t>мероприятия</w:t>
      </w:r>
      <w:r w:rsidRPr="00914BF9">
        <w:t xml:space="preserve"> составлено </w:t>
      </w:r>
      <w:r>
        <w:t>два</w:t>
      </w:r>
      <w:r w:rsidRPr="00914BF9">
        <w:t xml:space="preserve"> протокола об административной ответственности</w:t>
      </w:r>
      <w:r>
        <w:t xml:space="preserve"> за </w:t>
      </w:r>
      <w:r w:rsidRPr="001955D8">
        <w:t>нарушение главным распорядителем средств бюджета, которому предоставлены межбюджетные трансферты, условий расходования межбюджетных трансфертов</w:t>
      </w:r>
      <w:r>
        <w:t xml:space="preserve"> и за </w:t>
      </w:r>
      <w:r w:rsidRPr="00EF0C1B">
        <w:t>нарушение казенным учреждением порядка составления, утверждения и ведения бюджетных смет</w:t>
      </w:r>
      <w:r>
        <w:t xml:space="preserve">. </w:t>
      </w:r>
      <w:r w:rsidRPr="00FF608D">
        <w:rPr>
          <w:shd w:val="clear" w:color="auto" w:fill="FFFFFF" w:themeFill="background1"/>
        </w:rPr>
        <w:t xml:space="preserve">Должностные лица, допустившие правонарушения привлечены к административной ответственности. </w:t>
      </w:r>
      <w:r w:rsidRPr="009E0B6C">
        <w:rPr>
          <w:shd w:val="clear" w:color="auto" w:fill="FFFFFF" w:themeFill="background1"/>
        </w:rPr>
        <w:t xml:space="preserve">Общая сумма административных штрафов составила </w:t>
      </w:r>
      <w:r w:rsidR="009E0B6C" w:rsidRPr="009E0B6C">
        <w:rPr>
          <w:shd w:val="clear" w:color="auto" w:fill="FFFFFF" w:themeFill="background1"/>
        </w:rPr>
        <w:t xml:space="preserve">20,0 </w:t>
      </w:r>
      <w:r w:rsidRPr="009E0B6C">
        <w:rPr>
          <w:shd w:val="clear" w:color="auto" w:fill="FFFFFF" w:themeFill="background1"/>
        </w:rPr>
        <w:t>тыс. руб., которая в полном объеме уплачена в бюджет.</w:t>
      </w:r>
    </w:p>
    <w:p w14:paraId="7F0D4229" w14:textId="5A427346" w:rsidR="00FF608D" w:rsidRDefault="002C0857" w:rsidP="008D2734">
      <w:pPr>
        <w:ind w:firstLine="709"/>
        <w:contextualSpacing/>
        <w:jc w:val="both"/>
        <w:rPr>
          <w:rFonts w:eastAsiaTheme="minorHAnsi"/>
          <w:lang w:eastAsia="en-US"/>
        </w:rPr>
      </w:pPr>
      <w:r w:rsidRPr="00B2613C">
        <w:rPr>
          <w:rFonts w:eastAsiaTheme="minorHAnsi"/>
          <w:lang w:eastAsia="en-US"/>
        </w:rPr>
        <w:t>Должностными лицами объект</w:t>
      </w:r>
      <w:r>
        <w:rPr>
          <w:rFonts w:eastAsiaTheme="minorHAnsi"/>
          <w:lang w:eastAsia="en-US"/>
        </w:rPr>
        <w:t xml:space="preserve">а </w:t>
      </w:r>
      <w:r w:rsidR="002F35B4">
        <w:rPr>
          <w:rFonts w:eastAsiaTheme="minorHAnsi"/>
          <w:lang w:eastAsia="en-US"/>
        </w:rPr>
        <w:t>мероприятия</w:t>
      </w:r>
      <w:bookmarkStart w:id="10" w:name="_GoBack"/>
      <w:bookmarkEnd w:id="10"/>
      <w:r w:rsidRPr="00B2613C">
        <w:rPr>
          <w:rFonts w:eastAsiaTheme="minorHAnsi"/>
          <w:lang w:eastAsia="en-US"/>
        </w:rPr>
        <w:t xml:space="preserve"> в установленный срок представлена информация об устранении нарушений и недостатков</w:t>
      </w:r>
      <w:r w:rsidR="00DF0E59">
        <w:rPr>
          <w:rFonts w:eastAsiaTheme="minorHAnsi"/>
          <w:lang w:eastAsia="en-US"/>
        </w:rPr>
        <w:t>,</w:t>
      </w:r>
      <w:r w:rsidRPr="00B2613C">
        <w:rPr>
          <w:rFonts w:eastAsiaTheme="minorHAnsi"/>
          <w:lang w:eastAsia="en-US"/>
        </w:rPr>
        <w:t xml:space="preserve"> согласно которой</w:t>
      </w:r>
      <w:r w:rsidR="00FF608D">
        <w:rPr>
          <w:rFonts w:eastAsiaTheme="minorHAnsi"/>
          <w:lang w:eastAsia="en-US"/>
        </w:rPr>
        <w:t>:</w:t>
      </w:r>
    </w:p>
    <w:p w14:paraId="7B702FF2" w14:textId="37405D68" w:rsidR="00FF608D" w:rsidRDefault="00FF608D" w:rsidP="008D2734">
      <w:pPr>
        <w:ind w:firstLine="709"/>
        <w:contextualSpacing/>
        <w:jc w:val="both"/>
        <w:rPr>
          <w:color w:val="080808"/>
          <w:w w:val="105"/>
          <w:lang w:eastAsia="en-US"/>
        </w:rPr>
      </w:pPr>
      <w:r>
        <w:rPr>
          <w:rFonts w:eastAsiaTheme="minorHAnsi"/>
          <w:lang w:eastAsia="en-US"/>
        </w:rPr>
        <w:t>-</w:t>
      </w:r>
      <w:r w:rsidR="00DF0E5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постановлением администрации муниципального образования Каневской район от 04.04.2023 № 451 утверждены Правила предоставления молодым семьям социальных выплат из средств бюджета муниципального образования Каневской район на приобретение (строительство) жилья с участием средств федерального и краевого бюджетов</w:t>
      </w:r>
      <w:r>
        <w:rPr>
          <w:color w:val="080808"/>
          <w:w w:val="105"/>
          <w:lang w:eastAsia="en-US"/>
        </w:rPr>
        <w:t xml:space="preserve"> и размещены на официальном сайте муниципального образования Каневской район;</w:t>
      </w:r>
    </w:p>
    <w:p w14:paraId="3B4C3C4B" w14:textId="2F2245AF" w:rsidR="00E0766C" w:rsidRDefault="00E0766C" w:rsidP="008D2734">
      <w:pPr>
        <w:ind w:firstLine="709"/>
        <w:contextualSpacing/>
        <w:jc w:val="both"/>
        <w:rPr>
          <w:color w:val="080808"/>
          <w:w w:val="105"/>
          <w:lang w:eastAsia="en-US"/>
        </w:rPr>
      </w:pPr>
      <w:r>
        <w:rPr>
          <w:color w:val="080808"/>
          <w:w w:val="105"/>
          <w:lang w:eastAsia="en-US"/>
        </w:rPr>
        <w:t xml:space="preserve">- постановлением </w:t>
      </w:r>
      <w:r>
        <w:rPr>
          <w:rFonts w:eastAsiaTheme="minorHAnsi"/>
          <w:lang w:eastAsia="en-US"/>
        </w:rPr>
        <w:t>администрации муниципального образования Каневской район от 10.03.2023 № 289 внесены изменения в муниципальную программу муниципального образования Каневской район «Молодежь Каневского района»</w:t>
      </w:r>
      <w:r w:rsidR="008D2734">
        <w:rPr>
          <w:rFonts w:eastAsiaTheme="minorHAnsi"/>
          <w:lang w:eastAsia="en-US"/>
        </w:rPr>
        <w:t xml:space="preserve"> в части изменения ее участников и утверждении целевого показателя</w:t>
      </w:r>
      <w:r>
        <w:rPr>
          <w:rFonts w:eastAsiaTheme="minorHAnsi"/>
          <w:lang w:eastAsia="en-US"/>
        </w:rPr>
        <w:t>;</w:t>
      </w:r>
    </w:p>
    <w:p w14:paraId="0176AFE6" w14:textId="448CBEF9" w:rsidR="00E0766C" w:rsidRDefault="00FF608D" w:rsidP="008D2734">
      <w:pPr>
        <w:ind w:firstLine="709"/>
        <w:contextualSpacing/>
        <w:jc w:val="both"/>
        <w:rPr>
          <w:color w:val="080808"/>
          <w:w w:val="105"/>
          <w:lang w:eastAsia="en-US"/>
        </w:rPr>
      </w:pPr>
      <w:r>
        <w:rPr>
          <w:color w:val="080808"/>
          <w:w w:val="105"/>
          <w:lang w:eastAsia="en-US"/>
        </w:rPr>
        <w:t>- приказом Управления строительства от 02.02.2023 № 05-од внесены изменения в Порядок составления, утверждения и ведения бюджетных смет управления строительства администрации муниципального образования Каневской район и подведомственному управлению строительства казенному учреждению»</w:t>
      </w:r>
      <w:r w:rsidR="008D2734">
        <w:rPr>
          <w:color w:val="080808"/>
          <w:w w:val="105"/>
          <w:lang w:eastAsia="en-US"/>
        </w:rPr>
        <w:t xml:space="preserve"> в части утверждения форм обоснований (расчетов) плановых сметных показателей по расходам на предоставление социальных выплат молодым семьям на приобретение (строительство) жилья</w:t>
      </w:r>
      <w:r>
        <w:rPr>
          <w:color w:val="080808"/>
          <w:w w:val="105"/>
          <w:lang w:eastAsia="en-US"/>
        </w:rPr>
        <w:t>;</w:t>
      </w:r>
    </w:p>
    <w:p w14:paraId="0A87230F" w14:textId="4A5AE07E" w:rsidR="002C0857" w:rsidRPr="00435046" w:rsidRDefault="008D2734" w:rsidP="008D2734">
      <w:pPr>
        <w:ind w:firstLine="709"/>
        <w:contextualSpacing/>
        <w:jc w:val="both"/>
        <w:rPr>
          <w:bCs/>
        </w:rPr>
      </w:pPr>
      <w:r>
        <w:rPr>
          <w:color w:val="080808"/>
          <w:w w:val="105"/>
          <w:lang w:eastAsia="en-US"/>
        </w:rPr>
        <w:t>- внесены изменения в номенклатуру дел управления строительства в отношении документов, образующихся в рамках проводимой работы по предоставлению социальных выплат молодым семьям.</w:t>
      </w:r>
    </w:p>
    <w:sectPr w:rsidR="002C0857" w:rsidRPr="00435046" w:rsidSect="000F7F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856A9F"/>
    <w:multiLevelType w:val="hybridMultilevel"/>
    <w:tmpl w:val="04C2F59A"/>
    <w:lvl w:ilvl="0" w:tplc="DE6EE6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925B7D"/>
    <w:multiLevelType w:val="hybridMultilevel"/>
    <w:tmpl w:val="35C880B8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A77DD2"/>
    <w:multiLevelType w:val="hybridMultilevel"/>
    <w:tmpl w:val="C4428CF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D50"/>
    <w:rsid w:val="00026D04"/>
    <w:rsid w:val="000303BB"/>
    <w:rsid w:val="000318E1"/>
    <w:rsid w:val="00060B42"/>
    <w:rsid w:val="00070810"/>
    <w:rsid w:val="00074D9D"/>
    <w:rsid w:val="0007730C"/>
    <w:rsid w:val="00080C3D"/>
    <w:rsid w:val="0008173E"/>
    <w:rsid w:val="0008211B"/>
    <w:rsid w:val="00090D87"/>
    <w:rsid w:val="000912A8"/>
    <w:rsid w:val="000B0268"/>
    <w:rsid w:val="000B0DFD"/>
    <w:rsid w:val="000B1890"/>
    <w:rsid w:val="000B18A6"/>
    <w:rsid w:val="000B245C"/>
    <w:rsid w:val="000B4E3A"/>
    <w:rsid w:val="000B73C7"/>
    <w:rsid w:val="000B799F"/>
    <w:rsid w:val="000C198F"/>
    <w:rsid w:val="000C7E02"/>
    <w:rsid w:val="000E05FC"/>
    <w:rsid w:val="000E1A3D"/>
    <w:rsid w:val="000E1B6B"/>
    <w:rsid w:val="000E4CAB"/>
    <w:rsid w:val="000E6337"/>
    <w:rsid w:val="000F23F8"/>
    <w:rsid w:val="000F496B"/>
    <w:rsid w:val="000F7F0C"/>
    <w:rsid w:val="001010B9"/>
    <w:rsid w:val="00103F89"/>
    <w:rsid w:val="00104000"/>
    <w:rsid w:val="001115BA"/>
    <w:rsid w:val="00115134"/>
    <w:rsid w:val="00117118"/>
    <w:rsid w:val="00120BE9"/>
    <w:rsid w:val="0012510D"/>
    <w:rsid w:val="00126E86"/>
    <w:rsid w:val="00157410"/>
    <w:rsid w:val="001843CC"/>
    <w:rsid w:val="001A3A32"/>
    <w:rsid w:val="001B19FD"/>
    <w:rsid w:val="001B3B55"/>
    <w:rsid w:val="001C5FC4"/>
    <w:rsid w:val="001D0AF9"/>
    <w:rsid w:val="001D0D32"/>
    <w:rsid w:val="001E3C25"/>
    <w:rsid w:val="001F078F"/>
    <w:rsid w:val="001F65FF"/>
    <w:rsid w:val="00200310"/>
    <w:rsid w:val="00210419"/>
    <w:rsid w:val="002131B6"/>
    <w:rsid w:val="00213343"/>
    <w:rsid w:val="002133B2"/>
    <w:rsid w:val="00227DA5"/>
    <w:rsid w:val="00241DAD"/>
    <w:rsid w:val="00244CE9"/>
    <w:rsid w:val="00246418"/>
    <w:rsid w:val="00253009"/>
    <w:rsid w:val="00262910"/>
    <w:rsid w:val="00271D31"/>
    <w:rsid w:val="0027484B"/>
    <w:rsid w:val="00283D3E"/>
    <w:rsid w:val="00285D58"/>
    <w:rsid w:val="002950A2"/>
    <w:rsid w:val="00295E49"/>
    <w:rsid w:val="002A0EFC"/>
    <w:rsid w:val="002B1621"/>
    <w:rsid w:val="002B67E1"/>
    <w:rsid w:val="002C0857"/>
    <w:rsid w:val="002C69F2"/>
    <w:rsid w:val="002D06F4"/>
    <w:rsid w:val="002D47B0"/>
    <w:rsid w:val="002E01F1"/>
    <w:rsid w:val="002F0D8D"/>
    <w:rsid w:val="002F2478"/>
    <w:rsid w:val="002F35B4"/>
    <w:rsid w:val="002F457C"/>
    <w:rsid w:val="002F46E9"/>
    <w:rsid w:val="002F55B8"/>
    <w:rsid w:val="00300248"/>
    <w:rsid w:val="0031497E"/>
    <w:rsid w:val="00322B3B"/>
    <w:rsid w:val="00332A4E"/>
    <w:rsid w:val="003359DC"/>
    <w:rsid w:val="003435C3"/>
    <w:rsid w:val="00344876"/>
    <w:rsid w:val="003527B4"/>
    <w:rsid w:val="00372861"/>
    <w:rsid w:val="003729D3"/>
    <w:rsid w:val="00375CC3"/>
    <w:rsid w:val="00387C80"/>
    <w:rsid w:val="003A6105"/>
    <w:rsid w:val="003A7C57"/>
    <w:rsid w:val="003C20B4"/>
    <w:rsid w:val="003C6989"/>
    <w:rsid w:val="003D0C5B"/>
    <w:rsid w:val="003E39FD"/>
    <w:rsid w:val="003E4B1E"/>
    <w:rsid w:val="00406BE2"/>
    <w:rsid w:val="00407343"/>
    <w:rsid w:val="0041519D"/>
    <w:rsid w:val="00415486"/>
    <w:rsid w:val="0041782E"/>
    <w:rsid w:val="0042369B"/>
    <w:rsid w:val="00432C11"/>
    <w:rsid w:val="004344FF"/>
    <w:rsid w:val="00435046"/>
    <w:rsid w:val="004362C7"/>
    <w:rsid w:val="00450C50"/>
    <w:rsid w:val="00460C45"/>
    <w:rsid w:val="0046317B"/>
    <w:rsid w:val="00467F6D"/>
    <w:rsid w:val="00471788"/>
    <w:rsid w:val="004739E2"/>
    <w:rsid w:val="00484F44"/>
    <w:rsid w:val="00491D00"/>
    <w:rsid w:val="00497728"/>
    <w:rsid w:val="004A085A"/>
    <w:rsid w:val="004A0F66"/>
    <w:rsid w:val="004B3E1D"/>
    <w:rsid w:val="004B49F3"/>
    <w:rsid w:val="004C0A0B"/>
    <w:rsid w:val="004D53F1"/>
    <w:rsid w:val="004E4F0D"/>
    <w:rsid w:val="004F3AA8"/>
    <w:rsid w:val="004F40B5"/>
    <w:rsid w:val="00505581"/>
    <w:rsid w:val="00505F8A"/>
    <w:rsid w:val="00526E73"/>
    <w:rsid w:val="005314BC"/>
    <w:rsid w:val="00540AE1"/>
    <w:rsid w:val="0054595E"/>
    <w:rsid w:val="0055152B"/>
    <w:rsid w:val="00553553"/>
    <w:rsid w:val="005667C8"/>
    <w:rsid w:val="00567168"/>
    <w:rsid w:val="005833B1"/>
    <w:rsid w:val="00583583"/>
    <w:rsid w:val="00585A76"/>
    <w:rsid w:val="00587D77"/>
    <w:rsid w:val="005A01A9"/>
    <w:rsid w:val="005A3E11"/>
    <w:rsid w:val="005A5562"/>
    <w:rsid w:val="005A6686"/>
    <w:rsid w:val="005B1907"/>
    <w:rsid w:val="005B2386"/>
    <w:rsid w:val="005B32F4"/>
    <w:rsid w:val="005B6017"/>
    <w:rsid w:val="005C0160"/>
    <w:rsid w:val="005C4BDA"/>
    <w:rsid w:val="005D05C2"/>
    <w:rsid w:val="005D0E3D"/>
    <w:rsid w:val="005D1746"/>
    <w:rsid w:val="005D429E"/>
    <w:rsid w:val="005E1872"/>
    <w:rsid w:val="005F42A9"/>
    <w:rsid w:val="00603FD1"/>
    <w:rsid w:val="006054A8"/>
    <w:rsid w:val="0061187B"/>
    <w:rsid w:val="0061737A"/>
    <w:rsid w:val="006219AE"/>
    <w:rsid w:val="006225A8"/>
    <w:rsid w:val="0062277E"/>
    <w:rsid w:val="00634E76"/>
    <w:rsid w:val="00635F19"/>
    <w:rsid w:val="006419CD"/>
    <w:rsid w:val="00646B4C"/>
    <w:rsid w:val="006603CA"/>
    <w:rsid w:val="006622E6"/>
    <w:rsid w:val="00691503"/>
    <w:rsid w:val="0069208E"/>
    <w:rsid w:val="006927F3"/>
    <w:rsid w:val="00692F78"/>
    <w:rsid w:val="006A1031"/>
    <w:rsid w:val="006A3CBE"/>
    <w:rsid w:val="006A3E3E"/>
    <w:rsid w:val="006B2F53"/>
    <w:rsid w:val="006C4F35"/>
    <w:rsid w:val="006C7515"/>
    <w:rsid w:val="006D0BFE"/>
    <w:rsid w:val="006D314E"/>
    <w:rsid w:val="006D3842"/>
    <w:rsid w:val="006E6A72"/>
    <w:rsid w:val="006F25AB"/>
    <w:rsid w:val="0070448C"/>
    <w:rsid w:val="00710764"/>
    <w:rsid w:val="007210C9"/>
    <w:rsid w:val="00722B6F"/>
    <w:rsid w:val="00725AFE"/>
    <w:rsid w:val="00753575"/>
    <w:rsid w:val="00753FD2"/>
    <w:rsid w:val="00757E2A"/>
    <w:rsid w:val="007828D6"/>
    <w:rsid w:val="007922F4"/>
    <w:rsid w:val="0079303D"/>
    <w:rsid w:val="007963AB"/>
    <w:rsid w:val="007A476D"/>
    <w:rsid w:val="007A77B9"/>
    <w:rsid w:val="007B7EA1"/>
    <w:rsid w:val="007C54A7"/>
    <w:rsid w:val="007D0ACA"/>
    <w:rsid w:val="007E698E"/>
    <w:rsid w:val="007F58E3"/>
    <w:rsid w:val="007F5F37"/>
    <w:rsid w:val="0080443C"/>
    <w:rsid w:val="008053A1"/>
    <w:rsid w:val="00805F80"/>
    <w:rsid w:val="008077FA"/>
    <w:rsid w:val="00814770"/>
    <w:rsid w:val="0081695D"/>
    <w:rsid w:val="00827D9C"/>
    <w:rsid w:val="00830E5D"/>
    <w:rsid w:val="008334DD"/>
    <w:rsid w:val="008420F5"/>
    <w:rsid w:val="008509DA"/>
    <w:rsid w:val="00851C9C"/>
    <w:rsid w:val="008853F3"/>
    <w:rsid w:val="008926A7"/>
    <w:rsid w:val="0089328D"/>
    <w:rsid w:val="00894881"/>
    <w:rsid w:val="008974E6"/>
    <w:rsid w:val="00897F6A"/>
    <w:rsid w:val="008A6B7E"/>
    <w:rsid w:val="008B158E"/>
    <w:rsid w:val="008B558E"/>
    <w:rsid w:val="008B7B49"/>
    <w:rsid w:val="008C0922"/>
    <w:rsid w:val="008C164A"/>
    <w:rsid w:val="008C6B68"/>
    <w:rsid w:val="008D18B4"/>
    <w:rsid w:val="008D2734"/>
    <w:rsid w:val="008D2C10"/>
    <w:rsid w:val="008D2C81"/>
    <w:rsid w:val="008D4E2F"/>
    <w:rsid w:val="008D6A11"/>
    <w:rsid w:val="008E3BE9"/>
    <w:rsid w:val="008E568A"/>
    <w:rsid w:val="008E6116"/>
    <w:rsid w:val="00900323"/>
    <w:rsid w:val="00900606"/>
    <w:rsid w:val="0090429C"/>
    <w:rsid w:val="00904588"/>
    <w:rsid w:val="00905197"/>
    <w:rsid w:val="00906E7E"/>
    <w:rsid w:val="0091306A"/>
    <w:rsid w:val="009378E4"/>
    <w:rsid w:val="00940B5A"/>
    <w:rsid w:val="00943148"/>
    <w:rsid w:val="00946658"/>
    <w:rsid w:val="009543D0"/>
    <w:rsid w:val="00981343"/>
    <w:rsid w:val="009815DB"/>
    <w:rsid w:val="00981DB4"/>
    <w:rsid w:val="00982010"/>
    <w:rsid w:val="009A3A39"/>
    <w:rsid w:val="009A4DD6"/>
    <w:rsid w:val="009A65AA"/>
    <w:rsid w:val="009B21CA"/>
    <w:rsid w:val="009B311E"/>
    <w:rsid w:val="009B543E"/>
    <w:rsid w:val="009C3B82"/>
    <w:rsid w:val="009C5858"/>
    <w:rsid w:val="009C7E24"/>
    <w:rsid w:val="009D43D6"/>
    <w:rsid w:val="009D4618"/>
    <w:rsid w:val="009E0B6C"/>
    <w:rsid w:val="009E3CE7"/>
    <w:rsid w:val="009E3F09"/>
    <w:rsid w:val="009F10D9"/>
    <w:rsid w:val="009F3384"/>
    <w:rsid w:val="00A04C7C"/>
    <w:rsid w:val="00A11AD5"/>
    <w:rsid w:val="00A13FF1"/>
    <w:rsid w:val="00A26C76"/>
    <w:rsid w:val="00A35513"/>
    <w:rsid w:val="00A479D2"/>
    <w:rsid w:val="00A502CD"/>
    <w:rsid w:val="00A544AB"/>
    <w:rsid w:val="00A62EF9"/>
    <w:rsid w:val="00A646F7"/>
    <w:rsid w:val="00A65CA0"/>
    <w:rsid w:val="00A65DCA"/>
    <w:rsid w:val="00A73BBD"/>
    <w:rsid w:val="00A856AA"/>
    <w:rsid w:val="00A908B1"/>
    <w:rsid w:val="00A913C7"/>
    <w:rsid w:val="00A9276A"/>
    <w:rsid w:val="00AA070E"/>
    <w:rsid w:val="00AA0B62"/>
    <w:rsid w:val="00AA2A2D"/>
    <w:rsid w:val="00AA64F9"/>
    <w:rsid w:val="00AB4A82"/>
    <w:rsid w:val="00AB71D7"/>
    <w:rsid w:val="00AC1E4D"/>
    <w:rsid w:val="00AC2738"/>
    <w:rsid w:val="00AC32B4"/>
    <w:rsid w:val="00AC7663"/>
    <w:rsid w:val="00AD37A6"/>
    <w:rsid w:val="00AD4B35"/>
    <w:rsid w:val="00AF3875"/>
    <w:rsid w:val="00AF390C"/>
    <w:rsid w:val="00B03A87"/>
    <w:rsid w:val="00B07165"/>
    <w:rsid w:val="00B126EB"/>
    <w:rsid w:val="00B13AAA"/>
    <w:rsid w:val="00B13E89"/>
    <w:rsid w:val="00B15D71"/>
    <w:rsid w:val="00B16EC8"/>
    <w:rsid w:val="00B24109"/>
    <w:rsid w:val="00B32578"/>
    <w:rsid w:val="00B32BC7"/>
    <w:rsid w:val="00B42F36"/>
    <w:rsid w:val="00B529D8"/>
    <w:rsid w:val="00B65F14"/>
    <w:rsid w:val="00B768A6"/>
    <w:rsid w:val="00B83870"/>
    <w:rsid w:val="00B84CC8"/>
    <w:rsid w:val="00B86540"/>
    <w:rsid w:val="00B86D7B"/>
    <w:rsid w:val="00B90981"/>
    <w:rsid w:val="00B909E0"/>
    <w:rsid w:val="00BA0E4F"/>
    <w:rsid w:val="00BB14EF"/>
    <w:rsid w:val="00BB186D"/>
    <w:rsid w:val="00BC412F"/>
    <w:rsid w:val="00BD56F8"/>
    <w:rsid w:val="00BE430A"/>
    <w:rsid w:val="00C13199"/>
    <w:rsid w:val="00C24BC1"/>
    <w:rsid w:val="00C37E8D"/>
    <w:rsid w:val="00C417C3"/>
    <w:rsid w:val="00C4295D"/>
    <w:rsid w:val="00C53325"/>
    <w:rsid w:val="00C56D6F"/>
    <w:rsid w:val="00C60203"/>
    <w:rsid w:val="00C60B71"/>
    <w:rsid w:val="00C65455"/>
    <w:rsid w:val="00C6605C"/>
    <w:rsid w:val="00C709F2"/>
    <w:rsid w:val="00C72F20"/>
    <w:rsid w:val="00C762B7"/>
    <w:rsid w:val="00C83A44"/>
    <w:rsid w:val="00C84DEA"/>
    <w:rsid w:val="00C855F0"/>
    <w:rsid w:val="00C86C62"/>
    <w:rsid w:val="00C94517"/>
    <w:rsid w:val="00C97903"/>
    <w:rsid w:val="00CA2869"/>
    <w:rsid w:val="00CA63C3"/>
    <w:rsid w:val="00CB7F99"/>
    <w:rsid w:val="00CD0AF3"/>
    <w:rsid w:val="00CD6619"/>
    <w:rsid w:val="00CD7432"/>
    <w:rsid w:val="00CD7B98"/>
    <w:rsid w:val="00CE0DB4"/>
    <w:rsid w:val="00CF49D8"/>
    <w:rsid w:val="00D0300B"/>
    <w:rsid w:val="00D03458"/>
    <w:rsid w:val="00D0574B"/>
    <w:rsid w:val="00D252D8"/>
    <w:rsid w:val="00D25814"/>
    <w:rsid w:val="00D25F1B"/>
    <w:rsid w:val="00D272EB"/>
    <w:rsid w:val="00D333A8"/>
    <w:rsid w:val="00D34E23"/>
    <w:rsid w:val="00D41C7C"/>
    <w:rsid w:val="00D4346A"/>
    <w:rsid w:val="00D50BE5"/>
    <w:rsid w:val="00D548FD"/>
    <w:rsid w:val="00D55AD3"/>
    <w:rsid w:val="00D61199"/>
    <w:rsid w:val="00D67ADB"/>
    <w:rsid w:val="00D71A6F"/>
    <w:rsid w:val="00D76E94"/>
    <w:rsid w:val="00D8716F"/>
    <w:rsid w:val="00DA017F"/>
    <w:rsid w:val="00DA327D"/>
    <w:rsid w:val="00DA4B7F"/>
    <w:rsid w:val="00DA7E4D"/>
    <w:rsid w:val="00DB0469"/>
    <w:rsid w:val="00DB35D3"/>
    <w:rsid w:val="00DB7222"/>
    <w:rsid w:val="00DC082F"/>
    <w:rsid w:val="00DF0E59"/>
    <w:rsid w:val="00E0766C"/>
    <w:rsid w:val="00E10413"/>
    <w:rsid w:val="00E27DBA"/>
    <w:rsid w:val="00E36B11"/>
    <w:rsid w:val="00E668E1"/>
    <w:rsid w:val="00E7171B"/>
    <w:rsid w:val="00E82F4E"/>
    <w:rsid w:val="00E90CA9"/>
    <w:rsid w:val="00E95FD9"/>
    <w:rsid w:val="00EA65F3"/>
    <w:rsid w:val="00EB48FD"/>
    <w:rsid w:val="00EC1FD0"/>
    <w:rsid w:val="00EC335C"/>
    <w:rsid w:val="00EC7F57"/>
    <w:rsid w:val="00ED2A75"/>
    <w:rsid w:val="00ED31E7"/>
    <w:rsid w:val="00ED3394"/>
    <w:rsid w:val="00ED58FB"/>
    <w:rsid w:val="00EE093E"/>
    <w:rsid w:val="00EE2392"/>
    <w:rsid w:val="00EF0C1B"/>
    <w:rsid w:val="00EF268B"/>
    <w:rsid w:val="00EF6975"/>
    <w:rsid w:val="00EF7614"/>
    <w:rsid w:val="00F23364"/>
    <w:rsid w:val="00F372B9"/>
    <w:rsid w:val="00F60ABF"/>
    <w:rsid w:val="00F641F8"/>
    <w:rsid w:val="00F653D4"/>
    <w:rsid w:val="00F727E3"/>
    <w:rsid w:val="00F7351B"/>
    <w:rsid w:val="00F80B2B"/>
    <w:rsid w:val="00F934A9"/>
    <w:rsid w:val="00F93B28"/>
    <w:rsid w:val="00F96BED"/>
    <w:rsid w:val="00FB10E2"/>
    <w:rsid w:val="00FB147B"/>
    <w:rsid w:val="00FC26FE"/>
    <w:rsid w:val="00FE5788"/>
    <w:rsid w:val="00FF020B"/>
    <w:rsid w:val="00FF1737"/>
    <w:rsid w:val="00FF2E30"/>
    <w:rsid w:val="00FF608D"/>
    <w:rsid w:val="00FF7152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5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729D3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_"/>
    <w:basedOn w:val="a0"/>
    <w:link w:val="1"/>
    <w:rsid w:val="005D429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5D429E"/>
    <w:pPr>
      <w:widowControl w:val="0"/>
      <w:ind w:firstLine="40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729D3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_"/>
    <w:basedOn w:val="a0"/>
    <w:link w:val="1"/>
    <w:rsid w:val="005D429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5D429E"/>
    <w:pPr>
      <w:widowControl w:val="0"/>
      <w:ind w:firstLine="40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9C08-E00D-4FC6-85C3-3C18B797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Светлана Гончарова</cp:lastModifiedBy>
  <cp:revision>3</cp:revision>
  <cp:lastPrinted>2022-05-13T07:31:00Z</cp:lastPrinted>
  <dcterms:created xsi:type="dcterms:W3CDTF">2023-12-18T13:11:00Z</dcterms:created>
  <dcterms:modified xsi:type="dcterms:W3CDTF">2023-12-18T13:13:00Z</dcterms:modified>
</cp:coreProperties>
</file>