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91" w:rsidRPr="00A10791" w:rsidRDefault="00A10791" w:rsidP="007B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10791" w:rsidRDefault="00A10791" w:rsidP="007B7B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экспертно-аналитических мероприятиях</w:t>
      </w:r>
      <w:r w:rsidR="007B7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проведенных </w:t>
      </w:r>
    </w:p>
    <w:p w:rsidR="00A10791" w:rsidRPr="00A10791" w:rsidRDefault="00A10791" w:rsidP="007B7B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палатой </w:t>
      </w:r>
      <w:r w:rsidR="0082777D" w:rsidRPr="0082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Каневской район</w:t>
      </w:r>
      <w:r w:rsidR="0082777D"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0791" w:rsidRDefault="00A10791" w:rsidP="007B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42E1B" w:rsidRPr="00D912EC" w:rsidRDefault="00742E1B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2EC">
        <w:rPr>
          <w:rFonts w:ascii="Times New Roman" w:hAnsi="Times New Roman"/>
          <w:sz w:val="28"/>
          <w:szCs w:val="28"/>
          <w:lang w:eastAsia="ru-RU"/>
        </w:rPr>
        <w:t>За 20</w:t>
      </w:r>
      <w:r w:rsidR="003769F9" w:rsidRPr="003769F9">
        <w:rPr>
          <w:rFonts w:ascii="Times New Roman" w:hAnsi="Times New Roman"/>
          <w:sz w:val="28"/>
          <w:szCs w:val="28"/>
          <w:lang w:eastAsia="ru-RU"/>
        </w:rPr>
        <w:t>21</w:t>
      </w:r>
      <w:r w:rsidRPr="00D912EC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A2162F">
        <w:rPr>
          <w:rFonts w:ascii="Times New Roman" w:hAnsi="Times New Roman"/>
          <w:sz w:val="28"/>
          <w:szCs w:val="28"/>
          <w:lang w:eastAsia="ru-RU"/>
        </w:rPr>
        <w:t>Контрольно-счетной палатой</w:t>
      </w:r>
      <w:r w:rsidR="00A2162F">
        <w:rPr>
          <w:rFonts w:ascii="Times New Roman" w:hAnsi="Times New Roman"/>
          <w:sz w:val="28"/>
          <w:szCs w:val="28"/>
          <w:lang w:eastAsia="ru-RU"/>
        </w:rPr>
        <w:tab/>
        <w:t xml:space="preserve"> муниципального</w:t>
      </w:r>
      <w:r w:rsidR="003769F9" w:rsidRPr="003769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62F">
        <w:rPr>
          <w:rFonts w:ascii="Times New Roman" w:hAnsi="Times New Roman"/>
          <w:sz w:val="28"/>
          <w:szCs w:val="28"/>
          <w:lang w:eastAsia="ru-RU"/>
        </w:rPr>
        <w:t xml:space="preserve">образования Каневской район </w:t>
      </w:r>
      <w:r w:rsidRPr="00D912EC">
        <w:rPr>
          <w:rFonts w:ascii="Times New Roman" w:hAnsi="Times New Roman"/>
          <w:sz w:val="28"/>
          <w:szCs w:val="28"/>
          <w:lang w:eastAsia="ru-RU"/>
        </w:rPr>
        <w:t xml:space="preserve">проведено </w:t>
      </w:r>
      <w:r w:rsidR="003769F9" w:rsidRPr="003769F9">
        <w:rPr>
          <w:rFonts w:ascii="Times New Roman" w:hAnsi="Times New Roman"/>
          <w:sz w:val="28"/>
          <w:szCs w:val="28"/>
          <w:lang w:eastAsia="ru-RU"/>
        </w:rPr>
        <w:t>30</w:t>
      </w:r>
      <w:r w:rsidRPr="00D912EC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 мероприятий, из них:</w:t>
      </w:r>
    </w:p>
    <w:p w:rsidR="00E830E3" w:rsidRDefault="003769F9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9F9">
        <w:rPr>
          <w:rFonts w:ascii="Times New Roman" w:hAnsi="Times New Roman"/>
          <w:sz w:val="28"/>
          <w:szCs w:val="28"/>
          <w:lang w:eastAsia="ru-RU"/>
        </w:rPr>
        <w:t>2</w:t>
      </w:r>
      <w:r w:rsidR="00E830E3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E83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 xml:space="preserve">на проект решения Совета муниципального образования Каневской район «О внесении изменений в решение Совета муниципального образования Каневской район от 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E830E3" w:rsidRPr="00E830E3">
        <w:rPr>
          <w:rFonts w:ascii="Times New Roman" w:hAnsi="Times New Roman"/>
          <w:sz w:val="28"/>
          <w:szCs w:val="28"/>
          <w:lang w:eastAsia="ru-RU"/>
        </w:rPr>
        <w:t>годов»»</w:t>
      </w:r>
      <w:r w:rsidR="00E830E3">
        <w:rPr>
          <w:rFonts w:ascii="Times New Roman" w:hAnsi="Times New Roman"/>
          <w:sz w:val="28"/>
          <w:szCs w:val="28"/>
          <w:lang w:eastAsia="ru-RU"/>
        </w:rPr>
        <w:t>;</w:t>
      </w:r>
    </w:p>
    <w:p w:rsidR="00C44288" w:rsidRDefault="00C44288" w:rsidP="00C44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 мероприятий по </w:t>
      </w:r>
      <w:r w:rsidR="003769F9">
        <w:rPr>
          <w:rFonts w:ascii="Times New Roman" w:hAnsi="Times New Roman"/>
          <w:sz w:val="28"/>
          <w:szCs w:val="28"/>
          <w:lang w:eastAsia="ru-RU"/>
        </w:rPr>
        <w:t>проектам решений</w:t>
      </w:r>
      <w:r w:rsidRPr="00F923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исполнении </w:t>
      </w:r>
      <w:r w:rsidR="001717DA"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1717DA">
        <w:rPr>
          <w:rFonts w:ascii="Times New Roman" w:hAnsi="Times New Roman"/>
          <w:sz w:val="28"/>
          <w:szCs w:val="28"/>
          <w:lang w:eastAsia="ru-RU"/>
        </w:rPr>
        <w:t xml:space="preserve">и 9 бюджетов сельских поселений </w:t>
      </w:r>
      <w:r w:rsidRPr="00F92346">
        <w:rPr>
          <w:rFonts w:ascii="Times New Roman" w:hAnsi="Times New Roman"/>
          <w:sz w:val="28"/>
          <w:szCs w:val="28"/>
          <w:lang w:eastAsia="ru-RU"/>
        </w:rPr>
        <w:t>за 20</w:t>
      </w:r>
      <w:r w:rsidR="003769F9">
        <w:rPr>
          <w:rFonts w:ascii="Times New Roman" w:hAnsi="Times New Roman"/>
          <w:sz w:val="28"/>
          <w:szCs w:val="28"/>
          <w:lang w:eastAsia="ru-RU"/>
        </w:rPr>
        <w:t>20</w:t>
      </w:r>
      <w:r w:rsidRPr="00F92346">
        <w:rPr>
          <w:rFonts w:ascii="Times New Roman" w:hAnsi="Times New Roman"/>
          <w:sz w:val="28"/>
          <w:szCs w:val="28"/>
          <w:lang w:eastAsia="ru-RU"/>
        </w:rPr>
        <w:t xml:space="preserve"> год;</w:t>
      </w:r>
    </w:p>
    <w:p w:rsidR="003769F9" w:rsidRPr="00F92346" w:rsidRDefault="003769F9" w:rsidP="00C44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769F9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769F9">
        <w:rPr>
          <w:rFonts w:ascii="Times New Roman" w:hAnsi="Times New Roman"/>
          <w:sz w:val="28"/>
          <w:szCs w:val="28"/>
          <w:lang w:eastAsia="ru-RU"/>
        </w:rPr>
        <w:t xml:space="preserve"> по проект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769F9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769F9">
        <w:rPr>
          <w:rFonts w:ascii="Times New Roman" w:hAnsi="Times New Roman"/>
          <w:sz w:val="28"/>
          <w:szCs w:val="28"/>
          <w:lang w:eastAsia="ru-RU"/>
        </w:rPr>
        <w:t xml:space="preserve"> об исполнении районного бюджета </w:t>
      </w:r>
      <w:r>
        <w:rPr>
          <w:rFonts w:ascii="Times New Roman" w:hAnsi="Times New Roman"/>
          <w:sz w:val="28"/>
          <w:szCs w:val="28"/>
          <w:lang w:eastAsia="ru-RU"/>
        </w:rPr>
        <w:t>в 2021</w:t>
      </w:r>
      <w:r w:rsidRPr="003769F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769F9">
        <w:rPr>
          <w:rFonts w:ascii="Times New Roman" w:hAnsi="Times New Roman"/>
          <w:sz w:val="28"/>
          <w:szCs w:val="28"/>
          <w:lang w:eastAsia="ru-RU"/>
        </w:rPr>
        <w:t>;</w:t>
      </w:r>
    </w:p>
    <w:p w:rsidR="00742E1B" w:rsidRPr="00F92346" w:rsidRDefault="003769F9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4288" w:rsidRPr="00C44288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4288" w:rsidRPr="00C44288">
        <w:rPr>
          <w:rFonts w:ascii="Times New Roman" w:hAnsi="Times New Roman" w:cs="Times New Roman"/>
          <w:sz w:val="28"/>
          <w:szCs w:val="28"/>
        </w:rPr>
        <w:t xml:space="preserve"> на проекты постановлений администраций сельских поселений Каневского района</w:t>
      </w:r>
      <w:r w:rsidR="00F238B8">
        <w:rPr>
          <w:rFonts w:ascii="Times New Roman" w:hAnsi="Times New Roman" w:cs="Times New Roman"/>
          <w:sz w:val="28"/>
          <w:szCs w:val="28"/>
        </w:rPr>
        <w:t xml:space="preserve"> касающихся принятия муниципальных программ</w:t>
      </w:r>
      <w:r w:rsidR="00742E1B" w:rsidRPr="00F92346">
        <w:rPr>
          <w:rFonts w:ascii="Times New Roman" w:hAnsi="Times New Roman"/>
          <w:sz w:val="28"/>
          <w:szCs w:val="28"/>
          <w:lang w:eastAsia="ru-RU"/>
        </w:rPr>
        <w:t>;</w:t>
      </w:r>
    </w:p>
    <w:p w:rsidR="00486FB9" w:rsidRDefault="00C44288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769F9">
        <w:rPr>
          <w:rFonts w:ascii="Times New Roman" w:hAnsi="Times New Roman"/>
          <w:sz w:val="28"/>
          <w:szCs w:val="28"/>
          <w:lang w:eastAsia="ru-RU"/>
        </w:rPr>
        <w:t>3</w:t>
      </w:r>
      <w:r w:rsidR="00742E1B" w:rsidRPr="00F92346">
        <w:rPr>
          <w:rFonts w:ascii="Times New Roman" w:hAnsi="Times New Roman"/>
          <w:sz w:val="28"/>
          <w:szCs w:val="28"/>
          <w:lang w:eastAsia="ru-RU"/>
        </w:rPr>
        <w:t xml:space="preserve"> мероприятий по проведению экспертизы проектов 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>решени</w:t>
      </w:r>
      <w:r w:rsidR="0006218F">
        <w:rPr>
          <w:rFonts w:ascii="Times New Roman" w:hAnsi="Times New Roman"/>
          <w:sz w:val="28"/>
          <w:szCs w:val="28"/>
          <w:lang w:eastAsia="ru-RU"/>
        </w:rPr>
        <w:t>й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06218F">
        <w:rPr>
          <w:rFonts w:ascii="Times New Roman" w:hAnsi="Times New Roman"/>
          <w:sz w:val="28"/>
          <w:szCs w:val="28"/>
          <w:lang w:eastAsia="ru-RU"/>
        </w:rPr>
        <w:t>ов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18F">
        <w:rPr>
          <w:rFonts w:ascii="Times New Roman" w:hAnsi="Times New Roman"/>
          <w:sz w:val="28"/>
          <w:szCs w:val="28"/>
          <w:lang w:eastAsia="ru-RU"/>
        </w:rPr>
        <w:t>муниципальных образований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 xml:space="preserve"> Каневского района на 202</w:t>
      </w:r>
      <w:r w:rsidR="003769F9">
        <w:rPr>
          <w:rFonts w:ascii="Times New Roman" w:hAnsi="Times New Roman"/>
          <w:sz w:val="28"/>
          <w:szCs w:val="28"/>
          <w:lang w:eastAsia="ru-RU"/>
        </w:rPr>
        <w:t>2</w:t>
      </w:r>
      <w:r w:rsidR="0006218F" w:rsidRPr="0006218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486FB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86FB9" w:rsidRPr="00486FB9">
        <w:rPr>
          <w:rFonts w:ascii="Times New Roman" w:hAnsi="Times New Roman"/>
          <w:sz w:val="28"/>
          <w:szCs w:val="28"/>
          <w:lang w:eastAsia="ru-RU"/>
        </w:rPr>
        <w:t>плановый период 202</w:t>
      </w:r>
      <w:r w:rsidR="003769F9">
        <w:rPr>
          <w:rFonts w:ascii="Times New Roman" w:hAnsi="Times New Roman"/>
          <w:sz w:val="28"/>
          <w:szCs w:val="28"/>
          <w:lang w:eastAsia="ru-RU"/>
        </w:rPr>
        <w:t>3</w:t>
      </w:r>
      <w:r w:rsidR="00486FB9" w:rsidRPr="00486FB9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3769F9">
        <w:rPr>
          <w:rFonts w:ascii="Times New Roman" w:hAnsi="Times New Roman"/>
          <w:sz w:val="28"/>
          <w:szCs w:val="28"/>
          <w:lang w:eastAsia="ru-RU"/>
        </w:rPr>
        <w:t>4</w:t>
      </w:r>
      <w:r w:rsidR="00486FB9" w:rsidRPr="00486FB9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486FB9">
        <w:rPr>
          <w:rFonts w:ascii="Times New Roman" w:hAnsi="Times New Roman"/>
          <w:sz w:val="28"/>
          <w:szCs w:val="28"/>
          <w:lang w:eastAsia="ru-RU"/>
        </w:rPr>
        <w:t>.</w:t>
      </w:r>
    </w:p>
    <w:p w:rsidR="00486FB9" w:rsidRDefault="00742E1B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0F1CA4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 всем мероприятиям составлены соответствующие заключения, которые доведены до сведения глав </w:t>
      </w:r>
      <w:r w:rsidR="00486FB9">
        <w:rPr>
          <w:rFonts w:ascii="Times New Roman" w:hAnsi="Times New Roman"/>
          <w:spacing w:val="-6"/>
          <w:sz w:val="28"/>
          <w:szCs w:val="28"/>
          <w:lang w:eastAsia="ru-RU"/>
        </w:rPr>
        <w:t>и председател</w:t>
      </w:r>
      <w:r w:rsidR="00F238B8">
        <w:rPr>
          <w:rFonts w:ascii="Times New Roman" w:hAnsi="Times New Roman"/>
          <w:spacing w:val="-6"/>
          <w:sz w:val="28"/>
          <w:szCs w:val="28"/>
          <w:lang w:eastAsia="ru-RU"/>
        </w:rPr>
        <w:t>ей Совета муниципальных образований Каневского</w:t>
      </w:r>
      <w:r w:rsidR="0006218F">
        <w:rPr>
          <w:rFonts w:ascii="Times New Roman" w:hAnsi="Times New Roman"/>
          <w:spacing w:val="-6"/>
          <w:sz w:val="28"/>
          <w:szCs w:val="28"/>
          <w:lang w:eastAsia="ru-RU"/>
        </w:rPr>
        <w:t xml:space="preserve"> район</w:t>
      </w:r>
      <w:r w:rsidR="00F238B8">
        <w:rPr>
          <w:rFonts w:ascii="Times New Roman" w:hAnsi="Times New Roman"/>
          <w:spacing w:val="-6"/>
          <w:sz w:val="28"/>
          <w:szCs w:val="28"/>
          <w:lang w:eastAsia="ru-RU"/>
        </w:rPr>
        <w:t>а.</w:t>
      </w:r>
    </w:p>
    <w:sectPr w:rsidR="00486FB9" w:rsidSect="0006218F">
      <w:pgSz w:w="11909" w:h="16834"/>
      <w:pgMar w:top="1134" w:right="612" w:bottom="284" w:left="165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83"/>
    <w:rsid w:val="0006218F"/>
    <w:rsid w:val="000F510C"/>
    <w:rsid w:val="001717DA"/>
    <w:rsid w:val="003769F9"/>
    <w:rsid w:val="003D2183"/>
    <w:rsid w:val="00486FB9"/>
    <w:rsid w:val="006A1936"/>
    <w:rsid w:val="00742E1B"/>
    <w:rsid w:val="007B578D"/>
    <w:rsid w:val="007B7BB1"/>
    <w:rsid w:val="0082777D"/>
    <w:rsid w:val="0096578D"/>
    <w:rsid w:val="00A10791"/>
    <w:rsid w:val="00A153E9"/>
    <w:rsid w:val="00A2162F"/>
    <w:rsid w:val="00B47C9C"/>
    <w:rsid w:val="00C44288"/>
    <w:rsid w:val="00E830E3"/>
    <w:rsid w:val="00F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55429-BFBA-441B-B140-166A0A2E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E1B"/>
  </w:style>
  <w:style w:type="paragraph" w:styleId="a6">
    <w:name w:val="No Spacing"/>
    <w:uiPriority w:val="1"/>
    <w:qFormat/>
    <w:rsid w:val="00C442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8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F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10</cp:revision>
  <cp:lastPrinted>2020-01-09T13:36:00Z</cp:lastPrinted>
  <dcterms:created xsi:type="dcterms:W3CDTF">2020-01-09T11:56:00Z</dcterms:created>
  <dcterms:modified xsi:type="dcterms:W3CDTF">2022-02-22T08:33:00Z</dcterms:modified>
</cp:coreProperties>
</file>