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9031AA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5CFC843B" w:rsidR="00B11364" w:rsidRPr="002E2AC1" w:rsidRDefault="009031AA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пер. Октябрьский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16/1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33DDD1DB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9031AA">
        <w:rPr>
          <w:rFonts w:ascii="Times New Roman" w:eastAsia="Times New Roman" w:hAnsi="Times New Roman" w:cs="Times New Roman"/>
          <w:sz w:val="28"/>
          <w:szCs w:val="28"/>
          <w:lang w:eastAsia="ar-SA"/>
        </w:rPr>
        <w:t>194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031AA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9031AA">
        <w:rPr>
          <w:rFonts w:ascii="Times New Roman" w:eastAsia="Times New Roman" w:hAnsi="Times New Roman" w:cs="Times New Roman"/>
          <w:sz w:val="28"/>
          <w:szCs w:val="28"/>
          <w:lang w:eastAsia="ar-SA"/>
        </w:rPr>
        <w:t>342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r w:rsidR="00AB75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Коллективная, 137 А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9031A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Таран Александра Васильевичу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211DA67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9031AA">
        <w:rPr>
          <w:rFonts w:ascii="Times New Roman" w:eastAsia="Times New Roman" w:hAnsi="Times New Roman" w:cs="Times New Roman"/>
          <w:sz w:val="28"/>
          <w:szCs w:val="28"/>
          <w:lang w:eastAsia="ar-SA"/>
        </w:rPr>
        <w:t>13 октября 1998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9031AA">
        <w:rPr>
          <w:rFonts w:ascii="Times New Roman" w:eastAsia="Times New Roman" w:hAnsi="Times New Roman" w:cs="Times New Roman"/>
          <w:sz w:val="28"/>
          <w:szCs w:val="28"/>
          <w:lang w:eastAsia="ar-SA"/>
        </w:rPr>
        <w:t>1567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38960F63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</w:t>
      </w:r>
      <w:r w:rsidR="009031AA">
        <w:rPr>
          <w:rFonts w:ascii="Times New Roman" w:hAnsi="Times New Roman" w:cs="Times New Roman"/>
          <w:sz w:val="28"/>
          <w:szCs w:val="28"/>
        </w:rPr>
        <w:t>пер. Октябрьский, 16/1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240E70E0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</w:t>
      </w:r>
      <w:r w:rsidR="009031A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пер. Октябрьский, 16/1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31AA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B75F8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2</cp:revision>
  <cp:lastPrinted>2023-06-02T13:02:00Z</cp:lastPrinted>
  <dcterms:created xsi:type="dcterms:W3CDTF">2023-06-02T13:03:00Z</dcterms:created>
  <dcterms:modified xsi:type="dcterms:W3CDTF">2023-06-02T13:03:00Z</dcterms:modified>
</cp:coreProperties>
</file>