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780" w:rsidRDefault="00BD7780" w:rsidP="00683BEE">
      <w:pPr>
        <w:spacing w:before="120" w:after="120" w:line="276" w:lineRule="auto"/>
        <w:jc w:val="center"/>
        <w:rPr>
          <w:rFonts w:ascii="Times New Roman" w:hAnsi="Times New Roman"/>
          <w:b/>
          <w:sz w:val="48"/>
          <w:szCs w:val="48"/>
        </w:rPr>
      </w:pPr>
    </w:p>
    <w:p w:rsidR="00BD7780" w:rsidRDefault="00BD7780" w:rsidP="00683BEE">
      <w:pPr>
        <w:spacing w:before="120" w:after="120" w:line="276" w:lineRule="auto"/>
        <w:jc w:val="center"/>
        <w:rPr>
          <w:rFonts w:ascii="Times New Roman" w:hAnsi="Times New Roman"/>
          <w:b/>
          <w:sz w:val="48"/>
          <w:szCs w:val="48"/>
        </w:rPr>
      </w:pPr>
    </w:p>
    <w:p w:rsidR="00BD7780" w:rsidRDefault="00BD7780" w:rsidP="00683BEE">
      <w:pPr>
        <w:spacing w:before="120" w:after="120" w:line="276" w:lineRule="auto"/>
        <w:jc w:val="center"/>
        <w:rPr>
          <w:rFonts w:ascii="Times New Roman" w:hAnsi="Times New Roman"/>
          <w:b/>
          <w:sz w:val="48"/>
          <w:szCs w:val="48"/>
        </w:rPr>
      </w:pPr>
    </w:p>
    <w:p w:rsidR="00BD7780" w:rsidRDefault="00BD7780" w:rsidP="00683BEE">
      <w:pPr>
        <w:spacing w:before="120" w:after="120" w:line="276" w:lineRule="auto"/>
        <w:jc w:val="center"/>
        <w:rPr>
          <w:rFonts w:ascii="Times New Roman" w:hAnsi="Times New Roman"/>
          <w:b/>
          <w:sz w:val="48"/>
          <w:szCs w:val="48"/>
        </w:rPr>
      </w:pPr>
    </w:p>
    <w:p w:rsidR="00AE33A5" w:rsidRPr="00AE33A5" w:rsidRDefault="00AE33A5" w:rsidP="00AE33A5">
      <w:pPr>
        <w:spacing w:before="120" w:after="120" w:line="276" w:lineRule="auto"/>
        <w:jc w:val="center"/>
        <w:rPr>
          <w:rFonts w:ascii="Times New Roman" w:hAnsi="Times New Roman"/>
          <w:b/>
          <w:sz w:val="28"/>
          <w:szCs w:val="28"/>
        </w:rPr>
      </w:pPr>
    </w:p>
    <w:p w:rsidR="00AE33A5" w:rsidRPr="00C37A2E" w:rsidRDefault="00861967" w:rsidP="00AE33A5">
      <w:pPr>
        <w:spacing w:before="120" w:after="120" w:line="276" w:lineRule="auto"/>
        <w:jc w:val="center"/>
        <w:rPr>
          <w:rFonts w:ascii="Times New Roman" w:hAnsi="Times New Roman"/>
          <w:b/>
          <w:sz w:val="48"/>
          <w:szCs w:val="48"/>
        </w:rPr>
      </w:pPr>
      <w:r w:rsidRPr="00C37A2E">
        <w:rPr>
          <w:rFonts w:ascii="Times New Roman" w:hAnsi="Times New Roman"/>
          <w:b/>
          <w:sz w:val="48"/>
          <w:szCs w:val="48"/>
        </w:rPr>
        <w:t>ОТЧЕТ</w:t>
      </w:r>
    </w:p>
    <w:p w:rsidR="00AE33A5" w:rsidRPr="00C37A2E" w:rsidRDefault="00AE33A5" w:rsidP="00AE33A5">
      <w:pPr>
        <w:spacing w:before="120" w:after="120" w:line="276" w:lineRule="auto"/>
        <w:jc w:val="center"/>
        <w:rPr>
          <w:rFonts w:ascii="Times New Roman" w:hAnsi="Times New Roman"/>
          <w:b/>
          <w:sz w:val="48"/>
          <w:szCs w:val="48"/>
        </w:rPr>
      </w:pPr>
      <w:r w:rsidRPr="00C37A2E">
        <w:rPr>
          <w:rFonts w:ascii="Times New Roman" w:hAnsi="Times New Roman"/>
          <w:b/>
          <w:sz w:val="48"/>
          <w:szCs w:val="48"/>
        </w:rPr>
        <w:t>«Состояние и развитие конкурен</w:t>
      </w:r>
      <w:r w:rsidR="0089466D" w:rsidRPr="00C37A2E">
        <w:rPr>
          <w:rFonts w:ascii="Times New Roman" w:hAnsi="Times New Roman"/>
          <w:b/>
          <w:sz w:val="48"/>
          <w:szCs w:val="48"/>
        </w:rPr>
        <w:t xml:space="preserve">ции </w:t>
      </w:r>
      <w:r w:rsidRPr="00C37A2E">
        <w:rPr>
          <w:rFonts w:ascii="Times New Roman" w:hAnsi="Times New Roman"/>
          <w:b/>
          <w:sz w:val="48"/>
          <w:szCs w:val="48"/>
        </w:rPr>
        <w:t xml:space="preserve">на </w:t>
      </w:r>
      <w:r w:rsidR="0089466D" w:rsidRPr="00C37A2E">
        <w:rPr>
          <w:rFonts w:ascii="Times New Roman" w:hAnsi="Times New Roman"/>
          <w:b/>
          <w:sz w:val="48"/>
          <w:szCs w:val="48"/>
        </w:rPr>
        <w:t xml:space="preserve"> товарных </w:t>
      </w:r>
      <w:r w:rsidRPr="00C37A2E">
        <w:rPr>
          <w:rFonts w:ascii="Times New Roman" w:hAnsi="Times New Roman"/>
          <w:b/>
          <w:sz w:val="48"/>
          <w:szCs w:val="48"/>
        </w:rPr>
        <w:t xml:space="preserve">рынках </w:t>
      </w:r>
      <w:r w:rsidR="0089466D" w:rsidRPr="00C37A2E">
        <w:rPr>
          <w:rFonts w:ascii="Times New Roman" w:hAnsi="Times New Roman"/>
          <w:b/>
          <w:sz w:val="48"/>
          <w:szCs w:val="48"/>
        </w:rPr>
        <w:t xml:space="preserve"> </w:t>
      </w:r>
      <w:r w:rsidRPr="00C37A2E">
        <w:rPr>
          <w:rFonts w:ascii="Times New Roman" w:hAnsi="Times New Roman"/>
          <w:b/>
          <w:sz w:val="48"/>
          <w:szCs w:val="48"/>
        </w:rPr>
        <w:t xml:space="preserve"> </w:t>
      </w:r>
      <w:r w:rsidR="0089466D" w:rsidRPr="00C37A2E">
        <w:rPr>
          <w:rFonts w:ascii="Times New Roman" w:hAnsi="Times New Roman"/>
          <w:b/>
          <w:sz w:val="48"/>
          <w:szCs w:val="48"/>
        </w:rPr>
        <w:t xml:space="preserve"> </w:t>
      </w:r>
    </w:p>
    <w:p w:rsidR="00AE33A5" w:rsidRPr="00C37A2E" w:rsidRDefault="00AE33A5" w:rsidP="00AE33A5">
      <w:pPr>
        <w:spacing w:before="120" w:after="120" w:line="276" w:lineRule="auto"/>
        <w:jc w:val="center"/>
        <w:rPr>
          <w:rFonts w:ascii="Times New Roman" w:hAnsi="Times New Roman"/>
          <w:b/>
          <w:sz w:val="48"/>
          <w:szCs w:val="48"/>
        </w:rPr>
      </w:pPr>
      <w:r w:rsidRPr="00C37A2E">
        <w:rPr>
          <w:rFonts w:ascii="Times New Roman" w:hAnsi="Times New Roman"/>
          <w:b/>
          <w:sz w:val="48"/>
          <w:szCs w:val="48"/>
        </w:rPr>
        <w:t xml:space="preserve">муниципального образования </w:t>
      </w:r>
    </w:p>
    <w:p w:rsidR="0089466D" w:rsidRPr="00C37A2E" w:rsidRDefault="00AE33A5" w:rsidP="0089466D">
      <w:pPr>
        <w:spacing w:before="120" w:after="120" w:line="276" w:lineRule="auto"/>
        <w:jc w:val="center"/>
        <w:rPr>
          <w:rFonts w:ascii="Times New Roman" w:hAnsi="Times New Roman"/>
          <w:b/>
          <w:sz w:val="48"/>
          <w:szCs w:val="48"/>
        </w:rPr>
      </w:pPr>
      <w:r w:rsidRPr="00C37A2E">
        <w:rPr>
          <w:rFonts w:ascii="Times New Roman" w:hAnsi="Times New Roman"/>
          <w:b/>
          <w:sz w:val="48"/>
          <w:szCs w:val="48"/>
        </w:rPr>
        <w:t>Каневской район</w:t>
      </w:r>
      <w:r w:rsidR="0089466D" w:rsidRPr="00C37A2E">
        <w:rPr>
          <w:rFonts w:ascii="Times New Roman" w:hAnsi="Times New Roman"/>
          <w:b/>
          <w:sz w:val="48"/>
          <w:szCs w:val="48"/>
        </w:rPr>
        <w:t xml:space="preserve"> </w:t>
      </w:r>
    </w:p>
    <w:p w:rsidR="00AE33A5" w:rsidRPr="00C37A2E" w:rsidRDefault="0089466D" w:rsidP="0089466D">
      <w:pPr>
        <w:spacing w:before="120" w:after="120" w:line="276" w:lineRule="auto"/>
        <w:jc w:val="center"/>
        <w:rPr>
          <w:rFonts w:ascii="Times New Roman" w:hAnsi="Times New Roman"/>
          <w:b/>
          <w:sz w:val="48"/>
          <w:szCs w:val="48"/>
        </w:rPr>
      </w:pPr>
      <w:r w:rsidRPr="00C37A2E">
        <w:rPr>
          <w:rFonts w:ascii="Times New Roman" w:hAnsi="Times New Roman"/>
          <w:b/>
          <w:sz w:val="48"/>
          <w:szCs w:val="48"/>
        </w:rPr>
        <w:t>в 20</w:t>
      </w:r>
      <w:r w:rsidR="00195BEB" w:rsidRPr="00C37A2E">
        <w:rPr>
          <w:rFonts w:ascii="Times New Roman" w:hAnsi="Times New Roman"/>
          <w:b/>
          <w:sz w:val="48"/>
          <w:szCs w:val="48"/>
        </w:rPr>
        <w:t>21</w:t>
      </w:r>
      <w:r w:rsidRPr="00C37A2E">
        <w:rPr>
          <w:rFonts w:ascii="Times New Roman" w:hAnsi="Times New Roman"/>
          <w:b/>
          <w:sz w:val="48"/>
          <w:szCs w:val="48"/>
        </w:rPr>
        <w:t xml:space="preserve"> году</w:t>
      </w:r>
      <w:r w:rsidR="00AE33A5" w:rsidRPr="00C37A2E">
        <w:rPr>
          <w:rFonts w:ascii="Times New Roman" w:hAnsi="Times New Roman"/>
          <w:b/>
          <w:sz w:val="48"/>
          <w:szCs w:val="48"/>
        </w:rPr>
        <w:t>»</w:t>
      </w:r>
    </w:p>
    <w:p w:rsidR="00AE33A5" w:rsidRPr="00C37A2E" w:rsidRDefault="00AE33A5" w:rsidP="00AE33A5">
      <w:pPr>
        <w:spacing w:before="120" w:after="120" w:line="276" w:lineRule="auto"/>
        <w:jc w:val="center"/>
        <w:rPr>
          <w:rFonts w:ascii="Times New Roman" w:hAnsi="Times New Roman"/>
          <w:sz w:val="20"/>
          <w:szCs w:val="20"/>
        </w:rPr>
      </w:pPr>
      <w:r w:rsidRPr="00C37A2E">
        <w:rPr>
          <w:rFonts w:ascii="Times New Roman" w:hAnsi="Times New Roman"/>
          <w:sz w:val="20"/>
          <w:szCs w:val="20"/>
        </w:rPr>
        <w:t xml:space="preserve"> </w:t>
      </w:r>
    </w:p>
    <w:p w:rsidR="00AE33A5" w:rsidRPr="00C37A2E" w:rsidRDefault="00AE33A5" w:rsidP="00AE33A5">
      <w:pPr>
        <w:spacing w:before="120" w:after="120" w:line="276" w:lineRule="auto"/>
        <w:jc w:val="center"/>
        <w:rPr>
          <w:rFonts w:ascii="Times New Roman" w:hAnsi="Times New Roman"/>
          <w:b/>
          <w:sz w:val="28"/>
          <w:szCs w:val="28"/>
        </w:rPr>
      </w:pPr>
    </w:p>
    <w:p w:rsidR="00AE33A5" w:rsidRPr="00C37A2E" w:rsidRDefault="00AE33A5" w:rsidP="00AE33A5">
      <w:pPr>
        <w:spacing w:before="120" w:after="120" w:line="276" w:lineRule="auto"/>
        <w:jc w:val="center"/>
        <w:rPr>
          <w:rFonts w:ascii="Times New Roman" w:hAnsi="Times New Roman"/>
          <w:b/>
          <w:sz w:val="28"/>
          <w:szCs w:val="28"/>
        </w:rPr>
      </w:pPr>
    </w:p>
    <w:p w:rsidR="00AE33A5" w:rsidRPr="00C37A2E" w:rsidRDefault="00AE33A5" w:rsidP="00AE33A5">
      <w:pPr>
        <w:spacing w:before="120" w:after="120" w:line="276" w:lineRule="auto"/>
        <w:jc w:val="center"/>
        <w:rPr>
          <w:rFonts w:ascii="Times New Roman" w:hAnsi="Times New Roman"/>
          <w:b/>
          <w:sz w:val="28"/>
          <w:szCs w:val="28"/>
        </w:rPr>
      </w:pPr>
    </w:p>
    <w:p w:rsidR="00AE33A5" w:rsidRPr="00C37A2E" w:rsidRDefault="00AE33A5" w:rsidP="00AE33A5">
      <w:pPr>
        <w:spacing w:before="120" w:after="120" w:line="276" w:lineRule="auto"/>
        <w:jc w:val="center"/>
        <w:rPr>
          <w:rFonts w:ascii="Times New Roman" w:hAnsi="Times New Roman"/>
          <w:b/>
          <w:sz w:val="28"/>
          <w:szCs w:val="28"/>
        </w:rPr>
      </w:pPr>
    </w:p>
    <w:p w:rsidR="00AE33A5" w:rsidRPr="00C37A2E" w:rsidRDefault="00AE33A5" w:rsidP="00AE33A5">
      <w:pPr>
        <w:spacing w:before="120" w:after="120" w:line="276" w:lineRule="auto"/>
        <w:jc w:val="center"/>
        <w:rPr>
          <w:rFonts w:ascii="Times New Roman" w:hAnsi="Times New Roman"/>
          <w:b/>
          <w:sz w:val="28"/>
          <w:szCs w:val="28"/>
        </w:rPr>
      </w:pPr>
    </w:p>
    <w:p w:rsidR="00AE33A5" w:rsidRPr="00C37A2E" w:rsidRDefault="00AE33A5" w:rsidP="00AE33A5">
      <w:pPr>
        <w:spacing w:before="120" w:after="120" w:line="276" w:lineRule="auto"/>
        <w:jc w:val="center"/>
        <w:rPr>
          <w:rFonts w:ascii="Times New Roman" w:hAnsi="Times New Roman"/>
          <w:b/>
          <w:sz w:val="28"/>
          <w:szCs w:val="28"/>
        </w:rPr>
      </w:pPr>
    </w:p>
    <w:p w:rsidR="00AE33A5" w:rsidRPr="00C37A2E" w:rsidRDefault="00AE33A5" w:rsidP="00AE33A5">
      <w:pPr>
        <w:spacing w:before="120" w:after="120" w:line="276" w:lineRule="auto"/>
        <w:jc w:val="center"/>
        <w:rPr>
          <w:rFonts w:ascii="Times New Roman" w:hAnsi="Times New Roman"/>
          <w:b/>
          <w:sz w:val="28"/>
          <w:szCs w:val="28"/>
        </w:rPr>
      </w:pPr>
    </w:p>
    <w:p w:rsidR="00AE33A5" w:rsidRPr="00C37A2E" w:rsidRDefault="00AE33A5" w:rsidP="00AE33A5">
      <w:pPr>
        <w:spacing w:before="120" w:after="120" w:line="276" w:lineRule="auto"/>
        <w:ind w:left="5387"/>
        <w:jc w:val="center"/>
        <w:rPr>
          <w:rFonts w:ascii="Times New Roman" w:hAnsi="Times New Roman"/>
          <w:sz w:val="28"/>
          <w:szCs w:val="28"/>
        </w:rPr>
      </w:pPr>
      <w:r w:rsidRPr="00C37A2E">
        <w:rPr>
          <w:rFonts w:ascii="Times New Roman" w:hAnsi="Times New Roman"/>
          <w:sz w:val="28"/>
          <w:szCs w:val="28"/>
        </w:rPr>
        <w:t>РАССМОТРЕН и УТВЕРЖДЕН</w:t>
      </w:r>
    </w:p>
    <w:p w:rsidR="00F301D0" w:rsidRPr="00C37A2E" w:rsidRDefault="00AE33A5" w:rsidP="00AE33A5">
      <w:pPr>
        <w:spacing w:before="120" w:after="120" w:line="276" w:lineRule="auto"/>
        <w:ind w:left="5387"/>
        <w:jc w:val="center"/>
        <w:rPr>
          <w:rFonts w:ascii="Times New Roman" w:hAnsi="Times New Roman"/>
          <w:sz w:val="28"/>
          <w:szCs w:val="28"/>
        </w:rPr>
      </w:pPr>
      <w:r w:rsidRPr="00C37A2E">
        <w:rPr>
          <w:rFonts w:ascii="Times New Roman" w:hAnsi="Times New Roman"/>
          <w:sz w:val="28"/>
          <w:szCs w:val="28"/>
        </w:rPr>
        <w:t xml:space="preserve"> протокол</w:t>
      </w:r>
      <w:r w:rsidR="00F301D0" w:rsidRPr="00C37A2E">
        <w:rPr>
          <w:rFonts w:ascii="Times New Roman" w:hAnsi="Times New Roman"/>
          <w:sz w:val="28"/>
          <w:szCs w:val="28"/>
        </w:rPr>
        <w:t>ом</w:t>
      </w:r>
      <w:r w:rsidRPr="00C37A2E">
        <w:rPr>
          <w:rFonts w:ascii="Times New Roman" w:hAnsi="Times New Roman"/>
          <w:sz w:val="28"/>
          <w:szCs w:val="28"/>
        </w:rPr>
        <w:t xml:space="preserve"> заседания рабочей группы</w:t>
      </w:r>
      <w:r w:rsidR="00861967" w:rsidRPr="00C37A2E">
        <w:rPr>
          <w:rFonts w:ascii="Times New Roman" w:hAnsi="Times New Roman"/>
          <w:sz w:val="28"/>
          <w:szCs w:val="28"/>
        </w:rPr>
        <w:t xml:space="preserve"> по содействию развитию конкуренции в муниципальном образовании Каневской район</w:t>
      </w:r>
      <w:r w:rsidRPr="00C37A2E">
        <w:rPr>
          <w:rFonts w:ascii="Times New Roman" w:hAnsi="Times New Roman"/>
          <w:sz w:val="28"/>
          <w:szCs w:val="28"/>
        </w:rPr>
        <w:t xml:space="preserve"> </w:t>
      </w:r>
    </w:p>
    <w:p w:rsidR="00AE33A5" w:rsidRPr="00C37A2E" w:rsidRDefault="00195BEB" w:rsidP="00AE33A5">
      <w:pPr>
        <w:spacing w:before="120" w:after="120" w:line="276" w:lineRule="auto"/>
        <w:ind w:left="5387"/>
        <w:jc w:val="center"/>
        <w:rPr>
          <w:rFonts w:ascii="Times New Roman" w:hAnsi="Times New Roman"/>
          <w:sz w:val="28"/>
          <w:szCs w:val="28"/>
        </w:rPr>
      </w:pPr>
      <w:r w:rsidRPr="00C37A2E">
        <w:rPr>
          <w:rFonts w:ascii="Times New Roman" w:hAnsi="Times New Roman"/>
          <w:sz w:val="28"/>
          <w:szCs w:val="28"/>
        </w:rPr>
        <w:t>№ 2</w:t>
      </w:r>
      <w:r w:rsidR="00AE33A5" w:rsidRPr="00C37A2E">
        <w:rPr>
          <w:rFonts w:ascii="Times New Roman" w:hAnsi="Times New Roman"/>
          <w:sz w:val="28"/>
          <w:szCs w:val="28"/>
        </w:rPr>
        <w:t xml:space="preserve"> от </w:t>
      </w:r>
      <w:r w:rsidRPr="00C37A2E">
        <w:rPr>
          <w:rFonts w:ascii="Times New Roman" w:hAnsi="Times New Roman"/>
          <w:sz w:val="28"/>
          <w:szCs w:val="28"/>
        </w:rPr>
        <w:t>04</w:t>
      </w:r>
      <w:r w:rsidR="00AE33A5" w:rsidRPr="00C37A2E">
        <w:rPr>
          <w:rFonts w:ascii="Times New Roman" w:hAnsi="Times New Roman"/>
          <w:sz w:val="28"/>
          <w:szCs w:val="28"/>
        </w:rPr>
        <w:t>.02.20</w:t>
      </w:r>
      <w:r w:rsidR="00861967" w:rsidRPr="00C37A2E">
        <w:rPr>
          <w:rFonts w:ascii="Times New Roman" w:hAnsi="Times New Roman"/>
          <w:sz w:val="28"/>
          <w:szCs w:val="28"/>
        </w:rPr>
        <w:t>2</w:t>
      </w:r>
      <w:r w:rsidRPr="00C37A2E">
        <w:rPr>
          <w:rFonts w:ascii="Times New Roman" w:hAnsi="Times New Roman"/>
          <w:sz w:val="28"/>
          <w:szCs w:val="28"/>
        </w:rPr>
        <w:t>2</w:t>
      </w:r>
      <w:r w:rsidR="00861967" w:rsidRPr="00C37A2E">
        <w:rPr>
          <w:rFonts w:ascii="Times New Roman" w:hAnsi="Times New Roman"/>
          <w:sz w:val="28"/>
          <w:szCs w:val="28"/>
        </w:rPr>
        <w:t xml:space="preserve"> </w:t>
      </w:r>
      <w:r w:rsidR="00AE33A5" w:rsidRPr="00C37A2E">
        <w:rPr>
          <w:rFonts w:ascii="Times New Roman" w:hAnsi="Times New Roman"/>
          <w:sz w:val="28"/>
          <w:szCs w:val="28"/>
        </w:rPr>
        <w:t>г</w:t>
      </w:r>
      <w:r w:rsidR="00861967" w:rsidRPr="00C37A2E">
        <w:rPr>
          <w:rFonts w:ascii="Times New Roman" w:hAnsi="Times New Roman"/>
          <w:sz w:val="28"/>
          <w:szCs w:val="28"/>
        </w:rPr>
        <w:t>.</w:t>
      </w:r>
    </w:p>
    <w:p w:rsidR="00D42E9B" w:rsidRPr="00C37A2E" w:rsidRDefault="00D42E9B" w:rsidP="00D42E9B">
      <w:pPr>
        <w:jc w:val="center"/>
        <w:rPr>
          <w:rFonts w:ascii="Times New Roman" w:hAnsi="Times New Roman"/>
          <w:sz w:val="28"/>
          <w:szCs w:val="28"/>
        </w:rPr>
      </w:pPr>
    </w:p>
    <w:p w:rsidR="002D0FB6" w:rsidRPr="00C37A2E" w:rsidRDefault="002D0FB6" w:rsidP="00D42E9B">
      <w:pPr>
        <w:jc w:val="center"/>
        <w:rPr>
          <w:rFonts w:ascii="Times New Roman" w:hAnsi="Times New Roman"/>
          <w:sz w:val="28"/>
          <w:szCs w:val="28"/>
        </w:rPr>
      </w:pPr>
    </w:p>
    <w:tbl>
      <w:tblP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46"/>
        <w:gridCol w:w="708"/>
      </w:tblGrid>
      <w:tr w:rsidR="00F4212F" w:rsidRPr="00C37A2E" w:rsidTr="005E06A7">
        <w:trPr>
          <w:trHeight w:val="743"/>
        </w:trPr>
        <w:tc>
          <w:tcPr>
            <w:tcW w:w="8946" w:type="dxa"/>
            <w:noWrap/>
            <w:vAlign w:val="center"/>
          </w:tcPr>
          <w:p w:rsidR="00F4212F" w:rsidRPr="00C37A2E" w:rsidRDefault="00F4212F" w:rsidP="005E06A7">
            <w:pPr>
              <w:spacing w:after="0" w:line="240" w:lineRule="auto"/>
              <w:jc w:val="center"/>
              <w:rPr>
                <w:rFonts w:ascii="Times New Roman" w:hAnsi="Times New Roman"/>
                <w:sz w:val="28"/>
                <w:szCs w:val="28"/>
              </w:rPr>
            </w:pPr>
            <w:r w:rsidRPr="00C37A2E">
              <w:rPr>
                <w:rFonts w:ascii="Times New Roman" w:hAnsi="Times New Roman"/>
                <w:sz w:val="28"/>
                <w:szCs w:val="28"/>
              </w:rPr>
              <w:lastRenderedPageBreak/>
              <w:t>Содержание</w:t>
            </w:r>
          </w:p>
        </w:tc>
        <w:tc>
          <w:tcPr>
            <w:tcW w:w="708" w:type="dxa"/>
            <w:noWrap/>
            <w:vAlign w:val="center"/>
          </w:tcPr>
          <w:p w:rsidR="00F4212F" w:rsidRPr="00C37A2E" w:rsidRDefault="00F4212F" w:rsidP="005E06A7">
            <w:pPr>
              <w:spacing w:before="120" w:after="120" w:line="240" w:lineRule="auto"/>
              <w:jc w:val="center"/>
              <w:rPr>
                <w:rFonts w:ascii="Times New Roman" w:hAnsi="Times New Roman"/>
                <w:sz w:val="28"/>
                <w:szCs w:val="28"/>
              </w:rPr>
            </w:pPr>
            <w:r w:rsidRPr="00C37A2E">
              <w:rPr>
                <w:rFonts w:ascii="Times New Roman" w:hAnsi="Times New Roman"/>
                <w:sz w:val="28"/>
                <w:szCs w:val="28"/>
              </w:rPr>
              <w:t>стр.</w:t>
            </w:r>
          </w:p>
        </w:tc>
      </w:tr>
      <w:tr w:rsidR="00F4212F" w:rsidRPr="00C37A2E" w:rsidTr="005E06A7">
        <w:trPr>
          <w:trHeight w:val="743"/>
        </w:trPr>
        <w:tc>
          <w:tcPr>
            <w:tcW w:w="8946" w:type="dxa"/>
            <w:noWrap/>
            <w:vAlign w:val="center"/>
            <w:hideMark/>
          </w:tcPr>
          <w:p w:rsidR="00F4212F" w:rsidRPr="00C37A2E" w:rsidRDefault="00F4212F" w:rsidP="005E06A7">
            <w:pPr>
              <w:spacing w:after="0" w:line="240" w:lineRule="auto"/>
              <w:jc w:val="both"/>
              <w:rPr>
                <w:rFonts w:ascii="Times New Roman" w:hAnsi="Times New Roman"/>
                <w:sz w:val="28"/>
                <w:szCs w:val="28"/>
              </w:rPr>
            </w:pPr>
            <w:r w:rsidRPr="00C37A2E">
              <w:rPr>
                <w:rFonts w:ascii="Times New Roman" w:hAnsi="Times New Roman"/>
                <w:sz w:val="28"/>
                <w:szCs w:val="28"/>
              </w:rPr>
              <w:t>Раздел 1. Результаты ежегодного мониторинга состояния и развития конкуренции на товарных рынках муниципального образования</w:t>
            </w:r>
            <w:r w:rsidRPr="00C37A2E">
              <w:rPr>
                <w:rFonts w:ascii="Times New Roman" w:hAnsi="Times New Roman"/>
                <w:bCs/>
                <w:sz w:val="28"/>
                <w:szCs w:val="28"/>
              </w:rPr>
              <w:t>.</w:t>
            </w:r>
          </w:p>
        </w:tc>
        <w:tc>
          <w:tcPr>
            <w:tcW w:w="708" w:type="dxa"/>
            <w:noWrap/>
            <w:vAlign w:val="center"/>
          </w:tcPr>
          <w:p w:rsidR="00F4212F" w:rsidRPr="00C37A2E" w:rsidRDefault="00A62DCA" w:rsidP="005E06A7">
            <w:pPr>
              <w:spacing w:before="120" w:after="120" w:line="276" w:lineRule="auto"/>
              <w:jc w:val="center"/>
              <w:rPr>
                <w:rFonts w:ascii="Times New Roman" w:hAnsi="Times New Roman"/>
                <w:sz w:val="28"/>
                <w:szCs w:val="28"/>
              </w:rPr>
            </w:pPr>
            <w:r w:rsidRPr="00C37A2E">
              <w:rPr>
                <w:rFonts w:ascii="Times New Roman" w:hAnsi="Times New Roman"/>
                <w:sz w:val="28"/>
                <w:szCs w:val="28"/>
              </w:rPr>
              <w:t>3</w:t>
            </w:r>
          </w:p>
        </w:tc>
      </w:tr>
      <w:tr w:rsidR="00F4212F" w:rsidRPr="00C37A2E" w:rsidTr="005E06A7">
        <w:trPr>
          <w:trHeight w:val="743"/>
        </w:trPr>
        <w:tc>
          <w:tcPr>
            <w:tcW w:w="8946" w:type="dxa"/>
            <w:noWrap/>
            <w:vAlign w:val="center"/>
          </w:tcPr>
          <w:p w:rsidR="00F4212F" w:rsidRPr="00C37A2E" w:rsidRDefault="00F4212F" w:rsidP="005E06A7">
            <w:pPr>
              <w:spacing w:after="0" w:line="240" w:lineRule="auto"/>
              <w:jc w:val="both"/>
              <w:rPr>
                <w:rFonts w:ascii="Times New Roman" w:hAnsi="Times New Roman"/>
                <w:sz w:val="28"/>
                <w:szCs w:val="28"/>
              </w:rPr>
            </w:pPr>
            <w:r w:rsidRPr="00C37A2E">
              <w:rPr>
                <w:rFonts w:ascii="Times New Roman" w:hAnsi="Times New Roman"/>
                <w:sz w:val="28"/>
                <w:szCs w:val="28"/>
              </w:rPr>
              <w:t>Раздел 2. Результаты мониторинга деятельности хозяйствующих субъектов, доля участия муниципального образования в которых составляет 50 и более процентов.</w:t>
            </w:r>
          </w:p>
        </w:tc>
        <w:tc>
          <w:tcPr>
            <w:tcW w:w="708" w:type="dxa"/>
            <w:noWrap/>
            <w:vAlign w:val="center"/>
          </w:tcPr>
          <w:p w:rsidR="00F4212F" w:rsidRPr="00C37A2E" w:rsidRDefault="009E7DFE" w:rsidP="005E06A7">
            <w:pPr>
              <w:spacing w:before="120" w:after="120" w:line="276" w:lineRule="auto"/>
              <w:jc w:val="center"/>
              <w:rPr>
                <w:rFonts w:ascii="Times New Roman" w:hAnsi="Times New Roman"/>
                <w:sz w:val="28"/>
                <w:szCs w:val="28"/>
              </w:rPr>
            </w:pPr>
            <w:r w:rsidRPr="00C37A2E">
              <w:rPr>
                <w:rFonts w:ascii="Times New Roman" w:hAnsi="Times New Roman"/>
                <w:sz w:val="28"/>
                <w:szCs w:val="28"/>
              </w:rPr>
              <w:t>57</w:t>
            </w:r>
          </w:p>
        </w:tc>
      </w:tr>
      <w:tr w:rsidR="00F4212F" w:rsidRPr="00C37A2E" w:rsidTr="005E06A7">
        <w:trPr>
          <w:trHeight w:val="743"/>
        </w:trPr>
        <w:tc>
          <w:tcPr>
            <w:tcW w:w="8946" w:type="dxa"/>
            <w:noWrap/>
            <w:vAlign w:val="center"/>
          </w:tcPr>
          <w:p w:rsidR="00F4212F" w:rsidRPr="00C37A2E" w:rsidRDefault="00F4212F" w:rsidP="005E06A7">
            <w:pPr>
              <w:spacing w:after="0" w:line="240" w:lineRule="auto"/>
              <w:jc w:val="both"/>
              <w:rPr>
                <w:rFonts w:ascii="Times New Roman" w:hAnsi="Times New Roman"/>
                <w:sz w:val="28"/>
                <w:szCs w:val="28"/>
              </w:rPr>
            </w:pPr>
            <w:r w:rsidRPr="00C37A2E">
              <w:rPr>
                <w:rFonts w:ascii="Times New Roman" w:hAnsi="Times New Roman"/>
                <w:sz w:val="28"/>
                <w:szCs w:val="28"/>
              </w:rPr>
              <w:t xml:space="preserve">Раздел 3. Создание и реализация механизмов общественного </w:t>
            </w:r>
            <w:proofErr w:type="gramStart"/>
            <w:r w:rsidRPr="00C37A2E">
              <w:rPr>
                <w:rFonts w:ascii="Times New Roman" w:hAnsi="Times New Roman"/>
                <w:sz w:val="28"/>
                <w:szCs w:val="28"/>
              </w:rPr>
              <w:t>контроля за</w:t>
            </w:r>
            <w:proofErr w:type="gramEnd"/>
            <w:r w:rsidRPr="00C37A2E">
              <w:rPr>
                <w:rFonts w:ascii="Times New Roman" w:hAnsi="Times New Roman"/>
                <w:sz w:val="28"/>
                <w:szCs w:val="28"/>
              </w:rPr>
              <w:t xml:space="preserve"> деятельностью субъектов естественных монополий.</w:t>
            </w:r>
          </w:p>
        </w:tc>
        <w:tc>
          <w:tcPr>
            <w:tcW w:w="708" w:type="dxa"/>
            <w:noWrap/>
            <w:vAlign w:val="center"/>
          </w:tcPr>
          <w:p w:rsidR="00F4212F" w:rsidRPr="00C37A2E" w:rsidRDefault="009E7DFE" w:rsidP="005E06A7">
            <w:pPr>
              <w:spacing w:before="120" w:after="120" w:line="276" w:lineRule="auto"/>
              <w:jc w:val="center"/>
              <w:rPr>
                <w:rFonts w:ascii="Times New Roman" w:hAnsi="Times New Roman"/>
                <w:sz w:val="28"/>
                <w:szCs w:val="28"/>
              </w:rPr>
            </w:pPr>
            <w:r w:rsidRPr="00C37A2E">
              <w:rPr>
                <w:rFonts w:ascii="Times New Roman" w:hAnsi="Times New Roman"/>
                <w:sz w:val="28"/>
                <w:szCs w:val="28"/>
              </w:rPr>
              <w:t>59</w:t>
            </w:r>
          </w:p>
        </w:tc>
      </w:tr>
      <w:tr w:rsidR="00F4212F" w:rsidRPr="00C37A2E" w:rsidTr="005E06A7">
        <w:trPr>
          <w:trHeight w:val="300"/>
        </w:trPr>
        <w:tc>
          <w:tcPr>
            <w:tcW w:w="8946" w:type="dxa"/>
            <w:noWrap/>
            <w:vAlign w:val="center"/>
          </w:tcPr>
          <w:p w:rsidR="00F4212F" w:rsidRPr="00C37A2E" w:rsidRDefault="00F4212F" w:rsidP="005E06A7">
            <w:pPr>
              <w:spacing w:after="0" w:line="240" w:lineRule="auto"/>
              <w:jc w:val="both"/>
              <w:rPr>
                <w:rFonts w:ascii="Times New Roman" w:hAnsi="Times New Roman"/>
                <w:sz w:val="28"/>
                <w:szCs w:val="28"/>
              </w:rPr>
            </w:pPr>
            <w:r w:rsidRPr="00C37A2E">
              <w:rPr>
                <w:rFonts w:ascii="Times New Roman" w:hAnsi="Times New Roman"/>
                <w:sz w:val="28"/>
                <w:szCs w:val="28"/>
              </w:rPr>
              <w:t>Раздел 4. Административные барьеры, препятствующие развитию малого и среднего предпринимательства.</w:t>
            </w:r>
          </w:p>
        </w:tc>
        <w:tc>
          <w:tcPr>
            <w:tcW w:w="708" w:type="dxa"/>
            <w:noWrap/>
            <w:vAlign w:val="center"/>
          </w:tcPr>
          <w:p w:rsidR="00F4212F" w:rsidRPr="00C37A2E" w:rsidRDefault="00075B9E" w:rsidP="005E06A7">
            <w:pPr>
              <w:spacing w:before="120" w:after="120" w:line="276" w:lineRule="auto"/>
              <w:jc w:val="center"/>
              <w:rPr>
                <w:rFonts w:ascii="Times New Roman" w:hAnsi="Times New Roman"/>
                <w:sz w:val="28"/>
                <w:szCs w:val="28"/>
              </w:rPr>
            </w:pPr>
            <w:r w:rsidRPr="00C37A2E">
              <w:rPr>
                <w:rFonts w:ascii="Times New Roman" w:hAnsi="Times New Roman"/>
                <w:sz w:val="28"/>
                <w:szCs w:val="28"/>
              </w:rPr>
              <w:t>6</w:t>
            </w:r>
            <w:r w:rsidR="009E7DFE" w:rsidRPr="00C37A2E">
              <w:rPr>
                <w:rFonts w:ascii="Times New Roman" w:hAnsi="Times New Roman"/>
                <w:sz w:val="28"/>
                <w:szCs w:val="28"/>
              </w:rPr>
              <w:t>5</w:t>
            </w:r>
          </w:p>
        </w:tc>
      </w:tr>
      <w:tr w:rsidR="00F4212F" w:rsidRPr="00C37A2E" w:rsidTr="005E06A7">
        <w:trPr>
          <w:trHeight w:val="300"/>
        </w:trPr>
        <w:tc>
          <w:tcPr>
            <w:tcW w:w="8946" w:type="dxa"/>
            <w:noWrap/>
            <w:vAlign w:val="center"/>
          </w:tcPr>
          <w:p w:rsidR="00F4212F" w:rsidRPr="00C37A2E" w:rsidRDefault="00F4212F" w:rsidP="005E06A7">
            <w:pPr>
              <w:spacing w:after="0" w:line="240" w:lineRule="auto"/>
              <w:jc w:val="both"/>
              <w:rPr>
                <w:rFonts w:ascii="Times New Roman" w:hAnsi="Times New Roman"/>
                <w:sz w:val="28"/>
                <w:szCs w:val="28"/>
              </w:rPr>
            </w:pPr>
            <w:r w:rsidRPr="00C37A2E">
              <w:rPr>
                <w:rFonts w:ascii="Times New Roman" w:hAnsi="Times New Roman"/>
                <w:sz w:val="28"/>
                <w:szCs w:val="28"/>
              </w:rPr>
              <w:t>Раздел 5. Повышение уровня информированности субъектов предпринимательской деятельности и потребителей товаров, работ и услуг о состоянии конкурентной среды.</w:t>
            </w:r>
          </w:p>
        </w:tc>
        <w:tc>
          <w:tcPr>
            <w:tcW w:w="708" w:type="dxa"/>
            <w:noWrap/>
            <w:vAlign w:val="center"/>
          </w:tcPr>
          <w:p w:rsidR="00F4212F" w:rsidRPr="00C37A2E" w:rsidRDefault="00075B9E" w:rsidP="005E06A7">
            <w:pPr>
              <w:spacing w:before="120" w:after="120" w:line="276" w:lineRule="auto"/>
              <w:jc w:val="center"/>
              <w:rPr>
                <w:rFonts w:ascii="Times New Roman" w:hAnsi="Times New Roman"/>
                <w:color w:val="000000"/>
                <w:sz w:val="28"/>
                <w:szCs w:val="28"/>
              </w:rPr>
            </w:pPr>
            <w:r w:rsidRPr="00C37A2E">
              <w:rPr>
                <w:rFonts w:ascii="Times New Roman" w:hAnsi="Times New Roman"/>
                <w:color w:val="000000"/>
                <w:sz w:val="28"/>
                <w:szCs w:val="28"/>
              </w:rPr>
              <w:t>6</w:t>
            </w:r>
            <w:r w:rsidR="009E7DFE" w:rsidRPr="00C37A2E">
              <w:rPr>
                <w:rFonts w:ascii="Times New Roman" w:hAnsi="Times New Roman"/>
                <w:color w:val="000000"/>
                <w:sz w:val="28"/>
                <w:szCs w:val="28"/>
              </w:rPr>
              <w:t>9</w:t>
            </w:r>
          </w:p>
        </w:tc>
      </w:tr>
      <w:tr w:rsidR="00F4212F" w:rsidRPr="00C37A2E" w:rsidTr="005E06A7">
        <w:trPr>
          <w:trHeight w:val="300"/>
        </w:trPr>
        <w:tc>
          <w:tcPr>
            <w:tcW w:w="8946" w:type="dxa"/>
            <w:noWrap/>
            <w:vAlign w:val="center"/>
          </w:tcPr>
          <w:p w:rsidR="00F4212F" w:rsidRPr="00C37A2E" w:rsidRDefault="00F4212F" w:rsidP="005E06A7">
            <w:pPr>
              <w:spacing w:after="0" w:line="240" w:lineRule="auto"/>
              <w:jc w:val="both"/>
              <w:rPr>
                <w:rFonts w:ascii="Times New Roman" w:hAnsi="Times New Roman"/>
                <w:sz w:val="28"/>
                <w:szCs w:val="28"/>
              </w:rPr>
            </w:pPr>
            <w:r w:rsidRPr="00C37A2E">
              <w:rPr>
                <w:rFonts w:ascii="Times New Roman" w:hAnsi="Times New Roman"/>
                <w:sz w:val="28"/>
                <w:szCs w:val="28"/>
              </w:rPr>
              <w:t>Раздел 6.</w:t>
            </w:r>
            <w:r w:rsidR="000B56E0" w:rsidRPr="00C37A2E">
              <w:rPr>
                <w:rFonts w:ascii="Times New Roman" w:hAnsi="Times New Roman"/>
                <w:sz w:val="28"/>
                <w:szCs w:val="28"/>
              </w:rPr>
              <w:t xml:space="preserve"> </w:t>
            </w:r>
            <w:r w:rsidRPr="00C37A2E">
              <w:rPr>
                <w:rFonts w:ascii="Times New Roman" w:hAnsi="Times New Roman"/>
                <w:sz w:val="28"/>
                <w:szCs w:val="28"/>
              </w:rPr>
              <w:t>Результаты реализации мероприятий «дорожной карты» по содействию развитию конкуренции муниципального образования</w:t>
            </w:r>
            <w:r w:rsidRPr="00C37A2E">
              <w:rPr>
                <w:rFonts w:ascii="Times New Roman" w:hAnsi="Times New Roman"/>
                <w:color w:val="000000"/>
                <w:sz w:val="28"/>
                <w:szCs w:val="28"/>
              </w:rPr>
              <w:t>.</w:t>
            </w:r>
          </w:p>
        </w:tc>
        <w:tc>
          <w:tcPr>
            <w:tcW w:w="708" w:type="dxa"/>
            <w:noWrap/>
            <w:vAlign w:val="center"/>
          </w:tcPr>
          <w:p w:rsidR="00F4212F" w:rsidRPr="00C37A2E" w:rsidRDefault="00075B9E" w:rsidP="005E06A7">
            <w:pPr>
              <w:spacing w:before="120" w:after="120" w:line="276" w:lineRule="auto"/>
              <w:jc w:val="center"/>
              <w:rPr>
                <w:rFonts w:ascii="Times New Roman" w:hAnsi="Times New Roman"/>
                <w:color w:val="000000"/>
                <w:sz w:val="28"/>
                <w:szCs w:val="28"/>
              </w:rPr>
            </w:pPr>
            <w:r w:rsidRPr="00C37A2E">
              <w:rPr>
                <w:rFonts w:ascii="Times New Roman" w:hAnsi="Times New Roman"/>
                <w:color w:val="000000"/>
                <w:sz w:val="28"/>
                <w:szCs w:val="28"/>
              </w:rPr>
              <w:t>73</w:t>
            </w:r>
          </w:p>
        </w:tc>
      </w:tr>
      <w:tr w:rsidR="00F4212F" w:rsidRPr="00C37A2E" w:rsidTr="005E06A7">
        <w:trPr>
          <w:trHeight w:val="300"/>
        </w:trPr>
        <w:tc>
          <w:tcPr>
            <w:tcW w:w="8946" w:type="dxa"/>
            <w:noWrap/>
            <w:vAlign w:val="center"/>
          </w:tcPr>
          <w:p w:rsidR="00F4212F" w:rsidRPr="00C37A2E" w:rsidRDefault="00F4212F" w:rsidP="005E06A7">
            <w:pPr>
              <w:spacing w:after="0" w:line="240" w:lineRule="auto"/>
              <w:jc w:val="both"/>
              <w:rPr>
                <w:rFonts w:ascii="Times New Roman" w:hAnsi="Times New Roman"/>
                <w:sz w:val="28"/>
                <w:szCs w:val="28"/>
              </w:rPr>
            </w:pPr>
            <w:r w:rsidRPr="00C37A2E">
              <w:rPr>
                <w:rFonts w:ascii="Times New Roman" w:hAnsi="Times New Roman"/>
                <w:sz w:val="28"/>
                <w:szCs w:val="28"/>
              </w:rPr>
              <w:t xml:space="preserve">Раздел 7. </w:t>
            </w:r>
            <w:r w:rsidRPr="00C37A2E">
              <w:rPr>
                <w:rFonts w:ascii="Times New Roman" w:hAnsi="Times New Roman"/>
                <w:color w:val="000000"/>
                <w:sz w:val="28"/>
                <w:szCs w:val="28"/>
              </w:rPr>
              <w:t xml:space="preserve">Информация о реализации проектного подхода при внедрении Стандарта развития конкуренции на территории </w:t>
            </w:r>
            <w:r w:rsidRPr="00C37A2E">
              <w:rPr>
                <w:rFonts w:ascii="Times New Roman" w:hAnsi="Times New Roman"/>
                <w:sz w:val="28"/>
                <w:szCs w:val="28"/>
              </w:rPr>
              <w:t>муниципального образования</w:t>
            </w:r>
            <w:r w:rsidRPr="00C37A2E">
              <w:rPr>
                <w:rFonts w:ascii="Times New Roman" w:hAnsi="Times New Roman"/>
                <w:color w:val="000000"/>
                <w:sz w:val="28"/>
                <w:szCs w:val="28"/>
              </w:rPr>
              <w:t>.</w:t>
            </w:r>
          </w:p>
        </w:tc>
        <w:tc>
          <w:tcPr>
            <w:tcW w:w="708" w:type="dxa"/>
            <w:noWrap/>
            <w:vAlign w:val="center"/>
          </w:tcPr>
          <w:p w:rsidR="00F4212F" w:rsidRPr="00C37A2E" w:rsidRDefault="00075B9E" w:rsidP="005E06A7">
            <w:pPr>
              <w:spacing w:before="120" w:after="120" w:line="276" w:lineRule="auto"/>
              <w:jc w:val="center"/>
              <w:rPr>
                <w:rFonts w:ascii="Times New Roman" w:hAnsi="Times New Roman"/>
                <w:color w:val="000000"/>
                <w:sz w:val="28"/>
                <w:szCs w:val="28"/>
              </w:rPr>
            </w:pPr>
            <w:r w:rsidRPr="00C37A2E">
              <w:rPr>
                <w:rFonts w:ascii="Times New Roman" w:hAnsi="Times New Roman"/>
                <w:color w:val="000000"/>
                <w:sz w:val="28"/>
                <w:szCs w:val="28"/>
              </w:rPr>
              <w:t>79</w:t>
            </w:r>
          </w:p>
        </w:tc>
      </w:tr>
      <w:tr w:rsidR="00F4212F" w:rsidRPr="00C37A2E" w:rsidTr="005E06A7">
        <w:trPr>
          <w:trHeight w:val="300"/>
        </w:trPr>
        <w:tc>
          <w:tcPr>
            <w:tcW w:w="8946" w:type="dxa"/>
            <w:noWrap/>
            <w:vAlign w:val="center"/>
          </w:tcPr>
          <w:p w:rsidR="00F4212F" w:rsidRPr="00C37A2E" w:rsidRDefault="00F4212F" w:rsidP="005E06A7">
            <w:pPr>
              <w:spacing w:after="0" w:line="240" w:lineRule="auto"/>
              <w:jc w:val="both"/>
              <w:rPr>
                <w:rFonts w:ascii="Times New Roman" w:hAnsi="Times New Roman"/>
                <w:sz w:val="28"/>
                <w:szCs w:val="28"/>
              </w:rPr>
            </w:pPr>
            <w:r w:rsidRPr="00C37A2E">
              <w:rPr>
                <w:rFonts w:ascii="Times New Roman" w:hAnsi="Times New Roman"/>
                <w:sz w:val="28"/>
                <w:szCs w:val="28"/>
              </w:rPr>
              <w:t>Раздел 8. Сведения о л</w:t>
            </w:r>
            <w:r w:rsidRPr="00C37A2E">
              <w:rPr>
                <w:rFonts w:ascii="Times New Roman" w:hAnsi="Times New Roman"/>
                <w:color w:val="000000"/>
                <w:sz w:val="28"/>
                <w:szCs w:val="28"/>
              </w:rPr>
              <w:t>учших региональных практиках содействия развитию конкуренции, внедренных в муниципальном образовании в</w:t>
            </w:r>
            <w:r w:rsidR="00195BEB" w:rsidRPr="00C37A2E">
              <w:rPr>
                <w:rFonts w:ascii="Times New Roman" w:hAnsi="Times New Roman"/>
                <w:sz w:val="28"/>
                <w:szCs w:val="28"/>
              </w:rPr>
              <w:t xml:space="preserve"> 2021</w:t>
            </w:r>
            <w:r w:rsidRPr="00C37A2E">
              <w:rPr>
                <w:rFonts w:ascii="Times New Roman" w:hAnsi="Times New Roman"/>
                <w:sz w:val="28"/>
                <w:szCs w:val="28"/>
              </w:rPr>
              <w:t xml:space="preserve"> году.</w:t>
            </w:r>
          </w:p>
        </w:tc>
        <w:tc>
          <w:tcPr>
            <w:tcW w:w="708" w:type="dxa"/>
            <w:noWrap/>
            <w:vAlign w:val="center"/>
          </w:tcPr>
          <w:p w:rsidR="00F4212F" w:rsidRPr="00C37A2E" w:rsidRDefault="00075B9E" w:rsidP="005E06A7">
            <w:pPr>
              <w:spacing w:before="120" w:after="120" w:line="276" w:lineRule="auto"/>
              <w:jc w:val="center"/>
              <w:rPr>
                <w:rFonts w:ascii="Times New Roman" w:hAnsi="Times New Roman"/>
                <w:color w:val="000000"/>
                <w:sz w:val="28"/>
                <w:szCs w:val="28"/>
              </w:rPr>
            </w:pPr>
            <w:r w:rsidRPr="00C37A2E">
              <w:rPr>
                <w:rFonts w:ascii="Times New Roman" w:hAnsi="Times New Roman"/>
                <w:color w:val="000000"/>
                <w:sz w:val="28"/>
                <w:szCs w:val="28"/>
              </w:rPr>
              <w:t>81</w:t>
            </w:r>
          </w:p>
        </w:tc>
      </w:tr>
      <w:tr w:rsidR="00F4212F" w:rsidRPr="00C37A2E" w:rsidTr="005E06A7">
        <w:trPr>
          <w:trHeight w:val="300"/>
        </w:trPr>
        <w:tc>
          <w:tcPr>
            <w:tcW w:w="8946" w:type="dxa"/>
            <w:noWrap/>
            <w:vAlign w:val="center"/>
          </w:tcPr>
          <w:p w:rsidR="00F4212F" w:rsidRPr="00C37A2E" w:rsidRDefault="00F4212F" w:rsidP="005E06A7">
            <w:pPr>
              <w:spacing w:after="0" w:line="240" w:lineRule="auto"/>
              <w:jc w:val="both"/>
              <w:rPr>
                <w:rFonts w:ascii="Times New Roman" w:hAnsi="Times New Roman"/>
                <w:sz w:val="28"/>
                <w:szCs w:val="28"/>
              </w:rPr>
            </w:pPr>
            <w:r w:rsidRPr="00C37A2E">
              <w:rPr>
                <w:rFonts w:ascii="Times New Roman" w:hAnsi="Times New Roman"/>
                <w:sz w:val="28"/>
                <w:szCs w:val="28"/>
              </w:rPr>
              <w:t>Раздел 9. Информация о наличии в муниципальной практике проектов с применением механизмов муниципально-частного партнерства, в том числе посредством заключения концессионных соглашений.</w:t>
            </w:r>
          </w:p>
        </w:tc>
        <w:tc>
          <w:tcPr>
            <w:tcW w:w="708" w:type="dxa"/>
            <w:noWrap/>
            <w:vAlign w:val="center"/>
          </w:tcPr>
          <w:p w:rsidR="00F4212F" w:rsidRPr="00C37A2E" w:rsidRDefault="002305D1" w:rsidP="005E06A7">
            <w:pPr>
              <w:spacing w:before="120" w:after="120" w:line="276" w:lineRule="auto"/>
              <w:jc w:val="center"/>
              <w:rPr>
                <w:rFonts w:ascii="Times New Roman" w:hAnsi="Times New Roman"/>
                <w:color w:val="000000"/>
                <w:sz w:val="28"/>
                <w:szCs w:val="28"/>
              </w:rPr>
            </w:pPr>
            <w:r w:rsidRPr="00C37A2E">
              <w:rPr>
                <w:rFonts w:ascii="Times New Roman" w:hAnsi="Times New Roman"/>
                <w:color w:val="000000"/>
                <w:sz w:val="28"/>
                <w:szCs w:val="28"/>
              </w:rPr>
              <w:t>83</w:t>
            </w:r>
          </w:p>
        </w:tc>
      </w:tr>
      <w:tr w:rsidR="00F4212F" w:rsidRPr="00C37A2E" w:rsidTr="005E06A7">
        <w:trPr>
          <w:trHeight w:val="300"/>
        </w:trPr>
        <w:tc>
          <w:tcPr>
            <w:tcW w:w="8946" w:type="dxa"/>
            <w:noWrap/>
            <w:vAlign w:val="center"/>
          </w:tcPr>
          <w:p w:rsidR="00F4212F" w:rsidRPr="00C37A2E" w:rsidRDefault="00F4212F" w:rsidP="005E06A7">
            <w:pPr>
              <w:spacing w:after="0" w:line="240" w:lineRule="auto"/>
              <w:jc w:val="both"/>
              <w:rPr>
                <w:rFonts w:ascii="Times New Roman" w:hAnsi="Times New Roman"/>
                <w:sz w:val="28"/>
                <w:szCs w:val="28"/>
              </w:rPr>
            </w:pPr>
            <w:r w:rsidRPr="00C37A2E">
              <w:rPr>
                <w:rFonts w:ascii="Times New Roman" w:hAnsi="Times New Roman"/>
                <w:sz w:val="28"/>
                <w:szCs w:val="28"/>
              </w:rPr>
              <w:t xml:space="preserve">Раздел 10. </w:t>
            </w:r>
            <w:r w:rsidRPr="00C37A2E">
              <w:rPr>
                <w:rFonts w:ascii="Times New Roman" w:hAnsi="Times New Roman"/>
                <w:color w:val="000000"/>
                <w:sz w:val="28"/>
                <w:szCs w:val="28"/>
              </w:rPr>
              <w:t xml:space="preserve">Сведения о тематиках обучающих мероприятий и тренингов по вопросам содействия развитию конкуренции в муниципальном образовании. </w:t>
            </w:r>
          </w:p>
        </w:tc>
        <w:tc>
          <w:tcPr>
            <w:tcW w:w="708" w:type="dxa"/>
            <w:noWrap/>
            <w:vAlign w:val="center"/>
          </w:tcPr>
          <w:p w:rsidR="00F4212F" w:rsidRPr="00C37A2E" w:rsidRDefault="002305D1" w:rsidP="005E06A7">
            <w:pPr>
              <w:spacing w:before="120" w:after="120" w:line="276" w:lineRule="auto"/>
              <w:jc w:val="center"/>
              <w:rPr>
                <w:rFonts w:ascii="Times New Roman" w:hAnsi="Times New Roman"/>
                <w:color w:val="000000"/>
                <w:sz w:val="28"/>
                <w:szCs w:val="28"/>
              </w:rPr>
            </w:pPr>
            <w:r w:rsidRPr="00C37A2E">
              <w:rPr>
                <w:rFonts w:ascii="Times New Roman" w:hAnsi="Times New Roman"/>
                <w:color w:val="000000"/>
                <w:sz w:val="28"/>
                <w:szCs w:val="28"/>
              </w:rPr>
              <w:t>84</w:t>
            </w:r>
          </w:p>
        </w:tc>
      </w:tr>
      <w:tr w:rsidR="00F4212F" w:rsidRPr="00C37A2E" w:rsidTr="005E06A7">
        <w:trPr>
          <w:trHeight w:val="300"/>
        </w:trPr>
        <w:tc>
          <w:tcPr>
            <w:tcW w:w="8946" w:type="dxa"/>
            <w:noWrap/>
            <w:vAlign w:val="center"/>
          </w:tcPr>
          <w:p w:rsidR="00F4212F" w:rsidRPr="00C37A2E" w:rsidRDefault="00F4212F" w:rsidP="005E06A7">
            <w:pPr>
              <w:spacing w:after="0" w:line="240" w:lineRule="auto"/>
              <w:jc w:val="both"/>
              <w:rPr>
                <w:rFonts w:ascii="Times New Roman" w:hAnsi="Times New Roman"/>
                <w:color w:val="000000"/>
                <w:sz w:val="28"/>
                <w:szCs w:val="28"/>
              </w:rPr>
            </w:pPr>
            <w:r w:rsidRPr="00C37A2E">
              <w:rPr>
                <w:rFonts w:ascii="Times New Roman" w:hAnsi="Times New Roman"/>
                <w:color w:val="000000"/>
                <w:sz w:val="28"/>
                <w:szCs w:val="28"/>
              </w:rPr>
              <w:t xml:space="preserve">Раздел 11. Информация о </w:t>
            </w:r>
            <w:r w:rsidRPr="00C37A2E">
              <w:rPr>
                <w:rFonts w:ascii="Times New Roman" w:hAnsi="Times New Roman"/>
                <w:sz w:val="28"/>
                <w:szCs w:val="28"/>
              </w:rPr>
              <w:t xml:space="preserve">пилотной апробации лучших практик и комплексных решений по социальному и экономическому развитию субъектов Российской Федерации, содержащихся в цифровой платформе региональных практик устойчивого развития «Смартека». Сведения о размещенных практиках муниципального образования на цифровой платформе «Смартека». </w:t>
            </w:r>
          </w:p>
        </w:tc>
        <w:tc>
          <w:tcPr>
            <w:tcW w:w="708" w:type="dxa"/>
            <w:noWrap/>
            <w:vAlign w:val="center"/>
          </w:tcPr>
          <w:p w:rsidR="00F4212F" w:rsidRPr="00C37A2E" w:rsidRDefault="00075B9E" w:rsidP="005E06A7">
            <w:pPr>
              <w:spacing w:before="120" w:after="120" w:line="276" w:lineRule="auto"/>
              <w:jc w:val="center"/>
              <w:rPr>
                <w:rFonts w:ascii="Times New Roman" w:hAnsi="Times New Roman"/>
                <w:color w:val="000000"/>
                <w:sz w:val="28"/>
                <w:szCs w:val="28"/>
              </w:rPr>
            </w:pPr>
            <w:r w:rsidRPr="00C37A2E">
              <w:rPr>
                <w:rFonts w:ascii="Times New Roman" w:hAnsi="Times New Roman"/>
                <w:color w:val="000000"/>
                <w:sz w:val="28"/>
                <w:szCs w:val="28"/>
              </w:rPr>
              <w:t>8</w:t>
            </w:r>
            <w:r w:rsidR="009E7DFE" w:rsidRPr="00C37A2E">
              <w:rPr>
                <w:rFonts w:ascii="Times New Roman" w:hAnsi="Times New Roman"/>
                <w:color w:val="000000"/>
                <w:sz w:val="28"/>
                <w:szCs w:val="28"/>
              </w:rPr>
              <w:t>6</w:t>
            </w:r>
          </w:p>
        </w:tc>
      </w:tr>
      <w:tr w:rsidR="00F4212F" w:rsidRPr="00C37A2E" w:rsidTr="005E06A7">
        <w:trPr>
          <w:trHeight w:val="300"/>
        </w:trPr>
        <w:tc>
          <w:tcPr>
            <w:tcW w:w="8946" w:type="dxa"/>
            <w:noWrap/>
            <w:vAlign w:val="center"/>
          </w:tcPr>
          <w:p w:rsidR="00F4212F" w:rsidRPr="00C37A2E" w:rsidRDefault="00F4212F" w:rsidP="005E06A7">
            <w:pPr>
              <w:spacing w:after="0" w:line="240" w:lineRule="auto"/>
              <w:jc w:val="both"/>
              <w:rPr>
                <w:rFonts w:ascii="Times New Roman" w:hAnsi="Times New Roman"/>
                <w:color w:val="000000"/>
                <w:sz w:val="28"/>
                <w:szCs w:val="28"/>
              </w:rPr>
            </w:pPr>
            <w:r w:rsidRPr="00C37A2E">
              <w:rPr>
                <w:rFonts w:ascii="Times New Roman" w:hAnsi="Times New Roman"/>
                <w:color w:val="000000"/>
                <w:sz w:val="28"/>
                <w:szCs w:val="28"/>
              </w:rPr>
              <w:t>Раздел 12. Дополнительные комментарии со стороны муниципального образования («обратная связь»).</w:t>
            </w:r>
          </w:p>
        </w:tc>
        <w:tc>
          <w:tcPr>
            <w:tcW w:w="708" w:type="dxa"/>
            <w:noWrap/>
            <w:vAlign w:val="center"/>
          </w:tcPr>
          <w:p w:rsidR="00F4212F" w:rsidRPr="00C37A2E" w:rsidRDefault="00075B9E" w:rsidP="005E06A7">
            <w:pPr>
              <w:spacing w:before="120" w:after="120" w:line="276" w:lineRule="auto"/>
              <w:jc w:val="center"/>
              <w:rPr>
                <w:rFonts w:ascii="Times New Roman" w:hAnsi="Times New Roman"/>
                <w:color w:val="000000"/>
                <w:sz w:val="28"/>
                <w:szCs w:val="28"/>
              </w:rPr>
            </w:pPr>
            <w:r w:rsidRPr="00C37A2E">
              <w:rPr>
                <w:rFonts w:ascii="Times New Roman" w:hAnsi="Times New Roman"/>
                <w:color w:val="000000"/>
                <w:sz w:val="28"/>
                <w:szCs w:val="28"/>
              </w:rPr>
              <w:t>9</w:t>
            </w:r>
            <w:r w:rsidR="009E7DFE" w:rsidRPr="00C37A2E">
              <w:rPr>
                <w:rFonts w:ascii="Times New Roman" w:hAnsi="Times New Roman"/>
                <w:color w:val="000000"/>
                <w:sz w:val="28"/>
                <w:szCs w:val="28"/>
              </w:rPr>
              <w:t>1</w:t>
            </w:r>
          </w:p>
        </w:tc>
      </w:tr>
      <w:tr w:rsidR="00F4212F" w:rsidRPr="00C37A2E" w:rsidTr="005E06A7">
        <w:trPr>
          <w:trHeight w:val="300"/>
        </w:trPr>
        <w:tc>
          <w:tcPr>
            <w:tcW w:w="8946" w:type="dxa"/>
            <w:noWrap/>
            <w:vAlign w:val="center"/>
          </w:tcPr>
          <w:p w:rsidR="00F4212F" w:rsidRPr="00C37A2E" w:rsidRDefault="00F4212F" w:rsidP="005E06A7">
            <w:pPr>
              <w:spacing w:before="120" w:after="120"/>
              <w:jc w:val="both"/>
              <w:rPr>
                <w:rFonts w:ascii="Times New Roman" w:hAnsi="Times New Roman"/>
                <w:color w:val="000000"/>
                <w:sz w:val="28"/>
                <w:szCs w:val="28"/>
              </w:rPr>
            </w:pPr>
            <w:r w:rsidRPr="00C37A2E">
              <w:rPr>
                <w:rFonts w:ascii="Times New Roman" w:hAnsi="Times New Roman"/>
                <w:color w:val="000000"/>
                <w:sz w:val="28"/>
                <w:szCs w:val="28"/>
              </w:rPr>
              <w:t>Приложения</w:t>
            </w:r>
          </w:p>
        </w:tc>
        <w:tc>
          <w:tcPr>
            <w:tcW w:w="708" w:type="dxa"/>
            <w:noWrap/>
            <w:vAlign w:val="center"/>
          </w:tcPr>
          <w:p w:rsidR="00F4212F" w:rsidRPr="00C37A2E" w:rsidRDefault="00F4212F" w:rsidP="005E06A7">
            <w:pPr>
              <w:spacing w:before="120" w:after="120" w:line="276" w:lineRule="auto"/>
              <w:jc w:val="center"/>
              <w:rPr>
                <w:rFonts w:ascii="Times New Roman" w:hAnsi="Times New Roman"/>
                <w:color w:val="000000"/>
                <w:sz w:val="28"/>
                <w:szCs w:val="28"/>
              </w:rPr>
            </w:pPr>
          </w:p>
        </w:tc>
      </w:tr>
    </w:tbl>
    <w:p w:rsidR="005B6943" w:rsidRPr="00C37A2E" w:rsidRDefault="005B6943" w:rsidP="00D42E9B">
      <w:pPr>
        <w:jc w:val="center"/>
        <w:rPr>
          <w:rFonts w:ascii="Times New Roman" w:hAnsi="Times New Roman"/>
          <w:sz w:val="28"/>
          <w:szCs w:val="28"/>
        </w:rPr>
      </w:pPr>
    </w:p>
    <w:p w:rsidR="00A62DCA" w:rsidRPr="00C37A2E" w:rsidRDefault="00A62DCA" w:rsidP="00D42E9B">
      <w:pPr>
        <w:jc w:val="center"/>
        <w:rPr>
          <w:rFonts w:ascii="Times New Roman" w:hAnsi="Times New Roman"/>
          <w:sz w:val="28"/>
          <w:szCs w:val="28"/>
        </w:rPr>
      </w:pPr>
    </w:p>
    <w:p w:rsidR="005B6943" w:rsidRPr="00C37A2E" w:rsidRDefault="005B6943" w:rsidP="00D42E9B">
      <w:pPr>
        <w:jc w:val="center"/>
        <w:rPr>
          <w:rFonts w:ascii="Times New Roman" w:hAnsi="Times New Roman"/>
          <w:sz w:val="28"/>
          <w:szCs w:val="28"/>
        </w:rPr>
      </w:pPr>
    </w:p>
    <w:p w:rsidR="00506CE6" w:rsidRPr="00C37A2E" w:rsidRDefault="00506CE6" w:rsidP="00611149">
      <w:pPr>
        <w:pStyle w:val="ConsPlusNormal"/>
        <w:ind w:right="-284"/>
        <w:contextualSpacing/>
        <w:rPr>
          <w:b/>
          <w:szCs w:val="28"/>
        </w:rPr>
      </w:pPr>
    </w:p>
    <w:p w:rsidR="00B67235" w:rsidRPr="00C37A2E" w:rsidRDefault="00B67235" w:rsidP="00611149">
      <w:pPr>
        <w:pStyle w:val="ConsPlusNormal"/>
        <w:ind w:right="-284"/>
        <w:contextualSpacing/>
        <w:rPr>
          <w:b/>
          <w:szCs w:val="28"/>
        </w:rPr>
      </w:pPr>
    </w:p>
    <w:p w:rsidR="00182682" w:rsidRPr="00C37A2E" w:rsidRDefault="00182682" w:rsidP="00CA4BBB">
      <w:pPr>
        <w:pStyle w:val="ConsPlusNormal"/>
        <w:contextualSpacing/>
        <w:jc w:val="center"/>
        <w:rPr>
          <w:b/>
          <w:szCs w:val="28"/>
        </w:rPr>
      </w:pPr>
      <w:r w:rsidRPr="00C37A2E">
        <w:rPr>
          <w:b/>
          <w:szCs w:val="28"/>
        </w:rPr>
        <w:lastRenderedPageBreak/>
        <w:t xml:space="preserve">Раздел 1. </w:t>
      </w:r>
      <w:r w:rsidR="0065402F" w:rsidRPr="00C37A2E">
        <w:rPr>
          <w:b/>
          <w:szCs w:val="28"/>
        </w:rPr>
        <w:t>Результаты ежегодного м</w:t>
      </w:r>
      <w:r w:rsidR="00B67235" w:rsidRPr="00C37A2E">
        <w:rPr>
          <w:b/>
          <w:szCs w:val="28"/>
        </w:rPr>
        <w:t xml:space="preserve">ониторинга состояния и развития </w:t>
      </w:r>
      <w:r w:rsidR="0065402F" w:rsidRPr="00C37A2E">
        <w:rPr>
          <w:b/>
          <w:szCs w:val="28"/>
        </w:rPr>
        <w:t>конкуренции на товарных рынках муниципального образования</w:t>
      </w:r>
      <w:r w:rsidR="00B67235" w:rsidRPr="00C37A2E">
        <w:rPr>
          <w:b/>
          <w:szCs w:val="28"/>
        </w:rPr>
        <w:t>.</w:t>
      </w:r>
    </w:p>
    <w:p w:rsidR="00B67235" w:rsidRPr="00C37A2E" w:rsidRDefault="00B67235" w:rsidP="00B67235">
      <w:pPr>
        <w:pStyle w:val="ConsPlusNormal"/>
        <w:ind w:right="-284" w:firstLine="708"/>
        <w:contextualSpacing/>
        <w:jc w:val="center"/>
        <w:rPr>
          <w:b/>
          <w:szCs w:val="28"/>
        </w:rPr>
      </w:pPr>
    </w:p>
    <w:p w:rsidR="00223D86" w:rsidRPr="00C37A2E" w:rsidRDefault="00B67235" w:rsidP="00CD2F56">
      <w:pPr>
        <w:pStyle w:val="af4"/>
        <w:spacing w:after="0" w:line="240" w:lineRule="auto"/>
        <w:ind w:firstLine="708"/>
        <w:jc w:val="both"/>
        <w:rPr>
          <w:rFonts w:ascii="Times New Roman" w:hAnsi="Times New Roman"/>
          <w:sz w:val="28"/>
          <w:szCs w:val="28"/>
        </w:rPr>
      </w:pPr>
      <w:proofErr w:type="gramStart"/>
      <w:r w:rsidRPr="00C37A2E">
        <w:rPr>
          <w:rFonts w:ascii="Times New Roman" w:hAnsi="Times New Roman"/>
          <w:sz w:val="28"/>
          <w:szCs w:val="28"/>
        </w:rPr>
        <w:t xml:space="preserve">Распоряжением Правительства Российской </w:t>
      </w:r>
      <w:r w:rsidR="00223D86" w:rsidRPr="00C37A2E">
        <w:rPr>
          <w:rFonts w:ascii="Times New Roman" w:hAnsi="Times New Roman"/>
          <w:sz w:val="28"/>
          <w:szCs w:val="28"/>
        </w:rPr>
        <w:t>Ф</w:t>
      </w:r>
      <w:r w:rsidRPr="00C37A2E">
        <w:rPr>
          <w:rFonts w:ascii="Times New Roman" w:hAnsi="Times New Roman"/>
          <w:sz w:val="28"/>
          <w:szCs w:val="28"/>
        </w:rPr>
        <w:t xml:space="preserve">едерации от 17 апреля 2019 года №768-р утвержден </w:t>
      </w:r>
      <w:r w:rsidR="00223D86" w:rsidRPr="00C37A2E">
        <w:rPr>
          <w:rFonts w:ascii="Times New Roman" w:hAnsi="Times New Roman"/>
          <w:sz w:val="28"/>
          <w:szCs w:val="28"/>
        </w:rPr>
        <w:t>С</w:t>
      </w:r>
      <w:r w:rsidRPr="00C37A2E">
        <w:rPr>
          <w:rFonts w:ascii="Times New Roman" w:hAnsi="Times New Roman"/>
          <w:sz w:val="28"/>
          <w:szCs w:val="28"/>
        </w:rPr>
        <w:t>тандарт развития конкуренции в субъектах Российской Федерации (далее - Стандарт)</w:t>
      </w:r>
      <w:r w:rsidR="00CD2F56" w:rsidRPr="00C37A2E">
        <w:rPr>
          <w:rFonts w:ascii="Times New Roman" w:hAnsi="Times New Roman"/>
          <w:sz w:val="28"/>
          <w:szCs w:val="28"/>
        </w:rPr>
        <w:t>, одной из целей которого является у</w:t>
      </w:r>
      <w:r w:rsidR="00223D86" w:rsidRPr="00C37A2E">
        <w:rPr>
          <w:rFonts w:ascii="Times New Roman" w:hAnsi="Times New Roman"/>
          <w:sz w:val="28"/>
          <w:szCs w:val="28"/>
        </w:rPr>
        <w:t xml:space="preserve">становление системного и единообразного подхода к осуществлению взаимодействия органов исполнительной власти </w:t>
      </w:r>
      <w:r w:rsidR="00CD2F56" w:rsidRPr="00C37A2E">
        <w:rPr>
          <w:rFonts w:ascii="Times New Roman" w:hAnsi="Times New Roman"/>
          <w:sz w:val="28"/>
          <w:szCs w:val="28"/>
        </w:rPr>
        <w:t>субъектов Российской Федерации</w:t>
      </w:r>
      <w:r w:rsidR="00223D86" w:rsidRPr="00C37A2E">
        <w:rPr>
          <w:rFonts w:ascii="Times New Roman" w:hAnsi="Times New Roman"/>
          <w:sz w:val="28"/>
          <w:szCs w:val="28"/>
        </w:rPr>
        <w:t xml:space="preserve"> и органов местного самоуправления </w:t>
      </w:r>
      <w:r w:rsidR="00CD2F56" w:rsidRPr="00C37A2E">
        <w:rPr>
          <w:rFonts w:ascii="Times New Roman" w:hAnsi="Times New Roman"/>
          <w:sz w:val="28"/>
          <w:szCs w:val="28"/>
        </w:rPr>
        <w:t>по созданию с учетом региональной специфики условий для развития конкуренции между хозяйствующими субъектами в отраслях экономики</w:t>
      </w:r>
      <w:r w:rsidR="00223D86" w:rsidRPr="00C37A2E">
        <w:rPr>
          <w:rFonts w:ascii="Times New Roman" w:hAnsi="Times New Roman"/>
          <w:sz w:val="28"/>
          <w:szCs w:val="28"/>
        </w:rPr>
        <w:t>.</w:t>
      </w:r>
      <w:proofErr w:type="gramEnd"/>
    </w:p>
    <w:p w:rsidR="001B76B1" w:rsidRPr="00C37A2E" w:rsidRDefault="001B76B1" w:rsidP="001B76B1">
      <w:pPr>
        <w:pStyle w:val="a3"/>
        <w:ind w:firstLine="708"/>
        <w:jc w:val="both"/>
        <w:rPr>
          <w:rFonts w:ascii="Times New Roman" w:hAnsi="Times New Roman" w:cs="Times New Roman"/>
          <w:sz w:val="28"/>
          <w:szCs w:val="28"/>
        </w:rPr>
      </w:pPr>
      <w:r w:rsidRPr="00C37A2E">
        <w:rPr>
          <w:rFonts w:ascii="Times New Roman" w:hAnsi="Times New Roman" w:cs="Times New Roman"/>
          <w:sz w:val="28"/>
          <w:szCs w:val="28"/>
        </w:rPr>
        <w:t>Администрация муниципального образования Каневской район в своей деятельности по внедрению Стандарта руководствуется принципами системного подхода, обеспечивающего достижение эффективности и результативности деятельности по развитию конкуренции, и постоянного улучшения мер по содействию развитию конкуренции.</w:t>
      </w:r>
    </w:p>
    <w:p w:rsidR="00B67235" w:rsidRPr="00C37A2E" w:rsidRDefault="00DE152B" w:rsidP="00B67235">
      <w:pPr>
        <w:pStyle w:val="af4"/>
        <w:spacing w:after="0" w:line="240" w:lineRule="auto"/>
        <w:ind w:firstLine="708"/>
        <w:jc w:val="both"/>
        <w:rPr>
          <w:rFonts w:ascii="Times New Roman" w:hAnsi="Times New Roman"/>
          <w:sz w:val="28"/>
          <w:szCs w:val="28"/>
        </w:rPr>
      </w:pPr>
      <w:r w:rsidRPr="00C37A2E">
        <w:rPr>
          <w:rFonts w:ascii="Times New Roman" w:hAnsi="Times New Roman"/>
          <w:sz w:val="28"/>
          <w:szCs w:val="28"/>
        </w:rPr>
        <w:t>Работа по внедрению Стандарта осуществляется в рамках</w:t>
      </w:r>
      <w:r w:rsidR="00B67235" w:rsidRPr="00C37A2E">
        <w:rPr>
          <w:rFonts w:ascii="Times New Roman" w:hAnsi="Times New Roman"/>
          <w:sz w:val="28"/>
          <w:szCs w:val="28"/>
        </w:rPr>
        <w:t xml:space="preserve"> Соглашени</w:t>
      </w:r>
      <w:r w:rsidRPr="00C37A2E">
        <w:rPr>
          <w:rFonts w:ascii="Times New Roman" w:hAnsi="Times New Roman"/>
          <w:sz w:val="28"/>
          <w:szCs w:val="28"/>
        </w:rPr>
        <w:t>я</w:t>
      </w:r>
      <w:r w:rsidR="00B67235" w:rsidRPr="00C37A2E">
        <w:rPr>
          <w:rFonts w:ascii="Times New Roman" w:hAnsi="Times New Roman"/>
          <w:sz w:val="28"/>
          <w:szCs w:val="28"/>
        </w:rPr>
        <w:t xml:space="preserve"> о внедрении стандарта развития конкуренции в Краснодарском крае </w:t>
      </w:r>
      <w:r w:rsidR="00890F63" w:rsidRPr="00C37A2E">
        <w:rPr>
          <w:rFonts w:ascii="Times New Roman" w:hAnsi="Times New Roman"/>
          <w:sz w:val="28"/>
          <w:szCs w:val="28"/>
        </w:rPr>
        <w:t xml:space="preserve">№196 </w:t>
      </w:r>
      <w:r w:rsidR="00B67235" w:rsidRPr="00C37A2E">
        <w:rPr>
          <w:rFonts w:ascii="Times New Roman" w:hAnsi="Times New Roman"/>
          <w:sz w:val="28"/>
          <w:szCs w:val="28"/>
        </w:rPr>
        <w:t>от 2</w:t>
      </w:r>
      <w:r w:rsidRPr="00C37A2E">
        <w:rPr>
          <w:rFonts w:ascii="Times New Roman" w:hAnsi="Times New Roman"/>
          <w:sz w:val="28"/>
          <w:szCs w:val="28"/>
        </w:rPr>
        <w:t>2</w:t>
      </w:r>
      <w:r w:rsidR="00B67235" w:rsidRPr="00C37A2E">
        <w:rPr>
          <w:rFonts w:ascii="Times New Roman" w:hAnsi="Times New Roman"/>
          <w:sz w:val="28"/>
          <w:szCs w:val="28"/>
        </w:rPr>
        <w:t xml:space="preserve"> октября 2019 года</w:t>
      </w:r>
      <w:r w:rsidRPr="00C37A2E">
        <w:rPr>
          <w:rFonts w:ascii="Times New Roman" w:hAnsi="Times New Roman"/>
          <w:sz w:val="28"/>
          <w:szCs w:val="28"/>
        </w:rPr>
        <w:t>, заключенного между</w:t>
      </w:r>
      <w:r w:rsidR="00B67235" w:rsidRPr="00C37A2E">
        <w:rPr>
          <w:rFonts w:ascii="Times New Roman" w:hAnsi="Times New Roman"/>
          <w:sz w:val="28"/>
          <w:szCs w:val="28"/>
        </w:rPr>
        <w:t xml:space="preserve"> администрацией муниципального образования Каневской </w:t>
      </w:r>
      <w:r w:rsidRPr="00C37A2E">
        <w:rPr>
          <w:rFonts w:ascii="Times New Roman" w:hAnsi="Times New Roman"/>
          <w:sz w:val="28"/>
          <w:szCs w:val="28"/>
        </w:rPr>
        <w:t>район и</w:t>
      </w:r>
      <w:r w:rsidR="00B67235" w:rsidRPr="00C37A2E">
        <w:rPr>
          <w:rFonts w:ascii="Times New Roman" w:hAnsi="Times New Roman"/>
          <w:sz w:val="28"/>
          <w:szCs w:val="28"/>
        </w:rPr>
        <w:t xml:space="preserve"> министерством экономики Краснодарского края (далее – Соглашение).  </w:t>
      </w:r>
    </w:p>
    <w:p w:rsidR="00FA238D" w:rsidRPr="00C37A2E" w:rsidRDefault="00B67235" w:rsidP="00B67235">
      <w:pPr>
        <w:pStyle w:val="af4"/>
        <w:spacing w:after="0" w:line="240" w:lineRule="auto"/>
        <w:jc w:val="both"/>
        <w:rPr>
          <w:rFonts w:ascii="Times New Roman" w:hAnsi="Times New Roman"/>
          <w:sz w:val="28"/>
          <w:szCs w:val="28"/>
        </w:rPr>
      </w:pPr>
      <w:r w:rsidRPr="00C37A2E">
        <w:rPr>
          <w:rFonts w:ascii="Times New Roman" w:hAnsi="Times New Roman"/>
          <w:sz w:val="28"/>
          <w:szCs w:val="28"/>
        </w:rPr>
        <w:t xml:space="preserve"> </w:t>
      </w:r>
      <w:r w:rsidRPr="00C37A2E">
        <w:rPr>
          <w:rFonts w:ascii="Times New Roman" w:hAnsi="Times New Roman"/>
          <w:sz w:val="28"/>
          <w:szCs w:val="28"/>
        </w:rPr>
        <w:tab/>
        <w:t>В Соглашении определены направления, формы и порядок взаимодействия по обеспечению внедрения Стандарта, в том числе по реализации составляющих Стандарта, достижению целей и соблюдению принципов его внедрения.</w:t>
      </w:r>
    </w:p>
    <w:p w:rsidR="00FA238D" w:rsidRPr="00C37A2E" w:rsidRDefault="00FA238D" w:rsidP="00FA238D">
      <w:pPr>
        <w:pStyle w:val="a3"/>
        <w:ind w:firstLine="708"/>
        <w:jc w:val="both"/>
        <w:rPr>
          <w:rFonts w:ascii="Times New Roman" w:eastAsia="Calibri" w:hAnsi="Times New Roman" w:cs="Times New Roman"/>
          <w:sz w:val="28"/>
          <w:szCs w:val="28"/>
        </w:rPr>
      </w:pPr>
      <w:r w:rsidRPr="00C37A2E">
        <w:rPr>
          <w:rFonts w:ascii="Times New Roman" w:eastAsia="Calibri" w:hAnsi="Times New Roman" w:cs="Times New Roman"/>
          <w:sz w:val="28"/>
          <w:szCs w:val="28"/>
        </w:rPr>
        <w:t>Основными направлениями деятельности по внедрению Стандарта и реализации Указа Президента Российской Федерации от 21 декабря 2017 года №618 «Об основных направлениях государственной политики по развитию конкуренции» на территории муниципального образования Каневской район в 202</w:t>
      </w:r>
      <w:r w:rsidR="00B066C8" w:rsidRPr="00C37A2E">
        <w:rPr>
          <w:rFonts w:ascii="Times New Roman" w:eastAsia="Calibri" w:hAnsi="Times New Roman" w:cs="Times New Roman"/>
          <w:sz w:val="28"/>
          <w:szCs w:val="28"/>
        </w:rPr>
        <w:t>1</w:t>
      </w:r>
      <w:r w:rsidRPr="00C37A2E">
        <w:rPr>
          <w:rFonts w:ascii="Times New Roman" w:eastAsia="Calibri" w:hAnsi="Times New Roman" w:cs="Times New Roman"/>
          <w:sz w:val="28"/>
          <w:szCs w:val="28"/>
        </w:rPr>
        <w:t xml:space="preserve"> году были определены </w:t>
      </w:r>
      <w:r w:rsidR="00867060" w:rsidRPr="00C37A2E">
        <w:rPr>
          <w:rFonts w:ascii="Times New Roman" w:eastAsia="Calibri" w:hAnsi="Times New Roman" w:cs="Times New Roman"/>
          <w:sz w:val="28"/>
          <w:szCs w:val="28"/>
        </w:rPr>
        <w:t>следующие</w:t>
      </w:r>
      <w:r w:rsidRPr="00C37A2E">
        <w:rPr>
          <w:rFonts w:ascii="Times New Roman" w:eastAsia="Calibri" w:hAnsi="Times New Roman" w:cs="Times New Roman"/>
          <w:sz w:val="28"/>
          <w:szCs w:val="28"/>
        </w:rPr>
        <w:t>:</w:t>
      </w:r>
    </w:p>
    <w:p w:rsidR="00867060" w:rsidRPr="00C37A2E" w:rsidRDefault="00867060" w:rsidP="00867060">
      <w:pPr>
        <w:pStyle w:val="a3"/>
        <w:ind w:firstLine="708"/>
        <w:jc w:val="both"/>
        <w:rPr>
          <w:rFonts w:ascii="Times New Roman" w:eastAsia="Calibri" w:hAnsi="Times New Roman" w:cs="Times New Roman"/>
          <w:sz w:val="28"/>
          <w:szCs w:val="28"/>
        </w:rPr>
      </w:pPr>
      <w:r w:rsidRPr="00C37A2E">
        <w:rPr>
          <w:rFonts w:ascii="Times New Roman" w:eastAsia="Calibri" w:hAnsi="Times New Roman" w:cs="Times New Roman"/>
          <w:sz w:val="28"/>
          <w:szCs w:val="28"/>
        </w:rPr>
        <w:t>- ежегодный рост и развитие экономики Каневского района, оказание содействия по модернизации и внедрению новых технологий на предприятиях муниципального образования;</w:t>
      </w:r>
    </w:p>
    <w:p w:rsidR="00867060" w:rsidRPr="00C37A2E" w:rsidRDefault="00867060" w:rsidP="00867060">
      <w:pPr>
        <w:pStyle w:val="a3"/>
        <w:jc w:val="both"/>
        <w:rPr>
          <w:rFonts w:ascii="Times New Roman" w:eastAsia="Calibri" w:hAnsi="Times New Roman" w:cs="Times New Roman"/>
          <w:sz w:val="28"/>
          <w:szCs w:val="28"/>
        </w:rPr>
      </w:pPr>
      <w:r w:rsidRPr="00C37A2E">
        <w:rPr>
          <w:rFonts w:ascii="Times New Roman" w:eastAsia="Calibri" w:hAnsi="Times New Roman" w:cs="Times New Roman"/>
          <w:sz w:val="28"/>
          <w:szCs w:val="28"/>
        </w:rPr>
        <w:tab/>
        <w:t>- повышение экономической эффективности и конкурентоспособности хозяйствующих субъектов;</w:t>
      </w:r>
    </w:p>
    <w:p w:rsidR="00867060" w:rsidRPr="00C37A2E" w:rsidRDefault="00867060" w:rsidP="00FA238D">
      <w:pPr>
        <w:pStyle w:val="a3"/>
        <w:ind w:firstLine="708"/>
        <w:jc w:val="both"/>
        <w:rPr>
          <w:rFonts w:ascii="Times New Roman" w:eastAsia="Calibri" w:hAnsi="Times New Roman" w:cs="Times New Roman"/>
          <w:sz w:val="28"/>
          <w:szCs w:val="28"/>
        </w:rPr>
      </w:pPr>
      <w:r w:rsidRPr="00C37A2E">
        <w:rPr>
          <w:rFonts w:ascii="Times New Roman" w:eastAsia="Calibri" w:hAnsi="Times New Roman" w:cs="Times New Roman"/>
          <w:sz w:val="28"/>
          <w:szCs w:val="28"/>
        </w:rPr>
        <w:t>- создание благоприятных условий для привлечения инвестиций хозяйствующих субъектов в экономику муниципалитета;</w:t>
      </w:r>
    </w:p>
    <w:p w:rsidR="00FA238D" w:rsidRPr="00C37A2E" w:rsidRDefault="00FA238D" w:rsidP="00867060">
      <w:pPr>
        <w:pStyle w:val="a3"/>
        <w:ind w:firstLine="708"/>
        <w:jc w:val="both"/>
        <w:rPr>
          <w:rFonts w:ascii="Times New Roman" w:eastAsia="Calibri" w:hAnsi="Times New Roman" w:cs="Times New Roman"/>
          <w:sz w:val="28"/>
          <w:szCs w:val="28"/>
        </w:rPr>
      </w:pPr>
      <w:r w:rsidRPr="00C37A2E">
        <w:rPr>
          <w:rFonts w:ascii="Times New Roman" w:eastAsia="Calibri" w:hAnsi="Times New Roman" w:cs="Times New Roman"/>
          <w:sz w:val="28"/>
          <w:szCs w:val="28"/>
        </w:rPr>
        <w:t xml:space="preserve">- </w:t>
      </w:r>
      <w:r w:rsidR="00867060" w:rsidRPr="00C37A2E">
        <w:rPr>
          <w:rFonts w:ascii="Times New Roman" w:eastAsia="Calibri" w:hAnsi="Times New Roman" w:cs="Times New Roman"/>
          <w:sz w:val="28"/>
          <w:szCs w:val="28"/>
        </w:rPr>
        <w:t>обеспечение</w:t>
      </w:r>
      <w:r w:rsidRPr="00C37A2E">
        <w:rPr>
          <w:rFonts w:ascii="Times New Roman" w:eastAsia="Calibri" w:hAnsi="Times New Roman" w:cs="Times New Roman"/>
          <w:sz w:val="28"/>
          <w:szCs w:val="28"/>
        </w:rPr>
        <w:t xml:space="preserve"> условий для развития конкуренции </w:t>
      </w:r>
      <w:r w:rsidR="00867060" w:rsidRPr="00C37A2E">
        <w:rPr>
          <w:rFonts w:ascii="Times New Roman" w:eastAsia="Calibri" w:hAnsi="Times New Roman" w:cs="Times New Roman"/>
          <w:sz w:val="28"/>
          <w:szCs w:val="28"/>
        </w:rPr>
        <w:t>в Каневском</w:t>
      </w:r>
      <w:r w:rsidRPr="00C37A2E">
        <w:rPr>
          <w:rFonts w:ascii="Times New Roman" w:eastAsia="Calibri" w:hAnsi="Times New Roman" w:cs="Times New Roman"/>
          <w:sz w:val="28"/>
          <w:szCs w:val="28"/>
        </w:rPr>
        <w:t xml:space="preserve"> район</w:t>
      </w:r>
      <w:r w:rsidR="00867060" w:rsidRPr="00C37A2E">
        <w:rPr>
          <w:rFonts w:ascii="Times New Roman" w:eastAsia="Calibri" w:hAnsi="Times New Roman" w:cs="Times New Roman"/>
          <w:sz w:val="28"/>
          <w:szCs w:val="28"/>
        </w:rPr>
        <w:t>е и снижения административных барьеров</w:t>
      </w:r>
      <w:r w:rsidRPr="00C37A2E">
        <w:rPr>
          <w:rFonts w:ascii="Times New Roman" w:eastAsia="Calibri" w:hAnsi="Times New Roman" w:cs="Times New Roman"/>
          <w:sz w:val="28"/>
          <w:szCs w:val="28"/>
        </w:rPr>
        <w:t>;</w:t>
      </w:r>
    </w:p>
    <w:p w:rsidR="00FA238D" w:rsidRPr="00C37A2E" w:rsidRDefault="00FA238D" w:rsidP="00FA238D">
      <w:pPr>
        <w:pStyle w:val="a3"/>
        <w:jc w:val="both"/>
        <w:rPr>
          <w:rFonts w:ascii="Times New Roman" w:eastAsia="Calibri" w:hAnsi="Times New Roman" w:cs="Times New Roman"/>
          <w:sz w:val="28"/>
          <w:szCs w:val="28"/>
        </w:rPr>
      </w:pPr>
      <w:r w:rsidRPr="00C37A2E">
        <w:rPr>
          <w:rFonts w:eastAsia="Calibri"/>
          <w:sz w:val="28"/>
          <w:szCs w:val="28"/>
        </w:rPr>
        <w:tab/>
      </w:r>
      <w:r w:rsidRPr="00C37A2E">
        <w:rPr>
          <w:rFonts w:ascii="Times New Roman" w:eastAsia="Calibri" w:hAnsi="Times New Roman" w:cs="Times New Roman"/>
          <w:sz w:val="28"/>
          <w:szCs w:val="28"/>
        </w:rPr>
        <w:t xml:space="preserve">- </w:t>
      </w:r>
      <w:r w:rsidR="009E3DC1" w:rsidRPr="00C37A2E">
        <w:rPr>
          <w:rFonts w:ascii="Times New Roman" w:eastAsia="Calibri" w:hAnsi="Times New Roman" w:cs="Times New Roman"/>
          <w:sz w:val="28"/>
          <w:szCs w:val="28"/>
        </w:rPr>
        <w:t xml:space="preserve">использование и </w:t>
      </w:r>
      <w:r w:rsidRPr="00C37A2E">
        <w:rPr>
          <w:rFonts w:ascii="Times New Roman" w:eastAsia="Calibri" w:hAnsi="Times New Roman" w:cs="Times New Roman"/>
          <w:sz w:val="28"/>
          <w:szCs w:val="28"/>
        </w:rPr>
        <w:t>ра</w:t>
      </w:r>
      <w:r w:rsidR="009E3DC1" w:rsidRPr="00C37A2E">
        <w:rPr>
          <w:rFonts w:ascii="Times New Roman" w:eastAsia="Calibri" w:hAnsi="Times New Roman" w:cs="Times New Roman"/>
          <w:sz w:val="28"/>
          <w:szCs w:val="28"/>
        </w:rPr>
        <w:t>спространение</w:t>
      </w:r>
      <w:r w:rsidR="00305B7F" w:rsidRPr="00C37A2E">
        <w:rPr>
          <w:rFonts w:ascii="Times New Roman" w:eastAsia="Calibri" w:hAnsi="Times New Roman" w:cs="Times New Roman"/>
          <w:sz w:val="28"/>
          <w:szCs w:val="28"/>
        </w:rPr>
        <w:t xml:space="preserve"> на территории муниципального образования Каневской район</w:t>
      </w:r>
      <w:r w:rsidRPr="00C37A2E">
        <w:rPr>
          <w:rFonts w:ascii="Times New Roman" w:eastAsia="Calibri" w:hAnsi="Times New Roman" w:cs="Times New Roman"/>
          <w:sz w:val="28"/>
          <w:szCs w:val="28"/>
        </w:rPr>
        <w:t xml:space="preserve"> лучших </w:t>
      </w:r>
      <w:r w:rsidR="00305B7F" w:rsidRPr="00C37A2E">
        <w:rPr>
          <w:rFonts w:ascii="Times New Roman" w:eastAsia="Calibri" w:hAnsi="Times New Roman" w:cs="Times New Roman"/>
          <w:sz w:val="28"/>
          <w:szCs w:val="28"/>
        </w:rPr>
        <w:t xml:space="preserve">региональных и муниципальных </w:t>
      </w:r>
      <w:r w:rsidRPr="00C37A2E">
        <w:rPr>
          <w:rFonts w:ascii="Times New Roman" w:eastAsia="Calibri" w:hAnsi="Times New Roman" w:cs="Times New Roman"/>
          <w:sz w:val="28"/>
          <w:szCs w:val="28"/>
        </w:rPr>
        <w:t>практик развития конкуренции;</w:t>
      </w:r>
    </w:p>
    <w:p w:rsidR="00FA238D" w:rsidRPr="00C37A2E" w:rsidRDefault="00FA238D" w:rsidP="00FA238D">
      <w:pPr>
        <w:pStyle w:val="a3"/>
        <w:jc w:val="both"/>
        <w:rPr>
          <w:rFonts w:ascii="Times New Roman" w:eastAsia="Calibri" w:hAnsi="Times New Roman" w:cs="Times New Roman"/>
          <w:sz w:val="28"/>
          <w:szCs w:val="28"/>
        </w:rPr>
      </w:pPr>
      <w:r w:rsidRPr="00C37A2E">
        <w:rPr>
          <w:rFonts w:ascii="Times New Roman" w:eastAsia="Calibri" w:hAnsi="Times New Roman" w:cs="Times New Roman"/>
          <w:sz w:val="28"/>
          <w:szCs w:val="28"/>
        </w:rPr>
        <w:tab/>
        <w:t xml:space="preserve">- </w:t>
      </w:r>
      <w:r w:rsidR="00305B7F" w:rsidRPr="00C37A2E">
        <w:rPr>
          <w:rFonts w:ascii="Times New Roman" w:eastAsia="Calibri" w:hAnsi="Times New Roman" w:cs="Times New Roman"/>
          <w:sz w:val="28"/>
          <w:szCs w:val="28"/>
        </w:rPr>
        <w:t>оказание</w:t>
      </w:r>
      <w:r w:rsidRPr="00C37A2E">
        <w:rPr>
          <w:rFonts w:ascii="Times New Roman" w:eastAsia="Calibri" w:hAnsi="Times New Roman" w:cs="Times New Roman"/>
          <w:sz w:val="28"/>
          <w:szCs w:val="28"/>
        </w:rPr>
        <w:t xml:space="preserve"> мер поддержки </w:t>
      </w:r>
      <w:r w:rsidR="00305B7F" w:rsidRPr="00C37A2E">
        <w:rPr>
          <w:rFonts w:ascii="Times New Roman" w:eastAsia="Calibri" w:hAnsi="Times New Roman" w:cs="Times New Roman"/>
          <w:sz w:val="28"/>
          <w:szCs w:val="28"/>
        </w:rPr>
        <w:t xml:space="preserve">субъектам </w:t>
      </w:r>
      <w:r w:rsidRPr="00C37A2E">
        <w:rPr>
          <w:rFonts w:ascii="Times New Roman" w:eastAsia="Calibri" w:hAnsi="Times New Roman" w:cs="Times New Roman"/>
          <w:sz w:val="28"/>
          <w:szCs w:val="28"/>
        </w:rPr>
        <w:t xml:space="preserve">малого и среднего </w:t>
      </w:r>
      <w:r w:rsidR="00305B7F" w:rsidRPr="00C37A2E">
        <w:rPr>
          <w:rFonts w:ascii="Times New Roman" w:eastAsia="Calibri" w:hAnsi="Times New Roman" w:cs="Times New Roman"/>
          <w:sz w:val="28"/>
          <w:szCs w:val="28"/>
        </w:rPr>
        <w:t>предпринимательства</w:t>
      </w:r>
      <w:r w:rsidRPr="00C37A2E">
        <w:rPr>
          <w:rFonts w:ascii="Times New Roman" w:eastAsia="Calibri" w:hAnsi="Times New Roman" w:cs="Times New Roman"/>
          <w:sz w:val="28"/>
          <w:szCs w:val="28"/>
        </w:rPr>
        <w:t xml:space="preserve"> в приоритетных отраслях экономики район</w:t>
      </w:r>
      <w:r w:rsidR="009E3DC1" w:rsidRPr="00C37A2E">
        <w:rPr>
          <w:rFonts w:ascii="Times New Roman" w:eastAsia="Calibri" w:hAnsi="Times New Roman" w:cs="Times New Roman"/>
          <w:sz w:val="28"/>
          <w:szCs w:val="28"/>
        </w:rPr>
        <w:t>а</w:t>
      </w:r>
      <w:r w:rsidRPr="00C37A2E">
        <w:rPr>
          <w:rFonts w:ascii="Times New Roman" w:eastAsia="Calibri" w:hAnsi="Times New Roman" w:cs="Times New Roman"/>
          <w:sz w:val="28"/>
          <w:szCs w:val="28"/>
        </w:rPr>
        <w:t>;</w:t>
      </w:r>
    </w:p>
    <w:p w:rsidR="00305B7F" w:rsidRPr="00C37A2E" w:rsidRDefault="00FA238D" w:rsidP="00305B7F">
      <w:pPr>
        <w:pStyle w:val="a3"/>
        <w:ind w:firstLine="708"/>
        <w:jc w:val="both"/>
        <w:rPr>
          <w:rFonts w:ascii="Times New Roman" w:eastAsia="Calibri" w:hAnsi="Times New Roman" w:cs="Times New Roman"/>
          <w:sz w:val="28"/>
          <w:szCs w:val="28"/>
        </w:rPr>
      </w:pPr>
      <w:r w:rsidRPr="00C37A2E">
        <w:rPr>
          <w:rFonts w:ascii="Times New Roman" w:eastAsia="Calibri" w:hAnsi="Times New Roman" w:cs="Times New Roman"/>
          <w:sz w:val="28"/>
          <w:szCs w:val="28"/>
        </w:rPr>
        <w:t>- повышение</w:t>
      </w:r>
      <w:r w:rsidR="00305B7F" w:rsidRPr="00C37A2E">
        <w:rPr>
          <w:rFonts w:ascii="Times New Roman" w:eastAsia="Calibri" w:hAnsi="Times New Roman" w:cs="Times New Roman"/>
          <w:sz w:val="28"/>
          <w:szCs w:val="28"/>
        </w:rPr>
        <w:t xml:space="preserve"> </w:t>
      </w:r>
      <w:proofErr w:type="gramStart"/>
      <w:r w:rsidR="00305B7F" w:rsidRPr="00C37A2E">
        <w:rPr>
          <w:rFonts w:ascii="Times New Roman" w:eastAsia="Calibri" w:hAnsi="Times New Roman" w:cs="Times New Roman"/>
          <w:sz w:val="28"/>
          <w:szCs w:val="28"/>
        </w:rPr>
        <w:t>уровня</w:t>
      </w:r>
      <w:r w:rsidRPr="00C37A2E">
        <w:rPr>
          <w:rFonts w:ascii="Times New Roman" w:eastAsia="Calibri" w:hAnsi="Times New Roman" w:cs="Times New Roman"/>
          <w:sz w:val="28"/>
          <w:szCs w:val="28"/>
        </w:rPr>
        <w:t xml:space="preserve"> открытости деятельности органов местного самоуправления муниципального образования</w:t>
      </w:r>
      <w:proofErr w:type="gramEnd"/>
      <w:r w:rsidRPr="00C37A2E">
        <w:rPr>
          <w:rFonts w:ascii="Times New Roman" w:eastAsia="Calibri" w:hAnsi="Times New Roman" w:cs="Times New Roman"/>
          <w:sz w:val="28"/>
          <w:szCs w:val="28"/>
        </w:rPr>
        <w:t xml:space="preserve"> </w:t>
      </w:r>
      <w:r w:rsidR="00305B7F" w:rsidRPr="00C37A2E">
        <w:rPr>
          <w:rFonts w:ascii="Times New Roman" w:eastAsia="Calibri" w:hAnsi="Times New Roman" w:cs="Times New Roman"/>
          <w:sz w:val="28"/>
          <w:szCs w:val="28"/>
        </w:rPr>
        <w:t>Каневской</w:t>
      </w:r>
      <w:r w:rsidRPr="00C37A2E">
        <w:rPr>
          <w:rFonts w:ascii="Times New Roman" w:eastAsia="Calibri" w:hAnsi="Times New Roman" w:cs="Times New Roman"/>
          <w:sz w:val="28"/>
          <w:szCs w:val="28"/>
        </w:rPr>
        <w:t xml:space="preserve"> район,</w:t>
      </w:r>
      <w:r w:rsidR="00305B7F" w:rsidRPr="00C37A2E">
        <w:rPr>
          <w:rFonts w:ascii="Times New Roman" w:eastAsia="Calibri" w:hAnsi="Times New Roman" w:cs="Times New Roman"/>
          <w:sz w:val="28"/>
          <w:szCs w:val="28"/>
        </w:rPr>
        <w:t xml:space="preserve"> в том числе </w:t>
      </w:r>
      <w:r w:rsidR="00305B7F" w:rsidRPr="00C37A2E">
        <w:rPr>
          <w:rFonts w:ascii="Times New Roman" w:eastAsia="Calibri" w:hAnsi="Times New Roman" w:cs="Times New Roman"/>
          <w:sz w:val="28"/>
          <w:szCs w:val="28"/>
        </w:rPr>
        <w:lastRenderedPageBreak/>
        <w:t>путем</w:t>
      </w:r>
      <w:r w:rsidRPr="00C37A2E">
        <w:rPr>
          <w:rFonts w:ascii="Times New Roman" w:eastAsia="Calibri" w:hAnsi="Times New Roman" w:cs="Times New Roman"/>
          <w:sz w:val="28"/>
          <w:szCs w:val="28"/>
        </w:rPr>
        <w:t xml:space="preserve"> размещени</w:t>
      </w:r>
      <w:r w:rsidR="00305B7F" w:rsidRPr="00C37A2E">
        <w:rPr>
          <w:rFonts w:ascii="Times New Roman" w:eastAsia="Calibri" w:hAnsi="Times New Roman" w:cs="Times New Roman"/>
          <w:sz w:val="28"/>
          <w:szCs w:val="28"/>
        </w:rPr>
        <w:t>я</w:t>
      </w:r>
      <w:r w:rsidRPr="00C37A2E">
        <w:rPr>
          <w:rFonts w:ascii="Times New Roman" w:eastAsia="Calibri" w:hAnsi="Times New Roman" w:cs="Times New Roman"/>
          <w:sz w:val="28"/>
          <w:szCs w:val="28"/>
        </w:rPr>
        <w:t xml:space="preserve"> информации</w:t>
      </w:r>
      <w:r w:rsidR="00305B7F" w:rsidRPr="00C37A2E">
        <w:rPr>
          <w:rFonts w:ascii="Times New Roman" w:eastAsia="Calibri" w:hAnsi="Times New Roman" w:cs="Times New Roman"/>
          <w:sz w:val="28"/>
          <w:szCs w:val="28"/>
        </w:rPr>
        <w:t xml:space="preserve"> на сайте муниципального образования Каневской район, социальных сетях.</w:t>
      </w:r>
    </w:p>
    <w:p w:rsidR="007B4273" w:rsidRPr="00C37A2E" w:rsidRDefault="00B67235" w:rsidP="00305B7F">
      <w:pPr>
        <w:pStyle w:val="a3"/>
        <w:ind w:firstLine="708"/>
        <w:jc w:val="both"/>
        <w:rPr>
          <w:rFonts w:ascii="Times New Roman" w:hAnsi="Times New Roman"/>
          <w:sz w:val="28"/>
          <w:szCs w:val="28"/>
        </w:rPr>
      </w:pPr>
      <w:r w:rsidRPr="00C37A2E">
        <w:rPr>
          <w:rFonts w:ascii="Times New Roman" w:hAnsi="Times New Roman"/>
          <w:sz w:val="28"/>
          <w:szCs w:val="28"/>
        </w:rPr>
        <w:t>Администрация муниципального образования Каневской район</w:t>
      </w:r>
      <w:r w:rsidR="00C44072" w:rsidRPr="00C37A2E">
        <w:rPr>
          <w:rFonts w:ascii="Times New Roman" w:hAnsi="Times New Roman"/>
          <w:sz w:val="28"/>
          <w:szCs w:val="28"/>
        </w:rPr>
        <w:t xml:space="preserve"> совместно с сельскими поселениями</w:t>
      </w:r>
      <w:r w:rsidRPr="00C37A2E">
        <w:rPr>
          <w:rFonts w:ascii="Times New Roman" w:hAnsi="Times New Roman"/>
          <w:sz w:val="28"/>
          <w:szCs w:val="28"/>
        </w:rPr>
        <w:t xml:space="preserve"> ежегодно организует проведение мониторинга состояния и развития конкуренции на товарных рынках муниципального образования Каневской район (далее – мониторинг). </w:t>
      </w:r>
    </w:p>
    <w:p w:rsidR="00B67235" w:rsidRPr="00C37A2E" w:rsidRDefault="00B67235" w:rsidP="00305B7F">
      <w:pPr>
        <w:pStyle w:val="a3"/>
        <w:ind w:firstLine="708"/>
        <w:jc w:val="both"/>
        <w:rPr>
          <w:rFonts w:ascii="Times New Roman" w:eastAsia="Times New Roman" w:hAnsi="Times New Roman" w:cs="Times New Roman"/>
          <w:sz w:val="28"/>
          <w:szCs w:val="28"/>
          <w:lang w:eastAsia="ru-RU"/>
        </w:rPr>
      </w:pPr>
      <w:r w:rsidRPr="00C37A2E">
        <w:rPr>
          <w:rFonts w:ascii="Times New Roman" w:hAnsi="Times New Roman"/>
          <w:sz w:val="28"/>
          <w:szCs w:val="28"/>
        </w:rPr>
        <w:t>В ноябре 202</w:t>
      </w:r>
      <w:r w:rsidR="00B066C8" w:rsidRPr="00C37A2E">
        <w:rPr>
          <w:rFonts w:ascii="Times New Roman" w:hAnsi="Times New Roman"/>
          <w:sz w:val="28"/>
          <w:szCs w:val="28"/>
        </w:rPr>
        <w:t>1</w:t>
      </w:r>
      <w:r w:rsidRPr="00C37A2E">
        <w:rPr>
          <w:rFonts w:ascii="Times New Roman" w:hAnsi="Times New Roman"/>
          <w:sz w:val="28"/>
          <w:szCs w:val="28"/>
        </w:rPr>
        <w:t xml:space="preserve"> года проведен мониторинг, целью которого являлась оценка проводимой работы по развитию конкуренции и внедрению Стандарта на территории муниципалитета.</w:t>
      </w:r>
      <w:r w:rsidRPr="00C37A2E">
        <w:rPr>
          <w:rFonts w:ascii="Times New Roman" w:hAnsi="Times New Roman"/>
          <w:sz w:val="28"/>
          <w:szCs w:val="28"/>
        </w:rPr>
        <w:tab/>
      </w:r>
      <w:r w:rsidR="00C75962" w:rsidRPr="00C37A2E">
        <w:rPr>
          <w:rFonts w:ascii="Times New Roman" w:hAnsi="Times New Roman" w:cs="Times New Roman"/>
          <w:sz w:val="28"/>
          <w:szCs w:val="28"/>
        </w:rPr>
        <w:t>Также по итогам данного исследования определены наиболее проблемные рынки и разработан перечень мероприятий для содействия развитию конкуренции в районе, а также определены направления для оказания поддержки хозяйствующим субъектам, что позволит создать комфортные условия ведения бизнеса в регионе.</w:t>
      </w:r>
    </w:p>
    <w:p w:rsidR="002C08BF" w:rsidRPr="00C37A2E" w:rsidRDefault="002C08BF" w:rsidP="006A04ED">
      <w:pPr>
        <w:spacing w:after="0" w:line="240" w:lineRule="auto"/>
        <w:ind w:firstLine="708"/>
        <w:jc w:val="both"/>
        <w:rPr>
          <w:rFonts w:ascii="Times New Roman" w:eastAsiaTheme="minorEastAsia" w:hAnsi="Times New Roman"/>
          <w:sz w:val="28"/>
          <w:szCs w:val="28"/>
          <w:lang w:eastAsia="ru-RU"/>
        </w:rPr>
      </w:pPr>
      <w:proofErr w:type="gramStart"/>
      <w:r w:rsidRPr="00C37A2E">
        <w:rPr>
          <w:rFonts w:ascii="Times New Roman" w:eastAsiaTheme="minorEastAsia" w:hAnsi="Times New Roman"/>
          <w:sz w:val="28"/>
          <w:szCs w:val="28"/>
          <w:lang w:eastAsia="ru-RU"/>
        </w:rPr>
        <w:t xml:space="preserve">В целях обеспечения развития конкуренции в муниципальном образовании Каневской район организовано взаимодействие органов местного самоуправления с </w:t>
      </w:r>
      <w:r w:rsidR="006A04ED" w:rsidRPr="00C37A2E">
        <w:rPr>
          <w:rFonts w:ascii="Times New Roman" w:hAnsi="Times New Roman"/>
          <w:sz w:val="28"/>
          <w:szCs w:val="28"/>
        </w:rPr>
        <w:t>органами исполнительной власти Краснодарского края, межрайонной инспекцией ФНС №4 по Краснодарскому краю, ПФР, отделом ФССП по Каневскому району,</w:t>
      </w:r>
      <w:r w:rsidR="006A04ED" w:rsidRPr="00C37A2E">
        <w:rPr>
          <w:rFonts w:ascii="Times New Roman" w:hAnsi="Times New Roman"/>
          <w:kern w:val="36"/>
          <w:sz w:val="28"/>
          <w:szCs w:val="28"/>
        </w:rPr>
        <w:t xml:space="preserve"> территориальным отделом филиала ФГБУ </w:t>
      </w:r>
      <w:r w:rsidR="00890F63" w:rsidRPr="00C37A2E">
        <w:rPr>
          <w:rFonts w:ascii="Times New Roman" w:hAnsi="Times New Roman"/>
          <w:kern w:val="36"/>
          <w:sz w:val="28"/>
          <w:szCs w:val="28"/>
        </w:rPr>
        <w:t>«</w:t>
      </w:r>
      <w:r w:rsidR="006A04ED" w:rsidRPr="00C37A2E">
        <w:rPr>
          <w:rFonts w:ascii="Times New Roman" w:hAnsi="Times New Roman"/>
          <w:kern w:val="36"/>
          <w:sz w:val="28"/>
          <w:szCs w:val="28"/>
        </w:rPr>
        <w:t>ФКП Росреестра</w:t>
      </w:r>
      <w:r w:rsidR="00890F63" w:rsidRPr="00C37A2E">
        <w:rPr>
          <w:rFonts w:ascii="Times New Roman" w:hAnsi="Times New Roman"/>
          <w:kern w:val="36"/>
          <w:sz w:val="28"/>
          <w:szCs w:val="28"/>
        </w:rPr>
        <w:t>»</w:t>
      </w:r>
      <w:r w:rsidR="006A04ED" w:rsidRPr="00C37A2E">
        <w:rPr>
          <w:rFonts w:ascii="Times New Roman" w:hAnsi="Times New Roman"/>
          <w:kern w:val="36"/>
          <w:sz w:val="28"/>
          <w:szCs w:val="28"/>
        </w:rPr>
        <w:t xml:space="preserve"> по Краснодарскому краю,</w:t>
      </w:r>
      <w:r w:rsidR="006A04ED" w:rsidRPr="00C37A2E">
        <w:rPr>
          <w:rFonts w:ascii="Times New Roman" w:hAnsi="Times New Roman"/>
          <w:bCs/>
          <w:sz w:val="28"/>
          <w:szCs w:val="28"/>
        </w:rPr>
        <w:t xml:space="preserve"> межмуниципальным отделом по Бр</w:t>
      </w:r>
      <w:r w:rsidR="00DA61A8" w:rsidRPr="00C37A2E">
        <w:rPr>
          <w:rFonts w:ascii="Times New Roman" w:hAnsi="Times New Roman"/>
          <w:bCs/>
          <w:sz w:val="28"/>
          <w:szCs w:val="28"/>
        </w:rPr>
        <w:t xml:space="preserve">юховецкому и Каневскому районам </w:t>
      </w:r>
      <w:r w:rsidR="006A04ED" w:rsidRPr="00C37A2E">
        <w:rPr>
          <w:rFonts w:ascii="Times New Roman" w:hAnsi="Times New Roman"/>
          <w:bCs/>
          <w:sz w:val="28"/>
          <w:szCs w:val="28"/>
        </w:rPr>
        <w:t>Управления Росреестра по Краснодарскому краю,</w:t>
      </w:r>
      <w:r w:rsidR="006A04ED" w:rsidRPr="00C37A2E">
        <w:rPr>
          <w:rFonts w:ascii="Times New Roman" w:hAnsi="Times New Roman"/>
          <w:sz w:val="28"/>
          <w:szCs w:val="28"/>
        </w:rPr>
        <w:t xml:space="preserve"> ОМВД по Каневскому району, ГКУ</w:t>
      </w:r>
      <w:proofErr w:type="gramEnd"/>
      <w:r w:rsidR="006A04ED" w:rsidRPr="00C37A2E">
        <w:rPr>
          <w:rFonts w:ascii="Times New Roman" w:hAnsi="Times New Roman"/>
          <w:sz w:val="28"/>
          <w:szCs w:val="28"/>
        </w:rPr>
        <w:t xml:space="preserve"> КК ЦЗН в</w:t>
      </w:r>
      <w:r w:rsidR="00FD4AEB" w:rsidRPr="00C37A2E">
        <w:rPr>
          <w:rFonts w:ascii="Times New Roman" w:hAnsi="Times New Roman"/>
          <w:sz w:val="28"/>
          <w:szCs w:val="28"/>
        </w:rPr>
        <w:t xml:space="preserve"> </w:t>
      </w:r>
      <w:r w:rsidR="006A04ED" w:rsidRPr="00C37A2E">
        <w:rPr>
          <w:rFonts w:ascii="Times New Roman" w:hAnsi="Times New Roman"/>
          <w:sz w:val="28"/>
          <w:szCs w:val="28"/>
        </w:rPr>
        <w:t>Каневском районе, УСЗН в Каневском районе,</w:t>
      </w:r>
      <w:r w:rsidR="004675A0" w:rsidRPr="00C37A2E">
        <w:rPr>
          <w:rFonts w:ascii="Times New Roman" w:hAnsi="Times New Roman"/>
          <w:sz w:val="28"/>
          <w:szCs w:val="28"/>
        </w:rPr>
        <w:t xml:space="preserve"> а также с</w:t>
      </w:r>
      <w:r w:rsidR="006A04ED" w:rsidRPr="00C37A2E">
        <w:rPr>
          <w:rFonts w:ascii="Times New Roman" w:hAnsi="Times New Roman"/>
          <w:sz w:val="28"/>
          <w:szCs w:val="28"/>
        </w:rPr>
        <w:t xml:space="preserve"> представителями бизнеса</w:t>
      </w:r>
      <w:r w:rsidRPr="00C37A2E">
        <w:rPr>
          <w:rFonts w:ascii="Times New Roman" w:eastAsiaTheme="minorEastAsia" w:hAnsi="Times New Roman"/>
          <w:sz w:val="28"/>
          <w:szCs w:val="28"/>
          <w:lang w:eastAsia="ru-RU"/>
        </w:rPr>
        <w:t xml:space="preserve"> в рамках совместных совещаний и мероприятий.</w:t>
      </w:r>
    </w:p>
    <w:p w:rsidR="006A04ED" w:rsidRPr="00C37A2E" w:rsidRDefault="00A53DFF" w:rsidP="006A04ED">
      <w:pPr>
        <w:pStyle w:val="ad"/>
        <w:spacing w:before="0" w:beforeAutospacing="0" w:after="0" w:afterAutospacing="0"/>
        <w:ind w:firstLine="708"/>
        <w:jc w:val="both"/>
        <w:rPr>
          <w:sz w:val="28"/>
          <w:szCs w:val="28"/>
        </w:rPr>
      </w:pPr>
      <w:r w:rsidRPr="00C37A2E">
        <w:rPr>
          <w:sz w:val="28"/>
          <w:szCs w:val="28"/>
        </w:rPr>
        <w:t>Взаимодействие</w:t>
      </w:r>
      <w:r w:rsidR="006A04ED" w:rsidRPr="00C37A2E">
        <w:rPr>
          <w:sz w:val="28"/>
          <w:szCs w:val="28"/>
        </w:rPr>
        <w:t xml:space="preserve"> с территориальным отделом Управления Федеральной службы по надзору в сфере защиты прав потребителей и благополучия человека по Краснодарскому краю в Каневском районе осуществлялось в части защиты прав потребителей, санитарно – эпидемиологического надзора и социально – гигиенического надзора.</w:t>
      </w:r>
    </w:p>
    <w:p w:rsidR="002C08BF" w:rsidRPr="00C37A2E" w:rsidRDefault="006A04ED" w:rsidP="00162621">
      <w:pPr>
        <w:pStyle w:val="ConsPlusNormal"/>
        <w:tabs>
          <w:tab w:val="left" w:pos="1134"/>
        </w:tabs>
        <w:ind w:firstLine="709"/>
        <w:jc w:val="both"/>
        <w:rPr>
          <w:bCs/>
          <w:szCs w:val="28"/>
        </w:rPr>
      </w:pPr>
      <w:r w:rsidRPr="00C37A2E">
        <w:t>В интересах субъектов предпринимательской деятельности на постоянной основе осуществляется взаимодействие с общественными объединениями</w:t>
      </w:r>
      <w:r w:rsidR="00FA238D" w:rsidRPr="00C37A2E">
        <w:t xml:space="preserve">, </w:t>
      </w:r>
      <w:r w:rsidR="00DA61A8" w:rsidRPr="00C37A2E">
        <w:t xml:space="preserve">такими как </w:t>
      </w:r>
      <w:r w:rsidR="00FA238D" w:rsidRPr="00C37A2E">
        <w:rPr>
          <w:bCs/>
          <w:szCs w:val="28"/>
        </w:rPr>
        <w:t>А</w:t>
      </w:r>
      <w:r w:rsidRPr="00C37A2E">
        <w:rPr>
          <w:bCs/>
          <w:szCs w:val="28"/>
        </w:rPr>
        <w:t xml:space="preserve">ссоциация крестьянских (фермерских) хозяйств и сельскохозяйственных кооперативов (АККОР Каневского района), </w:t>
      </w:r>
      <w:r w:rsidR="00FA238D" w:rsidRPr="00C37A2E">
        <w:rPr>
          <w:bCs/>
          <w:szCs w:val="28"/>
        </w:rPr>
        <w:t xml:space="preserve">а также </w:t>
      </w:r>
      <w:r w:rsidRPr="00C37A2E">
        <w:rPr>
          <w:bCs/>
          <w:szCs w:val="28"/>
        </w:rPr>
        <w:t>с общественным представителем уполномоченного по защите прав предпр</w:t>
      </w:r>
      <w:r w:rsidR="00162621" w:rsidRPr="00C37A2E">
        <w:rPr>
          <w:bCs/>
          <w:szCs w:val="28"/>
        </w:rPr>
        <w:t xml:space="preserve">инимателей в Каневском районе. </w:t>
      </w:r>
    </w:p>
    <w:p w:rsidR="00506CE6" w:rsidRPr="00C37A2E" w:rsidRDefault="002C08BF" w:rsidP="00506CE6">
      <w:pPr>
        <w:spacing w:after="0" w:line="240" w:lineRule="auto"/>
        <w:ind w:firstLine="708"/>
        <w:jc w:val="both"/>
        <w:rPr>
          <w:rFonts w:ascii="Times New Roman" w:eastAsiaTheme="minorEastAsia" w:hAnsi="Times New Roman"/>
          <w:sz w:val="28"/>
          <w:szCs w:val="28"/>
          <w:lang w:eastAsia="ru-RU"/>
        </w:rPr>
      </w:pPr>
      <w:r w:rsidRPr="00C37A2E">
        <w:rPr>
          <w:rFonts w:ascii="Times New Roman" w:eastAsiaTheme="minorEastAsia" w:hAnsi="Times New Roman"/>
          <w:sz w:val="28"/>
          <w:szCs w:val="28"/>
          <w:lang w:eastAsia="ru-RU"/>
        </w:rPr>
        <w:t xml:space="preserve"> </w:t>
      </w:r>
      <w:r w:rsidR="00506CE6" w:rsidRPr="00C37A2E">
        <w:rPr>
          <w:rFonts w:ascii="Times New Roman" w:eastAsiaTheme="minorEastAsia" w:hAnsi="Times New Roman"/>
          <w:sz w:val="28"/>
          <w:szCs w:val="28"/>
          <w:lang w:eastAsia="ru-RU"/>
        </w:rPr>
        <w:t>Анализ конкурентной среды проведен на основе статистических данных</w:t>
      </w:r>
      <w:r w:rsidR="00611149" w:rsidRPr="00C37A2E">
        <w:rPr>
          <w:rFonts w:ascii="Times New Roman" w:eastAsiaTheme="minorEastAsia" w:hAnsi="Times New Roman"/>
          <w:sz w:val="28"/>
          <w:szCs w:val="28"/>
          <w:lang w:eastAsia="ru-RU"/>
        </w:rPr>
        <w:t xml:space="preserve"> и</w:t>
      </w:r>
      <w:r w:rsidR="00506CE6" w:rsidRPr="00C37A2E">
        <w:rPr>
          <w:rFonts w:ascii="Times New Roman" w:eastAsiaTheme="minorEastAsia" w:hAnsi="Times New Roman"/>
          <w:sz w:val="28"/>
          <w:szCs w:val="28"/>
          <w:lang w:eastAsia="ru-RU"/>
        </w:rPr>
        <w:t xml:space="preserve"> данных хозяйствующих </w:t>
      </w:r>
      <w:r w:rsidR="00611149" w:rsidRPr="00C37A2E">
        <w:rPr>
          <w:rFonts w:ascii="Times New Roman" w:eastAsiaTheme="minorEastAsia" w:hAnsi="Times New Roman"/>
          <w:sz w:val="28"/>
          <w:szCs w:val="28"/>
          <w:lang w:eastAsia="ru-RU"/>
        </w:rPr>
        <w:t>субъектов</w:t>
      </w:r>
      <w:r w:rsidR="004A0F7F" w:rsidRPr="00C37A2E">
        <w:rPr>
          <w:rFonts w:ascii="Times New Roman" w:eastAsiaTheme="minorEastAsia" w:hAnsi="Times New Roman"/>
          <w:sz w:val="28"/>
          <w:szCs w:val="28"/>
          <w:lang w:eastAsia="ru-RU"/>
        </w:rPr>
        <w:t xml:space="preserve"> и результатов анкетирования потребителей и субъектов предпринимательства Каневского района</w:t>
      </w:r>
      <w:r w:rsidR="00506CE6" w:rsidRPr="00C37A2E">
        <w:rPr>
          <w:rFonts w:ascii="Times New Roman" w:eastAsiaTheme="minorEastAsia" w:hAnsi="Times New Roman"/>
          <w:sz w:val="28"/>
          <w:szCs w:val="28"/>
          <w:lang w:eastAsia="ru-RU"/>
        </w:rPr>
        <w:t>.</w:t>
      </w:r>
    </w:p>
    <w:p w:rsidR="00506CE6" w:rsidRPr="00C37A2E" w:rsidRDefault="00506CE6" w:rsidP="00506CE6">
      <w:pPr>
        <w:spacing w:after="0" w:line="240" w:lineRule="auto"/>
        <w:ind w:firstLine="708"/>
        <w:jc w:val="both"/>
        <w:rPr>
          <w:rFonts w:ascii="Times New Roman" w:eastAsiaTheme="minorEastAsia" w:hAnsi="Times New Roman"/>
          <w:sz w:val="28"/>
          <w:szCs w:val="28"/>
          <w:lang w:eastAsia="ru-RU"/>
        </w:rPr>
      </w:pPr>
      <w:r w:rsidRPr="00C37A2E">
        <w:rPr>
          <w:rFonts w:ascii="Times New Roman" w:eastAsiaTheme="minorEastAsia" w:hAnsi="Times New Roman"/>
          <w:sz w:val="28"/>
          <w:szCs w:val="28"/>
          <w:lang w:eastAsia="ru-RU"/>
        </w:rPr>
        <w:t xml:space="preserve">Одним из показателей, отражающих состояние конкурентной среды, является динамика зарегистрированных хозяйствующих субъектов в районе. Согласно данным </w:t>
      </w:r>
      <w:r w:rsidR="006A04ED" w:rsidRPr="00C37A2E">
        <w:rPr>
          <w:rFonts w:ascii="Times New Roman" w:eastAsiaTheme="minorEastAsia" w:hAnsi="Times New Roman"/>
          <w:sz w:val="28"/>
          <w:szCs w:val="28"/>
          <w:lang w:eastAsia="ru-RU"/>
        </w:rPr>
        <w:t>управления</w:t>
      </w:r>
      <w:r w:rsidRPr="00C37A2E">
        <w:rPr>
          <w:rFonts w:ascii="Times New Roman" w:eastAsiaTheme="minorEastAsia" w:hAnsi="Times New Roman"/>
          <w:sz w:val="28"/>
          <w:szCs w:val="28"/>
          <w:lang w:eastAsia="ru-RU"/>
        </w:rPr>
        <w:t xml:space="preserve"> Федеральной службы государственной статистики по </w:t>
      </w:r>
      <w:r w:rsidR="006A04ED" w:rsidRPr="00C37A2E">
        <w:rPr>
          <w:rFonts w:ascii="Times New Roman" w:eastAsiaTheme="minorEastAsia" w:hAnsi="Times New Roman"/>
          <w:sz w:val="28"/>
          <w:szCs w:val="28"/>
          <w:lang w:eastAsia="ru-RU"/>
        </w:rPr>
        <w:t>Краснодарскому краю и республике Адыгея</w:t>
      </w:r>
      <w:r w:rsidRPr="00C37A2E">
        <w:rPr>
          <w:rFonts w:ascii="Times New Roman" w:eastAsiaTheme="minorEastAsia" w:hAnsi="Times New Roman"/>
          <w:sz w:val="28"/>
          <w:szCs w:val="28"/>
          <w:lang w:eastAsia="ru-RU"/>
        </w:rPr>
        <w:t xml:space="preserve"> (далее – </w:t>
      </w:r>
      <w:r w:rsidR="006A04ED" w:rsidRPr="00C37A2E">
        <w:rPr>
          <w:rFonts w:ascii="Times New Roman" w:eastAsiaTheme="minorEastAsia" w:hAnsi="Times New Roman"/>
          <w:sz w:val="28"/>
          <w:szCs w:val="28"/>
          <w:lang w:eastAsia="ru-RU"/>
        </w:rPr>
        <w:t>Краснодарстат</w:t>
      </w:r>
      <w:r w:rsidRPr="00C37A2E">
        <w:rPr>
          <w:rFonts w:ascii="Times New Roman" w:eastAsiaTheme="minorEastAsia" w:hAnsi="Times New Roman"/>
          <w:sz w:val="28"/>
          <w:szCs w:val="28"/>
          <w:lang w:eastAsia="ru-RU"/>
        </w:rPr>
        <w:t xml:space="preserve">), </w:t>
      </w:r>
      <w:r w:rsidR="00E6340B" w:rsidRPr="00C37A2E">
        <w:rPr>
          <w:rFonts w:ascii="Times New Roman" w:eastAsiaTheme="minorEastAsia" w:hAnsi="Times New Roman"/>
          <w:sz w:val="28"/>
          <w:szCs w:val="28"/>
          <w:lang w:eastAsia="ru-RU"/>
        </w:rPr>
        <w:t xml:space="preserve">а также Единого реестра субъектов малого и среднего предпринимательства (ФНС России) </w:t>
      </w:r>
      <w:r w:rsidRPr="00C37A2E">
        <w:rPr>
          <w:rFonts w:ascii="Times New Roman" w:eastAsiaTheme="minorEastAsia" w:hAnsi="Times New Roman"/>
          <w:sz w:val="28"/>
          <w:szCs w:val="28"/>
          <w:lang w:eastAsia="ru-RU"/>
        </w:rPr>
        <w:t xml:space="preserve">в </w:t>
      </w:r>
      <w:r w:rsidR="006A04ED" w:rsidRPr="00C37A2E">
        <w:rPr>
          <w:rFonts w:ascii="Times New Roman" w:eastAsiaTheme="minorEastAsia" w:hAnsi="Times New Roman"/>
          <w:sz w:val="28"/>
          <w:szCs w:val="28"/>
          <w:lang w:eastAsia="ru-RU"/>
        </w:rPr>
        <w:t xml:space="preserve"> </w:t>
      </w:r>
      <w:r w:rsidRPr="00C37A2E">
        <w:rPr>
          <w:rFonts w:ascii="Times New Roman" w:eastAsiaTheme="minorEastAsia" w:hAnsi="Times New Roman"/>
          <w:sz w:val="28"/>
          <w:szCs w:val="28"/>
          <w:lang w:eastAsia="ru-RU"/>
        </w:rPr>
        <w:t xml:space="preserve">муниципальном </w:t>
      </w:r>
      <w:r w:rsidR="006A04ED" w:rsidRPr="00C37A2E">
        <w:rPr>
          <w:rFonts w:ascii="Times New Roman" w:eastAsiaTheme="minorEastAsia" w:hAnsi="Times New Roman"/>
          <w:sz w:val="28"/>
          <w:szCs w:val="28"/>
          <w:lang w:eastAsia="ru-RU"/>
        </w:rPr>
        <w:t>обра</w:t>
      </w:r>
      <w:r w:rsidR="00446D9D" w:rsidRPr="00C37A2E">
        <w:rPr>
          <w:rFonts w:ascii="Times New Roman" w:eastAsiaTheme="minorEastAsia" w:hAnsi="Times New Roman"/>
          <w:sz w:val="28"/>
          <w:szCs w:val="28"/>
          <w:lang w:eastAsia="ru-RU"/>
        </w:rPr>
        <w:t>зовании Каневской район осуществляют деятельность</w:t>
      </w:r>
      <w:r w:rsidRPr="00C37A2E">
        <w:rPr>
          <w:rFonts w:ascii="Times New Roman" w:eastAsiaTheme="minorEastAsia" w:hAnsi="Times New Roman"/>
          <w:sz w:val="28"/>
          <w:szCs w:val="28"/>
          <w:lang w:eastAsia="ru-RU"/>
        </w:rPr>
        <w:t xml:space="preserve"> </w:t>
      </w:r>
      <w:r w:rsidR="005C2625" w:rsidRPr="00C37A2E">
        <w:rPr>
          <w:rFonts w:ascii="Times New Roman" w:eastAsiaTheme="minorEastAsia" w:hAnsi="Times New Roman"/>
          <w:sz w:val="28"/>
          <w:szCs w:val="28"/>
          <w:lang w:eastAsia="ru-RU"/>
        </w:rPr>
        <w:t>7</w:t>
      </w:r>
      <w:r w:rsidR="00E6340B" w:rsidRPr="00C37A2E">
        <w:rPr>
          <w:rFonts w:ascii="Times New Roman" w:eastAsiaTheme="minorEastAsia" w:hAnsi="Times New Roman"/>
          <w:sz w:val="28"/>
          <w:szCs w:val="28"/>
          <w:lang w:eastAsia="ru-RU"/>
        </w:rPr>
        <w:t>3</w:t>
      </w:r>
      <w:r w:rsidR="00446D9D" w:rsidRPr="00C37A2E">
        <w:rPr>
          <w:rFonts w:ascii="Times New Roman" w:eastAsiaTheme="minorEastAsia" w:hAnsi="Times New Roman"/>
          <w:sz w:val="28"/>
          <w:szCs w:val="28"/>
          <w:lang w:eastAsia="ru-RU"/>
        </w:rPr>
        <w:t>9</w:t>
      </w:r>
      <w:r w:rsidRPr="00C37A2E">
        <w:rPr>
          <w:rFonts w:ascii="Times New Roman" w:eastAsiaTheme="minorEastAsia" w:hAnsi="Times New Roman"/>
          <w:sz w:val="28"/>
          <w:szCs w:val="28"/>
          <w:lang w:eastAsia="ru-RU"/>
        </w:rPr>
        <w:t xml:space="preserve"> юридических лиц, </w:t>
      </w:r>
      <w:r w:rsidR="007D51DF" w:rsidRPr="00C37A2E">
        <w:rPr>
          <w:rFonts w:ascii="Times New Roman" w:eastAsiaTheme="minorEastAsia" w:hAnsi="Times New Roman"/>
          <w:sz w:val="28"/>
          <w:szCs w:val="28"/>
          <w:lang w:eastAsia="ru-RU"/>
        </w:rPr>
        <w:t>29</w:t>
      </w:r>
      <w:r w:rsidR="00C52EF2" w:rsidRPr="00C37A2E">
        <w:rPr>
          <w:rFonts w:ascii="Times New Roman" w:eastAsiaTheme="minorEastAsia" w:hAnsi="Times New Roman"/>
          <w:sz w:val="28"/>
          <w:szCs w:val="28"/>
          <w:lang w:eastAsia="ru-RU"/>
        </w:rPr>
        <w:t>53</w:t>
      </w:r>
      <w:r w:rsidR="005C2625" w:rsidRPr="00C37A2E">
        <w:rPr>
          <w:rFonts w:ascii="Times New Roman" w:eastAsiaTheme="minorEastAsia" w:hAnsi="Times New Roman"/>
          <w:sz w:val="28"/>
          <w:szCs w:val="28"/>
          <w:lang w:eastAsia="ru-RU"/>
        </w:rPr>
        <w:t xml:space="preserve"> </w:t>
      </w:r>
      <w:r w:rsidRPr="00C37A2E">
        <w:rPr>
          <w:rFonts w:ascii="Times New Roman" w:eastAsiaTheme="minorEastAsia" w:hAnsi="Times New Roman"/>
          <w:sz w:val="28"/>
          <w:szCs w:val="28"/>
          <w:lang w:eastAsia="ru-RU"/>
        </w:rPr>
        <w:t>индивидуальных предпринимател</w:t>
      </w:r>
      <w:r w:rsidR="00E6340B" w:rsidRPr="00C37A2E">
        <w:rPr>
          <w:rFonts w:ascii="Times New Roman" w:eastAsiaTheme="minorEastAsia" w:hAnsi="Times New Roman"/>
          <w:sz w:val="28"/>
          <w:szCs w:val="28"/>
          <w:lang w:eastAsia="ru-RU"/>
        </w:rPr>
        <w:t>я</w:t>
      </w:r>
      <w:r w:rsidRPr="00C37A2E">
        <w:rPr>
          <w:rFonts w:ascii="Times New Roman" w:eastAsiaTheme="minorEastAsia" w:hAnsi="Times New Roman"/>
          <w:sz w:val="28"/>
          <w:szCs w:val="28"/>
          <w:lang w:eastAsia="ru-RU"/>
        </w:rPr>
        <w:t>.</w:t>
      </w:r>
    </w:p>
    <w:p w:rsidR="004A0F7F" w:rsidRPr="00C37A2E" w:rsidRDefault="004A0F7F" w:rsidP="00506CE6">
      <w:pPr>
        <w:spacing w:after="0" w:line="240" w:lineRule="auto"/>
        <w:ind w:firstLine="708"/>
        <w:jc w:val="both"/>
        <w:rPr>
          <w:rFonts w:ascii="Times New Roman" w:eastAsiaTheme="minorEastAsia" w:hAnsi="Times New Roman"/>
          <w:sz w:val="28"/>
          <w:szCs w:val="28"/>
          <w:lang w:eastAsia="ru-RU"/>
        </w:rPr>
      </w:pPr>
    </w:p>
    <w:p w:rsidR="004A0F7F" w:rsidRPr="00C37A2E" w:rsidRDefault="004A0F7F" w:rsidP="004A0F7F">
      <w:pPr>
        <w:spacing w:after="0" w:line="240" w:lineRule="auto"/>
        <w:ind w:firstLine="708"/>
        <w:jc w:val="center"/>
        <w:rPr>
          <w:rFonts w:ascii="Times New Roman" w:hAnsi="Times New Roman"/>
          <w:sz w:val="28"/>
          <w:szCs w:val="28"/>
        </w:rPr>
      </w:pPr>
      <w:r w:rsidRPr="00C37A2E">
        <w:rPr>
          <w:rFonts w:ascii="Times New Roman" w:hAnsi="Times New Roman"/>
          <w:sz w:val="28"/>
          <w:szCs w:val="28"/>
        </w:rPr>
        <w:lastRenderedPageBreak/>
        <w:t>Количество хозяйствующих субъектов, ед.</w:t>
      </w:r>
    </w:p>
    <w:p w:rsidR="002305D1" w:rsidRPr="00C37A2E" w:rsidRDefault="002305D1" w:rsidP="004A0F7F">
      <w:pPr>
        <w:spacing w:after="0" w:line="240" w:lineRule="auto"/>
        <w:ind w:firstLine="708"/>
        <w:jc w:val="center"/>
        <w:rPr>
          <w:rFonts w:ascii="Times New Roman" w:eastAsiaTheme="minorEastAsia" w:hAnsi="Times New Roman"/>
          <w:sz w:val="28"/>
          <w:szCs w:val="28"/>
          <w:lang w:eastAsia="ru-RU"/>
        </w:rPr>
      </w:pPr>
    </w:p>
    <w:tbl>
      <w:tblPr>
        <w:tblW w:w="9145"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67"/>
        <w:gridCol w:w="1349"/>
        <w:gridCol w:w="1417"/>
        <w:gridCol w:w="1311"/>
        <w:gridCol w:w="1701"/>
      </w:tblGrid>
      <w:tr w:rsidR="00C52EF2" w:rsidRPr="00C37A2E" w:rsidTr="007D51DF">
        <w:trPr>
          <w:trHeight w:val="1280"/>
          <w:jc w:val="center"/>
        </w:trPr>
        <w:tc>
          <w:tcPr>
            <w:tcW w:w="3367" w:type="dxa"/>
            <w:tcBorders>
              <w:top w:val="single" w:sz="4" w:space="0" w:color="auto"/>
              <w:left w:val="single" w:sz="4" w:space="0" w:color="auto"/>
              <w:right w:val="single" w:sz="4" w:space="0" w:color="auto"/>
            </w:tcBorders>
            <w:vAlign w:val="center"/>
          </w:tcPr>
          <w:p w:rsidR="00C52EF2" w:rsidRPr="00C37A2E" w:rsidRDefault="00C52EF2" w:rsidP="00243902">
            <w:pPr>
              <w:jc w:val="center"/>
              <w:rPr>
                <w:rFonts w:ascii="Times New Roman" w:hAnsi="Times New Roman"/>
                <w:sz w:val="28"/>
                <w:szCs w:val="28"/>
              </w:rPr>
            </w:pPr>
            <w:r w:rsidRPr="00C37A2E">
              <w:rPr>
                <w:rFonts w:ascii="Times New Roman" w:hAnsi="Times New Roman"/>
                <w:sz w:val="28"/>
                <w:szCs w:val="28"/>
              </w:rPr>
              <w:t xml:space="preserve">Наименование показателя </w:t>
            </w:r>
          </w:p>
        </w:tc>
        <w:tc>
          <w:tcPr>
            <w:tcW w:w="1349" w:type="dxa"/>
            <w:tcBorders>
              <w:top w:val="single" w:sz="4" w:space="0" w:color="auto"/>
              <w:left w:val="single" w:sz="4" w:space="0" w:color="auto"/>
              <w:right w:val="single" w:sz="4" w:space="0" w:color="auto"/>
            </w:tcBorders>
            <w:shd w:val="clear" w:color="auto" w:fill="auto"/>
            <w:vAlign w:val="center"/>
          </w:tcPr>
          <w:p w:rsidR="00C52EF2" w:rsidRPr="00C37A2E" w:rsidRDefault="00C52EF2" w:rsidP="00544527">
            <w:pPr>
              <w:widowControl w:val="0"/>
              <w:spacing w:after="0" w:line="240" w:lineRule="auto"/>
              <w:contextualSpacing/>
              <w:jc w:val="center"/>
              <w:rPr>
                <w:rFonts w:ascii="Times New Roman" w:hAnsi="Times New Roman"/>
                <w:sz w:val="28"/>
                <w:szCs w:val="28"/>
              </w:rPr>
            </w:pPr>
            <w:r w:rsidRPr="00C37A2E">
              <w:rPr>
                <w:rFonts w:ascii="Times New Roman" w:hAnsi="Times New Roman"/>
                <w:sz w:val="28"/>
                <w:szCs w:val="28"/>
              </w:rPr>
              <w:t>2019 г.</w:t>
            </w:r>
          </w:p>
        </w:tc>
        <w:tc>
          <w:tcPr>
            <w:tcW w:w="1417" w:type="dxa"/>
            <w:tcBorders>
              <w:top w:val="single" w:sz="4" w:space="0" w:color="auto"/>
              <w:left w:val="single" w:sz="4" w:space="0" w:color="auto"/>
              <w:right w:val="single" w:sz="4" w:space="0" w:color="auto"/>
            </w:tcBorders>
            <w:shd w:val="clear" w:color="auto" w:fill="auto"/>
            <w:vAlign w:val="center"/>
          </w:tcPr>
          <w:p w:rsidR="00C52EF2" w:rsidRPr="00C37A2E" w:rsidRDefault="00C52EF2" w:rsidP="00544527">
            <w:pPr>
              <w:widowControl w:val="0"/>
              <w:spacing w:after="0"/>
              <w:jc w:val="center"/>
              <w:rPr>
                <w:rFonts w:ascii="Times New Roman" w:hAnsi="Times New Roman"/>
                <w:sz w:val="28"/>
                <w:szCs w:val="28"/>
              </w:rPr>
            </w:pPr>
            <w:r w:rsidRPr="00C37A2E">
              <w:rPr>
                <w:rFonts w:ascii="Times New Roman" w:hAnsi="Times New Roman"/>
                <w:sz w:val="28"/>
                <w:szCs w:val="28"/>
              </w:rPr>
              <w:t>2020 г.</w:t>
            </w:r>
          </w:p>
        </w:tc>
        <w:tc>
          <w:tcPr>
            <w:tcW w:w="1311" w:type="dxa"/>
            <w:tcBorders>
              <w:top w:val="single" w:sz="4" w:space="0" w:color="auto"/>
              <w:left w:val="single" w:sz="4" w:space="0" w:color="auto"/>
              <w:right w:val="single" w:sz="4" w:space="0" w:color="auto"/>
            </w:tcBorders>
            <w:vAlign w:val="center"/>
          </w:tcPr>
          <w:p w:rsidR="00C52EF2" w:rsidRPr="00C37A2E" w:rsidRDefault="00C52EF2" w:rsidP="00C52EF2">
            <w:pPr>
              <w:widowControl w:val="0"/>
              <w:spacing w:after="0"/>
              <w:jc w:val="center"/>
              <w:rPr>
                <w:rFonts w:ascii="Times New Roman" w:hAnsi="Times New Roman"/>
                <w:sz w:val="28"/>
                <w:szCs w:val="28"/>
              </w:rPr>
            </w:pPr>
            <w:r w:rsidRPr="00C37A2E">
              <w:rPr>
                <w:rFonts w:ascii="Times New Roman" w:hAnsi="Times New Roman"/>
                <w:sz w:val="28"/>
                <w:szCs w:val="28"/>
              </w:rPr>
              <w:t>2021 г.</w:t>
            </w:r>
          </w:p>
        </w:tc>
        <w:tc>
          <w:tcPr>
            <w:tcW w:w="1701" w:type="dxa"/>
            <w:tcBorders>
              <w:top w:val="single" w:sz="4" w:space="0" w:color="auto"/>
              <w:left w:val="single" w:sz="4" w:space="0" w:color="auto"/>
              <w:right w:val="single" w:sz="4" w:space="0" w:color="auto"/>
            </w:tcBorders>
            <w:vAlign w:val="center"/>
          </w:tcPr>
          <w:p w:rsidR="00C52EF2" w:rsidRPr="00C37A2E" w:rsidRDefault="00C52EF2" w:rsidP="00243902">
            <w:pPr>
              <w:widowControl w:val="0"/>
              <w:spacing w:after="0"/>
              <w:jc w:val="center"/>
              <w:rPr>
                <w:rFonts w:ascii="Times New Roman" w:hAnsi="Times New Roman"/>
                <w:sz w:val="28"/>
                <w:szCs w:val="28"/>
              </w:rPr>
            </w:pPr>
            <w:r w:rsidRPr="00C37A2E">
              <w:rPr>
                <w:rFonts w:ascii="Times New Roman" w:hAnsi="Times New Roman"/>
                <w:sz w:val="28"/>
                <w:szCs w:val="28"/>
              </w:rPr>
              <w:t>Динамика</w:t>
            </w:r>
          </w:p>
          <w:p w:rsidR="00C52EF2" w:rsidRPr="00C37A2E" w:rsidRDefault="00C52EF2" w:rsidP="00C52EF2">
            <w:pPr>
              <w:widowControl w:val="0"/>
              <w:spacing w:after="0"/>
              <w:jc w:val="center"/>
              <w:rPr>
                <w:rFonts w:ascii="Times New Roman" w:hAnsi="Times New Roman"/>
                <w:sz w:val="28"/>
                <w:szCs w:val="28"/>
              </w:rPr>
            </w:pPr>
            <w:r w:rsidRPr="00C37A2E">
              <w:rPr>
                <w:rFonts w:ascii="Times New Roman" w:hAnsi="Times New Roman"/>
                <w:sz w:val="28"/>
                <w:szCs w:val="28"/>
              </w:rPr>
              <w:t xml:space="preserve">2021 / 2019, % </w:t>
            </w:r>
          </w:p>
        </w:tc>
      </w:tr>
      <w:tr w:rsidR="00C52EF2" w:rsidRPr="00C37A2E" w:rsidTr="000C4C28">
        <w:trPr>
          <w:trHeight w:val="843"/>
          <w:jc w:val="center"/>
        </w:trPr>
        <w:tc>
          <w:tcPr>
            <w:tcW w:w="3367" w:type="dxa"/>
            <w:tcBorders>
              <w:top w:val="single" w:sz="4" w:space="0" w:color="auto"/>
              <w:left w:val="single" w:sz="4" w:space="0" w:color="auto"/>
              <w:bottom w:val="single" w:sz="4" w:space="0" w:color="auto"/>
              <w:right w:val="single" w:sz="4" w:space="0" w:color="auto"/>
            </w:tcBorders>
          </w:tcPr>
          <w:p w:rsidR="00C52EF2" w:rsidRPr="00C37A2E" w:rsidRDefault="00C52EF2" w:rsidP="00243902">
            <w:pPr>
              <w:widowControl w:val="0"/>
              <w:spacing w:after="0" w:line="240" w:lineRule="auto"/>
              <w:contextualSpacing/>
              <w:rPr>
                <w:rFonts w:ascii="Times New Roman" w:hAnsi="Times New Roman"/>
                <w:sz w:val="28"/>
                <w:szCs w:val="28"/>
              </w:rPr>
            </w:pPr>
            <w:r w:rsidRPr="00C37A2E">
              <w:rPr>
                <w:rFonts w:ascii="Times New Roman" w:hAnsi="Times New Roman"/>
                <w:sz w:val="28"/>
                <w:szCs w:val="28"/>
              </w:rPr>
              <w:t>Общее количество хозяйствующих субъектов, в том числе</w:t>
            </w:r>
          </w:p>
        </w:tc>
        <w:tc>
          <w:tcPr>
            <w:tcW w:w="1349" w:type="dxa"/>
            <w:tcBorders>
              <w:top w:val="single" w:sz="4" w:space="0" w:color="auto"/>
              <w:left w:val="single" w:sz="4" w:space="0" w:color="auto"/>
              <w:bottom w:val="single" w:sz="4" w:space="0" w:color="auto"/>
              <w:right w:val="single" w:sz="4" w:space="0" w:color="auto"/>
            </w:tcBorders>
            <w:vAlign w:val="center"/>
          </w:tcPr>
          <w:p w:rsidR="00C52EF2" w:rsidRPr="00C37A2E" w:rsidRDefault="00C52EF2" w:rsidP="00544527">
            <w:pPr>
              <w:widowControl w:val="0"/>
              <w:jc w:val="center"/>
              <w:rPr>
                <w:rFonts w:ascii="Times New Roman" w:hAnsi="Times New Roman"/>
                <w:sz w:val="28"/>
                <w:szCs w:val="28"/>
              </w:rPr>
            </w:pPr>
            <w:r w:rsidRPr="00C37A2E">
              <w:rPr>
                <w:rFonts w:ascii="Times New Roman" w:hAnsi="Times New Roman"/>
                <w:sz w:val="28"/>
                <w:szCs w:val="28"/>
              </w:rPr>
              <w:t>28970</w:t>
            </w:r>
          </w:p>
        </w:tc>
        <w:tc>
          <w:tcPr>
            <w:tcW w:w="1417" w:type="dxa"/>
            <w:tcBorders>
              <w:top w:val="single" w:sz="4" w:space="0" w:color="auto"/>
              <w:left w:val="single" w:sz="4" w:space="0" w:color="auto"/>
              <w:bottom w:val="single" w:sz="4" w:space="0" w:color="auto"/>
              <w:right w:val="single" w:sz="4" w:space="0" w:color="auto"/>
            </w:tcBorders>
            <w:vAlign w:val="center"/>
          </w:tcPr>
          <w:p w:rsidR="00C52EF2" w:rsidRPr="00C37A2E" w:rsidRDefault="00C52EF2" w:rsidP="00544527">
            <w:pPr>
              <w:widowControl w:val="0"/>
              <w:jc w:val="center"/>
              <w:rPr>
                <w:rFonts w:ascii="Times New Roman" w:hAnsi="Times New Roman"/>
                <w:sz w:val="28"/>
                <w:szCs w:val="28"/>
              </w:rPr>
            </w:pPr>
            <w:r w:rsidRPr="00C37A2E">
              <w:rPr>
                <w:rFonts w:ascii="Times New Roman" w:hAnsi="Times New Roman"/>
                <w:sz w:val="28"/>
                <w:szCs w:val="28"/>
              </w:rPr>
              <w:t>28599</w:t>
            </w:r>
          </w:p>
        </w:tc>
        <w:tc>
          <w:tcPr>
            <w:tcW w:w="1311" w:type="dxa"/>
            <w:tcBorders>
              <w:top w:val="single" w:sz="4" w:space="0" w:color="auto"/>
              <w:left w:val="single" w:sz="4" w:space="0" w:color="auto"/>
              <w:bottom w:val="single" w:sz="4" w:space="0" w:color="auto"/>
              <w:right w:val="single" w:sz="4" w:space="0" w:color="auto"/>
            </w:tcBorders>
            <w:vAlign w:val="center"/>
          </w:tcPr>
          <w:p w:rsidR="00C52EF2" w:rsidRPr="00C37A2E" w:rsidRDefault="00C52EF2" w:rsidP="00012EE1">
            <w:pPr>
              <w:widowControl w:val="0"/>
              <w:jc w:val="center"/>
              <w:rPr>
                <w:rFonts w:ascii="Times New Roman" w:hAnsi="Times New Roman"/>
                <w:sz w:val="28"/>
                <w:szCs w:val="28"/>
              </w:rPr>
            </w:pPr>
            <w:r w:rsidRPr="00C37A2E">
              <w:rPr>
                <w:rFonts w:ascii="Times New Roman" w:hAnsi="Times New Roman"/>
                <w:sz w:val="28"/>
                <w:szCs w:val="28"/>
              </w:rPr>
              <w:t>28</w:t>
            </w:r>
            <w:r w:rsidR="00012EE1" w:rsidRPr="00C37A2E">
              <w:rPr>
                <w:rFonts w:ascii="Times New Roman" w:hAnsi="Times New Roman"/>
                <w:sz w:val="28"/>
                <w:szCs w:val="28"/>
              </w:rPr>
              <w:t>613</w:t>
            </w:r>
          </w:p>
        </w:tc>
        <w:tc>
          <w:tcPr>
            <w:tcW w:w="1701" w:type="dxa"/>
            <w:tcBorders>
              <w:top w:val="single" w:sz="4" w:space="0" w:color="auto"/>
              <w:left w:val="single" w:sz="4" w:space="0" w:color="auto"/>
              <w:bottom w:val="single" w:sz="4" w:space="0" w:color="auto"/>
              <w:right w:val="single" w:sz="4" w:space="0" w:color="auto"/>
            </w:tcBorders>
            <w:vAlign w:val="center"/>
          </w:tcPr>
          <w:p w:rsidR="00C52EF2" w:rsidRPr="00C37A2E" w:rsidRDefault="00C52EF2" w:rsidP="000C4C28">
            <w:pPr>
              <w:widowControl w:val="0"/>
              <w:jc w:val="center"/>
              <w:rPr>
                <w:rFonts w:ascii="Times New Roman" w:hAnsi="Times New Roman"/>
                <w:sz w:val="28"/>
                <w:szCs w:val="28"/>
              </w:rPr>
            </w:pPr>
            <w:r w:rsidRPr="00C37A2E">
              <w:rPr>
                <w:rFonts w:ascii="Times New Roman" w:hAnsi="Times New Roman"/>
                <w:sz w:val="28"/>
                <w:szCs w:val="28"/>
              </w:rPr>
              <w:t>98,</w:t>
            </w:r>
            <w:r w:rsidR="00012EE1" w:rsidRPr="00C37A2E">
              <w:rPr>
                <w:rFonts w:ascii="Times New Roman" w:hAnsi="Times New Roman"/>
                <w:sz w:val="28"/>
                <w:szCs w:val="28"/>
              </w:rPr>
              <w:t>8</w:t>
            </w:r>
          </w:p>
        </w:tc>
      </w:tr>
      <w:tr w:rsidR="00C52EF2" w:rsidRPr="00C37A2E" w:rsidTr="00544527">
        <w:trPr>
          <w:jc w:val="center"/>
        </w:trPr>
        <w:tc>
          <w:tcPr>
            <w:tcW w:w="3367" w:type="dxa"/>
            <w:tcBorders>
              <w:top w:val="single" w:sz="4" w:space="0" w:color="auto"/>
              <w:left w:val="single" w:sz="4" w:space="0" w:color="auto"/>
              <w:bottom w:val="single" w:sz="4" w:space="0" w:color="auto"/>
              <w:right w:val="single" w:sz="4" w:space="0" w:color="auto"/>
            </w:tcBorders>
          </w:tcPr>
          <w:p w:rsidR="00C52EF2" w:rsidRPr="00C37A2E" w:rsidRDefault="00C52EF2" w:rsidP="009A0841">
            <w:pPr>
              <w:widowControl w:val="0"/>
              <w:spacing w:after="0" w:line="240" w:lineRule="auto"/>
              <w:contextualSpacing/>
              <w:rPr>
                <w:rFonts w:ascii="Times New Roman" w:hAnsi="Times New Roman"/>
                <w:sz w:val="28"/>
                <w:szCs w:val="28"/>
              </w:rPr>
            </w:pPr>
            <w:r w:rsidRPr="00C37A2E">
              <w:rPr>
                <w:rFonts w:ascii="Times New Roman" w:hAnsi="Times New Roman"/>
                <w:sz w:val="28"/>
                <w:szCs w:val="28"/>
              </w:rPr>
              <w:t xml:space="preserve">юридических лиц </w:t>
            </w:r>
          </w:p>
        </w:tc>
        <w:tc>
          <w:tcPr>
            <w:tcW w:w="1349" w:type="dxa"/>
            <w:tcBorders>
              <w:top w:val="single" w:sz="4" w:space="0" w:color="auto"/>
              <w:left w:val="single" w:sz="4" w:space="0" w:color="auto"/>
              <w:bottom w:val="single" w:sz="4" w:space="0" w:color="auto"/>
              <w:right w:val="single" w:sz="4" w:space="0" w:color="auto"/>
            </w:tcBorders>
            <w:vAlign w:val="center"/>
          </w:tcPr>
          <w:p w:rsidR="00C52EF2" w:rsidRPr="00C37A2E" w:rsidRDefault="00C52EF2" w:rsidP="00544527">
            <w:pPr>
              <w:widowControl w:val="0"/>
              <w:jc w:val="center"/>
              <w:rPr>
                <w:rFonts w:ascii="Times New Roman" w:hAnsi="Times New Roman"/>
                <w:sz w:val="28"/>
                <w:szCs w:val="28"/>
              </w:rPr>
            </w:pPr>
            <w:r w:rsidRPr="00C37A2E">
              <w:rPr>
                <w:rFonts w:ascii="Times New Roman" w:hAnsi="Times New Roman"/>
                <w:sz w:val="28"/>
                <w:szCs w:val="28"/>
              </w:rPr>
              <w:t>786</w:t>
            </w:r>
          </w:p>
        </w:tc>
        <w:tc>
          <w:tcPr>
            <w:tcW w:w="1417" w:type="dxa"/>
            <w:tcBorders>
              <w:top w:val="single" w:sz="4" w:space="0" w:color="auto"/>
              <w:left w:val="single" w:sz="4" w:space="0" w:color="auto"/>
              <w:bottom w:val="single" w:sz="4" w:space="0" w:color="auto"/>
              <w:right w:val="single" w:sz="4" w:space="0" w:color="auto"/>
            </w:tcBorders>
          </w:tcPr>
          <w:p w:rsidR="00C52EF2" w:rsidRPr="00C37A2E" w:rsidRDefault="00C52EF2" w:rsidP="00544527">
            <w:pPr>
              <w:widowControl w:val="0"/>
              <w:jc w:val="center"/>
              <w:rPr>
                <w:rFonts w:ascii="Times New Roman" w:hAnsi="Times New Roman"/>
                <w:sz w:val="28"/>
                <w:szCs w:val="28"/>
              </w:rPr>
            </w:pPr>
            <w:r w:rsidRPr="00C37A2E">
              <w:rPr>
                <w:rFonts w:ascii="Times New Roman" w:hAnsi="Times New Roman"/>
                <w:sz w:val="28"/>
                <w:szCs w:val="28"/>
              </w:rPr>
              <w:t>753</w:t>
            </w:r>
          </w:p>
        </w:tc>
        <w:tc>
          <w:tcPr>
            <w:tcW w:w="1311" w:type="dxa"/>
            <w:tcBorders>
              <w:top w:val="single" w:sz="4" w:space="0" w:color="auto"/>
              <w:left w:val="single" w:sz="4" w:space="0" w:color="auto"/>
              <w:bottom w:val="single" w:sz="4" w:space="0" w:color="auto"/>
              <w:right w:val="single" w:sz="4" w:space="0" w:color="auto"/>
            </w:tcBorders>
          </w:tcPr>
          <w:p w:rsidR="00972FAB" w:rsidRPr="00C37A2E" w:rsidRDefault="00C52EF2" w:rsidP="005C2625">
            <w:pPr>
              <w:widowControl w:val="0"/>
              <w:jc w:val="center"/>
              <w:rPr>
                <w:rFonts w:ascii="Times New Roman" w:hAnsi="Times New Roman"/>
                <w:sz w:val="28"/>
                <w:szCs w:val="28"/>
              </w:rPr>
            </w:pPr>
            <w:r w:rsidRPr="00C37A2E">
              <w:rPr>
                <w:rFonts w:ascii="Times New Roman" w:hAnsi="Times New Roman"/>
                <w:sz w:val="28"/>
                <w:szCs w:val="28"/>
              </w:rPr>
              <w:t>7</w:t>
            </w:r>
            <w:r w:rsidR="00972FAB" w:rsidRPr="00C37A2E">
              <w:rPr>
                <w:rFonts w:ascii="Times New Roman" w:hAnsi="Times New Roman"/>
                <w:sz w:val="28"/>
                <w:szCs w:val="28"/>
              </w:rPr>
              <w:t>39</w:t>
            </w:r>
          </w:p>
        </w:tc>
        <w:tc>
          <w:tcPr>
            <w:tcW w:w="1701" w:type="dxa"/>
            <w:tcBorders>
              <w:top w:val="single" w:sz="4" w:space="0" w:color="auto"/>
              <w:left w:val="single" w:sz="4" w:space="0" w:color="auto"/>
              <w:bottom w:val="single" w:sz="4" w:space="0" w:color="auto"/>
              <w:right w:val="single" w:sz="4" w:space="0" w:color="auto"/>
            </w:tcBorders>
            <w:vAlign w:val="center"/>
          </w:tcPr>
          <w:p w:rsidR="00C52EF2" w:rsidRPr="00C37A2E" w:rsidRDefault="00012EE1" w:rsidP="00F638AF">
            <w:pPr>
              <w:widowControl w:val="0"/>
              <w:jc w:val="center"/>
              <w:rPr>
                <w:rFonts w:ascii="Times New Roman" w:hAnsi="Times New Roman"/>
                <w:sz w:val="28"/>
                <w:szCs w:val="28"/>
              </w:rPr>
            </w:pPr>
            <w:r w:rsidRPr="00C37A2E">
              <w:rPr>
                <w:rFonts w:ascii="Times New Roman" w:hAnsi="Times New Roman"/>
                <w:sz w:val="28"/>
                <w:szCs w:val="28"/>
              </w:rPr>
              <w:t>94,0</w:t>
            </w:r>
          </w:p>
        </w:tc>
      </w:tr>
      <w:tr w:rsidR="00C52EF2" w:rsidRPr="00C37A2E" w:rsidTr="00544527">
        <w:trPr>
          <w:jc w:val="center"/>
        </w:trPr>
        <w:tc>
          <w:tcPr>
            <w:tcW w:w="3367" w:type="dxa"/>
            <w:tcBorders>
              <w:top w:val="single" w:sz="4" w:space="0" w:color="auto"/>
              <w:left w:val="single" w:sz="4" w:space="0" w:color="auto"/>
              <w:bottom w:val="single" w:sz="4" w:space="0" w:color="auto"/>
              <w:right w:val="single" w:sz="4" w:space="0" w:color="auto"/>
            </w:tcBorders>
          </w:tcPr>
          <w:p w:rsidR="00C52EF2" w:rsidRPr="00C37A2E" w:rsidRDefault="00C52EF2" w:rsidP="009A0841">
            <w:pPr>
              <w:widowControl w:val="0"/>
              <w:spacing w:after="0" w:line="240" w:lineRule="auto"/>
              <w:contextualSpacing/>
              <w:rPr>
                <w:rFonts w:ascii="Times New Roman" w:hAnsi="Times New Roman"/>
                <w:sz w:val="28"/>
                <w:szCs w:val="28"/>
              </w:rPr>
            </w:pPr>
            <w:r w:rsidRPr="00C37A2E">
              <w:rPr>
                <w:rFonts w:ascii="Times New Roman" w:hAnsi="Times New Roman"/>
                <w:sz w:val="28"/>
                <w:szCs w:val="28"/>
              </w:rPr>
              <w:t xml:space="preserve">ИП </w:t>
            </w:r>
          </w:p>
        </w:tc>
        <w:tc>
          <w:tcPr>
            <w:tcW w:w="1349" w:type="dxa"/>
            <w:tcBorders>
              <w:top w:val="single" w:sz="4" w:space="0" w:color="auto"/>
              <w:left w:val="single" w:sz="4" w:space="0" w:color="auto"/>
              <w:bottom w:val="single" w:sz="4" w:space="0" w:color="auto"/>
              <w:right w:val="single" w:sz="4" w:space="0" w:color="auto"/>
            </w:tcBorders>
            <w:vAlign w:val="center"/>
          </w:tcPr>
          <w:p w:rsidR="00C52EF2" w:rsidRPr="00C37A2E" w:rsidRDefault="00C52EF2" w:rsidP="00544527">
            <w:pPr>
              <w:widowControl w:val="0"/>
              <w:jc w:val="center"/>
              <w:rPr>
                <w:rFonts w:ascii="Times New Roman" w:hAnsi="Times New Roman"/>
                <w:sz w:val="28"/>
                <w:szCs w:val="28"/>
              </w:rPr>
            </w:pPr>
            <w:r w:rsidRPr="00C37A2E">
              <w:rPr>
                <w:rFonts w:ascii="Times New Roman" w:hAnsi="Times New Roman"/>
                <w:sz w:val="28"/>
                <w:szCs w:val="28"/>
              </w:rPr>
              <w:t>3269</w:t>
            </w:r>
          </w:p>
        </w:tc>
        <w:tc>
          <w:tcPr>
            <w:tcW w:w="1417" w:type="dxa"/>
            <w:tcBorders>
              <w:top w:val="single" w:sz="4" w:space="0" w:color="auto"/>
              <w:left w:val="single" w:sz="4" w:space="0" w:color="auto"/>
              <w:bottom w:val="single" w:sz="4" w:space="0" w:color="auto"/>
              <w:right w:val="single" w:sz="4" w:space="0" w:color="auto"/>
            </w:tcBorders>
          </w:tcPr>
          <w:p w:rsidR="00C52EF2" w:rsidRPr="00C37A2E" w:rsidRDefault="00C52EF2" w:rsidP="00544527">
            <w:pPr>
              <w:widowControl w:val="0"/>
              <w:tabs>
                <w:tab w:val="center" w:pos="742"/>
              </w:tabs>
              <w:jc w:val="center"/>
              <w:rPr>
                <w:rFonts w:ascii="Times New Roman" w:hAnsi="Times New Roman"/>
                <w:sz w:val="28"/>
                <w:szCs w:val="28"/>
              </w:rPr>
            </w:pPr>
            <w:r w:rsidRPr="00C37A2E">
              <w:rPr>
                <w:rFonts w:ascii="Times New Roman" w:hAnsi="Times New Roman"/>
                <w:sz w:val="28"/>
                <w:szCs w:val="28"/>
              </w:rPr>
              <w:t>2931</w:t>
            </w:r>
          </w:p>
        </w:tc>
        <w:tc>
          <w:tcPr>
            <w:tcW w:w="1311" w:type="dxa"/>
            <w:tcBorders>
              <w:top w:val="single" w:sz="4" w:space="0" w:color="auto"/>
              <w:left w:val="single" w:sz="4" w:space="0" w:color="auto"/>
              <w:bottom w:val="single" w:sz="4" w:space="0" w:color="auto"/>
              <w:right w:val="single" w:sz="4" w:space="0" w:color="auto"/>
            </w:tcBorders>
          </w:tcPr>
          <w:p w:rsidR="00C52EF2" w:rsidRPr="00C37A2E" w:rsidRDefault="00972FAB" w:rsidP="004F16AB">
            <w:pPr>
              <w:widowControl w:val="0"/>
              <w:tabs>
                <w:tab w:val="center" w:pos="742"/>
              </w:tabs>
              <w:jc w:val="center"/>
              <w:rPr>
                <w:rFonts w:ascii="Times New Roman" w:hAnsi="Times New Roman"/>
                <w:sz w:val="28"/>
                <w:szCs w:val="28"/>
              </w:rPr>
            </w:pPr>
            <w:r w:rsidRPr="00C37A2E">
              <w:rPr>
                <w:rFonts w:ascii="Times New Roman" w:hAnsi="Times New Roman"/>
                <w:sz w:val="28"/>
                <w:szCs w:val="28"/>
              </w:rPr>
              <w:t>2953</w:t>
            </w:r>
          </w:p>
        </w:tc>
        <w:tc>
          <w:tcPr>
            <w:tcW w:w="1701" w:type="dxa"/>
            <w:tcBorders>
              <w:top w:val="single" w:sz="4" w:space="0" w:color="auto"/>
              <w:left w:val="single" w:sz="4" w:space="0" w:color="auto"/>
              <w:bottom w:val="single" w:sz="4" w:space="0" w:color="auto"/>
              <w:right w:val="single" w:sz="4" w:space="0" w:color="auto"/>
            </w:tcBorders>
            <w:vAlign w:val="center"/>
          </w:tcPr>
          <w:p w:rsidR="00C52EF2" w:rsidRPr="00C37A2E" w:rsidRDefault="00972FAB" w:rsidP="00F638AF">
            <w:pPr>
              <w:widowControl w:val="0"/>
              <w:tabs>
                <w:tab w:val="center" w:pos="742"/>
              </w:tabs>
              <w:jc w:val="center"/>
              <w:rPr>
                <w:rFonts w:ascii="Times New Roman" w:hAnsi="Times New Roman"/>
                <w:sz w:val="28"/>
                <w:szCs w:val="28"/>
              </w:rPr>
            </w:pPr>
            <w:r w:rsidRPr="00C37A2E">
              <w:rPr>
                <w:rFonts w:ascii="Times New Roman" w:hAnsi="Times New Roman"/>
                <w:sz w:val="28"/>
                <w:szCs w:val="28"/>
              </w:rPr>
              <w:t>90,3</w:t>
            </w:r>
          </w:p>
        </w:tc>
      </w:tr>
      <w:tr w:rsidR="00C52EF2" w:rsidRPr="00C37A2E" w:rsidTr="00544527">
        <w:trPr>
          <w:jc w:val="center"/>
        </w:trPr>
        <w:tc>
          <w:tcPr>
            <w:tcW w:w="3367" w:type="dxa"/>
            <w:tcBorders>
              <w:top w:val="single" w:sz="4" w:space="0" w:color="auto"/>
              <w:left w:val="single" w:sz="4" w:space="0" w:color="auto"/>
              <w:bottom w:val="single" w:sz="4" w:space="0" w:color="auto"/>
              <w:right w:val="single" w:sz="4" w:space="0" w:color="auto"/>
            </w:tcBorders>
          </w:tcPr>
          <w:p w:rsidR="00C52EF2" w:rsidRPr="00C37A2E" w:rsidRDefault="00C52EF2" w:rsidP="009A0841">
            <w:pPr>
              <w:widowControl w:val="0"/>
              <w:spacing w:after="0" w:line="240" w:lineRule="auto"/>
              <w:contextualSpacing/>
              <w:rPr>
                <w:rFonts w:ascii="Times New Roman" w:hAnsi="Times New Roman"/>
                <w:sz w:val="28"/>
                <w:szCs w:val="28"/>
              </w:rPr>
            </w:pPr>
            <w:r w:rsidRPr="00C37A2E">
              <w:rPr>
                <w:rFonts w:ascii="Times New Roman" w:hAnsi="Times New Roman"/>
                <w:sz w:val="28"/>
                <w:szCs w:val="28"/>
              </w:rPr>
              <w:t xml:space="preserve">ЛПХ </w:t>
            </w:r>
          </w:p>
        </w:tc>
        <w:tc>
          <w:tcPr>
            <w:tcW w:w="1349" w:type="dxa"/>
            <w:tcBorders>
              <w:top w:val="single" w:sz="4" w:space="0" w:color="auto"/>
              <w:left w:val="single" w:sz="4" w:space="0" w:color="auto"/>
              <w:bottom w:val="single" w:sz="4" w:space="0" w:color="auto"/>
              <w:right w:val="single" w:sz="4" w:space="0" w:color="auto"/>
            </w:tcBorders>
            <w:vAlign w:val="center"/>
          </w:tcPr>
          <w:p w:rsidR="00C52EF2" w:rsidRPr="00C37A2E" w:rsidRDefault="00C52EF2" w:rsidP="00544527">
            <w:pPr>
              <w:widowControl w:val="0"/>
              <w:jc w:val="center"/>
              <w:rPr>
                <w:rFonts w:ascii="Times New Roman" w:hAnsi="Times New Roman"/>
                <w:sz w:val="28"/>
                <w:szCs w:val="28"/>
              </w:rPr>
            </w:pPr>
            <w:r w:rsidRPr="00C37A2E">
              <w:rPr>
                <w:rFonts w:ascii="Times New Roman" w:hAnsi="Times New Roman"/>
                <w:sz w:val="28"/>
                <w:szCs w:val="28"/>
              </w:rPr>
              <w:t>24915</w:t>
            </w:r>
          </w:p>
        </w:tc>
        <w:tc>
          <w:tcPr>
            <w:tcW w:w="1417" w:type="dxa"/>
            <w:tcBorders>
              <w:top w:val="single" w:sz="4" w:space="0" w:color="auto"/>
              <w:left w:val="single" w:sz="4" w:space="0" w:color="auto"/>
              <w:bottom w:val="single" w:sz="4" w:space="0" w:color="auto"/>
              <w:right w:val="single" w:sz="4" w:space="0" w:color="auto"/>
            </w:tcBorders>
          </w:tcPr>
          <w:p w:rsidR="00C52EF2" w:rsidRPr="00C37A2E" w:rsidRDefault="00C52EF2" w:rsidP="00544527">
            <w:pPr>
              <w:widowControl w:val="0"/>
              <w:jc w:val="center"/>
              <w:rPr>
                <w:rFonts w:ascii="Times New Roman" w:hAnsi="Times New Roman"/>
                <w:sz w:val="28"/>
                <w:szCs w:val="28"/>
              </w:rPr>
            </w:pPr>
            <w:r w:rsidRPr="00C37A2E">
              <w:rPr>
                <w:rFonts w:ascii="Times New Roman" w:hAnsi="Times New Roman"/>
                <w:sz w:val="28"/>
                <w:szCs w:val="28"/>
              </w:rPr>
              <w:t>24915</w:t>
            </w:r>
          </w:p>
        </w:tc>
        <w:tc>
          <w:tcPr>
            <w:tcW w:w="1311" w:type="dxa"/>
            <w:tcBorders>
              <w:top w:val="single" w:sz="4" w:space="0" w:color="auto"/>
              <w:left w:val="single" w:sz="4" w:space="0" w:color="auto"/>
              <w:bottom w:val="single" w:sz="4" w:space="0" w:color="auto"/>
              <w:right w:val="single" w:sz="4" w:space="0" w:color="auto"/>
            </w:tcBorders>
          </w:tcPr>
          <w:p w:rsidR="00C52EF2" w:rsidRPr="00C37A2E" w:rsidRDefault="00C52EF2" w:rsidP="00972FAB">
            <w:pPr>
              <w:widowControl w:val="0"/>
              <w:jc w:val="center"/>
              <w:rPr>
                <w:rFonts w:ascii="Times New Roman" w:hAnsi="Times New Roman"/>
                <w:sz w:val="28"/>
                <w:szCs w:val="28"/>
              </w:rPr>
            </w:pPr>
            <w:r w:rsidRPr="00C37A2E">
              <w:rPr>
                <w:rFonts w:ascii="Times New Roman" w:hAnsi="Times New Roman"/>
                <w:sz w:val="28"/>
                <w:szCs w:val="28"/>
              </w:rPr>
              <w:t>249</w:t>
            </w:r>
            <w:r w:rsidR="00972FAB" w:rsidRPr="00C37A2E">
              <w:rPr>
                <w:rFonts w:ascii="Times New Roman" w:hAnsi="Times New Roman"/>
                <w:sz w:val="28"/>
                <w:szCs w:val="28"/>
              </w:rPr>
              <w:t>21</w:t>
            </w:r>
          </w:p>
        </w:tc>
        <w:tc>
          <w:tcPr>
            <w:tcW w:w="1701" w:type="dxa"/>
            <w:tcBorders>
              <w:top w:val="single" w:sz="4" w:space="0" w:color="auto"/>
              <w:left w:val="single" w:sz="4" w:space="0" w:color="auto"/>
              <w:bottom w:val="single" w:sz="4" w:space="0" w:color="auto"/>
              <w:right w:val="single" w:sz="4" w:space="0" w:color="auto"/>
            </w:tcBorders>
            <w:vAlign w:val="center"/>
          </w:tcPr>
          <w:p w:rsidR="00C52EF2" w:rsidRPr="00C37A2E" w:rsidRDefault="00C52EF2" w:rsidP="00F638AF">
            <w:pPr>
              <w:widowControl w:val="0"/>
              <w:jc w:val="center"/>
              <w:rPr>
                <w:rFonts w:ascii="Times New Roman" w:hAnsi="Times New Roman"/>
                <w:sz w:val="28"/>
                <w:szCs w:val="28"/>
              </w:rPr>
            </w:pPr>
            <w:r w:rsidRPr="00C37A2E">
              <w:rPr>
                <w:rFonts w:ascii="Times New Roman" w:hAnsi="Times New Roman"/>
                <w:sz w:val="28"/>
                <w:szCs w:val="28"/>
              </w:rPr>
              <w:t>100,0</w:t>
            </w:r>
          </w:p>
        </w:tc>
      </w:tr>
    </w:tbl>
    <w:p w:rsidR="002A46C4" w:rsidRPr="00C37A2E" w:rsidRDefault="002A46C4" w:rsidP="00506CE6">
      <w:pPr>
        <w:spacing w:after="0" w:line="240" w:lineRule="auto"/>
        <w:ind w:firstLine="708"/>
        <w:jc w:val="both"/>
        <w:rPr>
          <w:rFonts w:ascii="Times New Roman" w:eastAsiaTheme="minorEastAsia" w:hAnsi="Times New Roman"/>
          <w:sz w:val="28"/>
          <w:szCs w:val="28"/>
          <w:lang w:eastAsia="ru-RU"/>
        </w:rPr>
      </w:pPr>
    </w:p>
    <w:p w:rsidR="00243902" w:rsidRPr="00C37A2E" w:rsidRDefault="00243902" w:rsidP="00243902">
      <w:pPr>
        <w:spacing w:after="0" w:line="240" w:lineRule="auto"/>
        <w:ind w:firstLine="708"/>
        <w:jc w:val="both"/>
        <w:rPr>
          <w:rFonts w:ascii="Times New Roman" w:eastAsiaTheme="minorEastAsia" w:hAnsi="Times New Roman"/>
          <w:sz w:val="28"/>
          <w:szCs w:val="28"/>
          <w:lang w:eastAsia="ru-RU"/>
        </w:rPr>
      </w:pPr>
      <w:r w:rsidRPr="00C37A2E">
        <w:rPr>
          <w:rFonts w:ascii="Times New Roman" w:eastAsiaTheme="minorEastAsia" w:hAnsi="Times New Roman"/>
          <w:sz w:val="28"/>
          <w:szCs w:val="28"/>
          <w:lang w:eastAsia="ru-RU"/>
        </w:rPr>
        <w:t>На товарных рынках муниципального образования Каневской  район  отмеча</w:t>
      </w:r>
      <w:r w:rsidR="00922D47" w:rsidRPr="00C37A2E">
        <w:rPr>
          <w:rFonts w:ascii="Times New Roman" w:eastAsiaTheme="minorEastAsia" w:hAnsi="Times New Roman"/>
          <w:sz w:val="28"/>
          <w:szCs w:val="28"/>
          <w:lang w:eastAsia="ru-RU"/>
        </w:rPr>
        <w:t>лось</w:t>
      </w:r>
      <w:r w:rsidRPr="00C37A2E">
        <w:rPr>
          <w:rFonts w:ascii="Times New Roman" w:eastAsiaTheme="minorEastAsia" w:hAnsi="Times New Roman"/>
          <w:sz w:val="28"/>
          <w:szCs w:val="28"/>
          <w:lang w:eastAsia="ru-RU"/>
        </w:rPr>
        <w:t xml:space="preserve"> стабильное количество хозяйствующих субъектов в период с 2017 по 2019 год.</w:t>
      </w:r>
      <w:r w:rsidR="00726F52" w:rsidRPr="00C37A2E">
        <w:rPr>
          <w:rFonts w:ascii="Times New Roman" w:eastAsiaTheme="minorEastAsia" w:hAnsi="Times New Roman"/>
          <w:sz w:val="28"/>
          <w:szCs w:val="28"/>
          <w:lang w:eastAsia="ru-RU"/>
        </w:rPr>
        <w:t xml:space="preserve"> В 2020 году </w:t>
      </w:r>
      <w:r w:rsidR="007B4273" w:rsidRPr="00C37A2E">
        <w:rPr>
          <w:rFonts w:ascii="Times New Roman" w:eastAsiaTheme="minorEastAsia" w:hAnsi="Times New Roman"/>
          <w:sz w:val="28"/>
          <w:szCs w:val="28"/>
          <w:lang w:eastAsia="ru-RU"/>
        </w:rPr>
        <w:t xml:space="preserve">наблюдается </w:t>
      </w:r>
      <w:r w:rsidR="00726F52" w:rsidRPr="00C37A2E">
        <w:rPr>
          <w:rFonts w:ascii="Times New Roman" w:eastAsiaTheme="minorEastAsia" w:hAnsi="Times New Roman"/>
          <w:sz w:val="28"/>
          <w:szCs w:val="28"/>
          <w:lang w:eastAsia="ru-RU"/>
        </w:rPr>
        <w:t>снижение количества хозяйствующих субъектов</w:t>
      </w:r>
      <w:r w:rsidR="007B4273" w:rsidRPr="00C37A2E">
        <w:rPr>
          <w:rFonts w:ascii="Times New Roman" w:eastAsiaTheme="minorEastAsia" w:hAnsi="Times New Roman"/>
          <w:sz w:val="28"/>
          <w:szCs w:val="28"/>
          <w:lang w:eastAsia="ru-RU"/>
        </w:rPr>
        <w:t xml:space="preserve"> на </w:t>
      </w:r>
      <w:r w:rsidR="00585D92" w:rsidRPr="00C37A2E">
        <w:rPr>
          <w:rFonts w:ascii="Times New Roman" w:eastAsiaTheme="minorEastAsia" w:hAnsi="Times New Roman"/>
          <w:sz w:val="28"/>
          <w:szCs w:val="28"/>
          <w:lang w:eastAsia="ru-RU"/>
        </w:rPr>
        <w:t>1,3</w:t>
      </w:r>
      <w:r w:rsidR="007B4273" w:rsidRPr="00C37A2E">
        <w:rPr>
          <w:rFonts w:ascii="Times New Roman" w:eastAsiaTheme="minorEastAsia" w:hAnsi="Times New Roman"/>
          <w:sz w:val="28"/>
          <w:szCs w:val="28"/>
          <w:lang w:eastAsia="ru-RU"/>
        </w:rPr>
        <w:t>% к уровню 201</w:t>
      </w:r>
      <w:r w:rsidR="00922D47" w:rsidRPr="00C37A2E">
        <w:rPr>
          <w:rFonts w:ascii="Times New Roman" w:eastAsiaTheme="minorEastAsia" w:hAnsi="Times New Roman"/>
          <w:sz w:val="28"/>
          <w:szCs w:val="28"/>
          <w:lang w:eastAsia="ru-RU"/>
        </w:rPr>
        <w:t>9</w:t>
      </w:r>
      <w:r w:rsidR="007B4273" w:rsidRPr="00C37A2E">
        <w:rPr>
          <w:rFonts w:ascii="Times New Roman" w:eastAsiaTheme="minorEastAsia" w:hAnsi="Times New Roman"/>
          <w:sz w:val="28"/>
          <w:szCs w:val="28"/>
          <w:lang w:eastAsia="ru-RU"/>
        </w:rPr>
        <w:t xml:space="preserve"> года, что</w:t>
      </w:r>
      <w:r w:rsidR="00726F52" w:rsidRPr="00C37A2E">
        <w:rPr>
          <w:rFonts w:ascii="Times New Roman" w:eastAsiaTheme="minorEastAsia" w:hAnsi="Times New Roman"/>
          <w:sz w:val="28"/>
          <w:szCs w:val="28"/>
          <w:lang w:eastAsia="ru-RU"/>
        </w:rPr>
        <w:t xml:space="preserve"> связано с введением ограничительных мер</w:t>
      </w:r>
      <w:r w:rsidR="00585D92" w:rsidRPr="00C37A2E">
        <w:rPr>
          <w:rFonts w:ascii="Times New Roman" w:eastAsiaTheme="minorEastAsia" w:hAnsi="Times New Roman"/>
          <w:sz w:val="28"/>
          <w:szCs w:val="28"/>
          <w:lang w:eastAsia="ru-RU"/>
        </w:rPr>
        <w:t xml:space="preserve"> из-за</w:t>
      </w:r>
      <w:r w:rsidR="00726F52" w:rsidRPr="00C37A2E">
        <w:rPr>
          <w:rFonts w:ascii="Times New Roman" w:eastAsiaTheme="minorEastAsia" w:hAnsi="Times New Roman"/>
          <w:sz w:val="28"/>
          <w:szCs w:val="28"/>
          <w:lang w:eastAsia="ru-RU"/>
        </w:rPr>
        <w:t xml:space="preserve"> пандемии </w:t>
      </w:r>
      <w:r w:rsidR="00585D92" w:rsidRPr="00C37A2E">
        <w:rPr>
          <w:rFonts w:ascii="Times New Roman" w:eastAsiaTheme="minorEastAsia" w:hAnsi="Times New Roman"/>
          <w:sz w:val="28"/>
          <w:szCs w:val="28"/>
          <w:lang w:eastAsia="ru-RU"/>
        </w:rPr>
        <w:t xml:space="preserve">коронавирусной инфекции </w:t>
      </w:r>
      <w:r w:rsidR="00726F52" w:rsidRPr="00C37A2E">
        <w:rPr>
          <w:rFonts w:ascii="Times New Roman" w:eastAsiaTheme="minorEastAsia" w:hAnsi="Times New Roman"/>
          <w:sz w:val="28"/>
          <w:szCs w:val="28"/>
          <w:lang w:val="en-US" w:eastAsia="ru-RU"/>
        </w:rPr>
        <w:t>COVID</w:t>
      </w:r>
      <w:r w:rsidR="00726F52" w:rsidRPr="00C37A2E">
        <w:rPr>
          <w:rFonts w:ascii="Times New Roman" w:eastAsiaTheme="minorEastAsia" w:hAnsi="Times New Roman"/>
          <w:sz w:val="28"/>
          <w:szCs w:val="28"/>
          <w:lang w:eastAsia="ru-RU"/>
        </w:rPr>
        <w:t>-19</w:t>
      </w:r>
      <w:r w:rsidR="007B4273" w:rsidRPr="00C37A2E">
        <w:rPr>
          <w:rFonts w:ascii="Times New Roman" w:eastAsiaTheme="minorEastAsia" w:hAnsi="Times New Roman"/>
          <w:sz w:val="28"/>
          <w:szCs w:val="28"/>
          <w:lang w:eastAsia="ru-RU"/>
        </w:rPr>
        <w:t>.</w:t>
      </w:r>
      <w:r w:rsidR="00922D47" w:rsidRPr="00C37A2E">
        <w:rPr>
          <w:rFonts w:ascii="Times New Roman" w:eastAsiaTheme="minorEastAsia" w:hAnsi="Times New Roman"/>
          <w:sz w:val="28"/>
          <w:szCs w:val="28"/>
          <w:lang w:eastAsia="ru-RU"/>
        </w:rPr>
        <w:t xml:space="preserve"> В 2021 году имеется незначительный рост показателя на 0,05% к уровню прошлого года. При этом в отчетном году уровень 2019 года не достигнут (98,8%). </w:t>
      </w:r>
    </w:p>
    <w:p w:rsidR="004A0F7F" w:rsidRPr="00C37A2E" w:rsidRDefault="004A0F7F" w:rsidP="004A0F7F">
      <w:pPr>
        <w:spacing w:after="0" w:line="240" w:lineRule="auto"/>
        <w:ind w:firstLine="708"/>
        <w:jc w:val="center"/>
        <w:rPr>
          <w:rFonts w:ascii="Times New Roman" w:eastAsiaTheme="minorEastAsia" w:hAnsi="Times New Roman"/>
          <w:sz w:val="28"/>
          <w:szCs w:val="28"/>
          <w:lang w:eastAsia="ru-RU"/>
        </w:rPr>
      </w:pPr>
    </w:p>
    <w:p w:rsidR="004A0F7F" w:rsidRPr="00C37A2E" w:rsidRDefault="004A0F7F" w:rsidP="004A0F7F">
      <w:pPr>
        <w:spacing w:after="0" w:line="240" w:lineRule="auto"/>
        <w:ind w:firstLine="708"/>
        <w:jc w:val="center"/>
        <w:rPr>
          <w:rFonts w:ascii="Times New Roman" w:eastAsiaTheme="minorEastAsia" w:hAnsi="Times New Roman"/>
          <w:sz w:val="28"/>
          <w:szCs w:val="28"/>
          <w:lang w:eastAsia="ru-RU"/>
        </w:rPr>
      </w:pPr>
      <w:r w:rsidRPr="00C37A2E">
        <w:rPr>
          <w:rFonts w:ascii="Times New Roman" w:eastAsiaTheme="minorEastAsia" w:hAnsi="Times New Roman"/>
          <w:sz w:val="28"/>
          <w:szCs w:val="28"/>
          <w:lang w:eastAsia="ru-RU"/>
        </w:rPr>
        <w:t>Структура организаций по видам экономической деятельности, ед.</w:t>
      </w:r>
    </w:p>
    <w:p w:rsidR="004A0F7F" w:rsidRPr="00C37A2E" w:rsidRDefault="004A0F7F" w:rsidP="004A0F7F">
      <w:pPr>
        <w:spacing w:after="0" w:line="240" w:lineRule="auto"/>
        <w:ind w:firstLine="708"/>
        <w:jc w:val="center"/>
        <w:rPr>
          <w:rFonts w:ascii="Times New Roman" w:eastAsiaTheme="minorEastAsia" w:hAnsi="Times New Roman"/>
          <w:sz w:val="28"/>
          <w:szCs w:val="28"/>
          <w:lang w:eastAsia="ru-RU"/>
        </w:rPr>
      </w:pPr>
    </w:p>
    <w:tbl>
      <w:tblPr>
        <w:tblW w:w="9253" w:type="dxa"/>
        <w:jc w:val="center"/>
        <w:tblInd w:w="-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36"/>
        <w:gridCol w:w="1275"/>
        <w:gridCol w:w="1276"/>
        <w:gridCol w:w="1362"/>
        <w:gridCol w:w="1704"/>
      </w:tblGrid>
      <w:tr w:rsidR="00544527" w:rsidRPr="00C37A2E" w:rsidTr="00585D92">
        <w:trPr>
          <w:trHeight w:val="580"/>
          <w:jc w:val="center"/>
        </w:trPr>
        <w:tc>
          <w:tcPr>
            <w:tcW w:w="3636" w:type="dxa"/>
            <w:tcBorders>
              <w:top w:val="single" w:sz="4" w:space="0" w:color="auto"/>
              <w:left w:val="single" w:sz="4" w:space="0" w:color="auto"/>
              <w:bottom w:val="single" w:sz="4" w:space="0" w:color="auto"/>
              <w:right w:val="single" w:sz="4" w:space="0" w:color="auto"/>
            </w:tcBorders>
            <w:vAlign w:val="center"/>
          </w:tcPr>
          <w:p w:rsidR="00544527" w:rsidRPr="00C37A2E" w:rsidRDefault="00544527" w:rsidP="009A0841">
            <w:pPr>
              <w:jc w:val="center"/>
              <w:rPr>
                <w:rFonts w:ascii="Times New Roman" w:hAnsi="Times New Roman"/>
                <w:sz w:val="28"/>
                <w:szCs w:val="28"/>
              </w:rPr>
            </w:pPr>
            <w:r w:rsidRPr="00C37A2E">
              <w:rPr>
                <w:rFonts w:ascii="Times New Roman" w:hAnsi="Times New Roman"/>
                <w:sz w:val="28"/>
                <w:szCs w:val="28"/>
              </w:rPr>
              <w:t xml:space="preserve">Наименование показателя </w:t>
            </w:r>
          </w:p>
        </w:tc>
        <w:tc>
          <w:tcPr>
            <w:tcW w:w="1275" w:type="dxa"/>
            <w:tcBorders>
              <w:top w:val="single" w:sz="4" w:space="0" w:color="auto"/>
              <w:left w:val="single" w:sz="4" w:space="0" w:color="auto"/>
              <w:bottom w:val="single" w:sz="4" w:space="0" w:color="auto"/>
              <w:right w:val="single" w:sz="4" w:space="0" w:color="auto"/>
            </w:tcBorders>
            <w:vAlign w:val="center"/>
          </w:tcPr>
          <w:p w:rsidR="00544527" w:rsidRPr="00C37A2E" w:rsidRDefault="00544527" w:rsidP="00544527">
            <w:pPr>
              <w:widowControl w:val="0"/>
              <w:spacing w:after="0" w:line="240" w:lineRule="auto"/>
              <w:contextualSpacing/>
              <w:jc w:val="center"/>
              <w:rPr>
                <w:rFonts w:ascii="Times New Roman" w:hAnsi="Times New Roman"/>
                <w:sz w:val="28"/>
                <w:szCs w:val="28"/>
              </w:rPr>
            </w:pPr>
            <w:r w:rsidRPr="00C37A2E">
              <w:rPr>
                <w:rFonts w:ascii="Times New Roman" w:hAnsi="Times New Roman"/>
                <w:sz w:val="28"/>
                <w:szCs w:val="28"/>
              </w:rPr>
              <w:t>2019 г.</w:t>
            </w:r>
          </w:p>
        </w:tc>
        <w:tc>
          <w:tcPr>
            <w:tcW w:w="1276" w:type="dxa"/>
            <w:tcBorders>
              <w:top w:val="single" w:sz="4" w:space="0" w:color="auto"/>
              <w:left w:val="single" w:sz="4" w:space="0" w:color="auto"/>
              <w:bottom w:val="single" w:sz="4" w:space="0" w:color="auto"/>
              <w:right w:val="single" w:sz="4" w:space="0" w:color="auto"/>
            </w:tcBorders>
            <w:vAlign w:val="center"/>
          </w:tcPr>
          <w:p w:rsidR="00544527" w:rsidRPr="00C37A2E" w:rsidRDefault="00544527" w:rsidP="00544527">
            <w:pPr>
              <w:widowControl w:val="0"/>
              <w:spacing w:after="0"/>
              <w:jc w:val="center"/>
              <w:rPr>
                <w:rFonts w:ascii="Times New Roman" w:hAnsi="Times New Roman"/>
                <w:sz w:val="28"/>
                <w:szCs w:val="28"/>
              </w:rPr>
            </w:pPr>
            <w:r w:rsidRPr="00C37A2E">
              <w:rPr>
                <w:rFonts w:ascii="Times New Roman" w:hAnsi="Times New Roman"/>
                <w:sz w:val="28"/>
                <w:szCs w:val="28"/>
              </w:rPr>
              <w:t>2020 г.</w:t>
            </w:r>
          </w:p>
        </w:tc>
        <w:tc>
          <w:tcPr>
            <w:tcW w:w="1362" w:type="dxa"/>
            <w:tcBorders>
              <w:top w:val="single" w:sz="4" w:space="0" w:color="auto"/>
              <w:left w:val="single" w:sz="4" w:space="0" w:color="auto"/>
              <w:bottom w:val="single" w:sz="4" w:space="0" w:color="auto"/>
              <w:right w:val="single" w:sz="4" w:space="0" w:color="auto"/>
            </w:tcBorders>
            <w:vAlign w:val="center"/>
          </w:tcPr>
          <w:p w:rsidR="00544527" w:rsidRPr="00C37A2E" w:rsidRDefault="00544527" w:rsidP="00544527">
            <w:pPr>
              <w:widowControl w:val="0"/>
              <w:spacing w:after="0"/>
              <w:jc w:val="center"/>
              <w:rPr>
                <w:rFonts w:ascii="Times New Roman" w:hAnsi="Times New Roman"/>
                <w:sz w:val="28"/>
                <w:szCs w:val="28"/>
              </w:rPr>
            </w:pPr>
            <w:r w:rsidRPr="00C37A2E">
              <w:rPr>
                <w:rFonts w:ascii="Times New Roman" w:hAnsi="Times New Roman"/>
                <w:sz w:val="28"/>
                <w:szCs w:val="28"/>
              </w:rPr>
              <w:t>2021 г.</w:t>
            </w:r>
          </w:p>
        </w:tc>
        <w:tc>
          <w:tcPr>
            <w:tcW w:w="1704" w:type="dxa"/>
            <w:tcBorders>
              <w:top w:val="single" w:sz="4" w:space="0" w:color="auto"/>
              <w:left w:val="single" w:sz="4" w:space="0" w:color="auto"/>
              <w:bottom w:val="single" w:sz="4" w:space="0" w:color="auto"/>
              <w:right w:val="single" w:sz="4" w:space="0" w:color="auto"/>
            </w:tcBorders>
            <w:vAlign w:val="center"/>
          </w:tcPr>
          <w:p w:rsidR="00544527" w:rsidRPr="00C37A2E" w:rsidRDefault="00544527" w:rsidP="001D08C1">
            <w:pPr>
              <w:widowControl w:val="0"/>
              <w:spacing w:after="0"/>
              <w:jc w:val="center"/>
              <w:rPr>
                <w:rFonts w:ascii="Times New Roman" w:hAnsi="Times New Roman"/>
                <w:sz w:val="28"/>
                <w:szCs w:val="28"/>
              </w:rPr>
            </w:pPr>
            <w:r w:rsidRPr="00C37A2E">
              <w:rPr>
                <w:rFonts w:ascii="Times New Roman" w:hAnsi="Times New Roman"/>
                <w:sz w:val="28"/>
                <w:szCs w:val="28"/>
              </w:rPr>
              <w:t>Динамика</w:t>
            </w:r>
          </w:p>
          <w:p w:rsidR="00544527" w:rsidRPr="00C37A2E" w:rsidRDefault="00544527" w:rsidP="00544527">
            <w:pPr>
              <w:widowControl w:val="0"/>
              <w:spacing w:after="0"/>
              <w:jc w:val="center"/>
              <w:rPr>
                <w:rFonts w:ascii="Times New Roman" w:hAnsi="Times New Roman"/>
                <w:sz w:val="28"/>
                <w:szCs w:val="28"/>
              </w:rPr>
            </w:pPr>
            <w:r w:rsidRPr="00C37A2E">
              <w:rPr>
                <w:rFonts w:ascii="Times New Roman" w:hAnsi="Times New Roman"/>
                <w:sz w:val="28"/>
                <w:szCs w:val="28"/>
              </w:rPr>
              <w:t>2021 / 2019, %</w:t>
            </w:r>
          </w:p>
        </w:tc>
      </w:tr>
      <w:tr w:rsidR="00544527" w:rsidRPr="00C37A2E" w:rsidTr="007E5CEA">
        <w:trPr>
          <w:trHeight w:val="1258"/>
          <w:jc w:val="center"/>
        </w:trPr>
        <w:tc>
          <w:tcPr>
            <w:tcW w:w="3636" w:type="dxa"/>
            <w:tcBorders>
              <w:top w:val="single" w:sz="4" w:space="0" w:color="auto"/>
              <w:left w:val="single" w:sz="4" w:space="0" w:color="auto"/>
              <w:bottom w:val="single" w:sz="4" w:space="0" w:color="auto"/>
              <w:right w:val="single" w:sz="4" w:space="0" w:color="auto"/>
            </w:tcBorders>
          </w:tcPr>
          <w:p w:rsidR="00544527" w:rsidRPr="00C37A2E" w:rsidRDefault="00544527" w:rsidP="009A0841">
            <w:pPr>
              <w:widowControl w:val="0"/>
              <w:spacing w:after="0" w:line="240" w:lineRule="auto"/>
              <w:contextualSpacing/>
              <w:rPr>
                <w:rFonts w:ascii="Times New Roman" w:hAnsi="Times New Roman"/>
                <w:sz w:val="28"/>
                <w:szCs w:val="28"/>
              </w:rPr>
            </w:pPr>
            <w:r w:rsidRPr="00C37A2E">
              <w:rPr>
                <w:rFonts w:ascii="Times New Roman" w:hAnsi="Times New Roman"/>
                <w:sz w:val="28"/>
                <w:szCs w:val="28"/>
              </w:rPr>
              <w:t xml:space="preserve">Общее количество хозяйствующих субъектов, единиц, </w:t>
            </w:r>
          </w:p>
          <w:p w:rsidR="00544527" w:rsidRPr="00C37A2E" w:rsidRDefault="00544527" w:rsidP="009A0841">
            <w:pPr>
              <w:widowControl w:val="0"/>
              <w:spacing w:after="0" w:line="240" w:lineRule="auto"/>
              <w:contextualSpacing/>
              <w:rPr>
                <w:rFonts w:ascii="Times New Roman" w:hAnsi="Times New Roman"/>
                <w:sz w:val="28"/>
                <w:szCs w:val="28"/>
              </w:rPr>
            </w:pPr>
            <w:r w:rsidRPr="00C37A2E">
              <w:rPr>
                <w:rFonts w:ascii="Times New Roman" w:hAnsi="Times New Roman"/>
                <w:sz w:val="28"/>
                <w:szCs w:val="28"/>
              </w:rPr>
              <w:t>в том числе по отраслям</w:t>
            </w:r>
          </w:p>
        </w:tc>
        <w:tc>
          <w:tcPr>
            <w:tcW w:w="1275" w:type="dxa"/>
            <w:tcBorders>
              <w:top w:val="single" w:sz="4" w:space="0" w:color="auto"/>
              <w:left w:val="single" w:sz="4" w:space="0" w:color="auto"/>
              <w:bottom w:val="single" w:sz="4" w:space="0" w:color="auto"/>
              <w:right w:val="single" w:sz="4" w:space="0" w:color="auto"/>
            </w:tcBorders>
            <w:vAlign w:val="center"/>
          </w:tcPr>
          <w:p w:rsidR="00544527" w:rsidRPr="00C37A2E" w:rsidRDefault="00544527" w:rsidP="00544527">
            <w:pPr>
              <w:widowControl w:val="0"/>
              <w:jc w:val="center"/>
              <w:rPr>
                <w:rFonts w:ascii="Times New Roman" w:hAnsi="Times New Roman"/>
                <w:sz w:val="28"/>
                <w:szCs w:val="28"/>
              </w:rPr>
            </w:pPr>
            <w:r w:rsidRPr="00C37A2E">
              <w:rPr>
                <w:rFonts w:ascii="Times New Roman" w:hAnsi="Times New Roman"/>
                <w:sz w:val="28"/>
                <w:szCs w:val="28"/>
              </w:rPr>
              <w:t>28970</w:t>
            </w:r>
          </w:p>
        </w:tc>
        <w:tc>
          <w:tcPr>
            <w:tcW w:w="1276" w:type="dxa"/>
            <w:tcBorders>
              <w:top w:val="single" w:sz="4" w:space="0" w:color="auto"/>
              <w:left w:val="single" w:sz="4" w:space="0" w:color="auto"/>
              <w:bottom w:val="single" w:sz="4" w:space="0" w:color="auto"/>
              <w:right w:val="single" w:sz="4" w:space="0" w:color="auto"/>
            </w:tcBorders>
            <w:vAlign w:val="center"/>
          </w:tcPr>
          <w:p w:rsidR="00544527" w:rsidRPr="00C37A2E" w:rsidRDefault="00544527" w:rsidP="00544527">
            <w:pPr>
              <w:widowControl w:val="0"/>
              <w:jc w:val="center"/>
              <w:rPr>
                <w:rFonts w:ascii="Times New Roman" w:hAnsi="Times New Roman"/>
                <w:sz w:val="28"/>
                <w:szCs w:val="28"/>
              </w:rPr>
            </w:pPr>
            <w:r w:rsidRPr="00C37A2E">
              <w:rPr>
                <w:rFonts w:ascii="Times New Roman" w:hAnsi="Times New Roman"/>
                <w:sz w:val="28"/>
                <w:szCs w:val="28"/>
              </w:rPr>
              <w:t>28599</w:t>
            </w:r>
          </w:p>
        </w:tc>
        <w:tc>
          <w:tcPr>
            <w:tcW w:w="1362" w:type="dxa"/>
            <w:tcBorders>
              <w:top w:val="single" w:sz="4" w:space="0" w:color="auto"/>
              <w:left w:val="single" w:sz="4" w:space="0" w:color="auto"/>
              <w:bottom w:val="single" w:sz="4" w:space="0" w:color="auto"/>
              <w:right w:val="single" w:sz="4" w:space="0" w:color="auto"/>
            </w:tcBorders>
            <w:vAlign w:val="center"/>
          </w:tcPr>
          <w:p w:rsidR="00544527" w:rsidRPr="00C37A2E" w:rsidRDefault="00E01148" w:rsidP="007E5CEA">
            <w:pPr>
              <w:widowControl w:val="0"/>
              <w:jc w:val="center"/>
              <w:rPr>
                <w:rFonts w:ascii="Times New Roman" w:hAnsi="Times New Roman"/>
                <w:sz w:val="28"/>
                <w:szCs w:val="28"/>
              </w:rPr>
            </w:pPr>
            <w:r w:rsidRPr="00C37A2E">
              <w:rPr>
                <w:rFonts w:ascii="Times New Roman" w:hAnsi="Times New Roman"/>
                <w:sz w:val="28"/>
                <w:szCs w:val="28"/>
              </w:rPr>
              <w:t>28613</w:t>
            </w:r>
          </w:p>
        </w:tc>
        <w:tc>
          <w:tcPr>
            <w:tcW w:w="1704" w:type="dxa"/>
            <w:tcBorders>
              <w:top w:val="single" w:sz="4" w:space="0" w:color="auto"/>
              <w:left w:val="single" w:sz="4" w:space="0" w:color="auto"/>
              <w:bottom w:val="single" w:sz="4" w:space="0" w:color="auto"/>
              <w:right w:val="single" w:sz="4" w:space="0" w:color="auto"/>
            </w:tcBorders>
            <w:vAlign w:val="center"/>
          </w:tcPr>
          <w:p w:rsidR="00544527" w:rsidRPr="00C37A2E" w:rsidRDefault="000F6CBE" w:rsidP="007E5CEA">
            <w:pPr>
              <w:widowControl w:val="0"/>
              <w:jc w:val="center"/>
              <w:rPr>
                <w:rFonts w:ascii="Times New Roman" w:hAnsi="Times New Roman"/>
                <w:sz w:val="28"/>
                <w:szCs w:val="28"/>
              </w:rPr>
            </w:pPr>
            <w:r w:rsidRPr="00C37A2E">
              <w:rPr>
                <w:rFonts w:ascii="Times New Roman" w:hAnsi="Times New Roman"/>
                <w:sz w:val="28"/>
                <w:szCs w:val="28"/>
              </w:rPr>
              <w:t>98,8</w:t>
            </w:r>
          </w:p>
        </w:tc>
      </w:tr>
      <w:tr w:rsidR="00544527" w:rsidRPr="00C37A2E" w:rsidTr="007E5CEA">
        <w:trPr>
          <w:jc w:val="center"/>
        </w:trPr>
        <w:tc>
          <w:tcPr>
            <w:tcW w:w="3636" w:type="dxa"/>
            <w:tcBorders>
              <w:top w:val="single" w:sz="4" w:space="0" w:color="auto"/>
              <w:left w:val="single" w:sz="4" w:space="0" w:color="auto"/>
              <w:bottom w:val="single" w:sz="4" w:space="0" w:color="auto"/>
              <w:right w:val="single" w:sz="4" w:space="0" w:color="auto"/>
            </w:tcBorders>
          </w:tcPr>
          <w:p w:rsidR="00544527" w:rsidRPr="00C37A2E" w:rsidRDefault="00544527" w:rsidP="00E059C4">
            <w:pPr>
              <w:widowControl w:val="0"/>
              <w:spacing w:after="0" w:line="240" w:lineRule="auto"/>
              <w:contextualSpacing/>
              <w:rPr>
                <w:rFonts w:ascii="Times New Roman" w:hAnsi="Times New Roman"/>
                <w:sz w:val="28"/>
                <w:szCs w:val="28"/>
              </w:rPr>
            </w:pPr>
            <w:r w:rsidRPr="00C37A2E">
              <w:rPr>
                <w:rFonts w:ascii="Times New Roman" w:hAnsi="Times New Roman"/>
                <w:iCs/>
                <w:sz w:val="28"/>
                <w:szCs w:val="28"/>
              </w:rPr>
              <w:t>сельское хозяйство, охота и лесное хозяйство, рыболовство и рыбоводство</w:t>
            </w:r>
          </w:p>
        </w:tc>
        <w:tc>
          <w:tcPr>
            <w:tcW w:w="1275" w:type="dxa"/>
            <w:tcBorders>
              <w:top w:val="single" w:sz="4" w:space="0" w:color="auto"/>
              <w:left w:val="single" w:sz="4" w:space="0" w:color="auto"/>
              <w:bottom w:val="single" w:sz="4" w:space="0" w:color="auto"/>
              <w:right w:val="single" w:sz="4" w:space="0" w:color="auto"/>
            </w:tcBorders>
            <w:vAlign w:val="center"/>
          </w:tcPr>
          <w:p w:rsidR="00544527" w:rsidRPr="00C37A2E" w:rsidRDefault="00544527" w:rsidP="00544527">
            <w:pPr>
              <w:widowControl w:val="0"/>
              <w:jc w:val="center"/>
              <w:rPr>
                <w:rFonts w:ascii="Times New Roman" w:hAnsi="Times New Roman"/>
                <w:sz w:val="28"/>
                <w:szCs w:val="28"/>
              </w:rPr>
            </w:pPr>
            <w:r w:rsidRPr="00C37A2E">
              <w:rPr>
                <w:rFonts w:ascii="Times New Roman" w:hAnsi="Times New Roman"/>
                <w:sz w:val="28"/>
                <w:szCs w:val="28"/>
              </w:rPr>
              <w:t>25361</w:t>
            </w:r>
          </w:p>
        </w:tc>
        <w:tc>
          <w:tcPr>
            <w:tcW w:w="1276" w:type="dxa"/>
            <w:tcBorders>
              <w:top w:val="single" w:sz="4" w:space="0" w:color="auto"/>
              <w:left w:val="single" w:sz="4" w:space="0" w:color="auto"/>
              <w:bottom w:val="single" w:sz="4" w:space="0" w:color="auto"/>
              <w:right w:val="single" w:sz="4" w:space="0" w:color="auto"/>
            </w:tcBorders>
            <w:vAlign w:val="center"/>
          </w:tcPr>
          <w:p w:rsidR="00544527" w:rsidRPr="00C37A2E" w:rsidRDefault="00544527" w:rsidP="00544527">
            <w:pPr>
              <w:widowControl w:val="0"/>
              <w:jc w:val="center"/>
              <w:rPr>
                <w:rFonts w:ascii="Times New Roman" w:hAnsi="Times New Roman"/>
                <w:sz w:val="28"/>
                <w:szCs w:val="28"/>
              </w:rPr>
            </w:pPr>
            <w:r w:rsidRPr="00C37A2E">
              <w:rPr>
                <w:rFonts w:ascii="Times New Roman" w:hAnsi="Times New Roman"/>
                <w:sz w:val="28"/>
                <w:szCs w:val="28"/>
              </w:rPr>
              <w:t>25330</w:t>
            </w:r>
          </w:p>
        </w:tc>
        <w:tc>
          <w:tcPr>
            <w:tcW w:w="1362" w:type="dxa"/>
            <w:tcBorders>
              <w:top w:val="single" w:sz="4" w:space="0" w:color="auto"/>
              <w:left w:val="single" w:sz="4" w:space="0" w:color="auto"/>
              <w:bottom w:val="single" w:sz="4" w:space="0" w:color="auto"/>
              <w:right w:val="single" w:sz="4" w:space="0" w:color="auto"/>
            </w:tcBorders>
            <w:vAlign w:val="center"/>
          </w:tcPr>
          <w:p w:rsidR="00544527" w:rsidRPr="00C37A2E" w:rsidRDefault="00E01148" w:rsidP="007E5CEA">
            <w:pPr>
              <w:widowControl w:val="0"/>
              <w:jc w:val="center"/>
              <w:rPr>
                <w:rFonts w:ascii="Times New Roman" w:hAnsi="Times New Roman"/>
                <w:sz w:val="28"/>
                <w:szCs w:val="28"/>
              </w:rPr>
            </w:pPr>
            <w:r w:rsidRPr="00C37A2E">
              <w:rPr>
                <w:rFonts w:ascii="Times New Roman" w:hAnsi="Times New Roman"/>
                <w:sz w:val="28"/>
                <w:szCs w:val="28"/>
              </w:rPr>
              <w:t>25340</w:t>
            </w:r>
          </w:p>
        </w:tc>
        <w:tc>
          <w:tcPr>
            <w:tcW w:w="1704" w:type="dxa"/>
            <w:tcBorders>
              <w:top w:val="single" w:sz="4" w:space="0" w:color="auto"/>
              <w:left w:val="single" w:sz="4" w:space="0" w:color="auto"/>
              <w:bottom w:val="single" w:sz="4" w:space="0" w:color="auto"/>
              <w:right w:val="single" w:sz="4" w:space="0" w:color="auto"/>
            </w:tcBorders>
            <w:vAlign w:val="center"/>
          </w:tcPr>
          <w:p w:rsidR="00544527" w:rsidRPr="00C37A2E" w:rsidRDefault="000F6CBE" w:rsidP="007E5CEA">
            <w:pPr>
              <w:widowControl w:val="0"/>
              <w:jc w:val="center"/>
              <w:rPr>
                <w:rFonts w:ascii="Times New Roman" w:hAnsi="Times New Roman"/>
                <w:sz w:val="28"/>
                <w:szCs w:val="28"/>
              </w:rPr>
            </w:pPr>
            <w:r w:rsidRPr="00C37A2E">
              <w:rPr>
                <w:rFonts w:ascii="Times New Roman" w:hAnsi="Times New Roman"/>
                <w:sz w:val="28"/>
                <w:szCs w:val="28"/>
              </w:rPr>
              <w:t>99,9</w:t>
            </w:r>
          </w:p>
        </w:tc>
      </w:tr>
      <w:tr w:rsidR="00544527" w:rsidRPr="00C37A2E" w:rsidTr="007E5CEA">
        <w:trPr>
          <w:jc w:val="center"/>
        </w:trPr>
        <w:tc>
          <w:tcPr>
            <w:tcW w:w="3636" w:type="dxa"/>
            <w:tcBorders>
              <w:top w:val="single" w:sz="4" w:space="0" w:color="auto"/>
              <w:left w:val="single" w:sz="4" w:space="0" w:color="auto"/>
              <w:bottom w:val="single" w:sz="4" w:space="0" w:color="auto"/>
              <w:right w:val="single" w:sz="4" w:space="0" w:color="auto"/>
            </w:tcBorders>
          </w:tcPr>
          <w:p w:rsidR="00544527" w:rsidRPr="00C37A2E" w:rsidRDefault="00544527" w:rsidP="009A0841">
            <w:pPr>
              <w:widowControl w:val="0"/>
              <w:spacing w:after="0" w:line="240" w:lineRule="auto"/>
              <w:contextualSpacing/>
              <w:rPr>
                <w:rFonts w:ascii="Times New Roman" w:hAnsi="Times New Roman"/>
                <w:sz w:val="28"/>
                <w:szCs w:val="28"/>
              </w:rPr>
            </w:pPr>
            <w:r w:rsidRPr="00C37A2E">
              <w:rPr>
                <w:rFonts w:ascii="Times New Roman" w:hAnsi="Times New Roman"/>
                <w:iCs/>
                <w:sz w:val="28"/>
                <w:szCs w:val="28"/>
              </w:rPr>
              <w:t>промышленное производство</w:t>
            </w:r>
          </w:p>
        </w:tc>
        <w:tc>
          <w:tcPr>
            <w:tcW w:w="1275" w:type="dxa"/>
            <w:tcBorders>
              <w:top w:val="single" w:sz="4" w:space="0" w:color="auto"/>
              <w:left w:val="single" w:sz="4" w:space="0" w:color="auto"/>
              <w:bottom w:val="single" w:sz="4" w:space="0" w:color="auto"/>
              <w:right w:val="single" w:sz="4" w:space="0" w:color="auto"/>
            </w:tcBorders>
            <w:vAlign w:val="center"/>
          </w:tcPr>
          <w:p w:rsidR="00544527" w:rsidRPr="00C37A2E" w:rsidRDefault="00544527" w:rsidP="00544527">
            <w:pPr>
              <w:widowControl w:val="0"/>
              <w:jc w:val="center"/>
              <w:rPr>
                <w:rFonts w:ascii="Times New Roman" w:hAnsi="Times New Roman"/>
                <w:sz w:val="28"/>
                <w:szCs w:val="28"/>
              </w:rPr>
            </w:pPr>
            <w:r w:rsidRPr="00C37A2E">
              <w:rPr>
                <w:rFonts w:ascii="Times New Roman" w:hAnsi="Times New Roman"/>
                <w:sz w:val="28"/>
                <w:szCs w:val="28"/>
              </w:rPr>
              <w:t>216</w:t>
            </w:r>
          </w:p>
        </w:tc>
        <w:tc>
          <w:tcPr>
            <w:tcW w:w="1276" w:type="dxa"/>
            <w:tcBorders>
              <w:top w:val="single" w:sz="4" w:space="0" w:color="auto"/>
              <w:left w:val="single" w:sz="4" w:space="0" w:color="auto"/>
              <w:bottom w:val="single" w:sz="4" w:space="0" w:color="auto"/>
              <w:right w:val="single" w:sz="4" w:space="0" w:color="auto"/>
            </w:tcBorders>
            <w:vAlign w:val="center"/>
          </w:tcPr>
          <w:p w:rsidR="00544527" w:rsidRPr="00C37A2E" w:rsidRDefault="00544527" w:rsidP="00544527">
            <w:pPr>
              <w:widowControl w:val="0"/>
              <w:jc w:val="center"/>
              <w:rPr>
                <w:rFonts w:ascii="Times New Roman" w:hAnsi="Times New Roman"/>
                <w:sz w:val="28"/>
                <w:szCs w:val="28"/>
              </w:rPr>
            </w:pPr>
            <w:r w:rsidRPr="00C37A2E">
              <w:rPr>
                <w:rFonts w:ascii="Times New Roman" w:hAnsi="Times New Roman"/>
                <w:sz w:val="28"/>
                <w:szCs w:val="28"/>
              </w:rPr>
              <w:t>195</w:t>
            </w:r>
          </w:p>
        </w:tc>
        <w:tc>
          <w:tcPr>
            <w:tcW w:w="1362" w:type="dxa"/>
            <w:tcBorders>
              <w:top w:val="single" w:sz="4" w:space="0" w:color="auto"/>
              <w:left w:val="single" w:sz="4" w:space="0" w:color="auto"/>
              <w:bottom w:val="single" w:sz="4" w:space="0" w:color="auto"/>
              <w:right w:val="single" w:sz="4" w:space="0" w:color="auto"/>
            </w:tcBorders>
            <w:vAlign w:val="center"/>
          </w:tcPr>
          <w:p w:rsidR="00544527" w:rsidRPr="00C37A2E" w:rsidRDefault="00E01148" w:rsidP="007E5CEA">
            <w:pPr>
              <w:widowControl w:val="0"/>
              <w:jc w:val="center"/>
              <w:rPr>
                <w:rFonts w:ascii="Times New Roman" w:hAnsi="Times New Roman"/>
                <w:sz w:val="28"/>
                <w:szCs w:val="28"/>
              </w:rPr>
            </w:pPr>
            <w:r w:rsidRPr="00C37A2E">
              <w:rPr>
                <w:rFonts w:ascii="Times New Roman" w:hAnsi="Times New Roman"/>
                <w:sz w:val="28"/>
                <w:szCs w:val="28"/>
              </w:rPr>
              <w:t>204</w:t>
            </w:r>
          </w:p>
        </w:tc>
        <w:tc>
          <w:tcPr>
            <w:tcW w:w="1704" w:type="dxa"/>
            <w:tcBorders>
              <w:top w:val="single" w:sz="4" w:space="0" w:color="auto"/>
              <w:left w:val="single" w:sz="4" w:space="0" w:color="auto"/>
              <w:bottom w:val="single" w:sz="4" w:space="0" w:color="auto"/>
              <w:right w:val="single" w:sz="4" w:space="0" w:color="auto"/>
            </w:tcBorders>
            <w:vAlign w:val="center"/>
          </w:tcPr>
          <w:p w:rsidR="00544527" w:rsidRPr="00C37A2E" w:rsidRDefault="000F6CBE" w:rsidP="007E5CEA">
            <w:pPr>
              <w:widowControl w:val="0"/>
              <w:jc w:val="center"/>
              <w:rPr>
                <w:rFonts w:ascii="Times New Roman" w:hAnsi="Times New Roman"/>
                <w:sz w:val="28"/>
                <w:szCs w:val="28"/>
              </w:rPr>
            </w:pPr>
            <w:r w:rsidRPr="00C37A2E">
              <w:rPr>
                <w:rFonts w:ascii="Times New Roman" w:hAnsi="Times New Roman"/>
                <w:sz w:val="28"/>
                <w:szCs w:val="28"/>
              </w:rPr>
              <w:t>94,4</w:t>
            </w:r>
          </w:p>
        </w:tc>
      </w:tr>
      <w:tr w:rsidR="00544527" w:rsidRPr="00C37A2E" w:rsidTr="007E5CEA">
        <w:trPr>
          <w:trHeight w:val="195"/>
          <w:jc w:val="center"/>
        </w:trPr>
        <w:tc>
          <w:tcPr>
            <w:tcW w:w="3636" w:type="dxa"/>
            <w:tcBorders>
              <w:top w:val="single" w:sz="4" w:space="0" w:color="auto"/>
              <w:left w:val="single" w:sz="4" w:space="0" w:color="auto"/>
              <w:bottom w:val="single" w:sz="4" w:space="0" w:color="auto"/>
              <w:right w:val="single" w:sz="4" w:space="0" w:color="auto"/>
            </w:tcBorders>
          </w:tcPr>
          <w:p w:rsidR="00544527" w:rsidRPr="00C37A2E" w:rsidRDefault="00544527" w:rsidP="009A0841">
            <w:pPr>
              <w:widowControl w:val="0"/>
              <w:spacing w:after="0" w:line="240" w:lineRule="auto"/>
              <w:contextualSpacing/>
              <w:rPr>
                <w:rFonts w:ascii="Times New Roman" w:hAnsi="Times New Roman"/>
                <w:sz w:val="28"/>
                <w:szCs w:val="28"/>
              </w:rPr>
            </w:pPr>
            <w:r w:rsidRPr="00C37A2E">
              <w:rPr>
                <w:rFonts w:ascii="Times New Roman" w:hAnsi="Times New Roman"/>
                <w:iCs/>
                <w:sz w:val="28"/>
                <w:szCs w:val="28"/>
              </w:rPr>
              <w:t>строительство</w:t>
            </w:r>
          </w:p>
        </w:tc>
        <w:tc>
          <w:tcPr>
            <w:tcW w:w="1275" w:type="dxa"/>
            <w:tcBorders>
              <w:top w:val="single" w:sz="4" w:space="0" w:color="auto"/>
              <w:left w:val="single" w:sz="4" w:space="0" w:color="auto"/>
              <w:bottom w:val="single" w:sz="4" w:space="0" w:color="auto"/>
              <w:right w:val="single" w:sz="4" w:space="0" w:color="auto"/>
            </w:tcBorders>
            <w:vAlign w:val="center"/>
          </w:tcPr>
          <w:p w:rsidR="00544527" w:rsidRPr="00C37A2E" w:rsidRDefault="00544527" w:rsidP="00544527">
            <w:pPr>
              <w:widowControl w:val="0"/>
              <w:jc w:val="center"/>
              <w:rPr>
                <w:rFonts w:ascii="Times New Roman" w:hAnsi="Times New Roman"/>
                <w:sz w:val="28"/>
                <w:szCs w:val="28"/>
              </w:rPr>
            </w:pPr>
            <w:r w:rsidRPr="00C37A2E">
              <w:rPr>
                <w:rFonts w:ascii="Times New Roman" w:hAnsi="Times New Roman"/>
                <w:sz w:val="28"/>
                <w:szCs w:val="28"/>
              </w:rPr>
              <w:t>264</w:t>
            </w:r>
          </w:p>
        </w:tc>
        <w:tc>
          <w:tcPr>
            <w:tcW w:w="1276" w:type="dxa"/>
            <w:tcBorders>
              <w:top w:val="single" w:sz="4" w:space="0" w:color="auto"/>
              <w:left w:val="single" w:sz="4" w:space="0" w:color="auto"/>
              <w:bottom w:val="single" w:sz="4" w:space="0" w:color="auto"/>
              <w:right w:val="single" w:sz="4" w:space="0" w:color="auto"/>
            </w:tcBorders>
            <w:vAlign w:val="center"/>
          </w:tcPr>
          <w:p w:rsidR="00544527" w:rsidRPr="00C37A2E" w:rsidRDefault="00544527" w:rsidP="00544527">
            <w:pPr>
              <w:widowControl w:val="0"/>
              <w:jc w:val="center"/>
              <w:rPr>
                <w:rFonts w:ascii="Times New Roman" w:hAnsi="Times New Roman"/>
                <w:sz w:val="28"/>
                <w:szCs w:val="28"/>
              </w:rPr>
            </w:pPr>
            <w:r w:rsidRPr="00C37A2E">
              <w:rPr>
                <w:rFonts w:ascii="Times New Roman" w:hAnsi="Times New Roman"/>
                <w:sz w:val="28"/>
                <w:szCs w:val="28"/>
              </w:rPr>
              <w:t>248</w:t>
            </w:r>
          </w:p>
        </w:tc>
        <w:tc>
          <w:tcPr>
            <w:tcW w:w="1362" w:type="dxa"/>
            <w:tcBorders>
              <w:top w:val="single" w:sz="4" w:space="0" w:color="auto"/>
              <w:left w:val="single" w:sz="4" w:space="0" w:color="auto"/>
              <w:bottom w:val="single" w:sz="4" w:space="0" w:color="auto"/>
              <w:right w:val="single" w:sz="4" w:space="0" w:color="auto"/>
            </w:tcBorders>
            <w:vAlign w:val="center"/>
          </w:tcPr>
          <w:p w:rsidR="00544527" w:rsidRPr="00C37A2E" w:rsidRDefault="00E01148" w:rsidP="007E5CEA">
            <w:pPr>
              <w:widowControl w:val="0"/>
              <w:jc w:val="center"/>
              <w:rPr>
                <w:rFonts w:ascii="Times New Roman" w:hAnsi="Times New Roman"/>
                <w:sz w:val="28"/>
                <w:szCs w:val="28"/>
              </w:rPr>
            </w:pPr>
            <w:r w:rsidRPr="00C37A2E">
              <w:rPr>
                <w:rFonts w:ascii="Times New Roman" w:hAnsi="Times New Roman"/>
                <w:sz w:val="28"/>
                <w:szCs w:val="28"/>
              </w:rPr>
              <w:t>231</w:t>
            </w:r>
          </w:p>
        </w:tc>
        <w:tc>
          <w:tcPr>
            <w:tcW w:w="1704" w:type="dxa"/>
            <w:tcBorders>
              <w:top w:val="single" w:sz="4" w:space="0" w:color="auto"/>
              <w:left w:val="single" w:sz="4" w:space="0" w:color="auto"/>
              <w:bottom w:val="single" w:sz="4" w:space="0" w:color="auto"/>
              <w:right w:val="single" w:sz="4" w:space="0" w:color="auto"/>
            </w:tcBorders>
            <w:vAlign w:val="center"/>
          </w:tcPr>
          <w:p w:rsidR="00544527" w:rsidRPr="00C37A2E" w:rsidRDefault="000F6CBE" w:rsidP="007E5CEA">
            <w:pPr>
              <w:widowControl w:val="0"/>
              <w:jc w:val="center"/>
              <w:rPr>
                <w:rFonts w:ascii="Times New Roman" w:hAnsi="Times New Roman"/>
                <w:sz w:val="28"/>
                <w:szCs w:val="28"/>
              </w:rPr>
            </w:pPr>
            <w:r w:rsidRPr="00C37A2E">
              <w:rPr>
                <w:rFonts w:ascii="Times New Roman" w:hAnsi="Times New Roman"/>
                <w:sz w:val="28"/>
                <w:szCs w:val="28"/>
              </w:rPr>
              <w:t>87,5</w:t>
            </w:r>
          </w:p>
        </w:tc>
      </w:tr>
      <w:tr w:rsidR="00544527" w:rsidRPr="00C37A2E" w:rsidTr="007E5CEA">
        <w:trPr>
          <w:trHeight w:val="267"/>
          <w:jc w:val="center"/>
        </w:trPr>
        <w:tc>
          <w:tcPr>
            <w:tcW w:w="3636" w:type="dxa"/>
            <w:tcBorders>
              <w:top w:val="single" w:sz="4" w:space="0" w:color="auto"/>
              <w:left w:val="single" w:sz="4" w:space="0" w:color="auto"/>
              <w:bottom w:val="single" w:sz="4" w:space="0" w:color="auto"/>
              <w:right w:val="single" w:sz="4" w:space="0" w:color="auto"/>
            </w:tcBorders>
          </w:tcPr>
          <w:p w:rsidR="00544527" w:rsidRPr="00C37A2E" w:rsidRDefault="00544527" w:rsidP="009A0841">
            <w:pPr>
              <w:widowControl w:val="0"/>
              <w:spacing w:after="0" w:line="240" w:lineRule="auto"/>
              <w:contextualSpacing/>
              <w:rPr>
                <w:rFonts w:ascii="Times New Roman" w:hAnsi="Times New Roman"/>
                <w:sz w:val="28"/>
                <w:szCs w:val="28"/>
              </w:rPr>
            </w:pPr>
            <w:r w:rsidRPr="00C37A2E">
              <w:rPr>
                <w:rFonts w:ascii="Times New Roman" w:hAnsi="Times New Roman"/>
                <w:iCs/>
                <w:sz w:val="28"/>
                <w:szCs w:val="28"/>
              </w:rPr>
              <w:t>оптовая и розничная торговля</w:t>
            </w:r>
          </w:p>
        </w:tc>
        <w:tc>
          <w:tcPr>
            <w:tcW w:w="1275" w:type="dxa"/>
            <w:tcBorders>
              <w:top w:val="single" w:sz="4" w:space="0" w:color="auto"/>
              <w:left w:val="single" w:sz="4" w:space="0" w:color="auto"/>
              <w:bottom w:val="single" w:sz="4" w:space="0" w:color="auto"/>
              <w:right w:val="single" w:sz="4" w:space="0" w:color="auto"/>
            </w:tcBorders>
            <w:vAlign w:val="center"/>
          </w:tcPr>
          <w:p w:rsidR="00544527" w:rsidRPr="00C37A2E" w:rsidRDefault="00544527" w:rsidP="00544527">
            <w:pPr>
              <w:widowControl w:val="0"/>
              <w:spacing w:after="0" w:line="240" w:lineRule="auto"/>
              <w:contextualSpacing/>
              <w:jc w:val="center"/>
              <w:rPr>
                <w:rFonts w:ascii="Times New Roman" w:hAnsi="Times New Roman"/>
                <w:sz w:val="28"/>
                <w:szCs w:val="28"/>
              </w:rPr>
            </w:pPr>
            <w:r w:rsidRPr="00C37A2E">
              <w:rPr>
                <w:rFonts w:ascii="Times New Roman" w:hAnsi="Times New Roman"/>
                <w:sz w:val="28"/>
                <w:szCs w:val="28"/>
              </w:rPr>
              <w:t>1427</w:t>
            </w:r>
          </w:p>
        </w:tc>
        <w:tc>
          <w:tcPr>
            <w:tcW w:w="1276" w:type="dxa"/>
            <w:tcBorders>
              <w:top w:val="single" w:sz="4" w:space="0" w:color="auto"/>
              <w:left w:val="single" w:sz="4" w:space="0" w:color="auto"/>
              <w:bottom w:val="single" w:sz="4" w:space="0" w:color="auto"/>
              <w:right w:val="single" w:sz="4" w:space="0" w:color="auto"/>
            </w:tcBorders>
            <w:vAlign w:val="center"/>
          </w:tcPr>
          <w:p w:rsidR="00544527" w:rsidRPr="00C37A2E" w:rsidRDefault="00544527" w:rsidP="00544527">
            <w:pPr>
              <w:widowControl w:val="0"/>
              <w:spacing w:after="0" w:line="240" w:lineRule="auto"/>
              <w:contextualSpacing/>
              <w:jc w:val="center"/>
              <w:rPr>
                <w:rFonts w:ascii="Times New Roman" w:hAnsi="Times New Roman"/>
                <w:sz w:val="28"/>
                <w:szCs w:val="28"/>
              </w:rPr>
            </w:pPr>
            <w:r w:rsidRPr="00C37A2E">
              <w:rPr>
                <w:rFonts w:ascii="Times New Roman" w:hAnsi="Times New Roman"/>
                <w:sz w:val="28"/>
                <w:szCs w:val="28"/>
              </w:rPr>
              <w:t>1256</w:t>
            </w:r>
          </w:p>
        </w:tc>
        <w:tc>
          <w:tcPr>
            <w:tcW w:w="1362" w:type="dxa"/>
            <w:tcBorders>
              <w:top w:val="single" w:sz="4" w:space="0" w:color="auto"/>
              <w:left w:val="single" w:sz="4" w:space="0" w:color="auto"/>
              <w:bottom w:val="single" w:sz="4" w:space="0" w:color="auto"/>
              <w:right w:val="single" w:sz="4" w:space="0" w:color="auto"/>
            </w:tcBorders>
            <w:vAlign w:val="center"/>
          </w:tcPr>
          <w:p w:rsidR="00544527" w:rsidRPr="00C37A2E" w:rsidRDefault="00E01148" w:rsidP="007E5CEA">
            <w:pPr>
              <w:widowControl w:val="0"/>
              <w:spacing w:after="0" w:line="240" w:lineRule="auto"/>
              <w:contextualSpacing/>
              <w:jc w:val="center"/>
              <w:rPr>
                <w:rFonts w:ascii="Times New Roman" w:hAnsi="Times New Roman"/>
                <w:sz w:val="28"/>
                <w:szCs w:val="28"/>
              </w:rPr>
            </w:pPr>
            <w:r w:rsidRPr="00C37A2E">
              <w:rPr>
                <w:rFonts w:ascii="Times New Roman" w:hAnsi="Times New Roman"/>
                <w:sz w:val="28"/>
                <w:szCs w:val="28"/>
              </w:rPr>
              <w:t>1275</w:t>
            </w:r>
          </w:p>
        </w:tc>
        <w:tc>
          <w:tcPr>
            <w:tcW w:w="1704" w:type="dxa"/>
            <w:tcBorders>
              <w:top w:val="single" w:sz="4" w:space="0" w:color="auto"/>
              <w:left w:val="single" w:sz="4" w:space="0" w:color="auto"/>
              <w:bottom w:val="single" w:sz="4" w:space="0" w:color="auto"/>
              <w:right w:val="single" w:sz="4" w:space="0" w:color="auto"/>
            </w:tcBorders>
            <w:vAlign w:val="center"/>
          </w:tcPr>
          <w:p w:rsidR="00544527" w:rsidRPr="00C37A2E" w:rsidRDefault="000F6CBE" w:rsidP="007E5CEA">
            <w:pPr>
              <w:widowControl w:val="0"/>
              <w:spacing w:after="0" w:line="240" w:lineRule="auto"/>
              <w:contextualSpacing/>
              <w:jc w:val="center"/>
              <w:rPr>
                <w:rFonts w:ascii="Times New Roman" w:hAnsi="Times New Roman"/>
                <w:sz w:val="28"/>
                <w:szCs w:val="28"/>
              </w:rPr>
            </w:pPr>
            <w:r w:rsidRPr="00C37A2E">
              <w:rPr>
                <w:rFonts w:ascii="Times New Roman" w:hAnsi="Times New Roman"/>
                <w:sz w:val="28"/>
                <w:szCs w:val="28"/>
              </w:rPr>
              <w:t>89,3</w:t>
            </w:r>
          </w:p>
        </w:tc>
      </w:tr>
      <w:tr w:rsidR="00544527" w:rsidRPr="00C37A2E" w:rsidTr="007E5CEA">
        <w:trPr>
          <w:jc w:val="center"/>
        </w:trPr>
        <w:tc>
          <w:tcPr>
            <w:tcW w:w="3636" w:type="dxa"/>
            <w:tcBorders>
              <w:top w:val="single" w:sz="4" w:space="0" w:color="auto"/>
              <w:left w:val="single" w:sz="4" w:space="0" w:color="auto"/>
              <w:bottom w:val="single" w:sz="4" w:space="0" w:color="auto"/>
              <w:right w:val="single" w:sz="4" w:space="0" w:color="auto"/>
            </w:tcBorders>
          </w:tcPr>
          <w:p w:rsidR="00544527" w:rsidRPr="00C37A2E" w:rsidRDefault="00544527" w:rsidP="009A0841">
            <w:pPr>
              <w:widowControl w:val="0"/>
              <w:spacing w:after="0" w:line="240" w:lineRule="auto"/>
              <w:contextualSpacing/>
              <w:rPr>
                <w:rFonts w:ascii="Times New Roman" w:hAnsi="Times New Roman"/>
                <w:sz w:val="28"/>
                <w:szCs w:val="28"/>
              </w:rPr>
            </w:pPr>
            <w:r w:rsidRPr="00C37A2E">
              <w:rPr>
                <w:rFonts w:ascii="Times New Roman" w:hAnsi="Times New Roman"/>
                <w:iCs/>
                <w:sz w:val="28"/>
                <w:szCs w:val="28"/>
              </w:rPr>
              <w:t>транспортировка  и хранение, информация и связь</w:t>
            </w:r>
          </w:p>
        </w:tc>
        <w:tc>
          <w:tcPr>
            <w:tcW w:w="1275" w:type="dxa"/>
            <w:tcBorders>
              <w:top w:val="single" w:sz="4" w:space="0" w:color="auto"/>
              <w:left w:val="single" w:sz="4" w:space="0" w:color="auto"/>
              <w:bottom w:val="single" w:sz="4" w:space="0" w:color="auto"/>
              <w:right w:val="single" w:sz="4" w:space="0" w:color="auto"/>
            </w:tcBorders>
            <w:vAlign w:val="center"/>
          </w:tcPr>
          <w:p w:rsidR="00544527" w:rsidRPr="00C37A2E" w:rsidRDefault="00544527" w:rsidP="00544527">
            <w:pPr>
              <w:widowControl w:val="0"/>
              <w:jc w:val="center"/>
              <w:rPr>
                <w:rFonts w:ascii="Times New Roman" w:hAnsi="Times New Roman"/>
                <w:sz w:val="28"/>
                <w:szCs w:val="28"/>
              </w:rPr>
            </w:pPr>
            <w:r w:rsidRPr="00C37A2E">
              <w:rPr>
                <w:rFonts w:ascii="Times New Roman" w:hAnsi="Times New Roman"/>
                <w:sz w:val="28"/>
                <w:szCs w:val="28"/>
              </w:rPr>
              <w:t>714</w:t>
            </w:r>
          </w:p>
        </w:tc>
        <w:tc>
          <w:tcPr>
            <w:tcW w:w="1276" w:type="dxa"/>
            <w:tcBorders>
              <w:top w:val="single" w:sz="4" w:space="0" w:color="auto"/>
              <w:left w:val="single" w:sz="4" w:space="0" w:color="auto"/>
              <w:bottom w:val="single" w:sz="4" w:space="0" w:color="auto"/>
              <w:right w:val="single" w:sz="4" w:space="0" w:color="auto"/>
            </w:tcBorders>
            <w:vAlign w:val="center"/>
          </w:tcPr>
          <w:p w:rsidR="00544527" w:rsidRPr="00C37A2E" w:rsidRDefault="00544527" w:rsidP="00544527">
            <w:pPr>
              <w:widowControl w:val="0"/>
              <w:jc w:val="center"/>
              <w:rPr>
                <w:rFonts w:ascii="Times New Roman" w:hAnsi="Times New Roman"/>
                <w:sz w:val="28"/>
                <w:szCs w:val="28"/>
              </w:rPr>
            </w:pPr>
            <w:r w:rsidRPr="00C37A2E">
              <w:rPr>
                <w:rFonts w:ascii="Times New Roman" w:hAnsi="Times New Roman"/>
                <w:sz w:val="28"/>
                <w:szCs w:val="28"/>
              </w:rPr>
              <w:t>665</w:t>
            </w:r>
          </w:p>
        </w:tc>
        <w:tc>
          <w:tcPr>
            <w:tcW w:w="1362" w:type="dxa"/>
            <w:tcBorders>
              <w:top w:val="single" w:sz="4" w:space="0" w:color="auto"/>
              <w:left w:val="single" w:sz="4" w:space="0" w:color="auto"/>
              <w:bottom w:val="single" w:sz="4" w:space="0" w:color="auto"/>
              <w:right w:val="single" w:sz="4" w:space="0" w:color="auto"/>
            </w:tcBorders>
            <w:vAlign w:val="center"/>
          </w:tcPr>
          <w:p w:rsidR="00544527" w:rsidRPr="00C37A2E" w:rsidRDefault="00E01148" w:rsidP="007E5CEA">
            <w:pPr>
              <w:widowControl w:val="0"/>
              <w:jc w:val="center"/>
              <w:rPr>
                <w:rFonts w:ascii="Times New Roman" w:hAnsi="Times New Roman"/>
                <w:sz w:val="28"/>
                <w:szCs w:val="28"/>
              </w:rPr>
            </w:pPr>
            <w:r w:rsidRPr="00C37A2E">
              <w:rPr>
                <w:rFonts w:ascii="Times New Roman" w:hAnsi="Times New Roman"/>
                <w:sz w:val="28"/>
                <w:szCs w:val="28"/>
              </w:rPr>
              <w:t>681</w:t>
            </w:r>
          </w:p>
        </w:tc>
        <w:tc>
          <w:tcPr>
            <w:tcW w:w="1704" w:type="dxa"/>
            <w:tcBorders>
              <w:top w:val="single" w:sz="4" w:space="0" w:color="auto"/>
              <w:left w:val="single" w:sz="4" w:space="0" w:color="auto"/>
              <w:bottom w:val="single" w:sz="4" w:space="0" w:color="auto"/>
              <w:right w:val="single" w:sz="4" w:space="0" w:color="auto"/>
            </w:tcBorders>
            <w:vAlign w:val="center"/>
          </w:tcPr>
          <w:p w:rsidR="00544527" w:rsidRPr="00C37A2E" w:rsidRDefault="000F6CBE" w:rsidP="007E5CEA">
            <w:pPr>
              <w:widowControl w:val="0"/>
              <w:jc w:val="center"/>
              <w:rPr>
                <w:rFonts w:ascii="Times New Roman" w:hAnsi="Times New Roman"/>
                <w:sz w:val="28"/>
                <w:szCs w:val="28"/>
              </w:rPr>
            </w:pPr>
            <w:r w:rsidRPr="00C37A2E">
              <w:rPr>
                <w:rFonts w:ascii="Times New Roman" w:hAnsi="Times New Roman"/>
                <w:sz w:val="28"/>
                <w:szCs w:val="28"/>
              </w:rPr>
              <w:t>95,4</w:t>
            </w:r>
          </w:p>
        </w:tc>
      </w:tr>
      <w:tr w:rsidR="00544527" w:rsidRPr="00C37A2E" w:rsidTr="007E5CEA">
        <w:trPr>
          <w:jc w:val="center"/>
        </w:trPr>
        <w:tc>
          <w:tcPr>
            <w:tcW w:w="3636" w:type="dxa"/>
            <w:tcBorders>
              <w:top w:val="single" w:sz="4" w:space="0" w:color="auto"/>
              <w:left w:val="single" w:sz="4" w:space="0" w:color="auto"/>
              <w:bottom w:val="single" w:sz="4" w:space="0" w:color="auto"/>
              <w:right w:val="single" w:sz="4" w:space="0" w:color="auto"/>
            </w:tcBorders>
          </w:tcPr>
          <w:p w:rsidR="00544527" w:rsidRPr="00C37A2E" w:rsidRDefault="00544527" w:rsidP="009A0841">
            <w:pPr>
              <w:widowControl w:val="0"/>
              <w:spacing w:after="0" w:line="240" w:lineRule="auto"/>
              <w:contextualSpacing/>
              <w:rPr>
                <w:rFonts w:ascii="Times New Roman" w:hAnsi="Times New Roman"/>
                <w:sz w:val="28"/>
                <w:szCs w:val="28"/>
              </w:rPr>
            </w:pPr>
            <w:r w:rsidRPr="00C37A2E">
              <w:rPr>
                <w:rFonts w:ascii="Times New Roman" w:hAnsi="Times New Roman"/>
                <w:iCs/>
                <w:sz w:val="28"/>
                <w:szCs w:val="28"/>
              </w:rPr>
              <w:t xml:space="preserve">операции с недвижимым имуществом, деятельность </w:t>
            </w:r>
            <w:r w:rsidRPr="00C37A2E">
              <w:rPr>
                <w:rFonts w:ascii="Times New Roman" w:hAnsi="Times New Roman"/>
                <w:iCs/>
                <w:sz w:val="28"/>
                <w:szCs w:val="28"/>
              </w:rPr>
              <w:lastRenderedPageBreak/>
              <w:t>административная, профессиональная, научная и техническая</w:t>
            </w:r>
          </w:p>
        </w:tc>
        <w:tc>
          <w:tcPr>
            <w:tcW w:w="1275" w:type="dxa"/>
            <w:tcBorders>
              <w:top w:val="single" w:sz="4" w:space="0" w:color="auto"/>
              <w:left w:val="single" w:sz="4" w:space="0" w:color="auto"/>
              <w:bottom w:val="single" w:sz="4" w:space="0" w:color="auto"/>
              <w:right w:val="single" w:sz="4" w:space="0" w:color="auto"/>
            </w:tcBorders>
            <w:vAlign w:val="center"/>
          </w:tcPr>
          <w:p w:rsidR="00544527" w:rsidRPr="00C37A2E" w:rsidRDefault="00544527" w:rsidP="00544527">
            <w:pPr>
              <w:widowControl w:val="0"/>
              <w:jc w:val="center"/>
              <w:rPr>
                <w:rFonts w:ascii="Times New Roman" w:hAnsi="Times New Roman"/>
                <w:sz w:val="28"/>
                <w:szCs w:val="28"/>
              </w:rPr>
            </w:pPr>
            <w:r w:rsidRPr="00C37A2E">
              <w:rPr>
                <w:rFonts w:ascii="Times New Roman" w:hAnsi="Times New Roman"/>
                <w:sz w:val="28"/>
                <w:szCs w:val="28"/>
              </w:rPr>
              <w:lastRenderedPageBreak/>
              <w:t>138</w:t>
            </w:r>
          </w:p>
        </w:tc>
        <w:tc>
          <w:tcPr>
            <w:tcW w:w="1276" w:type="dxa"/>
            <w:tcBorders>
              <w:top w:val="single" w:sz="4" w:space="0" w:color="auto"/>
              <w:left w:val="single" w:sz="4" w:space="0" w:color="auto"/>
              <w:bottom w:val="single" w:sz="4" w:space="0" w:color="auto"/>
              <w:right w:val="single" w:sz="4" w:space="0" w:color="auto"/>
            </w:tcBorders>
            <w:vAlign w:val="center"/>
          </w:tcPr>
          <w:p w:rsidR="00544527" w:rsidRPr="00C37A2E" w:rsidRDefault="00544527" w:rsidP="00544527">
            <w:pPr>
              <w:widowControl w:val="0"/>
              <w:jc w:val="center"/>
              <w:rPr>
                <w:rFonts w:ascii="Times New Roman" w:hAnsi="Times New Roman"/>
                <w:sz w:val="28"/>
                <w:szCs w:val="28"/>
              </w:rPr>
            </w:pPr>
            <w:r w:rsidRPr="00C37A2E">
              <w:rPr>
                <w:rFonts w:ascii="Times New Roman" w:hAnsi="Times New Roman"/>
                <w:sz w:val="28"/>
                <w:szCs w:val="28"/>
              </w:rPr>
              <w:t>141</w:t>
            </w:r>
          </w:p>
        </w:tc>
        <w:tc>
          <w:tcPr>
            <w:tcW w:w="1362" w:type="dxa"/>
            <w:tcBorders>
              <w:top w:val="single" w:sz="4" w:space="0" w:color="auto"/>
              <w:left w:val="single" w:sz="4" w:space="0" w:color="auto"/>
              <w:bottom w:val="single" w:sz="4" w:space="0" w:color="auto"/>
              <w:right w:val="single" w:sz="4" w:space="0" w:color="auto"/>
            </w:tcBorders>
            <w:vAlign w:val="center"/>
          </w:tcPr>
          <w:p w:rsidR="00544527" w:rsidRPr="00C37A2E" w:rsidRDefault="00E01148" w:rsidP="007E5CEA">
            <w:pPr>
              <w:widowControl w:val="0"/>
              <w:jc w:val="center"/>
              <w:rPr>
                <w:rFonts w:ascii="Times New Roman" w:hAnsi="Times New Roman"/>
                <w:sz w:val="28"/>
                <w:szCs w:val="28"/>
              </w:rPr>
            </w:pPr>
            <w:r w:rsidRPr="00C37A2E">
              <w:rPr>
                <w:rFonts w:ascii="Times New Roman" w:hAnsi="Times New Roman"/>
                <w:sz w:val="28"/>
                <w:szCs w:val="28"/>
              </w:rPr>
              <w:t>260</w:t>
            </w:r>
          </w:p>
        </w:tc>
        <w:tc>
          <w:tcPr>
            <w:tcW w:w="1704" w:type="dxa"/>
            <w:tcBorders>
              <w:top w:val="single" w:sz="4" w:space="0" w:color="auto"/>
              <w:left w:val="single" w:sz="4" w:space="0" w:color="auto"/>
              <w:bottom w:val="single" w:sz="4" w:space="0" w:color="auto"/>
              <w:right w:val="single" w:sz="4" w:space="0" w:color="auto"/>
            </w:tcBorders>
            <w:vAlign w:val="center"/>
          </w:tcPr>
          <w:p w:rsidR="00544527" w:rsidRPr="00C37A2E" w:rsidRDefault="000F6CBE" w:rsidP="007E5CEA">
            <w:pPr>
              <w:widowControl w:val="0"/>
              <w:jc w:val="center"/>
              <w:rPr>
                <w:rFonts w:ascii="Times New Roman" w:hAnsi="Times New Roman"/>
                <w:sz w:val="28"/>
                <w:szCs w:val="28"/>
              </w:rPr>
            </w:pPr>
            <w:r w:rsidRPr="00C37A2E">
              <w:rPr>
                <w:rFonts w:ascii="Times New Roman" w:hAnsi="Times New Roman"/>
                <w:sz w:val="28"/>
                <w:szCs w:val="28"/>
              </w:rPr>
              <w:t>188,4</w:t>
            </w:r>
          </w:p>
        </w:tc>
      </w:tr>
      <w:tr w:rsidR="00544527" w:rsidRPr="00C37A2E" w:rsidTr="007E5CEA">
        <w:trPr>
          <w:trHeight w:val="327"/>
          <w:jc w:val="center"/>
        </w:trPr>
        <w:tc>
          <w:tcPr>
            <w:tcW w:w="3636" w:type="dxa"/>
            <w:tcBorders>
              <w:top w:val="single" w:sz="4" w:space="0" w:color="auto"/>
              <w:left w:val="single" w:sz="4" w:space="0" w:color="auto"/>
              <w:bottom w:val="single" w:sz="4" w:space="0" w:color="auto"/>
              <w:right w:val="single" w:sz="4" w:space="0" w:color="auto"/>
            </w:tcBorders>
          </w:tcPr>
          <w:p w:rsidR="00544527" w:rsidRPr="00C37A2E" w:rsidRDefault="00544527" w:rsidP="009A0841">
            <w:pPr>
              <w:widowControl w:val="0"/>
              <w:spacing w:after="0" w:line="240" w:lineRule="auto"/>
              <w:contextualSpacing/>
              <w:rPr>
                <w:rFonts w:ascii="Times New Roman" w:hAnsi="Times New Roman"/>
                <w:sz w:val="28"/>
                <w:szCs w:val="28"/>
              </w:rPr>
            </w:pPr>
            <w:r w:rsidRPr="00C37A2E">
              <w:rPr>
                <w:rFonts w:ascii="Times New Roman" w:hAnsi="Times New Roman"/>
                <w:iCs/>
                <w:sz w:val="28"/>
                <w:szCs w:val="28"/>
              </w:rPr>
              <w:lastRenderedPageBreak/>
              <w:t>образование и здравоохранение</w:t>
            </w:r>
          </w:p>
        </w:tc>
        <w:tc>
          <w:tcPr>
            <w:tcW w:w="1275" w:type="dxa"/>
            <w:tcBorders>
              <w:top w:val="single" w:sz="4" w:space="0" w:color="auto"/>
              <w:left w:val="single" w:sz="4" w:space="0" w:color="auto"/>
              <w:bottom w:val="single" w:sz="4" w:space="0" w:color="auto"/>
              <w:right w:val="single" w:sz="4" w:space="0" w:color="auto"/>
            </w:tcBorders>
            <w:vAlign w:val="center"/>
          </w:tcPr>
          <w:p w:rsidR="00544527" w:rsidRPr="00C37A2E" w:rsidRDefault="00544527" w:rsidP="00544527">
            <w:pPr>
              <w:widowControl w:val="0"/>
              <w:jc w:val="center"/>
              <w:rPr>
                <w:rFonts w:ascii="Times New Roman" w:hAnsi="Times New Roman"/>
                <w:sz w:val="28"/>
                <w:szCs w:val="28"/>
              </w:rPr>
            </w:pPr>
            <w:r w:rsidRPr="00C37A2E">
              <w:rPr>
                <w:rFonts w:ascii="Times New Roman" w:hAnsi="Times New Roman"/>
                <w:sz w:val="28"/>
                <w:szCs w:val="28"/>
              </w:rPr>
              <w:t>161</w:t>
            </w:r>
          </w:p>
        </w:tc>
        <w:tc>
          <w:tcPr>
            <w:tcW w:w="1276" w:type="dxa"/>
            <w:tcBorders>
              <w:top w:val="single" w:sz="4" w:space="0" w:color="auto"/>
              <w:left w:val="single" w:sz="4" w:space="0" w:color="auto"/>
              <w:bottom w:val="single" w:sz="4" w:space="0" w:color="auto"/>
              <w:right w:val="single" w:sz="4" w:space="0" w:color="auto"/>
            </w:tcBorders>
            <w:vAlign w:val="center"/>
          </w:tcPr>
          <w:p w:rsidR="00544527" w:rsidRPr="00C37A2E" w:rsidRDefault="00544527" w:rsidP="00544527">
            <w:pPr>
              <w:widowControl w:val="0"/>
              <w:jc w:val="center"/>
              <w:rPr>
                <w:rFonts w:ascii="Times New Roman" w:hAnsi="Times New Roman"/>
                <w:sz w:val="28"/>
                <w:szCs w:val="28"/>
              </w:rPr>
            </w:pPr>
            <w:r w:rsidRPr="00C37A2E">
              <w:rPr>
                <w:rFonts w:ascii="Times New Roman" w:hAnsi="Times New Roman"/>
                <w:sz w:val="28"/>
                <w:szCs w:val="28"/>
              </w:rPr>
              <w:t>161</w:t>
            </w:r>
          </w:p>
        </w:tc>
        <w:tc>
          <w:tcPr>
            <w:tcW w:w="1362" w:type="dxa"/>
            <w:tcBorders>
              <w:top w:val="single" w:sz="4" w:space="0" w:color="auto"/>
              <w:left w:val="single" w:sz="4" w:space="0" w:color="auto"/>
              <w:bottom w:val="single" w:sz="4" w:space="0" w:color="auto"/>
              <w:right w:val="single" w:sz="4" w:space="0" w:color="auto"/>
            </w:tcBorders>
            <w:vAlign w:val="center"/>
          </w:tcPr>
          <w:p w:rsidR="00544527" w:rsidRPr="00C37A2E" w:rsidRDefault="00E01148" w:rsidP="007E5CEA">
            <w:pPr>
              <w:widowControl w:val="0"/>
              <w:jc w:val="center"/>
              <w:rPr>
                <w:rFonts w:ascii="Times New Roman" w:hAnsi="Times New Roman"/>
                <w:sz w:val="28"/>
                <w:szCs w:val="28"/>
              </w:rPr>
            </w:pPr>
            <w:r w:rsidRPr="00C37A2E">
              <w:rPr>
                <w:rFonts w:ascii="Times New Roman" w:hAnsi="Times New Roman"/>
                <w:sz w:val="28"/>
                <w:szCs w:val="28"/>
              </w:rPr>
              <w:t>166</w:t>
            </w:r>
          </w:p>
        </w:tc>
        <w:tc>
          <w:tcPr>
            <w:tcW w:w="1704" w:type="dxa"/>
            <w:tcBorders>
              <w:top w:val="single" w:sz="4" w:space="0" w:color="auto"/>
              <w:left w:val="single" w:sz="4" w:space="0" w:color="auto"/>
              <w:bottom w:val="single" w:sz="4" w:space="0" w:color="auto"/>
              <w:right w:val="single" w:sz="4" w:space="0" w:color="auto"/>
            </w:tcBorders>
            <w:vAlign w:val="center"/>
          </w:tcPr>
          <w:p w:rsidR="00544527" w:rsidRPr="00C37A2E" w:rsidRDefault="000F6CBE" w:rsidP="007E5CEA">
            <w:pPr>
              <w:widowControl w:val="0"/>
              <w:jc w:val="center"/>
              <w:rPr>
                <w:rFonts w:ascii="Times New Roman" w:hAnsi="Times New Roman"/>
                <w:sz w:val="28"/>
                <w:szCs w:val="28"/>
              </w:rPr>
            </w:pPr>
            <w:r w:rsidRPr="00C37A2E">
              <w:rPr>
                <w:rFonts w:ascii="Times New Roman" w:hAnsi="Times New Roman"/>
                <w:sz w:val="28"/>
                <w:szCs w:val="28"/>
              </w:rPr>
              <w:t>103,1</w:t>
            </w:r>
          </w:p>
        </w:tc>
      </w:tr>
      <w:tr w:rsidR="00544527" w:rsidRPr="00C37A2E" w:rsidTr="007E5CEA">
        <w:trPr>
          <w:jc w:val="center"/>
        </w:trPr>
        <w:tc>
          <w:tcPr>
            <w:tcW w:w="3636" w:type="dxa"/>
            <w:tcBorders>
              <w:top w:val="single" w:sz="4" w:space="0" w:color="auto"/>
              <w:left w:val="single" w:sz="4" w:space="0" w:color="auto"/>
              <w:bottom w:val="single" w:sz="4" w:space="0" w:color="auto"/>
              <w:right w:val="single" w:sz="4" w:space="0" w:color="auto"/>
            </w:tcBorders>
          </w:tcPr>
          <w:p w:rsidR="00544527" w:rsidRPr="00C37A2E" w:rsidRDefault="00544527" w:rsidP="009A0841">
            <w:pPr>
              <w:widowControl w:val="0"/>
              <w:spacing w:after="0" w:line="240" w:lineRule="auto"/>
              <w:contextualSpacing/>
              <w:rPr>
                <w:rFonts w:ascii="Times New Roman" w:hAnsi="Times New Roman"/>
                <w:sz w:val="28"/>
                <w:szCs w:val="28"/>
              </w:rPr>
            </w:pPr>
            <w:r w:rsidRPr="00C37A2E">
              <w:rPr>
                <w:rFonts w:ascii="Times New Roman" w:hAnsi="Times New Roman"/>
                <w:iCs/>
                <w:sz w:val="28"/>
                <w:szCs w:val="28"/>
              </w:rPr>
              <w:t>предоставление прочих видов услуг</w:t>
            </w:r>
          </w:p>
        </w:tc>
        <w:tc>
          <w:tcPr>
            <w:tcW w:w="1275" w:type="dxa"/>
            <w:tcBorders>
              <w:top w:val="single" w:sz="4" w:space="0" w:color="auto"/>
              <w:left w:val="single" w:sz="4" w:space="0" w:color="auto"/>
              <w:bottom w:val="single" w:sz="4" w:space="0" w:color="auto"/>
              <w:right w:val="single" w:sz="4" w:space="0" w:color="auto"/>
            </w:tcBorders>
            <w:vAlign w:val="center"/>
          </w:tcPr>
          <w:p w:rsidR="00544527" w:rsidRPr="00C37A2E" w:rsidRDefault="00544527" w:rsidP="00544527">
            <w:pPr>
              <w:widowControl w:val="0"/>
              <w:jc w:val="center"/>
              <w:rPr>
                <w:rFonts w:ascii="Times New Roman" w:hAnsi="Times New Roman"/>
                <w:sz w:val="28"/>
                <w:szCs w:val="28"/>
              </w:rPr>
            </w:pPr>
            <w:r w:rsidRPr="00C37A2E">
              <w:rPr>
                <w:rFonts w:ascii="Times New Roman" w:hAnsi="Times New Roman"/>
                <w:sz w:val="28"/>
                <w:szCs w:val="28"/>
              </w:rPr>
              <w:t>562</w:t>
            </w:r>
          </w:p>
        </w:tc>
        <w:tc>
          <w:tcPr>
            <w:tcW w:w="1276" w:type="dxa"/>
            <w:tcBorders>
              <w:top w:val="single" w:sz="4" w:space="0" w:color="auto"/>
              <w:left w:val="single" w:sz="4" w:space="0" w:color="auto"/>
              <w:bottom w:val="single" w:sz="4" w:space="0" w:color="auto"/>
              <w:right w:val="single" w:sz="4" w:space="0" w:color="auto"/>
            </w:tcBorders>
            <w:vAlign w:val="center"/>
          </w:tcPr>
          <w:p w:rsidR="00544527" w:rsidRPr="00C37A2E" w:rsidRDefault="00544527" w:rsidP="00544527">
            <w:pPr>
              <w:widowControl w:val="0"/>
              <w:jc w:val="center"/>
              <w:rPr>
                <w:rFonts w:ascii="Times New Roman" w:hAnsi="Times New Roman"/>
                <w:sz w:val="28"/>
                <w:szCs w:val="28"/>
              </w:rPr>
            </w:pPr>
            <w:r w:rsidRPr="00C37A2E">
              <w:rPr>
                <w:rFonts w:ascii="Times New Roman" w:hAnsi="Times New Roman"/>
                <w:sz w:val="28"/>
                <w:szCs w:val="28"/>
              </w:rPr>
              <w:t>473</w:t>
            </w:r>
          </w:p>
        </w:tc>
        <w:tc>
          <w:tcPr>
            <w:tcW w:w="1362" w:type="dxa"/>
            <w:tcBorders>
              <w:top w:val="single" w:sz="4" w:space="0" w:color="auto"/>
              <w:left w:val="single" w:sz="4" w:space="0" w:color="auto"/>
              <w:bottom w:val="single" w:sz="4" w:space="0" w:color="auto"/>
              <w:right w:val="single" w:sz="4" w:space="0" w:color="auto"/>
            </w:tcBorders>
            <w:vAlign w:val="center"/>
          </w:tcPr>
          <w:p w:rsidR="00544527" w:rsidRPr="00C37A2E" w:rsidRDefault="00E01148" w:rsidP="007E5CEA">
            <w:pPr>
              <w:widowControl w:val="0"/>
              <w:jc w:val="center"/>
              <w:rPr>
                <w:rFonts w:ascii="Times New Roman" w:hAnsi="Times New Roman"/>
                <w:sz w:val="28"/>
                <w:szCs w:val="28"/>
              </w:rPr>
            </w:pPr>
            <w:r w:rsidRPr="00C37A2E">
              <w:rPr>
                <w:rFonts w:ascii="Times New Roman" w:hAnsi="Times New Roman"/>
                <w:sz w:val="28"/>
                <w:szCs w:val="28"/>
              </w:rPr>
              <w:t>336</w:t>
            </w:r>
          </w:p>
        </w:tc>
        <w:tc>
          <w:tcPr>
            <w:tcW w:w="1704" w:type="dxa"/>
            <w:tcBorders>
              <w:top w:val="single" w:sz="4" w:space="0" w:color="auto"/>
              <w:left w:val="single" w:sz="4" w:space="0" w:color="auto"/>
              <w:bottom w:val="single" w:sz="4" w:space="0" w:color="auto"/>
              <w:right w:val="single" w:sz="4" w:space="0" w:color="auto"/>
            </w:tcBorders>
            <w:vAlign w:val="center"/>
          </w:tcPr>
          <w:p w:rsidR="00544527" w:rsidRPr="00C37A2E" w:rsidRDefault="000F6CBE" w:rsidP="007E5CEA">
            <w:pPr>
              <w:widowControl w:val="0"/>
              <w:jc w:val="center"/>
              <w:rPr>
                <w:rFonts w:ascii="Times New Roman" w:hAnsi="Times New Roman"/>
                <w:sz w:val="28"/>
                <w:szCs w:val="28"/>
              </w:rPr>
            </w:pPr>
            <w:r w:rsidRPr="00C37A2E">
              <w:rPr>
                <w:rFonts w:ascii="Times New Roman" w:hAnsi="Times New Roman"/>
                <w:sz w:val="28"/>
                <w:szCs w:val="28"/>
              </w:rPr>
              <w:t>59,8</w:t>
            </w:r>
          </w:p>
        </w:tc>
      </w:tr>
      <w:tr w:rsidR="00544527" w:rsidRPr="00C37A2E" w:rsidTr="007E5CEA">
        <w:trPr>
          <w:jc w:val="center"/>
        </w:trPr>
        <w:tc>
          <w:tcPr>
            <w:tcW w:w="3636" w:type="dxa"/>
            <w:tcBorders>
              <w:top w:val="single" w:sz="4" w:space="0" w:color="auto"/>
              <w:left w:val="single" w:sz="4" w:space="0" w:color="auto"/>
              <w:bottom w:val="single" w:sz="4" w:space="0" w:color="auto"/>
              <w:right w:val="single" w:sz="4" w:space="0" w:color="auto"/>
            </w:tcBorders>
          </w:tcPr>
          <w:p w:rsidR="00544527" w:rsidRPr="00C37A2E" w:rsidRDefault="00544527" w:rsidP="009A0841">
            <w:pPr>
              <w:widowControl w:val="0"/>
              <w:spacing w:after="0" w:line="240" w:lineRule="auto"/>
              <w:contextualSpacing/>
              <w:rPr>
                <w:rFonts w:ascii="Times New Roman" w:hAnsi="Times New Roman"/>
                <w:sz w:val="28"/>
                <w:szCs w:val="28"/>
              </w:rPr>
            </w:pPr>
            <w:r w:rsidRPr="00C37A2E">
              <w:rPr>
                <w:rFonts w:ascii="Times New Roman" w:hAnsi="Times New Roman"/>
                <w:iCs/>
                <w:sz w:val="28"/>
                <w:szCs w:val="28"/>
              </w:rPr>
              <w:t>прочие виды экономической деятельности</w:t>
            </w:r>
          </w:p>
        </w:tc>
        <w:tc>
          <w:tcPr>
            <w:tcW w:w="1275" w:type="dxa"/>
            <w:tcBorders>
              <w:top w:val="single" w:sz="4" w:space="0" w:color="auto"/>
              <w:left w:val="single" w:sz="4" w:space="0" w:color="auto"/>
              <w:bottom w:val="single" w:sz="4" w:space="0" w:color="auto"/>
              <w:right w:val="single" w:sz="4" w:space="0" w:color="auto"/>
            </w:tcBorders>
            <w:vAlign w:val="center"/>
          </w:tcPr>
          <w:p w:rsidR="00544527" w:rsidRPr="00C37A2E" w:rsidRDefault="00544527" w:rsidP="00544527">
            <w:pPr>
              <w:widowControl w:val="0"/>
              <w:jc w:val="center"/>
              <w:rPr>
                <w:rFonts w:ascii="Times New Roman" w:hAnsi="Times New Roman"/>
                <w:sz w:val="28"/>
                <w:szCs w:val="28"/>
              </w:rPr>
            </w:pPr>
            <w:r w:rsidRPr="00C37A2E">
              <w:rPr>
                <w:rFonts w:ascii="Times New Roman" w:hAnsi="Times New Roman"/>
                <w:sz w:val="28"/>
                <w:szCs w:val="28"/>
              </w:rPr>
              <w:t>127</w:t>
            </w:r>
          </w:p>
        </w:tc>
        <w:tc>
          <w:tcPr>
            <w:tcW w:w="1276" w:type="dxa"/>
            <w:tcBorders>
              <w:top w:val="single" w:sz="4" w:space="0" w:color="auto"/>
              <w:left w:val="single" w:sz="4" w:space="0" w:color="auto"/>
              <w:bottom w:val="single" w:sz="4" w:space="0" w:color="auto"/>
              <w:right w:val="single" w:sz="4" w:space="0" w:color="auto"/>
            </w:tcBorders>
            <w:vAlign w:val="center"/>
          </w:tcPr>
          <w:p w:rsidR="00544527" w:rsidRPr="00C37A2E" w:rsidRDefault="00544527" w:rsidP="00544527">
            <w:pPr>
              <w:widowControl w:val="0"/>
              <w:jc w:val="center"/>
              <w:rPr>
                <w:rFonts w:ascii="Times New Roman" w:hAnsi="Times New Roman"/>
                <w:sz w:val="28"/>
                <w:szCs w:val="28"/>
              </w:rPr>
            </w:pPr>
            <w:r w:rsidRPr="00C37A2E">
              <w:rPr>
                <w:rFonts w:ascii="Times New Roman" w:hAnsi="Times New Roman"/>
                <w:sz w:val="28"/>
                <w:szCs w:val="28"/>
              </w:rPr>
              <w:t>130</w:t>
            </w:r>
          </w:p>
        </w:tc>
        <w:tc>
          <w:tcPr>
            <w:tcW w:w="1362" w:type="dxa"/>
            <w:tcBorders>
              <w:top w:val="single" w:sz="4" w:space="0" w:color="auto"/>
              <w:left w:val="single" w:sz="4" w:space="0" w:color="auto"/>
              <w:bottom w:val="single" w:sz="4" w:space="0" w:color="auto"/>
              <w:right w:val="single" w:sz="4" w:space="0" w:color="auto"/>
            </w:tcBorders>
            <w:vAlign w:val="center"/>
          </w:tcPr>
          <w:p w:rsidR="00544527" w:rsidRPr="00C37A2E" w:rsidRDefault="00E01148" w:rsidP="007E5CEA">
            <w:pPr>
              <w:widowControl w:val="0"/>
              <w:jc w:val="center"/>
              <w:rPr>
                <w:rFonts w:ascii="Times New Roman" w:hAnsi="Times New Roman"/>
                <w:sz w:val="28"/>
                <w:szCs w:val="28"/>
              </w:rPr>
            </w:pPr>
            <w:r w:rsidRPr="00C37A2E">
              <w:rPr>
                <w:rFonts w:ascii="Times New Roman" w:hAnsi="Times New Roman"/>
                <w:sz w:val="28"/>
                <w:szCs w:val="28"/>
              </w:rPr>
              <w:t>120</w:t>
            </w:r>
          </w:p>
        </w:tc>
        <w:tc>
          <w:tcPr>
            <w:tcW w:w="1704" w:type="dxa"/>
            <w:tcBorders>
              <w:top w:val="single" w:sz="4" w:space="0" w:color="auto"/>
              <w:left w:val="single" w:sz="4" w:space="0" w:color="auto"/>
              <w:bottom w:val="single" w:sz="4" w:space="0" w:color="auto"/>
              <w:right w:val="single" w:sz="4" w:space="0" w:color="auto"/>
            </w:tcBorders>
            <w:vAlign w:val="center"/>
          </w:tcPr>
          <w:p w:rsidR="00544527" w:rsidRPr="00C37A2E" w:rsidRDefault="000F6CBE" w:rsidP="007E5CEA">
            <w:pPr>
              <w:widowControl w:val="0"/>
              <w:jc w:val="center"/>
              <w:rPr>
                <w:rFonts w:ascii="Times New Roman" w:hAnsi="Times New Roman"/>
                <w:sz w:val="28"/>
                <w:szCs w:val="28"/>
              </w:rPr>
            </w:pPr>
            <w:r w:rsidRPr="00C37A2E">
              <w:rPr>
                <w:rFonts w:ascii="Times New Roman" w:hAnsi="Times New Roman"/>
                <w:sz w:val="28"/>
                <w:szCs w:val="28"/>
              </w:rPr>
              <w:t>94,5</w:t>
            </w:r>
          </w:p>
        </w:tc>
      </w:tr>
    </w:tbl>
    <w:p w:rsidR="00506CE6" w:rsidRPr="00C37A2E" w:rsidRDefault="00506CE6" w:rsidP="005A12E5">
      <w:pPr>
        <w:spacing w:after="0" w:line="240" w:lineRule="auto"/>
        <w:jc w:val="both"/>
        <w:rPr>
          <w:rFonts w:ascii="Times New Roman" w:eastAsiaTheme="minorEastAsia" w:hAnsi="Times New Roman"/>
          <w:sz w:val="28"/>
          <w:szCs w:val="28"/>
          <w:lang w:eastAsia="ru-RU"/>
        </w:rPr>
      </w:pPr>
    </w:p>
    <w:p w:rsidR="00AF5439" w:rsidRPr="00C37A2E" w:rsidRDefault="00506CE6" w:rsidP="00AF5439">
      <w:pPr>
        <w:spacing w:after="0" w:line="240" w:lineRule="auto"/>
        <w:ind w:firstLine="708"/>
        <w:jc w:val="both"/>
        <w:rPr>
          <w:rFonts w:ascii="Times New Roman" w:hAnsi="Times New Roman"/>
          <w:sz w:val="28"/>
          <w:szCs w:val="28"/>
        </w:rPr>
      </w:pPr>
      <w:r w:rsidRPr="00C37A2E">
        <w:rPr>
          <w:rFonts w:ascii="Times New Roman" w:eastAsiaTheme="minorEastAsia" w:hAnsi="Times New Roman"/>
          <w:sz w:val="28"/>
          <w:szCs w:val="28"/>
          <w:lang w:eastAsia="ru-RU"/>
        </w:rPr>
        <w:t>Данная</w:t>
      </w:r>
      <w:r w:rsidR="00FB26E5" w:rsidRPr="00C37A2E">
        <w:rPr>
          <w:rFonts w:ascii="Times New Roman" w:eastAsiaTheme="minorEastAsia" w:hAnsi="Times New Roman"/>
          <w:sz w:val="28"/>
          <w:szCs w:val="28"/>
          <w:lang w:eastAsia="ru-RU"/>
        </w:rPr>
        <w:t xml:space="preserve"> структура организаций остается почти</w:t>
      </w:r>
      <w:r w:rsidRPr="00C37A2E">
        <w:rPr>
          <w:rFonts w:ascii="Times New Roman" w:eastAsiaTheme="minorEastAsia" w:hAnsi="Times New Roman"/>
          <w:sz w:val="28"/>
          <w:szCs w:val="28"/>
          <w:lang w:eastAsia="ru-RU"/>
        </w:rPr>
        <w:t xml:space="preserve"> неизменной.</w:t>
      </w:r>
      <w:r w:rsidR="00243902" w:rsidRPr="00C37A2E">
        <w:rPr>
          <w:rFonts w:ascii="Times New Roman" w:hAnsi="Times New Roman"/>
          <w:sz w:val="28"/>
          <w:szCs w:val="28"/>
        </w:rPr>
        <w:t xml:space="preserve"> Наличие на территории района предприятий практически всех отраслей народного хозяйства позволяет сохранять и наращивать экономический потенциал.</w:t>
      </w:r>
      <w:r w:rsidR="00521D64" w:rsidRPr="00C37A2E">
        <w:rPr>
          <w:rFonts w:ascii="Times New Roman" w:hAnsi="Times New Roman"/>
          <w:sz w:val="28"/>
          <w:szCs w:val="28"/>
        </w:rPr>
        <w:t xml:space="preserve"> В районе действуют более </w:t>
      </w:r>
      <w:r w:rsidR="00FF5DDA" w:rsidRPr="00C37A2E">
        <w:rPr>
          <w:rFonts w:ascii="Times New Roman" w:hAnsi="Times New Roman"/>
          <w:sz w:val="28"/>
          <w:szCs w:val="28"/>
        </w:rPr>
        <w:t>7</w:t>
      </w:r>
      <w:r w:rsidR="00521D64" w:rsidRPr="00C37A2E">
        <w:rPr>
          <w:rFonts w:ascii="Times New Roman" w:hAnsi="Times New Roman"/>
          <w:sz w:val="28"/>
          <w:szCs w:val="28"/>
        </w:rPr>
        <w:t>0 крупных</w:t>
      </w:r>
      <w:r w:rsidR="00B10EBA" w:rsidRPr="00C37A2E">
        <w:rPr>
          <w:rFonts w:ascii="Times New Roman" w:hAnsi="Times New Roman"/>
          <w:sz w:val="28"/>
          <w:szCs w:val="28"/>
        </w:rPr>
        <w:t xml:space="preserve"> и средних</w:t>
      </w:r>
      <w:r w:rsidR="00521D64" w:rsidRPr="00C37A2E">
        <w:rPr>
          <w:rFonts w:ascii="Times New Roman" w:hAnsi="Times New Roman"/>
          <w:sz w:val="28"/>
          <w:szCs w:val="28"/>
        </w:rPr>
        <w:t xml:space="preserve"> предприятий, из них </w:t>
      </w:r>
      <w:r w:rsidR="00FF5DDA" w:rsidRPr="00C37A2E">
        <w:rPr>
          <w:rFonts w:ascii="Times New Roman" w:hAnsi="Times New Roman"/>
          <w:sz w:val="28"/>
          <w:szCs w:val="28"/>
        </w:rPr>
        <w:t>18</w:t>
      </w:r>
      <w:r w:rsidR="00521D64" w:rsidRPr="00C37A2E">
        <w:rPr>
          <w:rFonts w:ascii="Times New Roman" w:hAnsi="Times New Roman"/>
          <w:sz w:val="28"/>
          <w:szCs w:val="28"/>
        </w:rPr>
        <w:t xml:space="preserve"> являются бюджетообразующими предприятиями.</w:t>
      </w:r>
    </w:p>
    <w:p w:rsidR="00071EE8" w:rsidRPr="00C37A2E" w:rsidRDefault="00A6096D" w:rsidP="00071EE8">
      <w:pPr>
        <w:pStyle w:val="ad"/>
        <w:spacing w:before="0" w:beforeAutospacing="0" w:after="0" w:afterAutospacing="0"/>
        <w:ind w:firstLine="709"/>
        <w:jc w:val="both"/>
        <w:rPr>
          <w:sz w:val="28"/>
          <w:szCs w:val="28"/>
        </w:rPr>
      </w:pPr>
      <w:r w:rsidRPr="00C37A2E">
        <w:rPr>
          <w:color w:val="000000"/>
          <w:sz w:val="28"/>
          <w:szCs w:val="28"/>
        </w:rPr>
        <w:t>Каневской район занимает стабильные позиции в экономике Кр</w:t>
      </w:r>
      <w:r w:rsidR="00243902" w:rsidRPr="00C37A2E">
        <w:rPr>
          <w:color w:val="000000"/>
          <w:sz w:val="28"/>
          <w:szCs w:val="28"/>
        </w:rPr>
        <w:t>аснодарского края.</w:t>
      </w:r>
      <w:r w:rsidRPr="00C37A2E">
        <w:rPr>
          <w:sz w:val="28"/>
          <w:szCs w:val="28"/>
        </w:rPr>
        <w:t xml:space="preserve"> </w:t>
      </w:r>
      <w:r w:rsidR="004E3BE2" w:rsidRPr="00C37A2E">
        <w:rPr>
          <w:rFonts w:eastAsia="Calibri"/>
          <w:sz w:val="28"/>
          <w:szCs w:val="28"/>
        </w:rPr>
        <w:t>Положительную динамику имеет</w:t>
      </w:r>
      <w:r w:rsidR="00071EE8" w:rsidRPr="00C37A2E">
        <w:rPr>
          <w:rFonts w:eastAsia="Calibri"/>
          <w:sz w:val="28"/>
          <w:szCs w:val="28"/>
        </w:rPr>
        <w:t xml:space="preserve"> бо</w:t>
      </w:r>
      <w:r w:rsidR="00071EE8" w:rsidRPr="00C37A2E">
        <w:rPr>
          <w:sz w:val="28"/>
          <w:szCs w:val="28"/>
        </w:rPr>
        <w:t>льшинство о</w:t>
      </w:r>
      <w:r w:rsidR="004E3BE2" w:rsidRPr="00C37A2E">
        <w:rPr>
          <w:sz w:val="28"/>
          <w:szCs w:val="28"/>
        </w:rPr>
        <w:t>траслей экономики</w:t>
      </w:r>
      <w:r w:rsidR="00071EE8" w:rsidRPr="00C37A2E">
        <w:rPr>
          <w:sz w:val="28"/>
          <w:szCs w:val="28"/>
        </w:rPr>
        <w:t xml:space="preserve">, </w:t>
      </w:r>
      <w:r w:rsidR="00FF5DDA" w:rsidRPr="00C37A2E">
        <w:rPr>
          <w:sz w:val="28"/>
          <w:szCs w:val="28"/>
        </w:rPr>
        <w:t>в том числе</w:t>
      </w:r>
      <w:r w:rsidR="00071EE8" w:rsidRPr="00C37A2E">
        <w:rPr>
          <w:sz w:val="28"/>
          <w:szCs w:val="28"/>
        </w:rPr>
        <w:t xml:space="preserve"> </w:t>
      </w:r>
      <w:r w:rsidR="00FF5DDA" w:rsidRPr="00C37A2E">
        <w:rPr>
          <w:sz w:val="28"/>
          <w:szCs w:val="28"/>
        </w:rPr>
        <w:t xml:space="preserve">промышленное производство, </w:t>
      </w:r>
      <w:r w:rsidR="00071EE8" w:rsidRPr="00C37A2E">
        <w:rPr>
          <w:sz w:val="28"/>
          <w:szCs w:val="28"/>
        </w:rPr>
        <w:t>сельское хозяйство</w:t>
      </w:r>
      <w:r w:rsidR="00FF5DDA" w:rsidRPr="00C37A2E">
        <w:rPr>
          <w:sz w:val="28"/>
          <w:szCs w:val="28"/>
        </w:rPr>
        <w:t>, оптовая и розничная торговля</w:t>
      </w:r>
      <w:r w:rsidR="00071EE8" w:rsidRPr="00C37A2E">
        <w:rPr>
          <w:sz w:val="28"/>
          <w:szCs w:val="28"/>
        </w:rPr>
        <w:t xml:space="preserve"> сработали с опережением прошлогодних темпов роста. </w:t>
      </w:r>
    </w:p>
    <w:p w:rsidR="00A6096D" w:rsidRPr="00C37A2E" w:rsidRDefault="00A6096D" w:rsidP="00521D64">
      <w:pPr>
        <w:pStyle w:val="af7"/>
        <w:spacing w:after="0" w:line="240" w:lineRule="auto"/>
        <w:ind w:left="0"/>
        <w:jc w:val="both"/>
        <w:rPr>
          <w:rFonts w:ascii="Times New Roman" w:hAnsi="Times New Roman"/>
          <w:sz w:val="28"/>
          <w:szCs w:val="28"/>
        </w:rPr>
      </w:pPr>
    </w:p>
    <w:p w:rsidR="00A6096D" w:rsidRPr="00C37A2E" w:rsidRDefault="00A6096D" w:rsidP="00A6096D">
      <w:pPr>
        <w:shd w:val="clear" w:color="auto" w:fill="FFFFFF"/>
        <w:spacing w:after="0" w:line="240" w:lineRule="auto"/>
        <w:ind w:firstLine="720"/>
        <w:jc w:val="center"/>
        <w:rPr>
          <w:rFonts w:ascii="Times New Roman" w:eastAsia="Times New Roman" w:hAnsi="Times New Roman"/>
          <w:bCs/>
          <w:sz w:val="28"/>
          <w:szCs w:val="28"/>
        </w:rPr>
      </w:pPr>
      <w:r w:rsidRPr="00C37A2E">
        <w:rPr>
          <w:rFonts w:ascii="Times New Roman" w:eastAsia="Times New Roman" w:hAnsi="Times New Roman"/>
          <w:bCs/>
          <w:sz w:val="28"/>
          <w:szCs w:val="28"/>
        </w:rPr>
        <w:t>О</w:t>
      </w:r>
      <w:r w:rsidR="00344A48" w:rsidRPr="00C37A2E">
        <w:rPr>
          <w:rFonts w:ascii="Times New Roman" w:eastAsia="Times New Roman" w:hAnsi="Times New Roman"/>
          <w:bCs/>
          <w:sz w:val="28"/>
          <w:szCs w:val="28"/>
        </w:rPr>
        <w:t>траслевая структура экономики муниципального образования</w:t>
      </w:r>
      <w:r w:rsidRPr="00C37A2E">
        <w:rPr>
          <w:rFonts w:ascii="Times New Roman" w:eastAsia="Times New Roman" w:hAnsi="Times New Roman"/>
          <w:bCs/>
          <w:sz w:val="28"/>
          <w:szCs w:val="28"/>
        </w:rPr>
        <w:t xml:space="preserve"> Каневской район</w:t>
      </w:r>
    </w:p>
    <w:p w:rsidR="00A6096D" w:rsidRPr="00C37A2E" w:rsidRDefault="00A6096D" w:rsidP="00A6096D">
      <w:pPr>
        <w:shd w:val="clear" w:color="auto" w:fill="FFFFFF"/>
        <w:spacing w:after="0" w:line="240" w:lineRule="auto"/>
        <w:ind w:firstLine="720"/>
        <w:jc w:val="center"/>
        <w:rPr>
          <w:rFonts w:ascii="Times New Roman" w:eastAsia="Times New Roman" w:hAnsi="Times New Roman"/>
          <w:bCs/>
          <w:noProof/>
          <w:sz w:val="28"/>
          <w:szCs w:val="28"/>
          <w:lang w:eastAsia="ru-RU"/>
        </w:rPr>
      </w:pPr>
    </w:p>
    <w:p w:rsidR="00E76416" w:rsidRPr="00C37A2E" w:rsidRDefault="00E76416" w:rsidP="00A6096D">
      <w:pPr>
        <w:shd w:val="clear" w:color="auto" w:fill="FFFFFF"/>
        <w:spacing w:after="0" w:line="240" w:lineRule="auto"/>
        <w:ind w:firstLine="720"/>
        <w:jc w:val="center"/>
        <w:rPr>
          <w:rFonts w:ascii="Times New Roman" w:eastAsia="Times New Roman" w:hAnsi="Times New Roman"/>
          <w:bCs/>
          <w:noProof/>
          <w:sz w:val="28"/>
          <w:szCs w:val="28"/>
          <w:lang w:eastAsia="ru-RU"/>
        </w:rPr>
      </w:pPr>
      <w:r w:rsidRPr="00C37A2E">
        <w:rPr>
          <w:rFonts w:ascii="Times New Roman" w:eastAsia="Times New Roman" w:hAnsi="Times New Roman"/>
          <w:bCs/>
          <w:noProof/>
          <w:sz w:val="28"/>
          <w:szCs w:val="28"/>
          <w:lang w:eastAsia="ru-RU"/>
        </w:rPr>
        <w:drawing>
          <wp:inline distT="0" distB="0" distL="0" distR="0">
            <wp:extent cx="5740482" cy="3253839"/>
            <wp:effectExtent l="19050" t="0" r="0" b="0"/>
            <wp:docPr id="5"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76416" w:rsidRPr="00C37A2E" w:rsidRDefault="00E76416" w:rsidP="00A6096D">
      <w:pPr>
        <w:shd w:val="clear" w:color="auto" w:fill="FFFFFF"/>
        <w:spacing w:after="0" w:line="240" w:lineRule="auto"/>
        <w:ind w:firstLine="720"/>
        <w:jc w:val="center"/>
        <w:rPr>
          <w:rFonts w:ascii="Times New Roman" w:eastAsia="Times New Roman" w:hAnsi="Times New Roman"/>
          <w:bCs/>
          <w:sz w:val="28"/>
          <w:szCs w:val="28"/>
        </w:rPr>
      </w:pPr>
    </w:p>
    <w:p w:rsidR="00A6096D" w:rsidRPr="00C37A2E" w:rsidRDefault="00A6096D" w:rsidP="00521D64">
      <w:pPr>
        <w:pStyle w:val="af7"/>
        <w:spacing w:after="0" w:line="240" w:lineRule="auto"/>
        <w:ind w:left="0" w:firstLine="708"/>
        <w:jc w:val="both"/>
        <w:rPr>
          <w:rFonts w:ascii="Times New Roman" w:hAnsi="Times New Roman"/>
          <w:sz w:val="28"/>
          <w:szCs w:val="28"/>
        </w:rPr>
      </w:pPr>
      <w:r w:rsidRPr="00C37A2E">
        <w:rPr>
          <w:rFonts w:ascii="Times New Roman" w:hAnsi="Times New Roman"/>
          <w:sz w:val="28"/>
          <w:szCs w:val="28"/>
        </w:rPr>
        <w:t>В структуре эконо</w:t>
      </w:r>
      <w:r w:rsidR="0055790D" w:rsidRPr="00C37A2E">
        <w:rPr>
          <w:rFonts w:ascii="Times New Roman" w:hAnsi="Times New Roman"/>
          <w:sz w:val="28"/>
          <w:szCs w:val="28"/>
        </w:rPr>
        <w:t>мики значительную долю занимают</w:t>
      </w:r>
      <w:r w:rsidR="00E76416" w:rsidRPr="00C37A2E">
        <w:rPr>
          <w:rFonts w:ascii="Times New Roman" w:hAnsi="Times New Roman"/>
          <w:sz w:val="28"/>
          <w:szCs w:val="28"/>
        </w:rPr>
        <w:t xml:space="preserve"> отрасли сельского хозяйства (44</w:t>
      </w:r>
      <w:r w:rsidRPr="00C37A2E">
        <w:rPr>
          <w:rFonts w:ascii="Times New Roman" w:hAnsi="Times New Roman"/>
          <w:sz w:val="28"/>
          <w:szCs w:val="28"/>
        </w:rPr>
        <w:t>%), промышленности (2</w:t>
      </w:r>
      <w:r w:rsidR="00E76416" w:rsidRPr="00C37A2E">
        <w:rPr>
          <w:rFonts w:ascii="Times New Roman" w:hAnsi="Times New Roman"/>
          <w:sz w:val="28"/>
          <w:szCs w:val="28"/>
        </w:rPr>
        <w:t>4</w:t>
      </w:r>
      <w:r w:rsidRPr="00C37A2E">
        <w:rPr>
          <w:rFonts w:ascii="Times New Roman" w:hAnsi="Times New Roman"/>
          <w:sz w:val="28"/>
          <w:szCs w:val="28"/>
        </w:rPr>
        <w:t>%), торговли и обществе</w:t>
      </w:r>
      <w:r w:rsidR="0055790D" w:rsidRPr="00C37A2E">
        <w:rPr>
          <w:rFonts w:ascii="Times New Roman" w:hAnsi="Times New Roman"/>
          <w:sz w:val="28"/>
          <w:szCs w:val="28"/>
        </w:rPr>
        <w:t>нного питания (2</w:t>
      </w:r>
      <w:r w:rsidR="00E76416" w:rsidRPr="00C37A2E">
        <w:rPr>
          <w:rFonts w:ascii="Times New Roman" w:hAnsi="Times New Roman"/>
          <w:sz w:val="28"/>
          <w:szCs w:val="28"/>
        </w:rPr>
        <w:t>3</w:t>
      </w:r>
      <w:r w:rsidR="00521D64" w:rsidRPr="00C37A2E">
        <w:rPr>
          <w:rFonts w:ascii="Times New Roman" w:hAnsi="Times New Roman"/>
          <w:sz w:val="28"/>
          <w:szCs w:val="28"/>
        </w:rPr>
        <w:t xml:space="preserve">%).  </w:t>
      </w:r>
    </w:p>
    <w:p w:rsidR="00A6096D" w:rsidRPr="00C37A2E" w:rsidRDefault="00521D64" w:rsidP="00521D64">
      <w:pPr>
        <w:spacing w:after="0" w:line="240" w:lineRule="auto"/>
        <w:ind w:firstLine="708"/>
        <w:jc w:val="both"/>
        <w:rPr>
          <w:rFonts w:ascii="Times New Roman" w:hAnsi="Times New Roman"/>
          <w:sz w:val="28"/>
          <w:szCs w:val="28"/>
        </w:rPr>
      </w:pPr>
      <w:r w:rsidRPr="00C37A2E">
        <w:rPr>
          <w:rFonts w:ascii="Times New Roman" w:hAnsi="Times New Roman"/>
          <w:sz w:val="28"/>
          <w:szCs w:val="28"/>
        </w:rPr>
        <w:lastRenderedPageBreak/>
        <w:t>В 20</w:t>
      </w:r>
      <w:r w:rsidR="0034549B" w:rsidRPr="00C37A2E">
        <w:rPr>
          <w:rFonts w:ascii="Times New Roman" w:hAnsi="Times New Roman"/>
          <w:sz w:val="28"/>
          <w:szCs w:val="28"/>
        </w:rPr>
        <w:t>2</w:t>
      </w:r>
      <w:r w:rsidR="00FF5DDA" w:rsidRPr="00C37A2E">
        <w:rPr>
          <w:rFonts w:ascii="Times New Roman" w:hAnsi="Times New Roman"/>
          <w:sz w:val="28"/>
          <w:szCs w:val="28"/>
        </w:rPr>
        <w:t>1</w:t>
      </w:r>
      <w:r w:rsidRPr="00C37A2E">
        <w:rPr>
          <w:rFonts w:ascii="Times New Roman" w:hAnsi="Times New Roman"/>
          <w:sz w:val="28"/>
          <w:szCs w:val="28"/>
        </w:rPr>
        <w:t xml:space="preserve"> году объем базовых отраслей экономики составил </w:t>
      </w:r>
      <w:r w:rsidR="0034549B" w:rsidRPr="00C37A2E">
        <w:rPr>
          <w:rFonts w:ascii="Times New Roman" w:hAnsi="Times New Roman"/>
          <w:sz w:val="28"/>
          <w:szCs w:val="28"/>
        </w:rPr>
        <w:t>5</w:t>
      </w:r>
      <w:r w:rsidR="00DD0473" w:rsidRPr="00C37A2E">
        <w:rPr>
          <w:rFonts w:ascii="Times New Roman" w:hAnsi="Times New Roman"/>
          <w:sz w:val="28"/>
          <w:szCs w:val="28"/>
        </w:rPr>
        <w:t>8</w:t>
      </w:r>
      <w:r w:rsidR="0034549B" w:rsidRPr="00C37A2E">
        <w:rPr>
          <w:rFonts w:ascii="Times New Roman" w:hAnsi="Times New Roman"/>
          <w:sz w:val="28"/>
          <w:szCs w:val="28"/>
        </w:rPr>
        <w:t>,</w:t>
      </w:r>
      <w:r w:rsidR="00DD0473" w:rsidRPr="00C37A2E">
        <w:rPr>
          <w:rFonts w:ascii="Times New Roman" w:hAnsi="Times New Roman"/>
          <w:sz w:val="28"/>
          <w:szCs w:val="28"/>
        </w:rPr>
        <w:t>7</w:t>
      </w:r>
      <w:r w:rsidRPr="00C37A2E">
        <w:rPr>
          <w:rFonts w:ascii="Times New Roman" w:hAnsi="Times New Roman"/>
          <w:sz w:val="28"/>
          <w:szCs w:val="28"/>
        </w:rPr>
        <w:t xml:space="preserve"> млрд. рублей, с темпом роста к аналогичному показателю за 201</w:t>
      </w:r>
      <w:r w:rsidR="00DD0473" w:rsidRPr="00C37A2E">
        <w:rPr>
          <w:rFonts w:ascii="Times New Roman" w:hAnsi="Times New Roman"/>
          <w:sz w:val="28"/>
          <w:szCs w:val="28"/>
        </w:rPr>
        <w:t>9</w:t>
      </w:r>
      <w:r w:rsidRPr="00C37A2E">
        <w:rPr>
          <w:rFonts w:ascii="Times New Roman" w:hAnsi="Times New Roman"/>
          <w:sz w:val="28"/>
          <w:szCs w:val="28"/>
        </w:rPr>
        <w:t xml:space="preserve"> год </w:t>
      </w:r>
      <w:r w:rsidR="0034549B" w:rsidRPr="00C37A2E">
        <w:rPr>
          <w:rFonts w:ascii="Times New Roman" w:hAnsi="Times New Roman"/>
          <w:sz w:val="28"/>
          <w:szCs w:val="28"/>
        </w:rPr>
        <w:t>–</w:t>
      </w:r>
      <w:r w:rsidRPr="00C37A2E">
        <w:rPr>
          <w:rFonts w:ascii="Times New Roman" w:hAnsi="Times New Roman"/>
          <w:sz w:val="28"/>
          <w:szCs w:val="28"/>
        </w:rPr>
        <w:t xml:space="preserve"> 1</w:t>
      </w:r>
      <w:r w:rsidR="00DD0473" w:rsidRPr="00C37A2E">
        <w:rPr>
          <w:rFonts w:ascii="Times New Roman" w:hAnsi="Times New Roman"/>
          <w:sz w:val="28"/>
          <w:szCs w:val="28"/>
        </w:rPr>
        <w:t>13</w:t>
      </w:r>
      <w:r w:rsidR="0034549B" w:rsidRPr="00C37A2E">
        <w:rPr>
          <w:rFonts w:ascii="Times New Roman" w:hAnsi="Times New Roman"/>
          <w:sz w:val="28"/>
          <w:szCs w:val="28"/>
        </w:rPr>
        <w:t>,7</w:t>
      </w:r>
      <w:r w:rsidRPr="00C37A2E">
        <w:rPr>
          <w:rFonts w:ascii="Times New Roman" w:hAnsi="Times New Roman"/>
          <w:sz w:val="28"/>
          <w:szCs w:val="28"/>
        </w:rPr>
        <w:t xml:space="preserve">%. Объем базовых отраслей  экономики </w:t>
      </w:r>
      <w:proofErr w:type="gramStart"/>
      <w:r w:rsidRPr="00C37A2E">
        <w:rPr>
          <w:rFonts w:ascii="Times New Roman" w:hAnsi="Times New Roman"/>
          <w:sz w:val="28"/>
          <w:szCs w:val="28"/>
        </w:rPr>
        <w:t>за</w:t>
      </w:r>
      <w:proofErr w:type="gramEnd"/>
      <w:r w:rsidRPr="00C37A2E">
        <w:rPr>
          <w:rFonts w:ascii="Times New Roman" w:hAnsi="Times New Roman"/>
          <w:sz w:val="28"/>
          <w:szCs w:val="28"/>
        </w:rPr>
        <w:t xml:space="preserve"> последние 3 года составил 1</w:t>
      </w:r>
      <w:r w:rsidR="00DD0473" w:rsidRPr="00C37A2E">
        <w:rPr>
          <w:rFonts w:ascii="Times New Roman" w:hAnsi="Times New Roman"/>
          <w:sz w:val="28"/>
          <w:szCs w:val="28"/>
        </w:rPr>
        <w:t>6</w:t>
      </w:r>
      <w:r w:rsidR="0034549B" w:rsidRPr="00C37A2E">
        <w:rPr>
          <w:rFonts w:ascii="Times New Roman" w:hAnsi="Times New Roman"/>
          <w:sz w:val="28"/>
          <w:szCs w:val="28"/>
        </w:rPr>
        <w:t>0</w:t>
      </w:r>
      <w:r w:rsidRPr="00C37A2E">
        <w:rPr>
          <w:rFonts w:ascii="Times New Roman" w:hAnsi="Times New Roman"/>
          <w:sz w:val="28"/>
          <w:szCs w:val="28"/>
        </w:rPr>
        <w:t>,</w:t>
      </w:r>
      <w:r w:rsidR="00DD0473" w:rsidRPr="00C37A2E">
        <w:rPr>
          <w:rFonts w:ascii="Times New Roman" w:hAnsi="Times New Roman"/>
          <w:sz w:val="28"/>
          <w:szCs w:val="28"/>
        </w:rPr>
        <w:t>1</w:t>
      </w:r>
      <w:r w:rsidRPr="00C37A2E">
        <w:rPr>
          <w:rFonts w:ascii="Times New Roman" w:hAnsi="Times New Roman"/>
          <w:b/>
          <w:sz w:val="28"/>
          <w:szCs w:val="28"/>
        </w:rPr>
        <w:t xml:space="preserve"> </w:t>
      </w:r>
      <w:r w:rsidRPr="00C37A2E">
        <w:rPr>
          <w:rFonts w:ascii="Times New Roman" w:hAnsi="Times New Roman"/>
          <w:sz w:val="28"/>
          <w:szCs w:val="28"/>
        </w:rPr>
        <w:t>млрд</w:t>
      </w:r>
      <w:r w:rsidR="0034549B" w:rsidRPr="00C37A2E">
        <w:rPr>
          <w:rFonts w:ascii="Times New Roman" w:hAnsi="Times New Roman"/>
          <w:sz w:val="28"/>
          <w:szCs w:val="28"/>
        </w:rPr>
        <w:t>.</w:t>
      </w:r>
      <w:r w:rsidRPr="00C37A2E">
        <w:rPr>
          <w:rFonts w:ascii="Times New Roman" w:hAnsi="Times New Roman"/>
          <w:sz w:val="28"/>
          <w:szCs w:val="28"/>
        </w:rPr>
        <w:t xml:space="preserve"> рублей. </w:t>
      </w:r>
      <w:r w:rsidRPr="00C37A2E">
        <w:rPr>
          <w:rFonts w:ascii="Times New Roman" w:eastAsia="Times New Roman" w:hAnsi="Times New Roman"/>
          <w:sz w:val="28"/>
          <w:szCs w:val="28"/>
        </w:rPr>
        <w:t xml:space="preserve">  </w:t>
      </w:r>
      <w:r w:rsidR="00A6096D" w:rsidRPr="00C37A2E">
        <w:rPr>
          <w:sz w:val="28"/>
          <w:szCs w:val="28"/>
        </w:rPr>
        <w:t xml:space="preserve"> </w:t>
      </w:r>
    </w:p>
    <w:p w:rsidR="00A6096D" w:rsidRPr="00C37A2E" w:rsidRDefault="00A6096D" w:rsidP="00A6096D">
      <w:pPr>
        <w:pStyle w:val="Default"/>
        <w:ind w:firstLine="708"/>
        <w:jc w:val="both"/>
        <w:rPr>
          <w:color w:val="auto"/>
          <w:sz w:val="28"/>
          <w:szCs w:val="28"/>
        </w:rPr>
      </w:pPr>
      <w:r w:rsidRPr="00C37A2E">
        <w:rPr>
          <w:sz w:val="28"/>
          <w:szCs w:val="28"/>
        </w:rPr>
        <w:t xml:space="preserve">Ежегодно растет вклад Каневского района в </w:t>
      </w:r>
      <w:r w:rsidR="00AD4537" w:rsidRPr="00C37A2E">
        <w:rPr>
          <w:sz w:val="28"/>
          <w:szCs w:val="28"/>
        </w:rPr>
        <w:t>ВРП</w:t>
      </w:r>
      <w:r w:rsidRPr="00C37A2E">
        <w:rPr>
          <w:sz w:val="28"/>
          <w:szCs w:val="28"/>
        </w:rPr>
        <w:t xml:space="preserve"> Краснодарского края и в формирование консолидированного краевого бюджета. </w:t>
      </w:r>
    </w:p>
    <w:p w:rsidR="00A6096D" w:rsidRPr="00C37A2E" w:rsidRDefault="00A6096D" w:rsidP="00881C0E">
      <w:pPr>
        <w:pStyle w:val="16"/>
        <w:ind w:firstLine="709"/>
        <w:jc w:val="both"/>
        <w:rPr>
          <w:rFonts w:ascii="Times New Roman" w:hAnsi="Times New Roman"/>
          <w:sz w:val="28"/>
          <w:szCs w:val="28"/>
        </w:rPr>
      </w:pPr>
      <w:r w:rsidRPr="00C37A2E">
        <w:rPr>
          <w:rFonts w:ascii="Times New Roman" w:hAnsi="Times New Roman"/>
          <w:sz w:val="28"/>
          <w:szCs w:val="28"/>
        </w:rPr>
        <w:t xml:space="preserve"> </w:t>
      </w:r>
      <w:r w:rsidR="00881C0E" w:rsidRPr="00C37A2E">
        <w:rPr>
          <w:rFonts w:ascii="Times New Roman" w:hAnsi="Times New Roman"/>
          <w:sz w:val="28"/>
          <w:szCs w:val="28"/>
        </w:rPr>
        <w:t>По итогам отчетного года о</w:t>
      </w:r>
      <w:r w:rsidRPr="00C37A2E">
        <w:rPr>
          <w:rFonts w:ascii="Times New Roman" w:hAnsi="Times New Roman"/>
          <w:sz w:val="28"/>
          <w:szCs w:val="28"/>
        </w:rPr>
        <w:t>тгрузк</w:t>
      </w:r>
      <w:r w:rsidR="00521D64" w:rsidRPr="00C37A2E">
        <w:rPr>
          <w:rFonts w:ascii="Times New Roman" w:hAnsi="Times New Roman"/>
          <w:sz w:val="28"/>
          <w:szCs w:val="28"/>
        </w:rPr>
        <w:t>а</w:t>
      </w:r>
      <w:r w:rsidRPr="00C37A2E">
        <w:rPr>
          <w:sz w:val="28"/>
          <w:szCs w:val="28"/>
        </w:rPr>
        <w:t xml:space="preserve"> </w:t>
      </w:r>
      <w:r w:rsidRPr="00C37A2E">
        <w:rPr>
          <w:rFonts w:ascii="Times New Roman" w:hAnsi="Times New Roman"/>
          <w:sz w:val="28"/>
          <w:szCs w:val="28"/>
        </w:rPr>
        <w:t>продукции сельского хозяйства</w:t>
      </w:r>
      <w:r w:rsidR="00881C0E" w:rsidRPr="00C37A2E">
        <w:rPr>
          <w:rFonts w:ascii="Times New Roman" w:hAnsi="Times New Roman"/>
          <w:sz w:val="28"/>
          <w:szCs w:val="28"/>
        </w:rPr>
        <w:t xml:space="preserve"> крупными и средними сельскохозяйственными предприятиями</w:t>
      </w:r>
      <w:r w:rsidR="00521D64" w:rsidRPr="00C37A2E">
        <w:rPr>
          <w:rFonts w:ascii="Times New Roman" w:hAnsi="Times New Roman"/>
          <w:sz w:val="28"/>
          <w:szCs w:val="28"/>
        </w:rPr>
        <w:t xml:space="preserve"> Каневского района</w:t>
      </w:r>
      <w:r w:rsidRPr="00C37A2E">
        <w:rPr>
          <w:rFonts w:ascii="Times New Roman" w:hAnsi="Times New Roman"/>
          <w:sz w:val="28"/>
          <w:szCs w:val="28"/>
        </w:rPr>
        <w:t xml:space="preserve"> </w:t>
      </w:r>
      <w:r w:rsidR="00881C0E" w:rsidRPr="00C37A2E">
        <w:rPr>
          <w:rFonts w:ascii="Times New Roman" w:hAnsi="Times New Roman"/>
          <w:sz w:val="28"/>
          <w:szCs w:val="28"/>
        </w:rPr>
        <w:t>составляет 1</w:t>
      </w:r>
      <w:r w:rsidR="006755F4" w:rsidRPr="00C37A2E">
        <w:rPr>
          <w:rFonts w:ascii="Times New Roman" w:hAnsi="Times New Roman"/>
          <w:sz w:val="28"/>
          <w:szCs w:val="28"/>
        </w:rPr>
        <w:t>6</w:t>
      </w:r>
      <w:r w:rsidR="00881C0E" w:rsidRPr="00C37A2E">
        <w:rPr>
          <w:rFonts w:ascii="Times New Roman" w:hAnsi="Times New Roman"/>
          <w:sz w:val="28"/>
          <w:szCs w:val="28"/>
        </w:rPr>
        <w:t xml:space="preserve"> млрд. рублей или</w:t>
      </w:r>
      <w:r w:rsidR="00111B93" w:rsidRPr="00C37A2E">
        <w:rPr>
          <w:rFonts w:ascii="Times New Roman" w:hAnsi="Times New Roman"/>
          <w:sz w:val="28"/>
          <w:szCs w:val="28"/>
        </w:rPr>
        <w:t xml:space="preserve"> </w:t>
      </w:r>
      <w:r w:rsidR="006755F4" w:rsidRPr="00C37A2E">
        <w:rPr>
          <w:rFonts w:ascii="Times New Roman" w:hAnsi="Times New Roman"/>
          <w:sz w:val="28"/>
          <w:szCs w:val="28"/>
        </w:rPr>
        <w:t>7</w:t>
      </w:r>
      <w:r w:rsidR="00881C0E" w:rsidRPr="00C37A2E">
        <w:rPr>
          <w:rFonts w:ascii="Times New Roman" w:hAnsi="Times New Roman"/>
          <w:sz w:val="28"/>
          <w:szCs w:val="28"/>
        </w:rPr>
        <w:t>,</w:t>
      </w:r>
      <w:r w:rsidR="006755F4" w:rsidRPr="00C37A2E">
        <w:rPr>
          <w:rFonts w:ascii="Times New Roman" w:hAnsi="Times New Roman"/>
          <w:sz w:val="28"/>
          <w:szCs w:val="28"/>
        </w:rPr>
        <w:t>9</w:t>
      </w:r>
      <w:r w:rsidRPr="00C37A2E">
        <w:rPr>
          <w:rFonts w:ascii="Times New Roman" w:hAnsi="Times New Roman"/>
          <w:sz w:val="28"/>
          <w:szCs w:val="28"/>
        </w:rPr>
        <w:t xml:space="preserve">% в общем </w:t>
      </w:r>
      <w:r w:rsidR="00521D64" w:rsidRPr="00C37A2E">
        <w:rPr>
          <w:rFonts w:ascii="Times New Roman" w:hAnsi="Times New Roman"/>
          <w:sz w:val="28"/>
          <w:szCs w:val="28"/>
        </w:rPr>
        <w:t>объеме</w:t>
      </w:r>
      <w:r w:rsidRPr="00C37A2E">
        <w:rPr>
          <w:rFonts w:ascii="Times New Roman" w:hAnsi="Times New Roman"/>
          <w:sz w:val="28"/>
          <w:szCs w:val="28"/>
        </w:rPr>
        <w:t xml:space="preserve"> производства по Краснодарскому краю. Это самый высокий </w:t>
      </w:r>
      <w:r w:rsidR="00881C0E" w:rsidRPr="00C37A2E">
        <w:rPr>
          <w:rFonts w:ascii="Times New Roman" w:hAnsi="Times New Roman"/>
          <w:sz w:val="28"/>
          <w:szCs w:val="28"/>
        </w:rPr>
        <w:t>показатель среди муниципальных образований</w:t>
      </w:r>
      <w:r w:rsidRPr="00C37A2E">
        <w:rPr>
          <w:rFonts w:ascii="Times New Roman" w:hAnsi="Times New Roman"/>
          <w:sz w:val="28"/>
          <w:szCs w:val="28"/>
        </w:rPr>
        <w:t xml:space="preserve"> Кубани.</w:t>
      </w:r>
    </w:p>
    <w:p w:rsidR="00A6096D" w:rsidRPr="00C37A2E" w:rsidRDefault="00A6096D" w:rsidP="00A6096D">
      <w:pPr>
        <w:shd w:val="clear" w:color="auto" w:fill="FFFFFF"/>
        <w:spacing w:after="0" w:line="240" w:lineRule="auto"/>
        <w:ind w:right="6" w:firstLine="536"/>
        <w:jc w:val="both"/>
        <w:rPr>
          <w:rFonts w:ascii="Times New Roman" w:hAnsi="Times New Roman"/>
          <w:sz w:val="28"/>
          <w:szCs w:val="28"/>
        </w:rPr>
      </w:pPr>
    </w:p>
    <w:p w:rsidR="00A6096D" w:rsidRPr="00C37A2E" w:rsidRDefault="00A6096D" w:rsidP="00A6096D">
      <w:pPr>
        <w:shd w:val="clear" w:color="auto" w:fill="FFFFFF"/>
        <w:spacing w:after="0" w:line="240" w:lineRule="auto"/>
        <w:ind w:right="6" w:firstLine="536"/>
        <w:jc w:val="center"/>
        <w:rPr>
          <w:rFonts w:ascii="Times New Roman" w:hAnsi="Times New Roman"/>
          <w:color w:val="000000"/>
          <w:sz w:val="28"/>
          <w:szCs w:val="28"/>
        </w:rPr>
      </w:pPr>
      <w:r w:rsidRPr="00C37A2E">
        <w:rPr>
          <w:rFonts w:ascii="Times New Roman" w:hAnsi="Times New Roman"/>
          <w:color w:val="000000"/>
          <w:sz w:val="28"/>
          <w:szCs w:val="28"/>
        </w:rPr>
        <w:t>Основные экономические показатели муниципального образования Каневской район за 201</w:t>
      </w:r>
      <w:r w:rsidR="006755F4" w:rsidRPr="00C37A2E">
        <w:rPr>
          <w:rFonts w:ascii="Times New Roman" w:hAnsi="Times New Roman"/>
          <w:color w:val="000000"/>
          <w:sz w:val="28"/>
          <w:szCs w:val="28"/>
        </w:rPr>
        <w:t>9</w:t>
      </w:r>
      <w:r w:rsidRPr="00C37A2E">
        <w:rPr>
          <w:rFonts w:ascii="Times New Roman" w:hAnsi="Times New Roman"/>
          <w:color w:val="000000"/>
          <w:sz w:val="28"/>
          <w:szCs w:val="28"/>
        </w:rPr>
        <w:t>-20</w:t>
      </w:r>
      <w:r w:rsidR="00574E7C" w:rsidRPr="00C37A2E">
        <w:rPr>
          <w:rFonts w:ascii="Times New Roman" w:hAnsi="Times New Roman"/>
          <w:color w:val="000000"/>
          <w:sz w:val="28"/>
          <w:szCs w:val="28"/>
        </w:rPr>
        <w:t>2</w:t>
      </w:r>
      <w:r w:rsidR="006755F4" w:rsidRPr="00C37A2E">
        <w:rPr>
          <w:rFonts w:ascii="Times New Roman" w:hAnsi="Times New Roman"/>
          <w:color w:val="000000"/>
          <w:sz w:val="28"/>
          <w:szCs w:val="28"/>
        </w:rPr>
        <w:t>1</w:t>
      </w:r>
      <w:r w:rsidRPr="00C37A2E">
        <w:rPr>
          <w:rFonts w:ascii="Times New Roman" w:hAnsi="Times New Roman"/>
          <w:color w:val="000000"/>
          <w:sz w:val="28"/>
          <w:szCs w:val="28"/>
        </w:rPr>
        <w:t xml:space="preserve"> годы, млн. руб.</w:t>
      </w:r>
    </w:p>
    <w:p w:rsidR="00C53C38" w:rsidRPr="00C37A2E" w:rsidRDefault="00C53C38" w:rsidP="00A6096D">
      <w:pPr>
        <w:shd w:val="clear" w:color="auto" w:fill="FFFFFF"/>
        <w:spacing w:after="0" w:line="240" w:lineRule="auto"/>
        <w:ind w:right="6" w:firstLine="536"/>
        <w:jc w:val="center"/>
        <w:rPr>
          <w:rFonts w:ascii="Times New Roman" w:hAnsi="Times New Roman"/>
          <w:color w:val="000000"/>
          <w:sz w:val="28"/>
          <w:szCs w:val="28"/>
        </w:rPr>
      </w:pPr>
      <w:r w:rsidRPr="00C37A2E">
        <w:rPr>
          <w:rFonts w:ascii="Times New Roman" w:hAnsi="Times New Roman"/>
          <w:noProof/>
          <w:color w:val="000000"/>
          <w:sz w:val="28"/>
          <w:szCs w:val="28"/>
          <w:lang w:eastAsia="ru-RU"/>
        </w:rPr>
        <w:drawing>
          <wp:inline distT="0" distB="0" distL="0" distR="0">
            <wp:extent cx="5213268" cy="2885704"/>
            <wp:effectExtent l="0" t="0" r="0" b="0"/>
            <wp:docPr id="6"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6096D" w:rsidRPr="00C37A2E" w:rsidRDefault="00A6096D" w:rsidP="00A6096D">
      <w:pPr>
        <w:shd w:val="clear" w:color="auto" w:fill="FFFFFF"/>
        <w:spacing w:after="0" w:line="240" w:lineRule="auto"/>
        <w:jc w:val="both"/>
        <w:rPr>
          <w:rFonts w:ascii="Times New Roman" w:hAnsi="Times New Roman"/>
          <w:sz w:val="28"/>
          <w:szCs w:val="28"/>
        </w:rPr>
      </w:pPr>
    </w:p>
    <w:p w:rsidR="00574E7C" w:rsidRPr="00C37A2E" w:rsidRDefault="00A6096D" w:rsidP="007931EA">
      <w:pPr>
        <w:shd w:val="clear" w:color="auto" w:fill="FFFFFF"/>
        <w:spacing w:after="0" w:line="240" w:lineRule="auto"/>
        <w:ind w:firstLine="851"/>
        <w:jc w:val="both"/>
        <w:rPr>
          <w:rFonts w:ascii="Times New Roman" w:eastAsia="Times New Roman" w:hAnsi="Times New Roman"/>
          <w:sz w:val="28"/>
          <w:szCs w:val="28"/>
          <w:lang w:eastAsia="ar-SA"/>
        </w:rPr>
      </w:pPr>
      <w:r w:rsidRPr="00C37A2E">
        <w:rPr>
          <w:rFonts w:ascii="Times New Roman" w:hAnsi="Times New Roman"/>
          <w:sz w:val="28"/>
          <w:szCs w:val="28"/>
        </w:rPr>
        <w:t>За период 201</w:t>
      </w:r>
      <w:r w:rsidR="00C53C38" w:rsidRPr="00C37A2E">
        <w:rPr>
          <w:rFonts w:ascii="Times New Roman" w:hAnsi="Times New Roman"/>
          <w:sz w:val="28"/>
          <w:szCs w:val="28"/>
        </w:rPr>
        <w:t>9</w:t>
      </w:r>
      <w:r w:rsidRPr="00C37A2E">
        <w:rPr>
          <w:rFonts w:ascii="Times New Roman" w:hAnsi="Times New Roman"/>
          <w:sz w:val="28"/>
          <w:szCs w:val="28"/>
        </w:rPr>
        <w:t>-20</w:t>
      </w:r>
      <w:r w:rsidR="00574E7C" w:rsidRPr="00C37A2E">
        <w:rPr>
          <w:rFonts w:ascii="Times New Roman" w:hAnsi="Times New Roman"/>
          <w:sz w:val="28"/>
          <w:szCs w:val="28"/>
        </w:rPr>
        <w:t>2</w:t>
      </w:r>
      <w:r w:rsidR="00C53C38" w:rsidRPr="00C37A2E">
        <w:rPr>
          <w:rFonts w:ascii="Times New Roman" w:hAnsi="Times New Roman"/>
          <w:sz w:val="28"/>
          <w:szCs w:val="28"/>
        </w:rPr>
        <w:t>1</w:t>
      </w:r>
      <w:r w:rsidRPr="00C37A2E">
        <w:rPr>
          <w:rFonts w:ascii="Times New Roman" w:hAnsi="Times New Roman"/>
          <w:sz w:val="28"/>
          <w:szCs w:val="28"/>
        </w:rPr>
        <w:t xml:space="preserve"> годов </w:t>
      </w:r>
      <w:r w:rsidRPr="00C37A2E">
        <w:rPr>
          <w:rFonts w:ascii="Times New Roman" w:eastAsia="Times New Roman" w:hAnsi="Times New Roman"/>
          <w:sz w:val="28"/>
          <w:szCs w:val="28"/>
          <w:lang w:eastAsia="ar-SA"/>
        </w:rPr>
        <w:t>рост объемов</w:t>
      </w:r>
      <w:r w:rsidR="00C53C38" w:rsidRPr="00C37A2E">
        <w:rPr>
          <w:rFonts w:ascii="Times New Roman" w:hAnsi="Times New Roman"/>
          <w:sz w:val="28"/>
          <w:szCs w:val="28"/>
        </w:rPr>
        <w:t xml:space="preserve"> производства продукции сельского хозяйств составил 27,7 %,</w:t>
      </w:r>
      <w:r w:rsidRPr="00C37A2E">
        <w:rPr>
          <w:rFonts w:ascii="Times New Roman" w:eastAsia="Times New Roman" w:hAnsi="Times New Roman"/>
          <w:sz w:val="28"/>
          <w:szCs w:val="28"/>
          <w:lang w:eastAsia="ar-SA"/>
        </w:rPr>
        <w:t xml:space="preserve"> </w:t>
      </w:r>
      <w:r w:rsidR="00C53C38" w:rsidRPr="00C37A2E">
        <w:rPr>
          <w:rFonts w:ascii="Times New Roman" w:hAnsi="Times New Roman"/>
          <w:sz w:val="28"/>
          <w:szCs w:val="28"/>
        </w:rPr>
        <w:t xml:space="preserve">потребительского рынка – 10 %. Уровень </w:t>
      </w:r>
      <w:r w:rsidR="00C53C38" w:rsidRPr="00C37A2E">
        <w:rPr>
          <w:rFonts w:ascii="Times New Roman" w:eastAsia="Times New Roman" w:hAnsi="Times New Roman"/>
          <w:sz w:val="28"/>
          <w:szCs w:val="28"/>
          <w:lang w:eastAsia="ar-SA"/>
        </w:rPr>
        <w:t>промышленного</w:t>
      </w:r>
      <w:r w:rsidR="00327097" w:rsidRPr="00C37A2E">
        <w:rPr>
          <w:rFonts w:ascii="Times New Roman" w:eastAsia="Times New Roman" w:hAnsi="Times New Roman"/>
          <w:sz w:val="28"/>
          <w:szCs w:val="28"/>
          <w:lang w:eastAsia="ar-SA"/>
        </w:rPr>
        <w:t xml:space="preserve"> </w:t>
      </w:r>
      <w:r w:rsidR="00C53C38" w:rsidRPr="00C37A2E">
        <w:rPr>
          <w:rFonts w:ascii="Times New Roman" w:eastAsia="Times New Roman" w:hAnsi="Times New Roman"/>
          <w:sz w:val="28"/>
          <w:szCs w:val="28"/>
          <w:lang w:eastAsia="ar-SA"/>
        </w:rPr>
        <w:t>производства снизился на 1,6</w:t>
      </w:r>
      <w:r w:rsidRPr="00C37A2E">
        <w:rPr>
          <w:rFonts w:ascii="Times New Roman" w:eastAsia="Times New Roman" w:hAnsi="Times New Roman"/>
          <w:sz w:val="28"/>
          <w:szCs w:val="28"/>
          <w:lang w:eastAsia="ar-SA"/>
        </w:rPr>
        <w:t xml:space="preserve"> </w:t>
      </w:r>
      <w:r w:rsidR="00C53C38" w:rsidRPr="00C37A2E">
        <w:rPr>
          <w:rFonts w:ascii="Times New Roman" w:eastAsia="Times New Roman" w:hAnsi="Times New Roman"/>
          <w:sz w:val="28"/>
          <w:szCs w:val="28"/>
          <w:lang w:eastAsia="ar-SA"/>
        </w:rPr>
        <w:t>% к периоду 2019 года</w:t>
      </w:r>
      <w:r w:rsidR="00575E53" w:rsidRPr="00C37A2E">
        <w:rPr>
          <w:rFonts w:ascii="Times New Roman" w:eastAsia="Times New Roman" w:hAnsi="Times New Roman"/>
          <w:sz w:val="28"/>
          <w:szCs w:val="28"/>
          <w:lang w:eastAsia="ar-SA"/>
        </w:rPr>
        <w:t xml:space="preserve"> (при этом темп роста к аналогичному периоду 2020 года – 116,3%)</w:t>
      </w:r>
      <w:r w:rsidRPr="00C37A2E">
        <w:rPr>
          <w:rFonts w:ascii="Times New Roman" w:hAnsi="Times New Roman"/>
          <w:sz w:val="28"/>
          <w:szCs w:val="28"/>
        </w:rPr>
        <w:t xml:space="preserve">. </w:t>
      </w:r>
      <w:r w:rsidRPr="00C37A2E">
        <w:rPr>
          <w:rFonts w:ascii="Times New Roman" w:eastAsia="Times New Roman" w:hAnsi="Times New Roman"/>
          <w:sz w:val="28"/>
          <w:szCs w:val="28"/>
          <w:lang w:eastAsia="ar-SA"/>
        </w:rPr>
        <w:t xml:space="preserve"> </w:t>
      </w:r>
    </w:p>
    <w:p w:rsidR="00101F14" w:rsidRPr="00C37A2E" w:rsidRDefault="00A6096D" w:rsidP="00101F14">
      <w:pPr>
        <w:shd w:val="clear" w:color="auto" w:fill="FFFFFF"/>
        <w:spacing w:after="0" w:line="240" w:lineRule="auto"/>
        <w:ind w:firstLine="851"/>
        <w:jc w:val="both"/>
        <w:rPr>
          <w:rFonts w:ascii="Times New Roman" w:eastAsia="Times New Roman" w:hAnsi="Times New Roman"/>
          <w:sz w:val="28"/>
          <w:szCs w:val="28"/>
        </w:rPr>
      </w:pPr>
      <w:r w:rsidRPr="00C37A2E">
        <w:rPr>
          <w:rFonts w:ascii="Times New Roman" w:eastAsia="Times New Roman" w:hAnsi="Times New Roman"/>
          <w:sz w:val="28"/>
          <w:szCs w:val="28"/>
        </w:rPr>
        <w:t xml:space="preserve">Мощная сырьевая база и лидирующие позиции в производстве сельскохозяйственной продукции – основные отличительные черты района. </w:t>
      </w:r>
      <w:r w:rsidRPr="00C37A2E">
        <w:rPr>
          <w:rFonts w:ascii="Times New Roman" w:hAnsi="Times New Roman"/>
          <w:sz w:val="28"/>
          <w:szCs w:val="28"/>
        </w:rPr>
        <w:t xml:space="preserve">Показатели в сельском хозяйстве на протяжении нескольких лет одни </w:t>
      </w:r>
      <w:proofErr w:type="gramStart"/>
      <w:r w:rsidRPr="00C37A2E">
        <w:rPr>
          <w:rFonts w:ascii="Times New Roman" w:hAnsi="Times New Roman"/>
          <w:sz w:val="28"/>
          <w:szCs w:val="28"/>
        </w:rPr>
        <w:t>из</w:t>
      </w:r>
      <w:proofErr w:type="gramEnd"/>
      <w:r w:rsidRPr="00C37A2E">
        <w:rPr>
          <w:rFonts w:ascii="Times New Roman" w:hAnsi="Times New Roman"/>
          <w:sz w:val="28"/>
          <w:szCs w:val="28"/>
        </w:rPr>
        <w:t xml:space="preserve"> самых высоких в крае. </w:t>
      </w:r>
      <w:r w:rsidRPr="00C37A2E">
        <w:rPr>
          <w:rFonts w:ascii="Times New Roman" w:hAnsi="Times New Roman"/>
          <w:spacing w:val="-1"/>
          <w:sz w:val="28"/>
          <w:szCs w:val="28"/>
        </w:rPr>
        <w:t>В отрасли животноводства приоритетным является молочное животноводство. По производству молока Каневской район прочно занимает лидирующий позиции в крае.</w:t>
      </w:r>
      <w:r w:rsidRPr="00C37A2E">
        <w:rPr>
          <w:rFonts w:ascii="Times New Roman" w:eastAsia="Times New Roman" w:hAnsi="Times New Roman"/>
          <w:sz w:val="28"/>
          <w:szCs w:val="28"/>
        </w:rPr>
        <w:t xml:space="preserve"> Современные технологии переработки и высокотехнологичное оборудование позволяют предприятиям производить качественную экологически чистую, конкурентоспособную продукцию.</w:t>
      </w:r>
    </w:p>
    <w:p w:rsidR="00A6096D" w:rsidRPr="00C37A2E" w:rsidRDefault="00A6096D" w:rsidP="00101F14">
      <w:pPr>
        <w:shd w:val="clear" w:color="auto" w:fill="FFFFFF"/>
        <w:spacing w:after="0" w:line="240" w:lineRule="auto"/>
        <w:ind w:firstLine="851"/>
        <w:jc w:val="both"/>
        <w:rPr>
          <w:rFonts w:ascii="Times New Roman" w:eastAsia="Times New Roman" w:hAnsi="Times New Roman"/>
          <w:sz w:val="28"/>
          <w:szCs w:val="28"/>
        </w:rPr>
      </w:pPr>
      <w:r w:rsidRPr="00C37A2E">
        <w:rPr>
          <w:rFonts w:ascii="Times New Roman" w:hAnsi="Times New Roman"/>
          <w:sz w:val="28"/>
          <w:szCs w:val="28"/>
        </w:rPr>
        <w:t xml:space="preserve">В настоящее время в сельском хозяйстве района осуществляют </w:t>
      </w:r>
      <w:r w:rsidR="000E5B73" w:rsidRPr="00C37A2E">
        <w:rPr>
          <w:rFonts w:ascii="Times New Roman" w:hAnsi="Times New Roman"/>
          <w:sz w:val="28"/>
          <w:szCs w:val="28"/>
        </w:rPr>
        <w:t xml:space="preserve"> </w:t>
      </w:r>
      <w:r w:rsidRPr="00C37A2E">
        <w:rPr>
          <w:rFonts w:ascii="Times New Roman" w:hAnsi="Times New Roman"/>
          <w:sz w:val="28"/>
          <w:szCs w:val="28"/>
        </w:rPr>
        <w:t xml:space="preserve"> деятельность 4</w:t>
      </w:r>
      <w:r w:rsidR="00575E53" w:rsidRPr="00C37A2E">
        <w:rPr>
          <w:rFonts w:ascii="Times New Roman" w:hAnsi="Times New Roman"/>
          <w:sz w:val="28"/>
          <w:szCs w:val="28"/>
        </w:rPr>
        <w:t>19</w:t>
      </w:r>
      <w:r w:rsidRPr="00C37A2E">
        <w:rPr>
          <w:rFonts w:ascii="Times New Roman" w:hAnsi="Times New Roman"/>
          <w:sz w:val="28"/>
          <w:szCs w:val="28"/>
        </w:rPr>
        <w:t xml:space="preserve"> предприятий, из них</w:t>
      </w:r>
      <w:r w:rsidR="000E5B73" w:rsidRPr="00C37A2E">
        <w:rPr>
          <w:rFonts w:ascii="Times New Roman" w:hAnsi="Times New Roman"/>
          <w:sz w:val="28"/>
          <w:szCs w:val="28"/>
        </w:rPr>
        <w:t xml:space="preserve"> </w:t>
      </w:r>
      <w:r w:rsidRPr="00C37A2E">
        <w:rPr>
          <w:rFonts w:ascii="Times New Roman" w:hAnsi="Times New Roman"/>
          <w:sz w:val="28"/>
          <w:szCs w:val="28"/>
        </w:rPr>
        <w:t>1</w:t>
      </w:r>
      <w:r w:rsidR="000E0EBF" w:rsidRPr="00C37A2E">
        <w:rPr>
          <w:rFonts w:ascii="Times New Roman" w:hAnsi="Times New Roman"/>
          <w:sz w:val="28"/>
          <w:szCs w:val="28"/>
        </w:rPr>
        <w:t>4</w:t>
      </w:r>
      <w:r w:rsidRPr="00C37A2E">
        <w:rPr>
          <w:rFonts w:ascii="Times New Roman" w:hAnsi="Times New Roman"/>
          <w:sz w:val="28"/>
          <w:szCs w:val="28"/>
        </w:rPr>
        <w:t xml:space="preserve"> крупных</w:t>
      </w:r>
      <w:r w:rsidR="00575E53" w:rsidRPr="00C37A2E">
        <w:rPr>
          <w:rFonts w:ascii="Times New Roman" w:hAnsi="Times New Roman"/>
          <w:sz w:val="28"/>
          <w:szCs w:val="28"/>
        </w:rPr>
        <w:t xml:space="preserve"> и средних</w:t>
      </w:r>
      <w:r w:rsidRPr="00C37A2E">
        <w:rPr>
          <w:rFonts w:ascii="Times New Roman" w:hAnsi="Times New Roman"/>
          <w:sz w:val="28"/>
          <w:szCs w:val="28"/>
        </w:rPr>
        <w:t>, 2</w:t>
      </w:r>
      <w:r w:rsidR="00575E53" w:rsidRPr="00C37A2E">
        <w:rPr>
          <w:rFonts w:ascii="Times New Roman" w:hAnsi="Times New Roman"/>
          <w:sz w:val="28"/>
          <w:szCs w:val="28"/>
        </w:rPr>
        <w:t>66</w:t>
      </w:r>
      <w:r w:rsidRPr="00C37A2E">
        <w:rPr>
          <w:rFonts w:ascii="Times New Roman" w:hAnsi="Times New Roman"/>
          <w:sz w:val="28"/>
          <w:szCs w:val="28"/>
        </w:rPr>
        <w:t xml:space="preserve"> – КФХ, </w:t>
      </w:r>
      <w:r w:rsidR="00575E53" w:rsidRPr="00C37A2E">
        <w:rPr>
          <w:rFonts w:ascii="Times New Roman" w:hAnsi="Times New Roman"/>
          <w:sz w:val="28"/>
          <w:szCs w:val="28"/>
        </w:rPr>
        <w:t>94</w:t>
      </w:r>
      <w:r w:rsidRPr="00C37A2E">
        <w:rPr>
          <w:rFonts w:ascii="Times New Roman" w:hAnsi="Times New Roman"/>
          <w:sz w:val="28"/>
          <w:szCs w:val="28"/>
        </w:rPr>
        <w:t xml:space="preserve"> - индивидуальных предпринимателей и </w:t>
      </w:r>
      <w:r w:rsidR="00364FD9" w:rsidRPr="00C37A2E">
        <w:rPr>
          <w:rFonts w:ascii="Times New Roman" w:hAnsi="Times New Roman"/>
          <w:sz w:val="28"/>
          <w:szCs w:val="28"/>
        </w:rPr>
        <w:t>4</w:t>
      </w:r>
      <w:r w:rsidR="00575E53" w:rsidRPr="00C37A2E">
        <w:rPr>
          <w:rFonts w:ascii="Times New Roman" w:hAnsi="Times New Roman"/>
          <w:sz w:val="28"/>
          <w:szCs w:val="28"/>
        </w:rPr>
        <w:t>5</w:t>
      </w:r>
      <w:r w:rsidR="000E5B73" w:rsidRPr="00C37A2E">
        <w:rPr>
          <w:rFonts w:ascii="Times New Roman" w:hAnsi="Times New Roman"/>
          <w:sz w:val="28"/>
          <w:szCs w:val="28"/>
        </w:rPr>
        <w:t xml:space="preserve"> </w:t>
      </w:r>
      <w:r w:rsidRPr="00C37A2E">
        <w:rPr>
          <w:rFonts w:ascii="Times New Roman" w:hAnsi="Times New Roman"/>
          <w:sz w:val="28"/>
          <w:szCs w:val="28"/>
        </w:rPr>
        <w:t>малых предприятий юридических лиц.</w:t>
      </w:r>
    </w:p>
    <w:p w:rsidR="00A6096D" w:rsidRPr="00C37A2E" w:rsidRDefault="00A6096D" w:rsidP="00A6096D">
      <w:pPr>
        <w:spacing w:after="0" w:line="240" w:lineRule="auto"/>
        <w:jc w:val="both"/>
        <w:rPr>
          <w:rFonts w:ascii="Times New Roman" w:hAnsi="Times New Roman"/>
          <w:sz w:val="28"/>
          <w:szCs w:val="28"/>
        </w:rPr>
      </w:pPr>
      <w:r w:rsidRPr="00C37A2E">
        <w:rPr>
          <w:rFonts w:ascii="Times New Roman" w:hAnsi="Times New Roman"/>
          <w:sz w:val="28"/>
          <w:szCs w:val="28"/>
        </w:rPr>
        <w:tab/>
        <w:t xml:space="preserve">  В сельском хозяйстве трудится 2</w:t>
      </w:r>
      <w:r w:rsidR="00101F14" w:rsidRPr="00C37A2E">
        <w:rPr>
          <w:rFonts w:ascii="Times New Roman" w:hAnsi="Times New Roman"/>
          <w:sz w:val="28"/>
          <w:szCs w:val="28"/>
        </w:rPr>
        <w:t>1,</w:t>
      </w:r>
      <w:r w:rsidR="00FC158C" w:rsidRPr="00C37A2E">
        <w:rPr>
          <w:rFonts w:ascii="Times New Roman" w:hAnsi="Times New Roman"/>
          <w:sz w:val="28"/>
          <w:szCs w:val="28"/>
        </w:rPr>
        <w:t>8</w:t>
      </w:r>
      <w:r w:rsidRPr="00C37A2E">
        <w:rPr>
          <w:rFonts w:ascii="Times New Roman" w:hAnsi="Times New Roman"/>
          <w:sz w:val="28"/>
          <w:szCs w:val="28"/>
        </w:rPr>
        <w:t xml:space="preserve"> % от общей численности </w:t>
      </w:r>
      <w:proofErr w:type="gramStart"/>
      <w:r w:rsidRPr="00C37A2E">
        <w:rPr>
          <w:rFonts w:ascii="Times New Roman" w:hAnsi="Times New Roman"/>
          <w:sz w:val="28"/>
          <w:szCs w:val="28"/>
        </w:rPr>
        <w:t>занятых</w:t>
      </w:r>
      <w:proofErr w:type="gramEnd"/>
      <w:r w:rsidRPr="00C37A2E">
        <w:rPr>
          <w:rFonts w:ascii="Times New Roman" w:hAnsi="Times New Roman"/>
          <w:sz w:val="28"/>
          <w:szCs w:val="28"/>
        </w:rPr>
        <w:t xml:space="preserve"> в экономике.</w:t>
      </w:r>
    </w:p>
    <w:p w:rsidR="00D150EA" w:rsidRPr="00C37A2E" w:rsidRDefault="005B2E85" w:rsidP="005B2E85">
      <w:pPr>
        <w:spacing w:after="0" w:line="240" w:lineRule="auto"/>
        <w:ind w:firstLine="708"/>
        <w:jc w:val="both"/>
        <w:rPr>
          <w:rFonts w:ascii="Times New Roman" w:hAnsi="Times New Roman"/>
          <w:sz w:val="28"/>
          <w:szCs w:val="28"/>
        </w:rPr>
      </w:pPr>
      <w:r w:rsidRPr="00C37A2E">
        <w:rPr>
          <w:rFonts w:ascii="Times New Roman" w:hAnsi="Times New Roman"/>
          <w:sz w:val="28"/>
          <w:szCs w:val="28"/>
        </w:rPr>
        <w:lastRenderedPageBreak/>
        <w:t xml:space="preserve">Ежегодно на модернизацию сельскохозяйственных машин и оборудования направляется </w:t>
      </w:r>
      <w:r w:rsidR="00FC158C" w:rsidRPr="00C37A2E">
        <w:rPr>
          <w:rFonts w:ascii="Times New Roman" w:hAnsi="Times New Roman"/>
          <w:sz w:val="28"/>
          <w:szCs w:val="28"/>
        </w:rPr>
        <w:t>более</w:t>
      </w:r>
      <w:r w:rsidRPr="00C37A2E">
        <w:rPr>
          <w:rFonts w:ascii="Times New Roman" w:hAnsi="Times New Roman"/>
          <w:sz w:val="28"/>
          <w:szCs w:val="28"/>
        </w:rPr>
        <w:t xml:space="preserve"> 1 млрд. рублей, что в значительной степени повышает уровень конкурентоспособности предприятий сельского хозяйства</w:t>
      </w:r>
      <w:r w:rsidR="000E0EBF" w:rsidRPr="00C37A2E">
        <w:rPr>
          <w:rFonts w:ascii="Times New Roman" w:hAnsi="Times New Roman"/>
          <w:sz w:val="28"/>
          <w:szCs w:val="28"/>
        </w:rPr>
        <w:t>.</w:t>
      </w:r>
      <w:r w:rsidRPr="00C37A2E">
        <w:rPr>
          <w:rFonts w:ascii="Times New Roman" w:hAnsi="Times New Roman"/>
          <w:sz w:val="28"/>
          <w:szCs w:val="28"/>
        </w:rPr>
        <w:t xml:space="preserve"> </w:t>
      </w:r>
    </w:p>
    <w:p w:rsidR="00A6096D" w:rsidRPr="00C37A2E" w:rsidRDefault="00A6096D" w:rsidP="005B2E85">
      <w:pPr>
        <w:spacing w:after="0" w:line="240" w:lineRule="auto"/>
        <w:ind w:firstLine="851"/>
        <w:jc w:val="both"/>
        <w:rPr>
          <w:sz w:val="28"/>
          <w:szCs w:val="28"/>
        </w:rPr>
      </w:pPr>
      <w:r w:rsidRPr="00C37A2E">
        <w:rPr>
          <w:rFonts w:ascii="Times New Roman" w:hAnsi="Times New Roman"/>
          <w:sz w:val="28"/>
          <w:szCs w:val="28"/>
        </w:rPr>
        <w:t>В 20</w:t>
      </w:r>
      <w:r w:rsidR="00FC158C" w:rsidRPr="00C37A2E">
        <w:rPr>
          <w:rFonts w:ascii="Times New Roman" w:hAnsi="Times New Roman"/>
          <w:sz w:val="28"/>
          <w:szCs w:val="28"/>
        </w:rPr>
        <w:t>21</w:t>
      </w:r>
      <w:r w:rsidRPr="00C37A2E">
        <w:rPr>
          <w:rFonts w:ascii="Times New Roman" w:hAnsi="Times New Roman"/>
          <w:sz w:val="28"/>
          <w:szCs w:val="28"/>
        </w:rPr>
        <w:t xml:space="preserve"> году сельскохозяйственными предприятиями района на  модернизацию техники и оборудования направлено  </w:t>
      </w:r>
      <w:r w:rsidR="00E042DF" w:rsidRPr="00C37A2E">
        <w:rPr>
          <w:rFonts w:ascii="Times New Roman" w:hAnsi="Times New Roman"/>
          <w:sz w:val="28"/>
          <w:szCs w:val="28"/>
        </w:rPr>
        <w:t>1</w:t>
      </w:r>
      <w:r w:rsidR="003A7B6B" w:rsidRPr="00C37A2E">
        <w:rPr>
          <w:rFonts w:ascii="Times New Roman" w:hAnsi="Times New Roman"/>
          <w:sz w:val="28"/>
          <w:szCs w:val="28"/>
        </w:rPr>
        <w:t>,</w:t>
      </w:r>
      <w:r w:rsidR="00FC158C" w:rsidRPr="00C37A2E">
        <w:rPr>
          <w:rFonts w:ascii="Times New Roman" w:hAnsi="Times New Roman"/>
          <w:sz w:val="28"/>
          <w:szCs w:val="28"/>
        </w:rPr>
        <w:t>7</w:t>
      </w:r>
      <w:r w:rsidRPr="00C37A2E">
        <w:rPr>
          <w:rFonts w:ascii="Times New Roman" w:hAnsi="Times New Roman"/>
          <w:kern w:val="1"/>
          <w:sz w:val="28"/>
          <w:szCs w:val="28"/>
          <w:lang w:eastAsia="ar-SA"/>
        </w:rPr>
        <w:t xml:space="preserve"> </w:t>
      </w:r>
      <w:r w:rsidRPr="00C37A2E">
        <w:rPr>
          <w:rFonts w:ascii="Times New Roman" w:hAnsi="Times New Roman"/>
          <w:sz w:val="28"/>
          <w:szCs w:val="28"/>
        </w:rPr>
        <w:t xml:space="preserve"> мл</w:t>
      </w:r>
      <w:r w:rsidR="003A7B6B" w:rsidRPr="00C37A2E">
        <w:rPr>
          <w:rFonts w:ascii="Times New Roman" w:hAnsi="Times New Roman"/>
          <w:sz w:val="28"/>
          <w:szCs w:val="28"/>
        </w:rPr>
        <w:t>рд</w:t>
      </w:r>
      <w:r w:rsidRPr="00C37A2E">
        <w:rPr>
          <w:rFonts w:ascii="Times New Roman" w:hAnsi="Times New Roman"/>
          <w:sz w:val="28"/>
          <w:szCs w:val="28"/>
        </w:rPr>
        <w:t>. руб</w:t>
      </w:r>
      <w:r w:rsidR="00834360" w:rsidRPr="00C37A2E">
        <w:rPr>
          <w:rFonts w:ascii="Times New Roman" w:hAnsi="Times New Roman"/>
          <w:sz w:val="28"/>
          <w:szCs w:val="28"/>
        </w:rPr>
        <w:t>лей</w:t>
      </w:r>
      <w:r w:rsidRPr="00C37A2E">
        <w:rPr>
          <w:rFonts w:ascii="Times New Roman" w:hAnsi="Times New Roman"/>
          <w:sz w:val="28"/>
          <w:szCs w:val="28"/>
        </w:rPr>
        <w:t xml:space="preserve"> (</w:t>
      </w:r>
      <w:r w:rsidR="00E042DF" w:rsidRPr="00C37A2E">
        <w:rPr>
          <w:rFonts w:ascii="Times New Roman" w:hAnsi="Times New Roman"/>
          <w:sz w:val="28"/>
          <w:szCs w:val="28"/>
        </w:rPr>
        <w:t xml:space="preserve">2019 г. – </w:t>
      </w:r>
      <w:r w:rsidR="003A7B6B" w:rsidRPr="00C37A2E">
        <w:rPr>
          <w:rFonts w:ascii="Times New Roman" w:hAnsi="Times New Roman"/>
          <w:sz w:val="28"/>
          <w:szCs w:val="28"/>
        </w:rPr>
        <w:t>0,94</w:t>
      </w:r>
      <w:r w:rsidR="00E042DF" w:rsidRPr="00C37A2E">
        <w:rPr>
          <w:rFonts w:ascii="Times New Roman" w:hAnsi="Times New Roman"/>
          <w:sz w:val="28"/>
          <w:szCs w:val="28"/>
        </w:rPr>
        <w:t xml:space="preserve"> мл</w:t>
      </w:r>
      <w:r w:rsidR="003A7B6B" w:rsidRPr="00C37A2E">
        <w:rPr>
          <w:rFonts w:ascii="Times New Roman" w:hAnsi="Times New Roman"/>
          <w:sz w:val="28"/>
          <w:szCs w:val="28"/>
        </w:rPr>
        <w:t>рд</w:t>
      </w:r>
      <w:r w:rsidR="00E042DF" w:rsidRPr="00C37A2E">
        <w:rPr>
          <w:rFonts w:ascii="Times New Roman" w:hAnsi="Times New Roman"/>
          <w:sz w:val="28"/>
          <w:szCs w:val="28"/>
        </w:rPr>
        <w:t>. руб</w:t>
      </w:r>
      <w:r w:rsidR="00834360" w:rsidRPr="00C37A2E">
        <w:rPr>
          <w:rFonts w:ascii="Times New Roman" w:hAnsi="Times New Roman"/>
          <w:sz w:val="28"/>
          <w:szCs w:val="28"/>
        </w:rPr>
        <w:t>лей</w:t>
      </w:r>
      <w:r w:rsidR="00FC158C" w:rsidRPr="00C37A2E">
        <w:rPr>
          <w:rFonts w:ascii="Times New Roman" w:hAnsi="Times New Roman"/>
          <w:sz w:val="28"/>
          <w:szCs w:val="28"/>
        </w:rPr>
        <w:t>, 2020 г.- 1,2 млрд. рублей</w:t>
      </w:r>
      <w:r w:rsidRPr="00C37A2E">
        <w:rPr>
          <w:rFonts w:ascii="Times New Roman" w:hAnsi="Times New Roman"/>
          <w:sz w:val="28"/>
          <w:szCs w:val="28"/>
        </w:rPr>
        <w:t>).</w:t>
      </w:r>
      <w:r w:rsidR="00FC158C" w:rsidRPr="00C37A2E">
        <w:rPr>
          <w:rFonts w:ascii="Times New Roman" w:hAnsi="Times New Roman"/>
          <w:sz w:val="28"/>
          <w:szCs w:val="28"/>
        </w:rPr>
        <w:t xml:space="preserve"> В отчетном году</w:t>
      </w:r>
      <w:r w:rsidRPr="00C37A2E">
        <w:rPr>
          <w:rFonts w:ascii="Times New Roman" w:hAnsi="Times New Roman"/>
          <w:kern w:val="1"/>
          <w:sz w:val="28"/>
          <w:szCs w:val="28"/>
          <w:lang w:eastAsia="ar-SA"/>
        </w:rPr>
        <w:t xml:space="preserve"> </w:t>
      </w:r>
      <w:r w:rsidR="00FC158C" w:rsidRPr="00C37A2E">
        <w:rPr>
          <w:rFonts w:ascii="Times New Roman" w:hAnsi="Times New Roman"/>
          <w:kern w:val="1"/>
          <w:sz w:val="28"/>
          <w:szCs w:val="28"/>
          <w:lang w:eastAsia="ar-SA"/>
        </w:rPr>
        <w:t>п</w:t>
      </w:r>
      <w:r w:rsidR="003A7B6B" w:rsidRPr="00C37A2E">
        <w:rPr>
          <w:rFonts w:ascii="Times New Roman" w:hAnsi="Times New Roman"/>
          <w:sz w:val="28"/>
          <w:szCs w:val="28"/>
        </w:rPr>
        <w:t xml:space="preserve">риобретено </w:t>
      </w:r>
      <w:r w:rsidR="00FC158C" w:rsidRPr="00C37A2E">
        <w:rPr>
          <w:rFonts w:ascii="Times New Roman" w:hAnsi="Times New Roman"/>
          <w:sz w:val="28"/>
          <w:szCs w:val="28"/>
        </w:rPr>
        <w:t>74</w:t>
      </w:r>
      <w:r w:rsidR="003A7B6B" w:rsidRPr="00C37A2E">
        <w:rPr>
          <w:rFonts w:ascii="Times New Roman" w:hAnsi="Times New Roman"/>
          <w:sz w:val="28"/>
          <w:szCs w:val="28"/>
        </w:rPr>
        <w:t xml:space="preserve"> трактор</w:t>
      </w:r>
      <w:r w:rsidR="00FC158C" w:rsidRPr="00C37A2E">
        <w:rPr>
          <w:rFonts w:ascii="Times New Roman" w:hAnsi="Times New Roman"/>
          <w:sz w:val="28"/>
          <w:szCs w:val="28"/>
        </w:rPr>
        <w:t>а</w:t>
      </w:r>
      <w:r w:rsidR="003A7B6B" w:rsidRPr="00C37A2E">
        <w:rPr>
          <w:rFonts w:ascii="Times New Roman" w:hAnsi="Times New Roman"/>
          <w:sz w:val="28"/>
          <w:szCs w:val="28"/>
        </w:rPr>
        <w:t xml:space="preserve">, </w:t>
      </w:r>
      <w:r w:rsidR="00FC158C" w:rsidRPr="00C37A2E">
        <w:rPr>
          <w:rFonts w:ascii="Times New Roman" w:hAnsi="Times New Roman"/>
          <w:sz w:val="28"/>
          <w:szCs w:val="28"/>
        </w:rPr>
        <w:t>1</w:t>
      </w:r>
      <w:r w:rsidR="003A7B6B" w:rsidRPr="00C37A2E">
        <w:rPr>
          <w:rFonts w:ascii="Times New Roman" w:hAnsi="Times New Roman"/>
          <w:sz w:val="28"/>
          <w:szCs w:val="28"/>
        </w:rPr>
        <w:t>2</w:t>
      </w:r>
      <w:r w:rsidRPr="00C37A2E">
        <w:rPr>
          <w:rFonts w:ascii="Times New Roman" w:hAnsi="Times New Roman"/>
          <w:sz w:val="28"/>
          <w:szCs w:val="28"/>
        </w:rPr>
        <w:t xml:space="preserve"> зерноуборочных комбайн</w:t>
      </w:r>
      <w:r w:rsidR="00FC158C" w:rsidRPr="00C37A2E">
        <w:rPr>
          <w:rFonts w:ascii="Times New Roman" w:hAnsi="Times New Roman"/>
          <w:sz w:val="28"/>
          <w:szCs w:val="28"/>
        </w:rPr>
        <w:t>ов</w:t>
      </w:r>
      <w:r w:rsidRPr="00C37A2E">
        <w:rPr>
          <w:rFonts w:ascii="Times New Roman" w:eastAsia="Times New Roman" w:hAnsi="Times New Roman"/>
          <w:bCs/>
          <w:sz w:val="28"/>
          <w:szCs w:val="28"/>
          <w:lang w:eastAsia="ru-RU"/>
        </w:rPr>
        <w:t xml:space="preserve"> и</w:t>
      </w:r>
      <w:r w:rsidR="003A7B6B" w:rsidRPr="00C37A2E">
        <w:rPr>
          <w:rFonts w:ascii="Times New Roman" w:eastAsia="Times New Roman" w:hAnsi="Times New Roman"/>
          <w:bCs/>
          <w:sz w:val="28"/>
          <w:szCs w:val="28"/>
          <w:lang w:eastAsia="ru-RU"/>
        </w:rPr>
        <w:t xml:space="preserve"> более</w:t>
      </w:r>
      <w:r w:rsidRPr="00C37A2E">
        <w:rPr>
          <w:rFonts w:ascii="Times New Roman" w:eastAsia="Times New Roman" w:hAnsi="Times New Roman"/>
          <w:bCs/>
          <w:sz w:val="28"/>
          <w:szCs w:val="28"/>
          <w:lang w:eastAsia="ru-RU"/>
        </w:rPr>
        <w:t xml:space="preserve"> </w:t>
      </w:r>
      <w:r w:rsidR="00FC158C" w:rsidRPr="00C37A2E">
        <w:rPr>
          <w:rFonts w:ascii="Times New Roman" w:eastAsia="Times New Roman" w:hAnsi="Times New Roman"/>
          <w:bCs/>
          <w:sz w:val="28"/>
          <w:szCs w:val="28"/>
          <w:lang w:eastAsia="ru-RU"/>
        </w:rPr>
        <w:t>177</w:t>
      </w:r>
      <w:r w:rsidRPr="00C37A2E">
        <w:rPr>
          <w:rFonts w:ascii="Times New Roman" w:eastAsia="Times New Roman" w:hAnsi="Times New Roman"/>
          <w:bCs/>
          <w:sz w:val="28"/>
          <w:szCs w:val="28"/>
          <w:lang w:eastAsia="ru-RU"/>
        </w:rPr>
        <w:t xml:space="preserve"> единиц</w:t>
      </w:r>
      <w:r w:rsidR="00FC158C" w:rsidRPr="00C37A2E">
        <w:rPr>
          <w:rFonts w:ascii="Times New Roman" w:eastAsia="Times New Roman" w:hAnsi="Times New Roman"/>
          <w:bCs/>
          <w:sz w:val="28"/>
          <w:szCs w:val="28"/>
          <w:lang w:eastAsia="ru-RU"/>
        </w:rPr>
        <w:t>ы</w:t>
      </w:r>
      <w:r w:rsidR="003A7B6B" w:rsidRPr="00C37A2E">
        <w:rPr>
          <w:rFonts w:ascii="Times New Roman" w:eastAsia="Times New Roman" w:hAnsi="Times New Roman"/>
          <w:bCs/>
          <w:sz w:val="28"/>
          <w:szCs w:val="28"/>
          <w:lang w:eastAsia="ru-RU"/>
        </w:rPr>
        <w:t xml:space="preserve"> почвообрабатывающей и</w:t>
      </w:r>
      <w:r w:rsidRPr="00C37A2E">
        <w:rPr>
          <w:rFonts w:ascii="Times New Roman" w:eastAsia="Times New Roman" w:hAnsi="Times New Roman"/>
          <w:bCs/>
          <w:sz w:val="28"/>
          <w:szCs w:val="28"/>
          <w:lang w:eastAsia="ru-RU"/>
        </w:rPr>
        <w:t xml:space="preserve"> другой сельскохозяйственной техники</w:t>
      </w:r>
      <w:r w:rsidRPr="00C37A2E">
        <w:rPr>
          <w:rFonts w:ascii="Times New Roman" w:hAnsi="Times New Roman"/>
          <w:sz w:val="28"/>
          <w:szCs w:val="28"/>
        </w:rPr>
        <w:t>.</w:t>
      </w:r>
      <w:r w:rsidR="005B2E85" w:rsidRPr="00C37A2E">
        <w:rPr>
          <w:rFonts w:ascii="Times New Roman" w:hAnsi="Times New Roman"/>
          <w:kern w:val="1"/>
          <w:sz w:val="28"/>
          <w:szCs w:val="28"/>
          <w:lang w:eastAsia="ar-SA"/>
        </w:rPr>
        <w:t xml:space="preserve"> </w:t>
      </w:r>
      <w:proofErr w:type="gramStart"/>
      <w:r w:rsidR="00FC158C" w:rsidRPr="00C37A2E">
        <w:rPr>
          <w:rFonts w:ascii="Times New Roman" w:hAnsi="Times New Roman"/>
          <w:kern w:val="1"/>
          <w:sz w:val="28"/>
          <w:szCs w:val="28"/>
          <w:lang w:eastAsia="ar-SA"/>
        </w:rPr>
        <w:t>Как и предшествующем году, э</w:t>
      </w:r>
      <w:r w:rsidR="005B2E85" w:rsidRPr="00C37A2E">
        <w:rPr>
          <w:rFonts w:ascii="Times New Roman" w:hAnsi="Times New Roman"/>
          <w:kern w:val="1"/>
          <w:sz w:val="28"/>
          <w:szCs w:val="28"/>
          <w:lang w:eastAsia="ar-SA"/>
        </w:rPr>
        <w:t>то самы</w:t>
      </w:r>
      <w:r w:rsidR="003A7B6B" w:rsidRPr="00C37A2E">
        <w:rPr>
          <w:rFonts w:ascii="Times New Roman" w:hAnsi="Times New Roman"/>
          <w:kern w:val="1"/>
          <w:sz w:val="28"/>
          <w:szCs w:val="28"/>
          <w:lang w:eastAsia="ar-SA"/>
        </w:rPr>
        <w:t>й</w:t>
      </w:r>
      <w:r w:rsidR="005B2E85" w:rsidRPr="00C37A2E">
        <w:rPr>
          <w:rFonts w:ascii="Times New Roman" w:hAnsi="Times New Roman"/>
          <w:kern w:val="1"/>
          <w:sz w:val="28"/>
          <w:szCs w:val="28"/>
          <w:lang w:eastAsia="ar-SA"/>
        </w:rPr>
        <w:t xml:space="preserve"> высокий показател</w:t>
      </w:r>
      <w:r w:rsidR="003A7B6B" w:rsidRPr="00C37A2E">
        <w:rPr>
          <w:rFonts w:ascii="Times New Roman" w:hAnsi="Times New Roman"/>
          <w:kern w:val="1"/>
          <w:sz w:val="28"/>
          <w:szCs w:val="28"/>
          <w:lang w:eastAsia="ar-SA"/>
        </w:rPr>
        <w:t>ь</w:t>
      </w:r>
      <w:r w:rsidR="005B2E85" w:rsidRPr="00C37A2E">
        <w:rPr>
          <w:rFonts w:ascii="Times New Roman" w:hAnsi="Times New Roman"/>
          <w:kern w:val="1"/>
          <w:sz w:val="28"/>
          <w:szCs w:val="28"/>
          <w:lang w:eastAsia="ar-SA"/>
        </w:rPr>
        <w:t xml:space="preserve"> по обновлению техники в</w:t>
      </w:r>
      <w:r w:rsidR="003A7B6B" w:rsidRPr="00C37A2E">
        <w:rPr>
          <w:rFonts w:ascii="Times New Roman" w:hAnsi="Times New Roman"/>
          <w:kern w:val="1"/>
          <w:sz w:val="28"/>
          <w:szCs w:val="28"/>
          <w:lang w:eastAsia="ar-SA"/>
        </w:rPr>
        <w:t xml:space="preserve"> Краснодарском</w:t>
      </w:r>
      <w:r w:rsidR="005B2E85" w:rsidRPr="00C37A2E">
        <w:rPr>
          <w:rFonts w:ascii="Times New Roman" w:hAnsi="Times New Roman"/>
          <w:kern w:val="1"/>
          <w:sz w:val="28"/>
          <w:szCs w:val="28"/>
          <w:lang w:eastAsia="ar-SA"/>
        </w:rPr>
        <w:t xml:space="preserve"> крае.</w:t>
      </w:r>
      <w:r w:rsidR="005B2E85" w:rsidRPr="00C37A2E">
        <w:rPr>
          <w:sz w:val="28"/>
          <w:szCs w:val="28"/>
        </w:rPr>
        <w:t xml:space="preserve"> </w:t>
      </w:r>
      <w:proofErr w:type="gramEnd"/>
    </w:p>
    <w:p w:rsidR="00A6096D" w:rsidRPr="00C37A2E" w:rsidRDefault="00A6096D" w:rsidP="00A6096D">
      <w:pPr>
        <w:pStyle w:val="12"/>
        <w:ind w:firstLine="709"/>
        <w:rPr>
          <w:sz w:val="28"/>
          <w:szCs w:val="28"/>
        </w:rPr>
      </w:pPr>
      <w:r w:rsidRPr="00C37A2E">
        <w:rPr>
          <w:sz w:val="28"/>
          <w:szCs w:val="28"/>
        </w:rPr>
        <w:t>Основным направлением деятельности промышленных предприятий является переработка сельскохозяйственного сырья.</w:t>
      </w:r>
      <w:r w:rsidR="004352DC" w:rsidRPr="00C37A2E">
        <w:rPr>
          <w:sz w:val="28"/>
          <w:szCs w:val="28"/>
        </w:rPr>
        <w:t xml:space="preserve"> </w:t>
      </w:r>
      <w:r w:rsidRPr="00C37A2E">
        <w:rPr>
          <w:sz w:val="28"/>
          <w:szCs w:val="28"/>
        </w:rPr>
        <w:t xml:space="preserve">Производством промышленной продукции занимаются также подсобные предприятия сельскохозяйственных акционерных обществ, малые предприятия. </w:t>
      </w:r>
    </w:p>
    <w:p w:rsidR="00A6096D" w:rsidRPr="00C37A2E" w:rsidRDefault="00A6096D" w:rsidP="00A6096D">
      <w:pPr>
        <w:pStyle w:val="12"/>
        <w:ind w:firstLine="709"/>
        <w:rPr>
          <w:sz w:val="28"/>
          <w:szCs w:val="28"/>
        </w:rPr>
      </w:pPr>
      <w:r w:rsidRPr="00C37A2E">
        <w:rPr>
          <w:sz w:val="28"/>
          <w:szCs w:val="28"/>
        </w:rPr>
        <w:t xml:space="preserve">Динамично развивается машиностроение, производство стройматериалов, газовая и полиграфическая промышленности.  </w:t>
      </w:r>
    </w:p>
    <w:p w:rsidR="00A6096D" w:rsidRPr="00C37A2E" w:rsidRDefault="00A6096D" w:rsidP="00A6096D">
      <w:pPr>
        <w:spacing w:after="0" w:line="240" w:lineRule="auto"/>
        <w:jc w:val="both"/>
        <w:rPr>
          <w:rFonts w:ascii="Times New Roman" w:hAnsi="Times New Roman"/>
          <w:sz w:val="28"/>
          <w:szCs w:val="28"/>
        </w:rPr>
      </w:pPr>
      <w:r w:rsidRPr="00C37A2E">
        <w:rPr>
          <w:rFonts w:ascii="Times New Roman" w:hAnsi="Times New Roman"/>
          <w:sz w:val="28"/>
          <w:szCs w:val="28"/>
        </w:rPr>
        <w:tab/>
        <w:t xml:space="preserve">В структуре обрабатывающих производств </w:t>
      </w:r>
      <w:r w:rsidR="003A70F4" w:rsidRPr="00C37A2E">
        <w:rPr>
          <w:rFonts w:ascii="Times New Roman" w:hAnsi="Times New Roman"/>
          <w:sz w:val="28"/>
          <w:szCs w:val="28"/>
        </w:rPr>
        <w:t>90,1</w:t>
      </w:r>
      <w:r w:rsidR="00BC2C02" w:rsidRPr="00C37A2E">
        <w:rPr>
          <w:rFonts w:ascii="Times New Roman" w:hAnsi="Times New Roman"/>
          <w:sz w:val="28"/>
          <w:szCs w:val="28"/>
        </w:rPr>
        <w:t xml:space="preserve"> </w:t>
      </w:r>
      <w:r w:rsidRPr="00C37A2E">
        <w:rPr>
          <w:rFonts w:ascii="Times New Roman" w:hAnsi="Times New Roman"/>
          <w:sz w:val="28"/>
          <w:szCs w:val="28"/>
        </w:rPr>
        <w:t xml:space="preserve">% занимает производство   </w:t>
      </w:r>
      <w:r w:rsidR="00BC2C02" w:rsidRPr="00C37A2E">
        <w:rPr>
          <w:rFonts w:ascii="Times New Roman" w:hAnsi="Times New Roman"/>
          <w:sz w:val="28"/>
          <w:szCs w:val="28"/>
        </w:rPr>
        <w:t xml:space="preserve">пищевых </w:t>
      </w:r>
      <w:r w:rsidRPr="00C37A2E">
        <w:rPr>
          <w:rFonts w:ascii="Times New Roman" w:hAnsi="Times New Roman"/>
          <w:sz w:val="28"/>
          <w:szCs w:val="28"/>
        </w:rPr>
        <w:t xml:space="preserve">продуктов.  </w:t>
      </w:r>
    </w:p>
    <w:p w:rsidR="00574E7C" w:rsidRPr="00C37A2E" w:rsidRDefault="00574E7C" w:rsidP="00A6096D">
      <w:pPr>
        <w:spacing w:after="0" w:line="240" w:lineRule="auto"/>
        <w:jc w:val="both"/>
        <w:rPr>
          <w:rFonts w:ascii="Times New Roman" w:hAnsi="Times New Roman"/>
          <w:sz w:val="28"/>
          <w:szCs w:val="28"/>
        </w:rPr>
      </w:pPr>
      <w:r w:rsidRPr="00C37A2E">
        <w:rPr>
          <w:rFonts w:ascii="Times New Roman" w:hAnsi="Times New Roman"/>
          <w:sz w:val="28"/>
          <w:szCs w:val="28"/>
        </w:rPr>
        <w:tab/>
      </w:r>
      <w:r w:rsidR="005B2E85" w:rsidRPr="00C37A2E">
        <w:rPr>
          <w:rFonts w:ascii="Times New Roman" w:hAnsi="Times New Roman"/>
          <w:sz w:val="28"/>
          <w:szCs w:val="28"/>
        </w:rPr>
        <w:t xml:space="preserve">В районе производится молочная и мясная продукция, консервы фруктовые и овощные, сахар, </w:t>
      </w:r>
      <w:r w:rsidR="00625190" w:rsidRPr="00C37A2E">
        <w:rPr>
          <w:rFonts w:ascii="Times New Roman" w:hAnsi="Times New Roman"/>
          <w:sz w:val="28"/>
          <w:szCs w:val="28"/>
        </w:rPr>
        <w:t xml:space="preserve">мука, </w:t>
      </w:r>
      <w:r w:rsidR="005B2E85" w:rsidRPr="00C37A2E">
        <w:rPr>
          <w:rFonts w:ascii="Times New Roman" w:hAnsi="Times New Roman"/>
          <w:sz w:val="28"/>
          <w:szCs w:val="28"/>
        </w:rPr>
        <w:t xml:space="preserve">крупы, </w:t>
      </w:r>
      <w:r w:rsidR="00625190" w:rsidRPr="00C37A2E">
        <w:rPr>
          <w:rFonts w:ascii="Times New Roman" w:hAnsi="Times New Roman"/>
          <w:sz w:val="28"/>
          <w:szCs w:val="28"/>
        </w:rPr>
        <w:t xml:space="preserve">напитки, </w:t>
      </w:r>
      <w:r w:rsidR="005B2E85" w:rsidRPr="00C37A2E">
        <w:rPr>
          <w:rFonts w:ascii="Times New Roman" w:hAnsi="Times New Roman"/>
          <w:sz w:val="28"/>
          <w:szCs w:val="28"/>
        </w:rPr>
        <w:t>растительные масла и хлебобулочная продукция</w:t>
      </w:r>
      <w:r w:rsidR="00625190" w:rsidRPr="00C37A2E">
        <w:rPr>
          <w:rFonts w:ascii="Times New Roman" w:hAnsi="Times New Roman"/>
          <w:sz w:val="28"/>
          <w:szCs w:val="28"/>
        </w:rPr>
        <w:t>.</w:t>
      </w:r>
    </w:p>
    <w:p w:rsidR="00625190" w:rsidRPr="00C37A2E" w:rsidRDefault="00574E7C" w:rsidP="00A6096D">
      <w:pPr>
        <w:spacing w:after="0" w:line="240" w:lineRule="auto"/>
        <w:jc w:val="both"/>
        <w:rPr>
          <w:rFonts w:ascii="Times New Roman" w:hAnsi="Times New Roman"/>
          <w:sz w:val="28"/>
          <w:szCs w:val="28"/>
        </w:rPr>
      </w:pPr>
      <w:r w:rsidRPr="00C37A2E">
        <w:rPr>
          <w:rFonts w:ascii="Times New Roman" w:hAnsi="Times New Roman"/>
          <w:sz w:val="28"/>
          <w:szCs w:val="28"/>
        </w:rPr>
        <w:tab/>
      </w:r>
      <w:r w:rsidR="00625190" w:rsidRPr="00C37A2E">
        <w:rPr>
          <w:rFonts w:ascii="Times New Roman" w:hAnsi="Times New Roman"/>
          <w:sz w:val="28"/>
          <w:szCs w:val="28"/>
        </w:rPr>
        <w:t>Кроме пищевой продукции в  Каневском районе производятся  газовые бытовые</w:t>
      </w:r>
      <w:r w:rsidR="00C76E80" w:rsidRPr="00C37A2E">
        <w:rPr>
          <w:rFonts w:ascii="Times New Roman" w:hAnsi="Times New Roman"/>
          <w:sz w:val="28"/>
          <w:szCs w:val="28"/>
        </w:rPr>
        <w:t xml:space="preserve"> плиты</w:t>
      </w:r>
      <w:r w:rsidR="00625190" w:rsidRPr="00C37A2E">
        <w:rPr>
          <w:rFonts w:ascii="Times New Roman" w:hAnsi="Times New Roman"/>
          <w:sz w:val="28"/>
          <w:szCs w:val="28"/>
        </w:rPr>
        <w:t xml:space="preserve">, кирпич строительный, комбикорм.  </w:t>
      </w:r>
    </w:p>
    <w:p w:rsidR="00A6096D" w:rsidRPr="00C37A2E" w:rsidRDefault="00A6096D" w:rsidP="00A6096D">
      <w:pPr>
        <w:pStyle w:val="12"/>
        <w:ind w:firstLine="709"/>
        <w:rPr>
          <w:sz w:val="28"/>
          <w:szCs w:val="28"/>
        </w:rPr>
      </w:pPr>
      <w:r w:rsidRPr="00C37A2E">
        <w:rPr>
          <w:sz w:val="28"/>
          <w:szCs w:val="28"/>
        </w:rPr>
        <w:t>В 20</w:t>
      </w:r>
      <w:r w:rsidR="003A70F4" w:rsidRPr="00C37A2E">
        <w:rPr>
          <w:sz w:val="28"/>
          <w:szCs w:val="28"/>
        </w:rPr>
        <w:t>21</w:t>
      </w:r>
      <w:r w:rsidRPr="00C37A2E">
        <w:rPr>
          <w:sz w:val="28"/>
          <w:szCs w:val="28"/>
        </w:rPr>
        <w:t xml:space="preserve"> году</w:t>
      </w:r>
      <w:r w:rsidR="00834360" w:rsidRPr="00C37A2E">
        <w:rPr>
          <w:sz w:val="28"/>
          <w:szCs w:val="28"/>
        </w:rPr>
        <w:t xml:space="preserve"> по оценке</w:t>
      </w:r>
      <w:r w:rsidRPr="00C37A2E">
        <w:rPr>
          <w:sz w:val="28"/>
          <w:szCs w:val="28"/>
        </w:rPr>
        <w:t xml:space="preserve"> показатели деятельности промышленных предприятий достигли 14 млрд. </w:t>
      </w:r>
      <w:r w:rsidR="003A70F4" w:rsidRPr="00C37A2E">
        <w:rPr>
          <w:sz w:val="28"/>
          <w:szCs w:val="28"/>
        </w:rPr>
        <w:t>222</w:t>
      </w:r>
      <w:r w:rsidRPr="00C37A2E">
        <w:rPr>
          <w:sz w:val="28"/>
          <w:szCs w:val="28"/>
        </w:rPr>
        <w:t xml:space="preserve"> млн. рублей объемов отгруженной продук</w:t>
      </w:r>
      <w:r w:rsidR="003A70F4" w:rsidRPr="00C37A2E">
        <w:rPr>
          <w:sz w:val="28"/>
          <w:szCs w:val="28"/>
        </w:rPr>
        <w:t>ции, с темпом роста к уровню 2020</w:t>
      </w:r>
      <w:r w:rsidRPr="00C37A2E">
        <w:rPr>
          <w:sz w:val="28"/>
          <w:szCs w:val="28"/>
        </w:rPr>
        <w:t xml:space="preserve"> года в действующих ценах </w:t>
      </w:r>
      <w:r w:rsidR="00834360" w:rsidRPr="00C37A2E">
        <w:rPr>
          <w:sz w:val="28"/>
          <w:szCs w:val="28"/>
        </w:rPr>
        <w:t>1</w:t>
      </w:r>
      <w:r w:rsidR="003A70F4" w:rsidRPr="00C37A2E">
        <w:rPr>
          <w:sz w:val="28"/>
          <w:szCs w:val="28"/>
        </w:rPr>
        <w:t>16,3</w:t>
      </w:r>
      <w:r w:rsidR="00834360" w:rsidRPr="00C37A2E">
        <w:rPr>
          <w:sz w:val="28"/>
          <w:szCs w:val="28"/>
        </w:rPr>
        <w:t xml:space="preserve"> </w:t>
      </w:r>
      <w:r w:rsidRPr="00C37A2E">
        <w:rPr>
          <w:sz w:val="28"/>
          <w:szCs w:val="28"/>
        </w:rPr>
        <w:t xml:space="preserve">%. </w:t>
      </w:r>
    </w:p>
    <w:p w:rsidR="00A6096D" w:rsidRPr="00C37A2E" w:rsidRDefault="00A6096D" w:rsidP="000963B3">
      <w:pPr>
        <w:pStyle w:val="12"/>
        <w:ind w:firstLine="709"/>
        <w:rPr>
          <w:sz w:val="28"/>
          <w:szCs w:val="28"/>
        </w:rPr>
      </w:pPr>
      <w:proofErr w:type="gramStart"/>
      <w:r w:rsidRPr="00C37A2E">
        <w:rPr>
          <w:sz w:val="28"/>
          <w:szCs w:val="28"/>
        </w:rPr>
        <w:t>В данном секторе</w:t>
      </w:r>
      <w:r w:rsidR="00C76E80" w:rsidRPr="00C37A2E">
        <w:rPr>
          <w:sz w:val="28"/>
          <w:szCs w:val="28"/>
        </w:rPr>
        <w:t xml:space="preserve"> экономики</w:t>
      </w:r>
      <w:r w:rsidRPr="00C37A2E">
        <w:rPr>
          <w:sz w:val="28"/>
          <w:szCs w:val="28"/>
        </w:rPr>
        <w:t xml:space="preserve"> осуществляют деятельность </w:t>
      </w:r>
      <w:r w:rsidR="003A70F4" w:rsidRPr="00C37A2E">
        <w:rPr>
          <w:sz w:val="28"/>
          <w:szCs w:val="28"/>
        </w:rPr>
        <w:t>204</w:t>
      </w:r>
      <w:r w:rsidRPr="00C37A2E">
        <w:rPr>
          <w:sz w:val="28"/>
          <w:szCs w:val="28"/>
        </w:rPr>
        <w:t xml:space="preserve"> </w:t>
      </w:r>
      <w:r w:rsidR="00C76E80" w:rsidRPr="00C37A2E">
        <w:rPr>
          <w:sz w:val="28"/>
          <w:szCs w:val="28"/>
        </w:rPr>
        <w:t>хозяйствующих субъект</w:t>
      </w:r>
      <w:r w:rsidR="003A70F4" w:rsidRPr="00C37A2E">
        <w:rPr>
          <w:sz w:val="28"/>
          <w:szCs w:val="28"/>
        </w:rPr>
        <w:t>а</w:t>
      </w:r>
      <w:r w:rsidRPr="00C37A2E">
        <w:rPr>
          <w:sz w:val="28"/>
          <w:szCs w:val="28"/>
        </w:rPr>
        <w:t>, из которых 1</w:t>
      </w:r>
      <w:r w:rsidR="005B2E85" w:rsidRPr="00C37A2E">
        <w:rPr>
          <w:sz w:val="28"/>
          <w:szCs w:val="28"/>
        </w:rPr>
        <w:t>9</w:t>
      </w:r>
      <w:r w:rsidRPr="00C37A2E">
        <w:rPr>
          <w:sz w:val="28"/>
          <w:szCs w:val="28"/>
        </w:rPr>
        <w:t xml:space="preserve"> крупные </w:t>
      </w:r>
      <w:r w:rsidR="00C76E80" w:rsidRPr="00C37A2E">
        <w:rPr>
          <w:sz w:val="28"/>
          <w:szCs w:val="28"/>
        </w:rPr>
        <w:t>предприятия</w:t>
      </w:r>
      <w:r w:rsidRPr="00C37A2E">
        <w:rPr>
          <w:sz w:val="28"/>
          <w:szCs w:val="28"/>
        </w:rPr>
        <w:t>.</w:t>
      </w:r>
      <w:proofErr w:type="gramEnd"/>
      <w:r w:rsidRPr="00C37A2E">
        <w:rPr>
          <w:sz w:val="28"/>
          <w:szCs w:val="28"/>
        </w:rPr>
        <w:t xml:space="preserve"> В отрасли трудится 22,</w:t>
      </w:r>
      <w:r w:rsidR="00B60ACE" w:rsidRPr="00C37A2E">
        <w:rPr>
          <w:sz w:val="28"/>
          <w:szCs w:val="28"/>
        </w:rPr>
        <w:t>6</w:t>
      </w:r>
      <w:r w:rsidRPr="00C37A2E">
        <w:rPr>
          <w:sz w:val="28"/>
          <w:szCs w:val="28"/>
        </w:rPr>
        <w:t xml:space="preserve"> % от общей численности </w:t>
      </w:r>
      <w:proofErr w:type="gramStart"/>
      <w:r w:rsidRPr="00C37A2E">
        <w:rPr>
          <w:sz w:val="28"/>
          <w:szCs w:val="28"/>
        </w:rPr>
        <w:t>занятых</w:t>
      </w:r>
      <w:proofErr w:type="gramEnd"/>
      <w:r w:rsidRPr="00C37A2E">
        <w:rPr>
          <w:sz w:val="28"/>
          <w:szCs w:val="28"/>
        </w:rPr>
        <w:t xml:space="preserve"> в экономике.</w:t>
      </w:r>
    </w:p>
    <w:p w:rsidR="00A6096D" w:rsidRPr="00C37A2E" w:rsidRDefault="00A6096D" w:rsidP="00A6096D">
      <w:pPr>
        <w:pStyle w:val="24"/>
        <w:spacing w:after="0" w:line="240" w:lineRule="auto"/>
        <w:jc w:val="both"/>
        <w:rPr>
          <w:rFonts w:ascii="Times New Roman" w:hAnsi="Times New Roman"/>
          <w:sz w:val="28"/>
          <w:szCs w:val="28"/>
        </w:rPr>
      </w:pPr>
      <w:r w:rsidRPr="00C37A2E">
        <w:rPr>
          <w:rFonts w:ascii="Times New Roman" w:hAnsi="Times New Roman"/>
          <w:sz w:val="28"/>
          <w:szCs w:val="28"/>
        </w:rPr>
        <w:tab/>
        <w:t>В строительной отрасли в 20</w:t>
      </w:r>
      <w:r w:rsidR="00BF59B9" w:rsidRPr="00C37A2E">
        <w:rPr>
          <w:rFonts w:ascii="Times New Roman" w:hAnsi="Times New Roman"/>
          <w:sz w:val="28"/>
          <w:szCs w:val="28"/>
        </w:rPr>
        <w:t>2</w:t>
      </w:r>
      <w:r w:rsidR="00B60ACE" w:rsidRPr="00C37A2E">
        <w:rPr>
          <w:rFonts w:ascii="Times New Roman" w:hAnsi="Times New Roman"/>
          <w:sz w:val="28"/>
          <w:szCs w:val="28"/>
        </w:rPr>
        <w:t>1</w:t>
      </w:r>
      <w:r w:rsidRPr="00C37A2E">
        <w:rPr>
          <w:rFonts w:ascii="Times New Roman" w:hAnsi="Times New Roman"/>
          <w:sz w:val="28"/>
          <w:szCs w:val="28"/>
        </w:rPr>
        <w:t xml:space="preserve"> году производственные показатели   выросли на </w:t>
      </w:r>
      <w:r w:rsidR="00B60ACE" w:rsidRPr="00C37A2E">
        <w:rPr>
          <w:rFonts w:ascii="Times New Roman" w:hAnsi="Times New Roman"/>
          <w:sz w:val="28"/>
          <w:szCs w:val="28"/>
        </w:rPr>
        <w:t>3,6</w:t>
      </w:r>
      <w:r w:rsidR="00BF59B9" w:rsidRPr="00C37A2E">
        <w:rPr>
          <w:rFonts w:ascii="Times New Roman" w:hAnsi="Times New Roman"/>
          <w:sz w:val="28"/>
          <w:szCs w:val="28"/>
        </w:rPr>
        <w:t xml:space="preserve"> </w:t>
      </w:r>
      <w:r w:rsidRPr="00C37A2E">
        <w:rPr>
          <w:rFonts w:ascii="Times New Roman" w:hAnsi="Times New Roman"/>
          <w:sz w:val="28"/>
          <w:szCs w:val="28"/>
        </w:rPr>
        <w:t xml:space="preserve">% </w:t>
      </w:r>
      <w:r w:rsidR="00B60ACE" w:rsidRPr="00C37A2E">
        <w:rPr>
          <w:rFonts w:ascii="Times New Roman" w:hAnsi="Times New Roman"/>
          <w:sz w:val="28"/>
          <w:szCs w:val="28"/>
        </w:rPr>
        <w:t>в действующих ценах к уровню 2020</w:t>
      </w:r>
      <w:r w:rsidRPr="00C37A2E">
        <w:rPr>
          <w:rFonts w:ascii="Times New Roman" w:hAnsi="Times New Roman"/>
          <w:sz w:val="28"/>
          <w:szCs w:val="28"/>
        </w:rPr>
        <w:t xml:space="preserve"> года и составили 7</w:t>
      </w:r>
      <w:r w:rsidR="00B60ACE" w:rsidRPr="00C37A2E">
        <w:rPr>
          <w:rFonts w:ascii="Times New Roman" w:hAnsi="Times New Roman"/>
          <w:sz w:val="28"/>
          <w:szCs w:val="28"/>
        </w:rPr>
        <w:t>11</w:t>
      </w:r>
      <w:r w:rsidRPr="00C37A2E">
        <w:rPr>
          <w:rFonts w:ascii="Times New Roman" w:hAnsi="Times New Roman"/>
          <w:sz w:val="28"/>
          <w:szCs w:val="28"/>
        </w:rPr>
        <w:t xml:space="preserve">   млн. рублей.</w:t>
      </w:r>
      <w:r w:rsidR="00C76E80" w:rsidRPr="00C37A2E">
        <w:rPr>
          <w:rFonts w:ascii="Times New Roman" w:hAnsi="Times New Roman"/>
          <w:sz w:val="28"/>
          <w:szCs w:val="28"/>
        </w:rPr>
        <w:t xml:space="preserve"> За три последних года оборот</w:t>
      </w:r>
      <w:r w:rsidR="00625190" w:rsidRPr="00C37A2E">
        <w:rPr>
          <w:rFonts w:ascii="Times New Roman" w:hAnsi="Times New Roman"/>
          <w:sz w:val="28"/>
          <w:szCs w:val="28"/>
        </w:rPr>
        <w:t xml:space="preserve"> отрасли «</w:t>
      </w:r>
      <w:r w:rsidR="00BF59B9" w:rsidRPr="00C37A2E">
        <w:rPr>
          <w:rFonts w:ascii="Times New Roman" w:hAnsi="Times New Roman"/>
          <w:sz w:val="28"/>
          <w:szCs w:val="28"/>
        </w:rPr>
        <w:t>строительство</w:t>
      </w:r>
      <w:r w:rsidRPr="00C37A2E">
        <w:rPr>
          <w:rFonts w:ascii="Times New Roman" w:hAnsi="Times New Roman"/>
          <w:sz w:val="28"/>
          <w:szCs w:val="28"/>
        </w:rPr>
        <w:t xml:space="preserve">» вырос на </w:t>
      </w:r>
      <w:r w:rsidR="00BF59B9" w:rsidRPr="00C37A2E">
        <w:rPr>
          <w:rFonts w:ascii="Times New Roman" w:hAnsi="Times New Roman"/>
          <w:sz w:val="28"/>
          <w:szCs w:val="28"/>
        </w:rPr>
        <w:t>1</w:t>
      </w:r>
      <w:r w:rsidR="00B60ACE" w:rsidRPr="00C37A2E">
        <w:rPr>
          <w:rFonts w:ascii="Times New Roman" w:hAnsi="Times New Roman"/>
          <w:sz w:val="28"/>
          <w:szCs w:val="28"/>
        </w:rPr>
        <w:t>1,1</w:t>
      </w:r>
      <w:r w:rsidRPr="00C37A2E">
        <w:rPr>
          <w:rFonts w:ascii="Times New Roman" w:hAnsi="Times New Roman"/>
          <w:sz w:val="28"/>
          <w:szCs w:val="28"/>
        </w:rPr>
        <w:t xml:space="preserve"> % в </w:t>
      </w:r>
      <w:r w:rsidR="00BF59B9" w:rsidRPr="00C37A2E">
        <w:rPr>
          <w:rFonts w:ascii="Times New Roman" w:hAnsi="Times New Roman"/>
          <w:sz w:val="28"/>
          <w:szCs w:val="28"/>
        </w:rPr>
        <w:t>действующих</w:t>
      </w:r>
      <w:r w:rsidRPr="00C37A2E">
        <w:rPr>
          <w:rFonts w:ascii="Times New Roman" w:hAnsi="Times New Roman"/>
          <w:sz w:val="28"/>
          <w:szCs w:val="28"/>
        </w:rPr>
        <w:t xml:space="preserve"> ценах</w:t>
      </w:r>
      <w:r w:rsidR="00BF59B9" w:rsidRPr="00C37A2E">
        <w:rPr>
          <w:rFonts w:ascii="Times New Roman" w:hAnsi="Times New Roman"/>
          <w:sz w:val="28"/>
          <w:szCs w:val="28"/>
        </w:rPr>
        <w:t>.</w:t>
      </w:r>
    </w:p>
    <w:p w:rsidR="00A6096D" w:rsidRPr="00C37A2E" w:rsidRDefault="00A6096D" w:rsidP="00625190">
      <w:pPr>
        <w:spacing w:after="0" w:line="240" w:lineRule="auto"/>
        <w:ind w:firstLine="708"/>
        <w:jc w:val="both"/>
        <w:rPr>
          <w:rFonts w:ascii="Times New Roman" w:hAnsi="Times New Roman"/>
          <w:sz w:val="28"/>
          <w:szCs w:val="28"/>
        </w:rPr>
      </w:pPr>
      <w:r w:rsidRPr="00C37A2E">
        <w:rPr>
          <w:rFonts w:ascii="Times New Roman" w:hAnsi="Times New Roman"/>
          <w:sz w:val="28"/>
          <w:szCs w:val="28"/>
        </w:rPr>
        <w:t xml:space="preserve">В строительном комплексе работают </w:t>
      </w:r>
      <w:r w:rsidR="00625190" w:rsidRPr="00C37A2E">
        <w:rPr>
          <w:rFonts w:ascii="Times New Roman" w:hAnsi="Times New Roman"/>
          <w:sz w:val="28"/>
          <w:szCs w:val="28"/>
        </w:rPr>
        <w:t>2</w:t>
      </w:r>
      <w:r w:rsidR="00B60ACE" w:rsidRPr="00C37A2E">
        <w:rPr>
          <w:rFonts w:ascii="Times New Roman" w:hAnsi="Times New Roman"/>
          <w:sz w:val="28"/>
          <w:szCs w:val="28"/>
        </w:rPr>
        <w:t>31 хозяйствующий</w:t>
      </w:r>
      <w:r w:rsidR="00625190" w:rsidRPr="00C37A2E">
        <w:rPr>
          <w:rFonts w:ascii="Times New Roman" w:hAnsi="Times New Roman"/>
          <w:sz w:val="28"/>
          <w:szCs w:val="28"/>
        </w:rPr>
        <w:t xml:space="preserve"> </w:t>
      </w:r>
      <w:proofErr w:type="gramStart"/>
      <w:r w:rsidR="00625190" w:rsidRPr="00C37A2E">
        <w:rPr>
          <w:rFonts w:ascii="Times New Roman" w:hAnsi="Times New Roman"/>
          <w:sz w:val="28"/>
          <w:szCs w:val="28"/>
        </w:rPr>
        <w:t>субъект</w:t>
      </w:r>
      <w:proofErr w:type="gramEnd"/>
      <w:r w:rsidR="00625190" w:rsidRPr="00C37A2E">
        <w:rPr>
          <w:rFonts w:ascii="Times New Roman" w:hAnsi="Times New Roman"/>
          <w:sz w:val="28"/>
          <w:szCs w:val="28"/>
        </w:rPr>
        <w:t xml:space="preserve"> из которых</w:t>
      </w:r>
      <w:r w:rsidRPr="00C37A2E">
        <w:rPr>
          <w:rFonts w:ascii="Times New Roman" w:hAnsi="Times New Roman"/>
          <w:sz w:val="28"/>
          <w:szCs w:val="28"/>
        </w:rPr>
        <w:t xml:space="preserve"> </w:t>
      </w:r>
      <w:r w:rsidR="00625190" w:rsidRPr="00C37A2E">
        <w:rPr>
          <w:rFonts w:ascii="Times New Roman" w:hAnsi="Times New Roman"/>
          <w:sz w:val="28"/>
          <w:szCs w:val="28"/>
        </w:rPr>
        <w:t>5</w:t>
      </w:r>
      <w:r w:rsidR="00B60ACE" w:rsidRPr="00C37A2E">
        <w:rPr>
          <w:rFonts w:ascii="Times New Roman" w:hAnsi="Times New Roman"/>
          <w:sz w:val="28"/>
          <w:szCs w:val="28"/>
        </w:rPr>
        <w:t>8</w:t>
      </w:r>
      <w:r w:rsidR="00C76E80" w:rsidRPr="00C37A2E">
        <w:rPr>
          <w:rFonts w:ascii="Times New Roman" w:hAnsi="Times New Roman"/>
          <w:sz w:val="28"/>
          <w:szCs w:val="28"/>
        </w:rPr>
        <w:t xml:space="preserve"> предприяти</w:t>
      </w:r>
      <w:r w:rsidR="00BF59B9" w:rsidRPr="00C37A2E">
        <w:rPr>
          <w:rFonts w:ascii="Times New Roman" w:hAnsi="Times New Roman"/>
          <w:sz w:val="28"/>
          <w:szCs w:val="28"/>
        </w:rPr>
        <w:t>й</w:t>
      </w:r>
      <w:r w:rsidR="00C76E80" w:rsidRPr="00C37A2E">
        <w:rPr>
          <w:rFonts w:ascii="Times New Roman" w:hAnsi="Times New Roman"/>
          <w:sz w:val="28"/>
          <w:szCs w:val="28"/>
        </w:rPr>
        <w:t xml:space="preserve"> – юридические лица</w:t>
      </w:r>
      <w:r w:rsidRPr="00C37A2E">
        <w:rPr>
          <w:rFonts w:ascii="Times New Roman" w:hAnsi="Times New Roman"/>
          <w:sz w:val="28"/>
          <w:szCs w:val="28"/>
        </w:rPr>
        <w:t xml:space="preserve"> и </w:t>
      </w:r>
      <w:r w:rsidR="00B60ACE" w:rsidRPr="00C37A2E">
        <w:rPr>
          <w:rFonts w:ascii="Times New Roman" w:hAnsi="Times New Roman"/>
          <w:sz w:val="28"/>
          <w:szCs w:val="28"/>
        </w:rPr>
        <w:t>173</w:t>
      </w:r>
      <w:r w:rsidRPr="00C37A2E">
        <w:rPr>
          <w:rFonts w:ascii="Times New Roman" w:hAnsi="Times New Roman"/>
          <w:sz w:val="28"/>
          <w:szCs w:val="28"/>
        </w:rPr>
        <w:t xml:space="preserve"> </w:t>
      </w:r>
      <w:r w:rsidR="006F4AA6" w:rsidRPr="00C37A2E">
        <w:rPr>
          <w:rFonts w:ascii="Times New Roman" w:hAnsi="Times New Roman"/>
          <w:sz w:val="28"/>
          <w:szCs w:val="28"/>
        </w:rPr>
        <w:t xml:space="preserve">- </w:t>
      </w:r>
      <w:r w:rsidRPr="00C37A2E">
        <w:rPr>
          <w:rFonts w:ascii="Times New Roman" w:hAnsi="Times New Roman"/>
          <w:sz w:val="28"/>
          <w:szCs w:val="28"/>
        </w:rPr>
        <w:t>индивидуальны</w:t>
      </w:r>
      <w:r w:rsidR="006F4AA6" w:rsidRPr="00C37A2E">
        <w:rPr>
          <w:rFonts w:ascii="Times New Roman" w:hAnsi="Times New Roman"/>
          <w:sz w:val="28"/>
          <w:szCs w:val="28"/>
        </w:rPr>
        <w:t>е</w:t>
      </w:r>
      <w:r w:rsidR="00C76E80" w:rsidRPr="00C37A2E">
        <w:rPr>
          <w:rFonts w:ascii="Times New Roman" w:hAnsi="Times New Roman"/>
          <w:sz w:val="28"/>
          <w:szCs w:val="28"/>
        </w:rPr>
        <w:t xml:space="preserve"> </w:t>
      </w:r>
      <w:r w:rsidRPr="00C37A2E">
        <w:rPr>
          <w:rFonts w:ascii="Times New Roman" w:hAnsi="Times New Roman"/>
          <w:sz w:val="28"/>
          <w:szCs w:val="28"/>
        </w:rPr>
        <w:t>предпринимател</w:t>
      </w:r>
      <w:r w:rsidR="00C76E80" w:rsidRPr="00C37A2E">
        <w:rPr>
          <w:rFonts w:ascii="Times New Roman" w:hAnsi="Times New Roman"/>
          <w:sz w:val="28"/>
          <w:szCs w:val="28"/>
        </w:rPr>
        <w:t>и,</w:t>
      </w:r>
      <w:r w:rsidRPr="00C37A2E">
        <w:rPr>
          <w:rFonts w:ascii="Times New Roman" w:hAnsi="Times New Roman"/>
          <w:sz w:val="28"/>
          <w:szCs w:val="28"/>
        </w:rPr>
        <w:t xml:space="preserve"> на которых трудится </w:t>
      </w:r>
      <w:r w:rsidR="00BF59B9" w:rsidRPr="00C37A2E">
        <w:rPr>
          <w:rFonts w:ascii="Times New Roman" w:hAnsi="Times New Roman"/>
          <w:sz w:val="28"/>
          <w:szCs w:val="28"/>
        </w:rPr>
        <w:t>3,</w:t>
      </w:r>
      <w:r w:rsidR="006F4AA6" w:rsidRPr="00C37A2E">
        <w:rPr>
          <w:rFonts w:ascii="Times New Roman" w:hAnsi="Times New Roman"/>
          <w:sz w:val="28"/>
          <w:szCs w:val="28"/>
        </w:rPr>
        <w:t>6</w:t>
      </w:r>
      <w:r w:rsidR="00BF59B9" w:rsidRPr="00C37A2E">
        <w:rPr>
          <w:rFonts w:ascii="Times New Roman" w:hAnsi="Times New Roman"/>
          <w:sz w:val="28"/>
          <w:szCs w:val="28"/>
        </w:rPr>
        <w:t xml:space="preserve"> </w:t>
      </w:r>
      <w:r w:rsidRPr="00C37A2E">
        <w:rPr>
          <w:rFonts w:ascii="Times New Roman" w:hAnsi="Times New Roman"/>
          <w:sz w:val="28"/>
          <w:szCs w:val="28"/>
        </w:rPr>
        <w:t>% занятых в экономике трудовых ресурсов.</w:t>
      </w:r>
      <w:r w:rsidR="00BF59B9" w:rsidRPr="00C37A2E">
        <w:rPr>
          <w:rFonts w:ascii="Times New Roman" w:hAnsi="Times New Roman"/>
          <w:sz w:val="28"/>
          <w:szCs w:val="28"/>
        </w:rPr>
        <w:t xml:space="preserve"> </w:t>
      </w:r>
      <w:r w:rsidRPr="00C37A2E">
        <w:rPr>
          <w:rFonts w:ascii="Times New Roman" w:hAnsi="Times New Roman"/>
          <w:sz w:val="28"/>
          <w:szCs w:val="28"/>
        </w:rPr>
        <w:t xml:space="preserve">В период </w:t>
      </w:r>
      <w:r w:rsidR="006F4AA6" w:rsidRPr="00C37A2E">
        <w:rPr>
          <w:rFonts w:ascii="Times New Roman" w:hAnsi="Times New Roman"/>
          <w:sz w:val="28"/>
          <w:szCs w:val="28"/>
        </w:rPr>
        <w:t xml:space="preserve">с </w:t>
      </w:r>
      <w:r w:rsidRPr="00C37A2E">
        <w:rPr>
          <w:rFonts w:ascii="Times New Roman" w:hAnsi="Times New Roman"/>
          <w:sz w:val="28"/>
          <w:szCs w:val="28"/>
        </w:rPr>
        <w:t>201</w:t>
      </w:r>
      <w:r w:rsidR="006F4AA6" w:rsidRPr="00C37A2E">
        <w:rPr>
          <w:rFonts w:ascii="Times New Roman" w:hAnsi="Times New Roman"/>
          <w:sz w:val="28"/>
          <w:szCs w:val="28"/>
        </w:rPr>
        <w:t>9</w:t>
      </w:r>
      <w:r w:rsidR="00BF59B9" w:rsidRPr="00C37A2E">
        <w:rPr>
          <w:rFonts w:ascii="Times New Roman" w:hAnsi="Times New Roman"/>
          <w:sz w:val="28"/>
          <w:szCs w:val="28"/>
        </w:rPr>
        <w:t xml:space="preserve"> </w:t>
      </w:r>
      <w:r w:rsidR="006F4AA6" w:rsidRPr="00C37A2E">
        <w:rPr>
          <w:rFonts w:ascii="Times New Roman" w:hAnsi="Times New Roman"/>
          <w:sz w:val="28"/>
          <w:szCs w:val="28"/>
        </w:rPr>
        <w:t>по</w:t>
      </w:r>
      <w:r w:rsidRPr="00C37A2E">
        <w:rPr>
          <w:rFonts w:ascii="Times New Roman" w:hAnsi="Times New Roman"/>
          <w:sz w:val="28"/>
          <w:szCs w:val="28"/>
        </w:rPr>
        <w:t xml:space="preserve"> 20</w:t>
      </w:r>
      <w:r w:rsidR="00BF59B9" w:rsidRPr="00C37A2E">
        <w:rPr>
          <w:rFonts w:ascii="Times New Roman" w:hAnsi="Times New Roman"/>
          <w:sz w:val="28"/>
          <w:szCs w:val="28"/>
        </w:rPr>
        <w:t>2</w:t>
      </w:r>
      <w:r w:rsidR="006F4AA6" w:rsidRPr="00C37A2E">
        <w:rPr>
          <w:rFonts w:ascii="Times New Roman" w:hAnsi="Times New Roman"/>
          <w:sz w:val="28"/>
          <w:szCs w:val="28"/>
        </w:rPr>
        <w:t>1</w:t>
      </w:r>
      <w:r w:rsidRPr="00C37A2E">
        <w:rPr>
          <w:rFonts w:ascii="Times New Roman" w:hAnsi="Times New Roman"/>
          <w:sz w:val="28"/>
          <w:szCs w:val="28"/>
        </w:rPr>
        <w:t xml:space="preserve"> год</w:t>
      </w:r>
      <w:r w:rsidR="006F4AA6" w:rsidRPr="00C37A2E">
        <w:rPr>
          <w:rFonts w:ascii="Times New Roman" w:hAnsi="Times New Roman"/>
          <w:sz w:val="28"/>
          <w:szCs w:val="28"/>
        </w:rPr>
        <w:t>ы</w:t>
      </w:r>
      <w:r w:rsidRPr="00C37A2E">
        <w:rPr>
          <w:rFonts w:ascii="Times New Roman" w:hAnsi="Times New Roman"/>
          <w:sz w:val="28"/>
          <w:szCs w:val="28"/>
        </w:rPr>
        <w:t xml:space="preserve"> </w:t>
      </w:r>
      <w:r w:rsidR="00625190" w:rsidRPr="00C37A2E">
        <w:rPr>
          <w:rFonts w:ascii="Times New Roman" w:hAnsi="Times New Roman"/>
          <w:sz w:val="28"/>
          <w:szCs w:val="28"/>
        </w:rPr>
        <w:t>построено</w:t>
      </w:r>
      <w:r w:rsidRPr="00C37A2E">
        <w:rPr>
          <w:rFonts w:ascii="Times New Roman" w:hAnsi="Times New Roman"/>
          <w:sz w:val="28"/>
          <w:szCs w:val="28"/>
        </w:rPr>
        <w:t xml:space="preserve"> </w:t>
      </w:r>
      <w:r w:rsidR="00B51F94" w:rsidRPr="00C37A2E">
        <w:rPr>
          <w:rFonts w:ascii="Times New Roman" w:hAnsi="Times New Roman"/>
          <w:sz w:val="28"/>
          <w:szCs w:val="28"/>
        </w:rPr>
        <w:t>71</w:t>
      </w:r>
      <w:r w:rsidR="00650712" w:rsidRPr="00C37A2E">
        <w:rPr>
          <w:rFonts w:ascii="Times New Roman" w:hAnsi="Times New Roman"/>
          <w:sz w:val="28"/>
          <w:szCs w:val="28"/>
        </w:rPr>
        <w:t>,733</w:t>
      </w:r>
      <w:r w:rsidRPr="00C37A2E">
        <w:rPr>
          <w:rFonts w:ascii="Times New Roman" w:hAnsi="Times New Roman"/>
          <w:sz w:val="28"/>
          <w:szCs w:val="28"/>
        </w:rPr>
        <w:t xml:space="preserve"> тыс. кв. м жилья.</w:t>
      </w:r>
    </w:p>
    <w:p w:rsidR="00CC23FC" w:rsidRPr="00C37A2E" w:rsidRDefault="00A6096D" w:rsidP="00CC23FC">
      <w:pPr>
        <w:spacing w:after="0" w:line="240" w:lineRule="auto"/>
        <w:ind w:firstLine="601"/>
        <w:contextualSpacing/>
        <w:jc w:val="both"/>
        <w:rPr>
          <w:rFonts w:ascii="Times New Roman" w:hAnsi="Times New Roman"/>
          <w:sz w:val="28"/>
          <w:szCs w:val="28"/>
        </w:rPr>
      </w:pPr>
      <w:r w:rsidRPr="00C37A2E">
        <w:rPr>
          <w:rFonts w:ascii="Times New Roman" w:hAnsi="Times New Roman"/>
          <w:color w:val="800080"/>
          <w:sz w:val="28"/>
          <w:szCs w:val="28"/>
        </w:rPr>
        <w:tab/>
      </w:r>
      <w:r w:rsidRPr="00C37A2E">
        <w:rPr>
          <w:rFonts w:ascii="Times New Roman" w:hAnsi="Times New Roman"/>
          <w:sz w:val="28"/>
          <w:szCs w:val="28"/>
        </w:rPr>
        <w:t xml:space="preserve">Современный потребительский рынок Каневского района </w:t>
      </w:r>
      <w:r w:rsidR="00C76E80" w:rsidRPr="00C37A2E">
        <w:rPr>
          <w:rFonts w:ascii="Times New Roman" w:hAnsi="Times New Roman"/>
          <w:sz w:val="28"/>
          <w:szCs w:val="28"/>
        </w:rPr>
        <w:t xml:space="preserve">имеет </w:t>
      </w:r>
      <w:r w:rsidRPr="00C37A2E">
        <w:rPr>
          <w:rFonts w:ascii="Times New Roman" w:hAnsi="Times New Roman"/>
          <w:sz w:val="28"/>
          <w:szCs w:val="28"/>
        </w:rPr>
        <w:t>высоки</w:t>
      </w:r>
      <w:r w:rsidR="00C76E80" w:rsidRPr="00C37A2E">
        <w:rPr>
          <w:rFonts w:ascii="Times New Roman" w:hAnsi="Times New Roman"/>
          <w:sz w:val="28"/>
          <w:szCs w:val="28"/>
        </w:rPr>
        <w:t>й</w:t>
      </w:r>
      <w:r w:rsidRPr="00C37A2E">
        <w:rPr>
          <w:rFonts w:ascii="Times New Roman" w:hAnsi="Times New Roman"/>
          <w:sz w:val="28"/>
          <w:szCs w:val="28"/>
        </w:rPr>
        <w:t xml:space="preserve"> уров</w:t>
      </w:r>
      <w:r w:rsidR="00C76E80" w:rsidRPr="00C37A2E">
        <w:rPr>
          <w:rFonts w:ascii="Times New Roman" w:hAnsi="Times New Roman"/>
          <w:sz w:val="28"/>
          <w:szCs w:val="28"/>
        </w:rPr>
        <w:t>е</w:t>
      </w:r>
      <w:r w:rsidRPr="00C37A2E">
        <w:rPr>
          <w:rFonts w:ascii="Times New Roman" w:hAnsi="Times New Roman"/>
          <w:sz w:val="28"/>
          <w:szCs w:val="28"/>
        </w:rPr>
        <w:t>н</w:t>
      </w:r>
      <w:r w:rsidR="00C76E80" w:rsidRPr="00C37A2E">
        <w:rPr>
          <w:rFonts w:ascii="Times New Roman" w:hAnsi="Times New Roman"/>
          <w:sz w:val="28"/>
          <w:szCs w:val="28"/>
        </w:rPr>
        <w:t>ь</w:t>
      </w:r>
      <w:r w:rsidRPr="00C37A2E">
        <w:rPr>
          <w:rFonts w:ascii="Times New Roman" w:hAnsi="Times New Roman"/>
          <w:sz w:val="28"/>
          <w:szCs w:val="28"/>
        </w:rPr>
        <w:t xml:space="preserve"> насыщенности товарами и услугами, </w:t>
      </w:r>
      <w:r w:rsidR="00C76E80" w:rsidRPr="00C37A2E">
        <w:rPr>
          <w:rFonts w:ascii="Times New Roman" w:hAnsi="Times New Roman"/>
          <w:sz w:val="28"/>
          <w:szCs w:val="28"/>
        </w:rPr>
        <w:t>с</w:t>
      </w:r>
      <w:r w:rsidRPr="00C37A2E">
        <w:rPr>
          <w:rFonts w:ascii="Times New Roman" w:hAnsi="Times New Roman"/>
          <w:sz w:val="28"/>
          <w:szCs w:val="28"/>
        </w:rPr>
        <w:t xml:space="preserve"> развит</w:t>
      </w:r>
      <w:r w:rsidR="00C76E80" w:rsidRPr="00C37A2E">
        <w:rPr>
          <w:rFonts w:ascii="Times New Roman" w:hAnsi="Times New Roman"/>
          <w:sz w:val="28"/>
          <w:szCs w:val="28"/>
        </w:rPr>
        <w:t xml:space="preserve">ой </w:t>
      </w:r>
      <w:r w:rsidRPr="00C37A2E">
        <w:rPr>
          <w:rFonts w:ascii="Times New Roman" w:hAnsi="Times New Roman"/>
          <w:sz w:val="28"/>
          <w:szCs w:val="28"/>
        </w:rPr>
        <w:t>сеть</w:t>
      </w:r>
      <w:r w:rsidR="00C76E80" w:rsidRPr="00C37A2E">
        <w:rPr>
          <w:rFonts w:ascii="Times New Roman" w:hAnsi="Times New Roman"/>
          <w:sz w:val="28"/>
          <w:szCs w:val="28"/>
        </w:rPr>
        <w:t xml:space="preserve">ю </w:t>
      </w:r>
      <w:r w:rsidRPr="00C37A2E">
        <w:rPr>
          <w:rFonts w:ascii="Times New Roman" w:hAnsi="Times New Roman"/>
          <w:sz w:val="28"/>
          <w:szCs w:val="28"/>
        </w:rPr>
        <w:t xml:space="preserve">предприятий торговли, общественного питания и бытового обслуживания населения. Рынок имеет высокую предпринимательскую активность. </w:t>
      </w:r>
      <w:r w:rsidR="00CC23FC" w:rsidRPr="00C37A2E">
        <w:rPr>
          <w:rFonts w:ascii="Times New Roman" w:hAnsi="Times New Roman"/>
          <w:sz w:val="28"/>
          <w:szCs w:val="28"/>
        </w:rPr>
        <w:t xml:space="preserve">Несмотря на пандемию и вынужденные ограничения современный потребительский рынок Каневского района сохраняет стабильность, устойчивость, высокую степень товарного насыщения и положительную динамику развития. </w:t>
      </w:r>
    </w:p>
    <w:p w:rsidR="00CC23FC" w:rsidRPr="00C37A2E" w:rsidRDefault="00CC23FC" w:rsidP="00CC23FC">
      <w:pPr>
        <w:spacing w:after="0" w:line="240" w:lineRule="auto"/>
        <w:ind w:firstLine="601"/>
        <w:contextualSpacing/>
        <w:jc w:val="both"/>
        <w:rPr>
          <w:rFonts w:ascii="Times New Roman" w:hAnsi="Times New Roman"/>
          <w:sz w:val="28"/>
          <w:szCs w:val="28"/>
        </w:rPr>
      </w:pPr>
      <w:r w:rsidRPr="00C37A2E">
        <w:rPr>
          <w:rFonts w:ascii="Times New Roman" w:hAnsi="Times New Roman"/>
          <w:sz w:val="28"/>
          <w:szCs w:val="28"/>
        </w:rPr>
        <w:t xml:space="preserve">Конкуренция </w:t>
      </w:r>
      <w:r w:rsidR="0061567B" w:rsidRPr="00C37A2E">
        <w:rPr>
          <w:rFonts w:ascii="Times New Roman" w:hAnsi="Times New Roman"/>
          <w:sz w:val="28"/>
          <w:szCs w:val="28"/>
        </w:rPr>
        <w:t xml:space="preserve">на данном рынке </w:t>
      </w:r>
      <w:r w:rsidRPr="00C37A2E">
        <w:rPr>
          <w:rFonts w:ascii="Times New Roman" w:hAnsi="Times New Roman"/>
          <w:sz w:val="28"/>
          <w:szCs w:val="28"/>
        </w:rPr>
        <w:t xml:space="preserve">позволяет заметно улучшить уровень обслуживания населения, предоставляя покупателю право выбора товаров в </w:t>
      </w:r>
      <w:r w:rsidRPr="00C37A2E">
        <w:rPr>
          <w:rFonts w:ascii="Times New Roman" w:hAnsi="Times New Roman"/>
          <w:sz w:val="28"/>
          <w:szCs w:val="28"/>
        </w:rPr>
        <w:lastRenderedPageBreak/>
        <w:t>торговых предприятиях различного формата. Ранее действующие предприятия модернизируются, оснащаются новым оборудов</w:t>
      </w:r>
      <w:r w:rsidR="00650712" w:rsidRPr="00C37A2E">
        <w:rPr>
          <w:rFonts w:ascii="Times New Roman" w:hAnsi="Times New Roman"/>
          <w:sz w:val="28"/>
          <w:szCs w:val="28"/>
        </w:rPr>
        <w:t>анием, приводятся в соответствие</w:t>
      </w:r>
      <w:r w:rsidRPr="00C37A2E">
        <w:rPr>
          <w:rFonts w:ascii="Times New Roman" w:hAnsi="Times New Roman"/>
          <w:sz w:val="28"/>
          <w:szCs w:val="28"/>
        </w:rPr>
        <w:t xml:space="preserve"> с современными требованиями организации торговли.</w:t>
      </w:r>
    </w:p>
    <w:p w:rsidR="00CC23FC" w:rsidRPr="00C37A2E" w:rsidRDefault="00A6096D" w:rsidP="00CC23FC">
      <w:pPr>
        <w:spacing w:after="0" w:line="240" w:lineRule="auto"/>
        <w:ind w:firstLine="600"/>
        <w:jc w:val="both"/>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Сфера розничных торговых предприятий представлена на потребитель</w:t>
      </w:r>
      <w:r w:rsidRPr="00C37A2E">
        <w:rPr>
          <w:rFonts w:ascii="Times New Roman" w:eastAsia="Times New Roman" w:hAnsi="Times New Roman"/>
          <w:sz w:val="28"/>
          <w:szCs w:val="28"/>
          <w:lang w:eastAsia="ru-RU"/>
        </w:rPr>
        <w:softHyphen/>
        <w:t xml:space="preserve">ском рынке Каневского района </w:t>
      </w:r>
      <w:r w:rsidR="00D600CF" w:rsidRPr="00C37A2E">
        <w:rPr>
          <w:rFonts w:ascii="Times New Roman" w:eastAsia="Times New Roman" w:hAnsi="Times New Roman"/>
          <w:sz w:val="28"/>
          <w:szCs w:val="28"/>
          <w:lang w:eastAsia="ru-RU"/>
        </w:rPr>
        <w:t>около</w:t>
      </w:r>
      <w:r w:rsidR="00A7535C" w:rsidRPr="00C37A2E">
        <w:rPr>
          <w:rFonts w:ascii="Times New Roman" w:eastAsia="Times New Roman" w:hAnsi="Times New Roman"/>
          <w:sz w:val="28"/>
          <w:szCs w:val="28"/>
          <w:lang w:eastAsia="ru-RU"/>
        </w:rPr>
        <w:t xml:space="preserve"> </w:t>
      </w:r>
      <w:r w:rsidR="00FC690D" w:rsidRPr="00C37A2E">
        <w:rPr>
          <w:rFonts w:ascii="Times New Roman" w:eastAsia="Times New Roman" w:hAnsi="Times New Roman"/>
          <w:sz w:val="28"/>
          <w:szCs w:val="28"/>
          <w:lang w:eastAsia="ru-RU"/>
        </w:rPr>
        <w:t>1</w:t>
      </w:r>
      <w:r w:rsidR="00A7535C" w:rsidRPr="00C37A2E">
        <w:rPr>
          <w:rFonts w:ascii="Times New Roman" w:eastAsia="Times New Roman" w:hAnsi="Times New Roman"/>
          <w:sz w:val="28"/>
          <w:szCs w:val="28"/>
          <w:lang w:eastAsia="ru-RU"/>
        </w:rPr>
        <w:t xml:space="preserve"> тыс.</w:t>
      </w:r>
      <w:r w:rsidRPr="00C37A2E">
        <w:rPr>
          <w:rFonts w:ascii="Times New Roman" w:eastAsia="Times New Roman" w:hAnsi="Times New Roman"/>
          <w:sz w:val="28"/>
          <w:szCs w:val="28"/>
          <w:lang w:eastAsia="ru-RU"/>
        </w:rPr>
        <w:t xml:space="preserve"> </w:t>
      </w:r>
      <w:r w:rsidR="00FC690D" w:rsidRPr="00C37A2E">
        <w:rPr>
          <w:rFonts w:ascii="Times New Roman" w:eastAsia="Times New Roman" w:hAnsi="Times New Roman"/>
          <w:sz w:val="28"/>
          <w:szCs w:val="28"/>
          <w:lang w:eastAsia="ru-RU"/>
        </w:rPr>
        <w:t>хозяйствующим</w:t>
      </w:r>
      <w:r w:rsidR="00A7535C" w:rsidRPr="00C37A2E">
        <w:rPr>
          <w:rFonts w:ascii="Times New Roman" w:eastAsia="Times New Roman" w:hAnsi="Times New Roman"/>
          <w:sz w:val="28"/>
          <w:szCs w:val="28"/>
          <w:lang w:eastAsia="ru-RU"/>
        </w:rPr>
        <w:t>и</w:t>
      </w:r>
      <w:r w:rsidR="003E04E5" w:rsidRPr="00C37A2E">
        <w:rPr>
          <w:rFonts w:ascii="Times New Roman" w:eastAsia="Times New Roman" w:hAnsi="Times New Roman"/>
          <w:sz w:val="28"/>
          <w:szCs w:val="28"/>
          <w:lang w:eastAsia="ru-RU"/>
        </w:rPr>
        <w:t xml:space="preserve"> субъектами</w:t>
      </w:r>
      <w:r w:rsidRPr="00C37A2E">
        <w:rPr>
          <w:rFonts w:ascii="Times New Roman" w:eastAsia="Times New Roman" w:hAnsi="Times New Roman"/>
          <w:sz w:val="28"/>
          <w:szCs w:val="28"/>
          <w:lang w:eastAsia="ru-RU"/>
        </w:rPr>
        <w:t xml:space="preserve"> розничной торговли (в том </w:t>
      </w:r>
      <w:r w:rsidR="00405F8C" w:rsidRPr="00C37A2E">
        <w:rPr>
          <w:rFonts w:ascii="Times New Roman" w:eastAsia="Times New Roman" w:hAnsi="Times New Roman"/>
          <w:sz w:val="28"/>
          <w:szCs w:val="28"/>
          <w:lang w:eastAsia="ru-RU"/>
        </w:rPr>
        <w:t xml:space="preserve">числе 1 – гипермаркет, </w:t>
      </w:r>
      <w:r w:rsidRPr="00C37A2E">
        <w:rPr>
          <w:rFonts w:ascii="Times New Roman" w:eastAsia="Times New Roman" w:hAnsi="Times New Roman"/>
          <w:sz w:val="28"/>
          <w:szCs w:val="28"/>
          <w:lang w:eastAsia="ru-RU"/>
        </w:rPr>
        <w:t>16 торговых центров и комплексов).</w:t>
      </w:r>
      <w:r w:rsidR="008332D7" w:rsidRPr="00C37A2E">
        <w:rPr>
          <w:rFonts w:ascii="Times New Roman" w:eastAsia="Times New Roman" w:hAnsi="Times New Roman"/>
          <w:sz w:val="28"/>
          <w:szCs w:val="28"/>
          <w:lang w:eastAsia="ru-RU"/>
        </w:rPr>
        <w:t xml:space="preserve"> Общая</w:t>
      </w:r>
      <w:r w:rsidRPr="00C37A2E">
        <w:rPr>
          <w:rFonts w:ascii="Times New Roman" w:eastAsia="Times New Roman" w:hAnsi="Times New Roman"/>
          <w:sz w:val="28"/>
          <w:szCs w:val="28"/>
          <w:lang w:eastAsia="ru-RU"/>
        </w:rPr>
        <w:t xml:space="preserve"> торго</w:t>
      </w:r>
      <w:r w:rsidRPr="00C37A2E">
        <w:rPr>
          <w:rFonts w:ascii="Times New Roman" w:eastAsia="Times New Roman" w:hAnsi="Times New Roman"/>
          <w:sz w:val="28"/>
          <w:szCs w:val="28"/>
          <w:lang w:eastAsia="ru-RU"/>
        </w:rPr>
        <w:softHyphen/>
        <w:t xml:space="preserve">вая площадь предприятий розничной торговли составляет </w:t>
      </w:r>
      <w:r w:rsidR="009F3702" w:rsidRPr="00C37A2E">
        <w:rPr>
          <w:rFonts w:ascii="Times New Roman" w:eastAsia="Times New Roman" w:hAnsi="Times New Roman"/>
          <w:sz w:val="28"/>
          <w:szCs w:val="28"/>
          <w:lang w:eastAsia="ru-RU"/>
        </w:rPr>
        <w:t>96,9</w:t>
      </w:r>
      <w:r w:rsidRPr="00C37A2E">
        <w:rPr>
          <w:rFonts w:ascii="Times New Roman" w:eastAsia="Times New Roman" w:hAnsi="Times New Roman"/>
          <w:sz w:val="28"/>
          <w:szCs w:val="28"/>
          <w:lang w:eastAsia="ru-RU"/>
        </w:rPr>
        <w:t xml:space="preserve"> тыс. кв.м., обес</w:t>
      </w:r>
      <w:r w:rsidRPr="00C37A2E">
        <w:rPr>
          <w:rFonts w:ascii="Times New Roman" w:eastAsia="Times New Roman" w:hAnsi="Times New Roman"/>
          <w:sz w:val="28"/>
          <w:szCs w:val="28"/>
          <w:lang w:eastAsia="ru-RU"/>
        </w:rPr>
        <w:softHyphen/>
        <w:t>печенность торговыми площадями на 1000 жителей –</w:t>
      </w:r>
      <w:r w:rsidR="009F3702" w:rsidRPr="00C37A2E">
        <w:rPr>
          <w:rFonts w:ascii="Times New Roman" w:eastAsia="Times New Roman" w:hAnsi="Times New Roman"/>
          <w:sz w:val="28"/>
          <w:szCs w:val="28"/>
          <w:lang w:eastAsia="ru-RU"/>
        </w:rPr>
        <w:t xml:space="preserve"> 9</w:t>
      </w:r>
      <w:r w:rsidR="008332D7" w:rsidRPr="00C37A2E">
        <w:rPr>
          <w:rFonts w:ascii="Times New Roman" w:eastAsia="Times New Roman" w:hAnsi="Times New Roman"/>
          <w:sz w:val="28"/>
          <w:szCs w:val="28"/>
          <w:lang w:eastAsia="ru-RU"/>
        </w:rPr>
        <w:t>44,3</w:t>
      </w:r>
      <w:r w:rsidRPr="00C37A2E">
        <w:rPr>
          <w:rFonts w:eastAsia="Times New Roman"/>
          <w:sz w:val="28"/>
          <w:szCs w:val="28"/>
          <w:lang w:eastAsia="ru-RU"/>
        </w:rPr>
        <w:t xml:space="preserve"> </w:t>
      </w:r>
      <w:r w:rsidRPr="00C37A2E">
        <w:rPr>
          <w:rFonts w:ascii="Times New Roman" w:eastAsia="Times New Roman" w:hAnsi="Times New Roman"/>
          <w:sz w:val="28"/>
          <w:szCs w:val="28"/>
          <w:lang w:eastAsia="ru-RU"/>
        </w:rPr>
        <w:t>кв</w:t>
      </w:r>
      <w:proofErr w:type="gramStart"/>
      <w:r w:rsidRPr="00C37A2E">
        <w:rPr>
          <w:rFonts w:ascii="Times New Roman" w:eastAsia="Times New Roman" w:hAnsi="Times New Roman"/>
          <w:sz w:val="28"/>
          <w:szCs w:val="28"/>
          <w:lang w:eastAsia="ru-RU"/>
        </w:rPr>
        <w:t>.м</w:t>
      </w:r>
      <w:proofErr w:type="gramEnd"/>
      <w:r w:rsidR="008332D7" w:rsidRPr="00C37A2E">
        <w:rPr>
          <w:rFonts w:ascii="Times New Roman" w:eastAsia="Times New Roman" w:hAnsi="Times New Roman"/>
          <w:sz w:val="28"/>
          <w:szCs w:val="28"/>
          <w:lang w:eastAsia="ru-RU"/>
        </w:rPr>
        <w:t>, что на 1,6% больше аналогичного показателя прошлого года</w:t>
      </w:r>
      <w:r w:rsidRPr="00C37A2E">
        <w:rPr>
          <w:rFonts w:ascii="Times New Roman" w:eastAsia="Times New Roman" w:hAnsi="Times New Roman"/>
          <w:sz w:val="28"/>
          <w:szCs w:val="28"/>
          <w:lang w:eastAsia="ru-RU"/>
        </w:rPr>
        <w:t>. Оборот роз</w:t>
      </w:r>
      <w:r w:rsidRPr="00C37A2E">
        <w:rPr>
          <w:rFonts w:ascii="Times New Roman" w:eastAsia="Times New Roman" w:hAnsi="Times New Roman"/>
          <w:sz w:val="28"/>
          <w:szCs w:val="28"/>
          <w:lang w:eastAsia="ru-RU"/>
        </w:rPr>
        <w:softHyphen/>
        <w:t xml:space="preserve">ничной торговли на 85 % формируется торгующими предприятиями, а доля рынков и ярмарок составляет 15 % от общего объема торговли. </w:t>
      </w:r>
      <w:proofErr w:type="gramStart"/>
      <w:r w:rsidRPr="00C37A2E">
        <w:rPr>
          <w:rFonts w:ascii="Times New Roman" w:eastAsia="Times New Roman" w:hAnsi="Times New Roman"/>
          <w:sz w:val="28"/>
          <w:szCs w:val="28"/>
          <w:lang w:eastAsia="ru-RU"/>
        </w:rPr>
        <w:t xml:space="preserve">Количество работников, задействованных в отрасли – </w:t>
      </w:r>
      <w:r w:rsidR="008332D7" w:rsidRPr="00C37A2E">
        <w:rPr>
          <w:rFonts w:ascii="Times New Roman" w:eastAsia="Times New Roman" w:hAnsi="Times New Roman"/>
          <w:sz w:val="28"/>
          <w:szCs w:val="28"/>
          <w:lang w:eastAsia="ru-RU"/>
        </w:rPr>
        <w:t>3294 человека или 8,4</w:t>
      </w:r>
      <w:r w:rsidRPr="00C37A2E">
        <w:rPr>
          <w:rFonts w:ascii="Times New Roman" w:eastAsia="Times New Roman" w:hAnsi="Times New Roman"/>
          <w:sz w:val="28"/>
          <w:szCs w:val="28"/>
          <w:lang w:eastAsia="ru-RU"/>
        </w:rPr>
        <w:t xml:space="preserve"> % от занятых в экономике</w:t>
      </w:r>
      <w:r w:rsidR="008332D7" w:rsidRPr="00C37A2E">
        <w:rPr>
          <w:rFonts w:ascii="Times New Roman" w:eastAsia="Times New Roman" w:hAnsi="Times New Roman"/>
          <w:sz w:val="28"/>
          <w:szCs w:val="28"/>
          <w:lang w:eastAsia="ru-RU"/>
        </w:rPr>
        <w:t xml:space="preserve"> муниципального образования</w:t>
      </w:r>
      <w:r w:rsidRPr="00C37A2E">
        <w:rPr>
          <w:rFonts w:ascii="Times New Roman" w:eastAsia="Times New Roman" w:hAnsi="Times New Roman"/>
          <w:sz w:val="28"/>
          <w:szCs w:val="28"/>
          <w:lang w:eastAsia="ru-RU"/>
        </w:rPr>
        <w:t>.</w:t>
      </w:r>
      <w:proofErr w:type="gramEnd"/>
    </w:p>
    <w:p w:rsidR="003B2D06" w:rsidRPr="00C37A2E" w:rsidRDefault="00ED2FFF" w:rsidP="003B2D06">
      <w:pPr>
        <w:spacing w:after="0" w:line="240" w:lineRule="auto"/>
        <w:ind w:firstLine="600"/>
        <w:contextualSpacing/>
        <w:jc w:val="both"/>
        <w:rPr>
          <w:rFonts w:ascii="Times New Roman" w:hAnsi="Times New Roman"/>
          <w:sz w:val="28"/>
          <w:szCs w:val="28"/>
        </w:rPr>
      </w:pPr>
      <w:r w:rsidRPr="00C37A2E">
        <w:rPr>
          <w:rFonts w:ascii="Times New Roman" w:hAnsi="Times New Roman"/>
          <w:sz w:val="28"/>
          <w:szCs w:val="28"/>
        </w:rPr>
        <w:t>Ежегодно от</w:t>
      </w:r>
      <w:r w:rsidR="00A6096D" w:rsidRPr="00C37A2E">
        <w:rPr>
          <w:rFonts w:ascii="Times New Roman" w:hAnsi="Times New Roman"/>
          <w:sz w:val="28"/>
          <w:szCs w:val="28"/>
        </w:rPr>
        <w:t>мечается положительная динамика развития данного сектора экономики. В 20</w:t>
      </w:r>
      <w:r w:rsidRPr="00C37A2E">
        <w:rPr>
          <w:rFonts w:ascii="Times New Roman" w:hAnsi="Times New Roman"/>
          <w:sz w:val="28"/>
          <w:szCs w:val="28"/>
        </w:rPr>
        <w:t>2</w:t>
      </w:r>
      <w:r w:rsidR="008332D7" w:rsidRPr="00C37A2E">
        <w:rPr>
          <w:rFonts w:ascii="Times New Roman" w:hAnsi="Times New Roman"/>
          <w:sz w:val="28"/>
          <w:szCs w:val="28"/>
        </w:rPr>
        <w:t>1</w:t>
      </w:r>
      <w:r w:rsidR="00A6096D" w:rsidRPr="00C37A2E">
        <w:rPr>
          <w:rFonts w:ascii="Times New Roman" w:hAnsi="Times New Roman"/>
          <w:sz w:val="28"/>
          <w:szCs w:val="28"/>
        </w:rPr>
        <w:t xml:space="preserve"> год</w:t>
      </w:r>
      <w:r w:rsidRPr="00C37A2E">
        <w:rPr>
          <w:rFonts w:ascii="Times New Roman" w:hAnsi="Times New Roman"/>
          <w:sz w:val="28"/>
          <w:szCs w:val="28"/>
        </w:rPr>
        <w:t>у</w:t>
      </w:r>
      <w:r w:rsidR="00A6096D" w:rsidRPr="00C37A2E">
        <w:rPr>
          <w:rFonts w:ascii="Times New Roman" w:hAnsi="Times New Roman"/>
          <w:sz w:val="28"/>
          <w:szCs w:val="28"/>
        </w:rPr>
        <w:t xml:space="preserve"> оборот розничной торговли увеличился на </w:t>
      </w:r>
      <w:r w:rsidR="008332D7" w:rsidRPr="00C37A2E">
        <w:rPr>
          <w:rFonts w:ascii="Times New Roman" w:hAnsi="Times New Roman"/>
          <w:sz w:val="28"/>
          <w:szCs w:val="28"/>
        </w:rPr>
        <w:t>8,1</w:t>
      </w:r>
      <w:r w:rsidR="00A6096D" w:rsidRPr="00C37A2E">
        <w:rPr>
          <w:rFonts w:ascii="Times New Roman" w:hAnsi="Times New Roman"/>
          <w:sz w:val="28"/>
          <w:szCs w:val="28"/>
        </w:rPr>
        <w:t xml:space="preserve"> % к </w:t>
      </w:r>
      <w:r w:rsidR="00C76E80" w:rsidRPr="00C37A2E">
        <w:rPr>
          <w:rFonts w:ascii="Times New Roman" w:hAnsi="Times New Roman"/>
          <w:sz w:val="28"/>
          <w:szCs w:val="28"/>
        </w:rPr>
        <w:t>уровню</w:t>
      </w:r>
      <w:r w:rsidR="00A6096D" w:rsidRPr="00C37A2E">
        <w:rPr>
          <w:rFonts w:ascii="Times New Roman" w:hAnsi="Times New Roman"/>
          <w:sz w:val="28"/>
          <w:szCs w:val="28"/>
        </w:rPr>
        <w:t xml:space="preserve"> 20</w:t>
      </w:r>
      <w:r w:rsidR="008332D7" w:rsidRPr="00C37A2E">
        <w:rPr>
          <w:rFonts w:ascii="Times New Roman" w:hAnsi="Times New Roman"/>
          <w:sz w:val="28"/>
          <w:szCs w:val="28"/>
        </w:rPr>
        <w:t>20</w:t>
      </w:r>
      <w:r w:rsidR="00A6096D" w:rsidRPr="00C37A2E">
        <w:rPr>
          <w:rFonts w:ascii="Times New Roman" w:hAnsi="Times New Roman"/>
          <w:sz w:val="28"/>
          <w:szCs w:val="28"/>
        </w:rPr>
        <w:t xml:space="preserve"> года</w:t>
      </w:r>
      <w:r w:rsidR="008332D7" w:rsidRPr="00C37A2E">
        <w:rPr>
          <w:rFonts w:ascii="Times New Roman" w:hAnsi="Times New Roman"/>
          <w:sz w:val="28"/>
          <w:szCs w:val="28"/>
        </w:rPr>
        <w:t xml:space="preserve"> в действующих ценах</w:t>
      </w:r>
      <w:r w:rsidR="00A6096D" w:rsidRPr="00C37A2E">
        <w:rPr>
          <w:rFonts w:ascii="Times New Roman" w:hAnsi="Times New Roman"/>
          <w:sz w:val="28"/>
          <w:szCs w:val="28"/>
        </w:rPr>
        <w:t xml:space="preserve"> </w:t>
      </w:r>
      <w:r w:rsidR="008332D7" w:rsidRPr="00C37A2E">
        <w:rPr>
          <w:rFonts w:ascii="Times New Roman" w:hAnsi="Times New Roman"/>
          <w:sz w:val="28"/>
          <w:szCs w:val="28"/>
        </w:rPr>
        <w:t>(</w:t>
      </w:r>
      <w:r w:rsidR="00A6096D" w:rsidRPr="00C37A2E">
        <w:rPr>
          <w:rFonts w:ascii="Times New Roman" w:hAnsi="Times New Roman"/>
          <w:sz w:val="28"/>
          <w:szCs w:val="28"/>
        </w:rPr>
        <w:t>в сопоставимых ценах</w:t>
      </w:r>
      <w:r w:rsidR="008332D7" w:rsidRPr="00C37A2E">
        <w:rPr>
          <w:rFonts w:ascii="Times New Roman" w:hAnsi="Times New Roman"/>
          <w:sz w:val="28"/>
          <w:szCs w:val="28"/>
        </w:rPr>
        <w:t xml:space="preserve"> –</w:t>
      </w:r>
      <w:r w:rsidR="000C77A5" w:rsidRPr="00C37A2E">
        <w:rPr>
          <w:rFonts w:ascii="Times New Roman" w:hAnsi="Times New Roman"/>
          <w:sz w:val="28"/>
          <w:szCs w:val="28"/>
        </w:rPr>
        <w:t xml:space="preserve"> на</w:t>
      </w:r>
      <w:r w:rsidR="008332D7" w:rsidRPr="00C37A2E">
        <w:rPr>
          <w:rFonts w:ascii="Times New Roman" w:hAnsi="Times New Roman"/>
          <w:sz w:val="28"/>
          <w:szCs w:val="28"/>
        </w:rPr>
        <w:t xml:space="preserve"> 0,8%)</w:t>
      </w:r>
      <w:r w:rsidR="00A6096D" w:rsidRPr="00C37A2E">
        <w:rPr>
          <w:rFonts w:ascii="Times New Roman" w:hAnsi="Times New Roman"/>
          <w:sz w:val="28"/>
          <w:szCs w:val="28"/>
        </w:rPr>
        <w:t xml:space="preserve">. </w:t>
      </w:r>
      <w:r w:rsidRPr="00C37A2E">
        <w:rPr>
          <w:rFonts w:ascii="Times New Roman" w:hAnsi="Times New Roman"/>
          <w:sz w:val="28"/>
          <w:szCs w:val="28"/>
        </w:rPr>
        <w:t xml:space="preserve">Рост показателя сформировался за счет </w:t>
      </w:r>
      <w:r w:rsidR="003B2D06" w:rsidRPr="00C37A2E">
        <w:rPr>
          <w:rFonts w:ascii="Times New Roman" w:hAnsi="Times New Roman"/>
          <w:sz w:val="28"/>
          <w:szCs w:val="28"/>
        </w:rPr>
        <w:t>деятельности</w:t>
      </w:r>
      <w:r w:rsidRPr="00C37A2E">
        <w:rPr>
          <w:rFonts w:ascii="Times New Roman" w:hAnsi="Times New Roman"/>
          <w:sz w:val="28"/>
          <w:szCs w:val="28"/>
        </w:rPr>
        <w:t xml:space="preserve"> торговых сетей. </w:t>
      </w:r>
      <w:r w:rsidR="00C76E80" w:rsidRPr="00C37A2E">
        <w:rPr>
          <w:rFonts w:ascii="Times New Roman" w:hAnsi="Times New Roman"/>
          <w:sz w:val="28"/>
          <w:szCs w:val="28"/>
        </w:rPr>
        <w:t>При этом з</w:t>
      </w:r>
      <w:r w:rsidR="00A6096D" w:rsidRPr="00C37A2E">
        <w:rPr>
          <w:rFonts w:ascii="Times New Roman" w:hAnsi="Times New Roman"/>
          <w:sz w:val="28"/>
          <w:szCs w:val="28"/>
        </w:rPr>
        <w:t>а три последних года оборот розничной торговли вырос на</w:t>
      </w:r>
      <w:r w:rsidR="000C77A5" w:rsidRPr="00C37A2E">
        <w:rPr>
          <w:rFonts w:ascii="Times New Roman" w:hAnsi="Times New Roman"/>
          <w:sz w:val="28"/>
          <w:szCs w:val="28"/>
        </w:rPr>
        <w:t xml:space="preserve"> 10,4 % в действующих ценах</w:t>
      </w:r>
      <w:r w:rsidR="00A6096D" w:rsidRPr="00C37A2E">
        <w:rPr>
          <w:rFonts w:ascii="Times New Roman" w:hAnsi="Times New Roman"/>
          <w:sz w:val="28"/>
          <w:szCs w:val="28"/>
        </w:rPr>
        <w:t xml:space="preserve"> </w:t>
      </w:r>
      <w:r w:rsidR="000C77A5" w:rsidRPr="00C37A2E">
        <w:rPr>
          <w:rFonts w:ascii="Times New Roman" w:hAnsi="Times New Roman"/>
          <w:sz w:val="28"/>
          <w:szCs w:val="28"/>
        </w:rPr>
        <w:t>(</w:t>
      </w:r>
      <w:r w:rsidR="00A6096D" w:rsidRPr="00C37A2E">
        <w:rPr>
          <w:rFonts w:ascii="Times New Roman" w:hAnsi="Times New Roman"/>
          <w:sz w:val="28"/>
          <w:szCs w:val="28"/>
        </w:rPr>
        <w:t>в с</w:t>
      </w:r>
      <w:r w:rsidR="00FC690D" w:rsidRPr="00C37A2E">
        <w:rPr>
          <w:rFonts w:ascii="Times New Roman" w:hAnsi="Times New Roman"/>
          <w:sz w:val="28"/>
          <w:szCs w:val="28"/>
        </w:rPr>
        <w:t>опоставимых ценах</w:t>
      </w:r>
      <w:r w:rsidR="000C77A5" w:rsidRPr="00C37A2E">
        <w:rPr>
          <w:rFonts w:ascii="Times New Roman" w:hAnsi="Times New Roman"/>
          <w:sz w:val="28"/>
          <w:szCs w:val="28"/>
        </w:rPr>
        <w:t xml:space="preserve"> - на 3 %)</w:t>
      </w:r>
      <w:r w:rsidR="00FC690D" w:rsidRPr="00C37A2E">
        <w:rPr>
          <w:rFonts w:ascii="Times New Roman" w:hAnsi="Times New Roman"/>
          <w:sz w:val="28"/>
          <w:szCs w:val="28"/>
        </w:rPr>
        <w:t>.</w:t>
      </w:r>
      <w:r w:rsidR="00866FD2" w:rsidRPr="00C37A2E">
        <w:t xml:space="preserve"> </w:t>
      </w:r>
      <w:r w:rsidR="00866FD2" w:rsidRPr="00C37A2E">
        <w:rPr>
          <w:rFonts w:ascii="Times New Roman" w:hAnsi="Times New Roman"/>
          <w:sz w:val="28"/>
          <w:szCs w:val="28"/>
        </w:rPr>
        <w:t>У</w:t>
      </w:r>
      <w:r w:rsidR="00866FD2" w:rsidRPr="00C37A2E">
        <w:rPr>
          <w:rFonts w:ascii="Times New Roman" w:eastAsia="Times New Roman" w:hAnsi="Times New Roman"/>
          <w:sz w:val="28"/>
          <w:szCs w:val="28"/>
          <w:lang w:eastAsia="ru-RU"/>
        </w:rPr>
        <w:t xml:space="preserve">дельный вес крупных и средних организаций в полном круге организаций данного сектора </w:t>
      </w:r>
      <w:r w:rsidR="005A73BA" w:rsidRPr="00C37A2E">
        <w:rPr>
          <w:rFonts w:ascii="Times New Roman" w:eastAsia="Times New Roman" w:hAnsi="Times New Roman"/>
          <w:sz w:val="28"/>
          <w:szCs w:val="28"/>
          <w:lang w:eastAsia="ru-RU"/>
        </w:rPr>
        <w:t xml:space="preserve">в отчетном периоде </w:t>
      </w:r>
      <w:r w:rsidR="00866FD2" w:rsidRPr="00C37A2E">
        <w:rPr>
          <w:rFonts w:ascii="Times New Roman" w:eastAsia="Times New Roman" w:hAnsi="Times New Roman"/>
          <w:sz w:val="28"/>
          <w:szCs w:val="28"/>
          <w:lang w:eastAsia="ru-RU"/>
        </w:rPr>
        <w:t>составляет</w:t>
      </w:r>
      <w:r w:rsidR="008332D7" w:rsidRPr="00C37A2E">
        <w:rPr>
          <w:rFonts w:ascii="Times New Roman" w:eastAsia="Times New Roman" w:hAnsi="Times New Roman"/>
          <w:sz w:val="28"/>
          <w:szCs w:val="28"/>
          <w:lang w:eastAsia="ru-RU"/>
        </w:rPr>
        <w:t xml:space="preserve"> 50%</w:t>
      </w:r>
      <w:r w:rsidR="00866FD2" w:rsidRPr="00C37A2E">
        <w:rPr>
          <w:rFonts w:ascii="Times New Roman" w:eastAsia="Times New Roman" w:hAnsi="Times New Roman"/>
          <w:sz w:val="28"/>
          <w:szCs w:val="28"/>
          <w:lang w:eastAsia="ru-RU"/>
        </w:rPr>
        <w:t xml:space="preserve"> </w:t>
      </w:r>
      <w:r w:rsidR="008332D7" w:rsidRPr="00C37A2E">
        <w:rPr>
          <w:rFonts w:ascii="Times New Roman" w:eastAsia="Times New Roman" w:hAnsi="Times New Roman"/>
          <w:sz w:val="28"/>
          <w:szCs w:val="28"/>
          <w:lang w:eastAsia="ru-RU"/>
        </w:rPr>
        <w:t xml:space="preserve">(в 2020 году - </w:t>
      </w:r>
      <w:r w:rsidR="00866FD2" w:rsidRPr="00C37A2E">
        <w:rPr>
          <w:rFonts w:ascii="Times New Roman" w:eastAsia="Times New Roman" w:hAnsi="Times New Roman"/>
          <w:sz w:val="28"/>
          <w:szCs w:val="28"/>
          <w:lang w:eastAsia="ru-RU"/>
        </w:rPr>
        <w:t>43,6</w:t>
      </w:r>
      <w:r w:rsidR="008332D7" w:rsidRPr="00C37A2E">
        <w:rPr>
          <w:rFonts w:ascii="Times New Roman" w:eastAsia="Times New Roman" w:hAnsi="Times New Roman"/>
          <w:sz w:val="28"/>
          <w:szCs w:val="28"/>
          <w:lang w:eastAsia="ru-RU"/>
        </w:rPr>
        <w:t xml:space="preserve"> </w:t>
      </w:r>
      <w:r w:rsidR="00866FD2" w:rsidRPr="00C37A2E">
        <w:rPr>
          <w:rFonts w:ascii="Times New Roman" w:eastAsia="Times New Roman" w:hAnsi="Times New Roman"/>
          <w:sz w:val="28"/>
          <w:szCs w:val="28"/>
          <w:lang w:eastAsia="ru-RU"/>
        </w:rPr>
        <w:t>%</w:t>
      </w:r>
      <w:r w:rsidR="008332D7" w:rsidRPr="00C37A2E">
        <w:rPr>
          <w:rFonts w:ascii="Times New Roman" w:eastAsia="Times New Roman" w:hAnsi="Times New Roman"/>
          <w:sz w:val="28"/>
          <w:szCs w:val="28"/>
          <w:lang w:eastAsia="ru-RU"/>
        </w:rPr>
        <w:t>)</w:t>
      </w:r>
      <w:r w:rsidR="00866FD2" w:rsidRPr="00C37A2E">
        <w:rPr>
          <w:rFonts w:ascii="Times New Roman" w:eastAsia="Times New Roman" w:hAnsi="Times New Roman"/>
          <w:sz w:val="28"/>
          <w:szCs w:val="28"/>
          <w:lang w:eastAsia="ru-RU"/>
        </w:rPr>
        <w:t>.</w:t>
      </w:r>
    </w:p>
    <w:p w:rsidR="00A6096D" w:rsidRPr="00C37A2E" w:rsidRDefault="00A959CD" w:rsidP="003B2D06">
      <w:pPr>
        <w:spacing w:after="0" w:line="240" w:lineRule="auto"/>
        <w:ind w:firstLine="600"/>
        <w:contextualSpacing/>
        <w:jc w:val="both"/>
      </w:pPr>
      <w:r w:rsidRPr="00C37A2E">
        <w:rPr>
          <w:rFonts w:ascii="Times New Roman" w:eastAsia="Times New Roman" w:hAnsi="Times New Roman"/>
          <w:sz w:val="28"/>
          <w:szCs w:val="28"/>
          <w:lang w:eastAsia="ru-RU"/>
        </w:rPr>
        <w:t>В 202</w:t>
      </w:r>
      <w:r w:rsidR="001E413E" w:rsidRPr="00C37A2E">
        <w:rPr>
          <w:rFonts w:ascii="Times New Roman" w:eastAsia="Times New Roman" w:hAnsi="Times New Roman"/>
          <w:sz w:val="28"/>
          <w:szCs w:val="28"/>
          <w:lang w:eastAsia="ru-RU"/>
        </w:rPr>
        <w:t>1</w:t>
      </w:r>
      <w:r w:rsidRPr="00C37A2E">
        <w:rPr>
          <w:rFonts w:ascii="Times New Roman" w:eastAsia="Times New Roman" w:hAnsi="Times New Roman"/>
          <w:sz w:val="28"/>
          <w:szCs w:val="28"/>
          <w:lang w:eastAsia="ru-RU"/>
        </w:rPr>
        <w:t xml:space="preserve"> году н</w:t>
      </w:r>
      <w:r w:rsidR="00A6096D" w:rsidRPr="00C37A2E">
        <w:rPr>
          <w:rFonts w:ascii="Times New Roman" w:eastAsia="Times New Roman" w:hAnsi="Times New Roman"/>
          <w:sz w:val="28"/>
          <w:szCs w:val="28"/>
          <w:lang w:eastAsia="ru-RU"/>
        </w:rPr>
        <w:t>а территории муници</w:t>
      </w:r>
      <w:r w:rsidRPr="00C37A2E">
        <w:rPr>
          <w:rFonts w:ascii="Times New Roman" w:eastAsia="Times New Roman" w:hAnsi="Times New Roman"/>
          <w:sz w:val="28"/>
          <w:szCs w:val="28"/>
          <w:lang w:eastAsia="ru-RU"/>
        </w:rPr>
        <w:t>пального образования функционировало</w:t>
      </w:r>
      <w:r w:rsidR="00A6096D" w:rsidRPr="00C37A2E">
        <w:rPr>
          <w:rFonts w:ascii="Times New Roman" w:eastAsia="Times New Roman" w:hAnsi="Times New Roman"/>
          <w:sz w:val="28"/>
          <w:szCs w:val="28"/>
          <w:lang w:eastAsia="ru-RU"/>
        </w:rPr>
        <w:t xml:space="preserve"> </w:t>
      </w:r>
      <w:r w:rsidRPr="00C37A2E">
        <w:rPr>
          <w:rFonts w:ascii="Times New Roman" w:eastAsia="Times New Roman" w:hAnsi="Times New Roman"/>
          <w:sz w:val="28"/>
          <w:szCs w:val="28"/>
          <w:lang w:eastAsia="ru-RU"/>
        </w:rPr>
        <w:t>54</w:t>
      </w:r>
      <w:r w:rsidR="00A6096D" w:rsidRPr="00C37A2E">
        <w:rPr>
          <w:rFonts w:ascii="Times New Roman" w:eastAsia="Times New Roman" w:hAnsi="Times New Roman"/>
          <w:sz w:val="28"/>
          <w:szCs w:val="28"/>
          <w:lang w:eastAsia="ru-RU"/>
        </w:rPr>
        <w:t xml:space="preserve"> предприяти</w:t>
      </w:r>
      <w:r w:rsidRPr="00C37A2E">
        <w:rPr>
          <w:rFonts w:ascii="Times New Roman" w:eastAsia="Times New Roman" w:hAnsi="Times New Roman"/>
          <w:sz w:val="28"/>
          <w:szCs w:val="28"/>
          <w:lang w:eastAsia="ru-RU"/>
        </w:rPr>
        <w:t>я</w:t>
      </w:r>
      <w:r w:rsidR="00A6096D" w:rsidRPr="00C37A2E">
        <w:rPr>
          <w:rFonts w:ascii="Times New Roman" w:eastAsia="Times New Roman" w:hAnsi="Times New Roman"/>
          <w:sz w:val="28"/>
          <w:szCs w:val="28"/>
          <w:lang w:eastAsia="ru-RU"/>
        </w:rPr>
        <w:t xml:space="preserve"> обще</w:t>
      </w:r>
      <w:r w:rsidR="00A6096D" w:rsidRPr="00C37A2E">
        <w:rPr>
          <w:rFonts w:ascii="Times New Roman" w:eastAsia="Times New Roman" w:hAnsi="Times New Roman"/>
          <w:sz w:val="28"/>
          <w:szCs w:val="28"/>
          <w:lang w:eastAsia="ru-RU"/>
        </w:rPr>
        <w:softHyphen/>
        <w:t>ственного питания</w:t>
      </w:r>
      <w:r w:rsidRPr="00C37A2E">
        <w:rPr>
          <w:rFonts w:ascii="Times New Roman" w:eastAsia="Times New Roman" w:hAnsi="Times New Roman"/>
          <w:sz w:val="28"/>
          <w:szCs w:val="28"/>
          <w:lang w:eastAsia="ru-RU"/>
        </w:rPr>
        <w:t xml:space="preserve"> открытого типа</w:t>
      </w:r>
      <w:r w:rsidR="00A6096D" w:rsidRPr="00C37A2E">
        <w:rPr>
          <w:rFonts w:ascii="Times New Roman" w:eastAsia="Times New Roman" w:hAnsi="Times New Roman"/>
          <w:sz w:val="28"/>
          <w:szCs w:val="28"/>
          <w:lang w:eastAsia="ru-RU"/>
        </w:rPr>
        <w:t xml:space="preserve">: 3 ресторана, </w:t>
      </w:r>
      <w:r w:rsidRPr="00C37A2E">
        <w:rPr>
          <w:rFonts w:ascii="Times New Roman" w:eastAsia="Times New Roman" w:hAnsi="Times New Roman"/>
          <w:sz w:val="28"/>
          <w:szCs w:val="28"/>
          <w:lang w:eastAsia="ru-RU"/>
        </w:rPr>
        <w:t xml:space="preserve">1 бар, </w:t>
      </w:r>
      <w:r w:rsidR="00A6096D" w:rsidRPr="00C37A2E">
        <w:rPr>
          <w:rFonts w:ascii="Times New Roman" w:eastAsia="Times New Roman" w:hAnsi="Times New Roman"/>
          <w:sz w:val="28"/>
          <w:szCs w:val="28"/>
          <w:lang w:eastAsia="ru-RU"/>
        </w:rPr>
        <w:t>2</w:t>
      </w:r>
      <w:r w:rsidRPr="00C37A2E">
        <w:rPr>
          <w:rFonts w:ascii="Times New Roman" w:eastAsia="Times New Roman" w:hAnsi="Times New Roman"/>
          <w:sz w:val="28"/>
          <w:szCs w:val="28"/>
          <w:lang w:eastAsia="ru-RU"/>
        </w:rPr>
        <w:t>8</w:t>
      </w:r>
      <w:r w:rsidR="00A6096D" w:rsidRPr="00C37A2E">
        <w:rPr>
          <w:rFonts w:ascii="Times New Roman" w:eastAsia="Times New Roman" w:hAnsi="Times New Roman"/>
          <w:sz w:val="28"/>
          <w:szCs w:val="28"/>
          <w:lang w:eastAsia="ru-RU"/>
        </w:rPr>
        <w:t xml:space="preserve"> кафе, </w:t>
      </w:r>
      <w:r w:rsidRPr="00C37A2E">
        <w:rPr>
          <w:rFonts w:ascii="Times New Roman" w:eastAsia="Times New Roman" w:hAnsi="Times New Roman"/>
          <w:sz w:val="28"/>
          <w:szCs w:val="28"/>
          <w:lang w:eastAsia="ru-RU"/>
        </w:rPr>
        <w:t>19</w:t>
      </w:r>
      <w:r w:rsidR="00A6096D" w:rsidRPr="00C37A2E">
        <w:rPr>
          <w:rFonts w:ascii="Times New Roman" w:eastAsia="Times New Roman" w:hAnsi="Times New Roman"/>
          <w:sz w:val="28"/>
          <w:szCs w:val="28"/>
          <w:lang w:eastAsia="ru-RU"/>
        </w:rPr>
        <w:t xml:space="preserve"> закусочных, </w:t>
      </w:r>
      <w:r w:rsidRPr="00C37A2E">
        <w:rPr>
          <w:rFonts w:ascii="Times New Roman" w:eastAsia="Times New Roman" w:hAnsi="Times New Roman"/>
          <w:sz w:val="28"/>
          <w:szCs w:val="28"/>
          <w:lang w:eastAsia="ru-RU"/>
        </w:rPr>
        <w:t>1 отдел кулинарии</w:t>
      </w:r>
      <w:r w:rsidR="00A6096D" w:rsidRPr="00C37A2E">
        <w:rPr>
          <w:rFonts w:ascii="Times New Roman" w:eastAsia="Times New Roman" w:hAnsi="Times New Roman"/>
          <w:sz w:val="28"/>
          <w:szCs w:val="28"/>
          <w:lang w:eastAsia="ru-RU"/>
        </w:rPr>
        <w:t xml:space="preserve"> и </w:t>
      </w:r>
      <w:r w:rsidRPr="00C37A2E">
        <w:rPr>
          <w:rFonts w:ascii="Times New Roman" w:eastAsia="Times New Roman" w:hAnsi="Times New Roman"/>
          <w:sz w:val="28"/>
          <w:szCs w:val="28"/>
          <w:lang w:eastAsia="ru-RU"/>
        </w:rPr>
        <w:t>2</w:t>
      </w:r>
      <w:r w:rsidR="001E413E" w:rsidRPr="00C37A2E">
        <w:rPr>
          <w:rFonts w:ascii="Times New Roman" w:eastAsia="Times New Roman" w:hAnsi="Times New Roman"/>
          <w:sz w:val="28"/>
          <w:szCs w:val="28"/>
          <w:lang w:eastAsia="ru-RU"/>
        </w:rPr>
        <w:t xml:space="preserve"> столовых и 87 объектов закрытого типа</w:t>
      </w:r>
      <w:r w:rsidR="00866FD2" w:rsidRPr="00C37A2E">
        <w:rPr>
          <w:rFonts w:ascii="Times New Roman" w:eastAsia="Times New Roman" w:hAnsi="Times New Roman"/>
          <w:sz w:val="28"/>
          <w:szCs w:val="28"/>
          <w:lang w:eastAsia="ru-RU"/>
        </w:rPr>
        <w:t>.</w:t>
      </w:r>
      <w:r w:rsidR="00A6096D" w:rsidRPr="00C37A2E">
        <w:t xml:space="preserve"> </w:t>
      </w:r>
    </w:p>
    <w:p w:rsidR="00A6096D" w:rsidRPr="00C37A2E" w:rsidRDefault="00A6096D" w:rsidP="003B2D06">
      <w:pPr>
        <w:spacing w:after="0" w:line="240" w:lineRule="auto"/>
        <w:ind w:firstLine="708"/>
        <w:contextualSpacing/>
        <w:jc w:val="both"/>
        <w:rPr>
          <w:rFonts w:ascii="Times New Roman" w:eastAsia="Times New Roman" w:hAnsi="Times New Roman"/>
          <w:sz w:val="28"/>
          <w:szCs w:val="28"/>
          <w:lang w:eastAsia="ru-RU"/>
        </w:rPr>
      </w:pPr>
      <w:r w:rsidRPr="00C37A2E">
        <w:t xml:space="preserve"> </w:t>
      </w:r>
      <w:r w:rsidRPr="00C37A2E">
        <w:rPr>
          <w:rFonts w:ascii="Times New Roman" w:hAnsi="Times New Roman"/>
          <w:sz w:val="28"/>
          <w:szCs w:val="28"/>
        </w:rPr>
        <w:t>У</w:t>
      </w:r>
      <w:r w:rsidRPr="00C37A2E">
        <w:rPr>
          <w:rFonts w:ascii="Times New Roman" w:eastAsia="Times New Roman" w:hAnsi="Times New Roman"/>
          <w:sz w:val="28"/>
          <w:szCs w:val="28"/>
          <w:lang w:eastAsia="ru-RU"/>
        </w:rPr>
        <w:t>дельный вес</w:t>
      </w:r>
      <w:r w:rsidR="001E413E" w:rsidRPr="00C37A2E">
        <w:rPr>
          <w:rFonts w:ascii="Times New Roman" w:eastAsia="Times New Roman" w:hAnsi="Times New Roman"/>
          <w:sz w:val="28"/>
          <w:szCs w:val="28"/>
          <w:lang w:eastAsia="ru-RU"/>
        </w:rPr>
        <w:t xml:space="preserve"> оборота</w:t>
      </w:r>
      <w:r w:rsidRPr="00C37A2E">
        <w:rPr>
          <w:rFonts w:ascii="Times New Roman" w:eastAsia="Times New Roman" w:hAnsi="Times New Roman"/>
          <w:sz w:val="28"/>
          <w:szCs w:val="28"/>
          <w:lang w:eastAsia="ru-RU"/>
        </w:rPr>
        <w:t xml:space="preserve"> крупных и средних организаций в полном круге организаций данного сектора</w:t>
      </w:r>
      <w:r w:rsidR="001E413E" w:rsidRPr="00C37A2E">
        <w:rPr>
          <w:rFonts w:ascii="Times New Roman" w:eastAsia="Times New Roman" w:hAnsi="Times New Roman"/>
          <w:sz w:val="28"/>
          <w:szCs w:val="28"/>
          <w:lang w:eastAsia="ru-RU"/>
        </w:rPr>
        <w:t xml:space="preserve"> в анализируемом году</w:t>
      </w:r>
      <w:r w:rsidRPr="00C37A2E">
        <w:rPr>
          <w:rFonts w:ascii="Times New Roman" w:eastAsia="Times New Roman" w:hAnsi="Times New Roman"/>
          <w:sz w:val="28"/>
          <w:szCs w:val="28"/>
          <w:lang w:eastAsia="ru-RU"/>
        </w:rPr>
        <w:t xml:space="preserve"> составляет</w:t>
      </w:r>
      <w:r w:rsidR="001E413E" w:rsidRPr="00C37A2E">
        <w:rPr>
          <w:rFonts w:ascii="Times New Roman" w:eastAsia="Times New Roman" w:hAnsi="Times New Roman"/>
          <w:sz w:val="28"/>
          <w:szCs w:val="28"/>
          <w:lang w:eastAsia="ru-RU"/>
        </w:rPr>
        <w:t xml:space="preserve"> 10,2%</w:t>
      </w:r>
      <w:r w:rsidRPr="00C37A2E">
        <w:rPr>
          <w:rFonts w:ascii="Times New Roman" w:eastAsia="Times New Roman" w:hAnsi="Times New Roman"/>
          <w:sz w:val="28"/>
          <w:szCs w:val="28"/>
          <w:lang w:eastAsia="ru-RU"/>
        </w:rPr>
        <w:t xml:space="preserve"> </w:t>
      </w:r>
      <w:r w:rsidR="001E413E" w:rsidRPr="00C37A2E">
        <w:rPr>
          <w:rFonts w:ascii="Times New Roman" w:eastAsia="Times New Roman" w:hAnsi="Times New Roman"/>
          <w:sz w:val="28"/>
          <w:szCs w:val="28"/>
          <w:lang w:eastAsia="ru-RU"/>
        </w:rPr>
        <w:t xml:space="preserve">(в 2020 году - </w:t>
      </w:r>
      <w:r w:rsidR="00866FD2" w:rsidRPr="00C37A2E">
        <w:rPr>
          <w:rFonts w:ascii="Times New Roman" w:eastAsia="Times New Roman" w:hAnsi="Times New Roman"/>
          <w:sz w:val="28"/>
          <w:szCs w:val="28"/>
          <w:lang w:eastAsia="ru-RU"/>
        </w:rPr>
        <w:t>9,1</w:t>
      </w:r>
      <w:r w:rsidR="00E1452F" w:rsidRPr="00C37A2E">
        <w:rPr>
          <w:rFonts w:ascii="Times New Roman" w:eastAsia="Times New Roman" w:hAnsi="Times New Roman"/>
          <w:sz w:val="28"/>
          <w:szCs w:val="28"/>
          <w:lang w:eastAsia="ru-RU"/>
        </w:rPr>
        <w:t xml:space="preserve"> </w:t>
      </w:r>
      <w:r w:rsidRPr="00C37A2E">
        <w:rPr>
          <w:rFonts w:ascii="Times New Roman" w:eastAsia="Times New Roman" w:hAnsi="Times New Roman"/>
          <w:sz w:val="28"/>
          <w:szCs w:val="28"/>
          <w:lang w:eastAsia="ru-RU"/>
        </w:rPr>
        <w:t>%</w:t>
      </w:r>
      <w:r w:rsidR="001E413E" w:rsidRPr="00C37A2E">
        <w:rPr>
          <w:rFonts w:ascii="Times New Roman" w:eastAsia="Times New Roman" w:hAnsi="Times New Roman"/>
          <w:sz w:val="28"/>
          <w:szCs w:val="28"/>
          <w:lang w:eastAsia="ru-RU"/>
        </w:rPr>
        <w:t>)</w:t>
      </w:r>
      <w:r w:rsidRPr="00C37A2E">
        <w:rPr>
          <w:rFonts w:ascii="Times New Roman" w:eastAsia="Times New Roman" w:hAnsi="Times New Roman"/>
          <w:sz w:val="28"/>
          <w:szCs w:val="28"/>
          <w:lang w:eastAsia="ru-RU"/>
        </w:rPr>
        <w:t xml:space="preserve">.  </w:t>
      </w:r>
    </w:p>
    <w:p w:rsidR="00A6096D" w:rsidRPr="00C37A2E" w:rsidRDefault="00A6096D" w:rsidP="003B2D06">
      <w:pPr>
        <w:spacing w:after="0" w:line="240" w:lineRule="auto"/>
        <w:ind w:firstLine="708"/>
        <w:contextualSpacing/>
        <w:jc w:val="both"/>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В секторе общественного питания трудится 1 % занятых трудовых ресурсов в экономике района.</w:t>
      </w:r>
    </w:p>
    <w:p w:rsidR="00A6096D" w:rsidRPr="00C37A2E" w:rsidRDefault="00A6096D" w:rsidP="001C57D9">
      <w:pPr>
        <w:spacing w:after="0" w:line="240" w:lineRule="auto"/>
        <w:ind w:firstLine="708"/>
        <w:contextualSpacing/>
        <w:jc w:val="both"/>
        <w:rPr>
          <w:rFonts w:ascii="Times New Roman" w:hAnsi="Times New Roman"/>
          <w:sz w:val="28"/>
          <w:szCs w:val="28"/>
        </w:rPr>
      </w:pPr>
      <w:r w:rsidRPr="00C37A2E">
        <w:rPr>
          <w:rFonts w:ascii="Times New Roman" w:hAnsi="Times New Roman"/>
          <w:sz w:val="28"/>
          <w:szCs w:val="28"/>
        </w:rPr>
        <w:t>Оборот общественного питания в 20</w:t>
      </w:r>
      <w:r w:rsidR="007C3914" w:rsidRPr="00C37A2E">
        <w:rPr>
          <w:rFonts w:ascii="Times New Roman" w:hAnsi="Times New Roman"/>
          <w:sz w:val="28"/>
          <w:szCs w:val="28"/>
        </w:rPr>
        <w:t>2</w:t>
      </w:r>
      <w:r w:rsidR="001E413E" w:rsidRPr="00C37A2E">
        <w:rPr>
          <w:rFonts w:ascii="Times New Roman" w:hAnsi="Times New Roman"/>
          <w:sz w:val="28"/>
          <w:szCs w:val="28"/>
        </w:rPr>
        <w:t>1</w:t>
      </w:r>
      <w:r w:rsidRPr="00C37A2E">
        <w:rPr>
          <w:rFonts w:ascii="Times New Roman" w:hAnsi="Times New Roman"/>
          <w:sz w:val="28"/>
          <w:szCs w:val="28"/>
        </w:rPr>
        <w:t xml:space="preserve"> году вырос на </w:t>
      </w:r>
      <w:r w:rsidR="00332233" w:rsidRPr="00C37A2E">
        <w:rPr>
          <w:rFonts w:ascii="Times New Roman" w:hAnsi="Times New Roman"/>
          <w:sz w:val="28"/>
          <w:szCs w:val="28"/>
        </w:rPr>
        <w:t>3,9</w:t>
      </w:r>
      <w:r w:rsidR="001C57D9" w:rsidRPr="00C37A2E">
        <w:rPr>
          <w:rFonts w:ascii="Times New Roman" w:hAnsi="Times New Roman"/>
          <w:sz w:val="28"/>
          <w:szCs w:val="28"/>
        </w:rPr>
        <w:t xml:space="preserve"> </w:t>
      </w:r>
      <w:r w:rsidRPr="00C37A2E">
        <w:rPr>
          <w:rFonts w:ascii="Times New Roman" w:hAnsi="Times New Roman"/>
          <w:sz w:val="28"/>
          <w:szCs w:val="28"/>
        </w:rPr>
        <w:t>% в</w:t>
      </w:r>
      <w:r w:rsidR="00332233" w:rsidRPr="00C37A2E">
        <w:rPr>
          <w:rFonts w:ascii="Times New Roman" w:hAnsi="Times New Roman"/>
          <w:sz w:val="28"/>
          <w:szCs w:val="28"/>
        </w:rPr>
        <w:t xml:space="preserve"> действующих ценах</w:t>
      </w:r>
      <w:r w:rsidRPr="00C37A2E">
        <w:rPr>
          <w:rFonts w:ascii="Times New Roman" w:hAnsi="Times New Roman"/>
          <w:sz w:val="28"/>
          <w:szCs w:val="28"/>
        </w:rPr>
        <w:t xml:space="preserve"> к показателю 20</w:t>
      </w:r>
      <w:r w:rsidR="00332233" w:rsidRPr="00C37A2E">
        <w:rPr>
          <w:rFonts w:ascii="Times New Roman" w:hAnsi="Times New Roman"/>
          <w:sz w:val="28"/>
          <w:szCs w:val="28"/>
        </w:rPr>
        <w:t>20</w:t>
      </w:r>
      <w:r w:rsidRPr="00C37A2E">
        <w:rPr>
          <w:rFonts w:ascii="Times New Roman" w:hAnsi="Times New Roman"/>
          <w:sz w:val="28"/>
          <w:szCs w:val="28"/>
        </w:rPr>
        <w:t xml:space="preserve"> года</w:t>
      </w:r>
      <w:r w:rsidR="00332233" w:rsidRPr="00C37A2E">
        <w:rPr>
          <w:rFonts w:ascii="Times New Roman" w:hAnsi="Times New Roman"/>
          <w:sz w:val="28"/>
          <w:szCs w:val="28"/>
        </w:rPr>
        <w:t xml:space="preserve"> (в сопоставимых ценах – на 0,2%)</w:t>
      </w:r>
      <w:r w:rsidRPr="00C37A2E">
        <w:rPr>
          <w:rFonts w:ascii="Times New Roman" w:hAnsi="Times New Roman"/>
          <w:sz w:val="28"/>
          <w:szCs w:val="28"/>
        </w:rPr>
        <w:t xml:space="preserve"> и составил </w:t>
      </w:r>
      <w:r w:rsidR="00332233" w:rsidRPr="00C37A2E">
        <w:rPr>
          <w:rFonts w:ascii="Times New Roman" w:hAnsi="Times New Roman"/>
          <w:sz w:val="28"/>
          <w:szCs w:val="28"/>
        </w:rPr>
        <w:t>296,6</w:t>
      </w:r>
      <w:r w:rsidRPr="00C37A2E">
        <w:rPr>
          <w:rFonts w:ascii="Times New Roman" w:hAnsi="Times New Roman"/>
          <w:sz w:val="28"/>
          <w:szCs w:val="28"/>
        </w:rPr>
        <w:t xml:space="preserve"> млн. руб</w:t>
      </w:r>
      <w:r w:rsidR="001C57D9" w:rsidRPr="00C37A2E">
        <w:rPr>
          <w:rFonts w:ascii="Times New Roman" w:hAnsi="Times New Roman"/>
          <w:sz w:val="28"/>
          <w:szCs w:val="28"/>
        </w:rPr>
        <w:t>лей</w:t>
      </w:r>
      <w:r w:rsidRPr="00C37A2E">
        <w:rPr>
          <w:rFonts w:ascii="Times New Roman" w:hAnsi="Times New Roman"/>
          <w:sz w:val="28"/>
          <w:szCs w:val="28"/>
        </w:rPr>
        <w:t xml:space="preserve">. За последние 3 года показатель общественного питания </w:t>
      </w:r>
      <w:r w:rsidR="00E13EA0" w:rsidRPr="00C37A2E">
        <w:rPr>
          <w:rFonts w:ascii="Times New Roman" w:hAnsi="Times New Roman"/>
          <w:sz w:val="28"/>
          <w:szCs w:val="28"/>
        </w:rPr>
        <w:t>снизился</w:t>
      </w:r>
      <w:r w:rsidR="00C76E80" w:rsidRPr="00C37A2E">
        <w:rPr>
          <w:rFonts w:ascii="Times New Roman" w:hAnsi="Times New Roman"/>
          <w:sz w:val="28"/>
          <w:szCs w:val="28"/>
        </w:rPr>
        <w:t xml:space="preserve"> </w:t>
      </w:r>
      <w:r w:rsidRPr="00C37A2E">
        <w:rPr>
          <w:rFonts w:ascii="Times New Roman" w:hAnsi="Times New Roman"/>
          <w:sz w:val="28"/>
          <w:szCs w:val="28"/>
        </w:rPr>
        <w:t xml:space="preserve">на </w:t>
      </w:r>
      <w:r w:rsidR="00E13EA0" w:rsidRPr="00C37A2E">
        <w:rPr>
          <w:rFonts w:ascii="Times New Roman" w:hAnsi="Times New Roman"/>
          <w:sz w:val="28"/>
          <w:szCs w:val="28"/>
        </w:rPr>
        <w:t>4,6</w:t>
      </w:r>
      <w:r w:rsidRPr="00C37A2E">
        <w:rPr>
          <w:rFonts w:ascii="Times New Roman" w:hAnsi="Times New Roman"/>
          <w:sz w:val="28"/>
          <w:szCs w:val="28"/>
        </w:rPr>
        <w:t xml:space="preserve"> </w:t>
      </w:r>
      <w:r w:rsidR="00FC690D" w:rsidRPr="00C37A2E">
        <w:rPr>
          <w:rFonts w:ascii="Times New Roman" w:hAnsi="Times New Roman"/>
          <w:sz w:val="28"/>
          <w:szCs w:val="28"/>
        </w:rPr>
        <w:t>%</w:t>
      </w:r>
      <w:r w:rsidR="00E13EA0" w:rsidRPr="00C37A2E">
        <w:rPr>
          <w:rFonts w:ascii="Times New Roman" w:hAnsi="Times New Roman"/>
          <w:sz w:val="28"/>
          <w:szCs w:val="28"/>
        </w:rPr>
        <w:t xml:space="preserve"> в действующих ценах</w:t>
      </w:r>
      <w:r w:rsidR="001C57D9" w:rsidRPr="00C37A2E">
        <w:rPr>
          <w:rFonts w:ascii="Times New Roman" w:hAnsi="Times New Roman"/>
          <w:sz w:val="28"/>
          <w:szCs w:val="28"/>
        </w:rPr>
        <w:t xml:space="preserve"> </w:t>
      </w:r>
      <w:r w:rsidR="00E13EA0" w:rsidRPr="00C37A2E">
        <w:rPr>
          <w:rFonts w:ascii="Times New Roman" w:hAnsi="Times New Roman"/>
          <w:sz w:val="28"/>
          <w:szCs w:val="28"/>
        </w:rPr>
        <w:t>(</w:t>
      </w:r>
      <w:r w:rsidR="001C57D9" w:rsidRPr="00C37A2E">
        <w:rPr>
          <w:rFonts w:ascii="Times New Roman" w:hAnsi="Times New Roman"/>
          <w:sz w:val="28"/>
          <w:szCs w:val="28"/>
        </w:rPr>
        <w:t>в сопоставимых ценах</w:t>
      </w:r>
      <w:r w:rsidR="00E13EA0" w:rsidRPr="00C37A2E">
        <w:rPr>
          <w:rFonts w:ascii="Times New Roman" w:hAnsi="Times New Roman"/>
          <w:sz w:val="28"/>
          <w:szCs w:val="28"/>
        </w:rPr>
        <w:t xml:space="preserve"> – на 8,8%)</w:t>
      </w:r>
      <w:r w:rsidR="00FC690D" w:rsidRPr="00C37A2E">
        <w:rPr>
          <w:rFonts w:ascii="Times New Roman" w:hAnsi="Times New Roman"/>
          <w:sz w:val="28"/>
          <w:szCs w:val="28"/>
        </w:rPr>
        <w:t xml:space="preserve">. </w:t>
      </w:r>
      <w:r w:rsidR="00661946" w:rsidRPr="00C37A2E">
        <w:rPr>
          <w:rFonts w:ascii="Times New Roman" w:hAnsi="Times New Roman"/>
          <w:sz w:val="28"/>
          <w:szCs w:val="28"/>
        </w:rPr>
        <w:t>Увеличение оборота общественного питания прогнозируется не высокими темпами, в связи с высокой конкуренцией, ростом цен на некоторые продукты питания, вследствие чего увеличиваются цены на готовую продукцию. Потребительские предпочтения посетителей ресторанов все больше смещаются в пользу более демократичных заведений – кафе, закусочных. Наиболее динамично развивается сегмент фаст-фуда («быстрая еда»).</w:t>
      </w:r>
      <w:r w:rsidR="00FC690D" w:rsidRPr="00C37A2E">
        <w:rPr>
          <w:rFonts w:ascii="Times New Roman" w:hAnsi="Times New Roman"/>
          <w:sz w:val="28"/>
          <w:szCs w:val="28"/>
        </w:rPr>
        <w:t xml:space="preserve"> </w:t>
      </w:r>
    </w:p>
    <w:p w:rsidR="00A6096D" w:rsidRPr="00C37A2E" w:rsidRDefault="00A6096D" w:rsidP="00A6096D">
      <w:pPr>
        <w:spacing w:after="0" w:line="240" w:lineRule="auto"/>
        <w:ind w:firstLine="709"/>
        <w:jc w:val="both"/>
        <w:rPr>
          <w:rFonts w:ascii="Times New Roman" w:hAnsi="Times New Roman"/>
          <w:sz w:val="28"/>
          <w:szCs w:val="28"/>
        </w:rPr>
      </w:pPr>
      <w:r w:rsidRPr="00C37A2E">
        <w:rPr>
          <w:rFonts w:ascii="Times New Roman" w:hAnsi="Times New Roman"/>
          <w:sz w:val="28"/>
          <w:szCs w:val="28"/>
        </w:rPr>
        <w:t xml:space="preserve"> Комплекс транспортировки и хранения </w:t>
      </w:r>
      <w:r w:rsidR="00FC690D" w:rsidRPr="00C37A2E">
        <w:rPr>
          <w:rFonts w:ascii="Times New Roman" w:hAnsi="Times New Roman"/>
          <w:sz w:val="28"/>
          <w:szCs w:val="28"/>
        </w:rPr>
        <w:t xml:space="preserve">включает в себя </w:t>
      </w:r>
      <w:r w:rsidR="00FA7F07" w:rsidRPr="00C37A2E">
        <w:rPr>
          <w:rFonts w:ascii="Times New Roman" w:hAnsi="Times New Roman"/>
          <w:sz w:val="28"/>
          <w:szCs w:val="28"/>
        </w:rPr>
        <w:t>6</w:t>
      </w:r>
      <w:r w:rsidR="00D272B6" w:rsidRPr="00C37A2E">
        <w:rPr>
          <w:rFonts w:ascii="Times New Roman" w:hAnsi="Times New Roman"/>
          <w:sz w:val="28"/>
          <w:szCs w:val="28"/>
        </w:rPr>
        <w:t>81 хозяйствующий</w:t>
      </w:r>
      <w:r w:rsidR="00FC690D" w:rsidRPr="00C37A2E">
        <w:rPr>
          <w:rFonts w:ascii="Times New Roman" w:hAnsi="Times New Roman"/>
          <w:sz w:val="28"/>
          <w:szCs w:val="28"/>
        </w:rPr>
        <w:t xml:space="preserve"> субъект, в </w:t>
      </w:r>
      <w:r w:rsidR="00C76E80" w:rsidRPr="00C37A2E">
        <w:rPr>
          <w:rFonts w:ascii="Times New Roman" w:hAnsi="Times New Roman"/>
          <w:sz w:val="28"/>
          <w:szCs w:val="28"/>
        </w:rPr>
        <w:t>том числе</w:t>
      </w:r>
      <w:r w:rsidR="00D272B6" w:rsidRPr="00C37A2E">
        <w:rPr>
          <w:rFonts w:ascii="Times New Roman" w:hAnsi="Times New Roman"/>
          <w:sz w:val="28"/>
          <w:szCs w:val="28"/>
        </w:rPr>
        <w:t xml:space="preserve"> 43 </w:t>
      </w:r>
      <w:r w:rsidRPr="00C37A2E">
        <w:rPr>
          <w:rFonts w:ascii="Times New Roman" w:hAnsi="Times New Roman"/>
          <w:sz w:val="28"/>
          <w:szCs w:val="28"/>
        </w:rPr>
        <w:t>юридических лиц</w:t>
      </w:r>
      <w:r w:rsidR="00D272B6" w:rsidRPr="00C37A2E">
        <w:rPr>
          <w:rFonts w:ascii="Times New Roman" w:hAnsi="Times New Roman"/>
          <w:sz w:val="28"/>
          <w:szCs w:val="28"/>
        </w:rPr>
        <w:t>а</w:t>
      </w:r>
      <w:r w:rsidRPr="00C37A2E">
        <w:rPr>
          <w:rFonts w:ascii="Times New Roman" w:hAnsi="Times New Roman"/>
          <w:sz w:val="28"/>
          <w:szCs w:val="28"/>
        </w:rPr>
        <w:t xml:space="preserve">, </w:t>
      </w:r>
      <w:r w:rsidR="00C76E80" w:rsidRPr="00C37A2E">
        <w:rPr>
          <w:rFonts w:ascii="Times New Roman" w:hAnsi="Times New Roman"/>
          <w:sz w:val="28"/>
          <w:szCs w:val="28"/>
        </w:rPr>
        <w:t>из них</w:t>
      </w:r>
      <w:r w:rsidR="00D272B6" w:rsidRPr="00C37A2E">
        <w:rPr>
          <w:rFonts w:ascii="Times New Roman" w:hAnsi="Times New Roman"/>
          <w:sz w:val="28"/>
          <w:szCs w:val="28"/>
        </w:rPr>
        <w:t xml:space="preserve"> 4</w:t>
      </w:r>
      <w:r w:rsidRPr="00C37A2E">
        <w:rPr>
          <w:rFonts w:ascii="Times New Roman" w:hAnsi="Times New Roman"/>
          <w:sz w:val="28"/>
          <w:szCs w:val="28"/>
        </w:rPr>
        <w:t xml:space="preserve"> крупные</w:t>
      </w:r>
      <w:r w:rsidR="00D272B6" w:rsidRPr="00C37A2E">
        <w:rPr>
          <w:rFonts w:ascii="Times New Roman" w:hAnsi="Times New Roman"/>
          <w:sz w:val="28"/>
          <w:szCs w:val="28"/>
        </w:rPr>
        <w:t xml:space="preserve"> предприятия</w:t>
      </w:r>
      <w:r w:rsidR="00FA7F07" w:rsidRPr="00C37A2E">
        <w:rPr>
          <w:rFonts w:ascii="Times New Roman" w:hAnsi="Times New Roman"/>
          <w:sz w:val="28"/>
          <w:szCs w:val="28"/>
        </w:rPr>
        <w:t>,</w:t>
      </w:r>
      <w:r w:rsidRPr="00C37A2E">
        <w:rPr>
          <w:rFonts w:ascii="Times New Roman" w:hAnsi="Times New Roman"/>
          <w:sz w:val="28"/>
          <w:szCs w:val="28"/>
        </w:rPr>
        <w:t xml:space="preserve"> и 6</w:t>
      </w:r>
      <w:r w:rsidR="00D272B6" w:rsidRPr="00C37A2E">
        <w:rPr>
          <w:rFonts w:ascii="Times New Roman" w:hAnsi="Times New Roman"/>
          <w:sz w:val="28"/>
          <w:szCs w:val="28"/>
        </w:rPr>
        <w:t>38</w:t>
      </w:r>
      <w:r w:rsidRPr="00C37A2E">
        <w:rPr>
          <w:rFonts w:ascii="Times New Roman" w:hAnsi="Times New Roman"/>
          <w:sz w:val="28"/>
          <w:szCs w:val="28"/>
        </w:rPr>
        <w:t xml:space="preserve"> индивидуальных предпринимателей. Более 9</w:t>
      </w:r>
      <w:r w:rsidR="005A4B1E" w:rsidRPr="00C37A2E">
        <w:rPr>
          <w:rFonts w:ascii="Times New Roman" w:hAnsi="Times New Roman"/>
          <w:sz w:val="28"/>
          <w:szCs w:val="28"/>
        </w:rPr>
        <w:t>,3</w:t>
      </w:r>
      <w:r w:rsidRPr="00C37A2E">
        <w:rPr>
          <w:rFonts w:ascii="Times New Roman" w:hAnsi="Times New Roman"/>
          <w:sz w:val="28"/>
          <w:szCs w:val="28"/>
        </w:rPr>
        <w:t xml:space="preserve"> % от занятых работников в экономике приходится на данный комплекс. </w:t>
      </w:r>
    </w:p>
    <w:p w:rsidR="00C05D64" w:rsidRPr="00C37A2E" w:rsidRDefault="00A6096D" w:rsidP="00C05D64">
      <w:pPr>
        <w:spacing w:after="0" w:line="240" w:lineRule="auto"/>
        <w:ind w:firstLine="709"/>
        <w:jc w:val="both"/>
        <w:rPr>
          <w:rFonts w:ascii="Times New Roman" w:hAnsi="Times New Roman"/>
          <w:color w:val="FF0000"/>
          <w:sz w:val="28"/>
          <w:szCs w:val="28"/>
        </w:rPr>
      </w:pPr>
      <w:r w:rsidRPr="00C37A2E">
        <w:rPr>
          <w:rFonts w:ascii="Times New Roman" w:hAnsi="Times New Roman"/>
          <w:sz w:val="28"/>
          <w:szCs w:val="28"/>
        </w:rPr>
        <w:lastRenderedPageBreak/>
        <w:t xml:space="preserve"> В 20</w:t>
      </w:r>
      <w:r w:rsidR="00090FD8" w:rsidRPr="00C37A2E">
        <w:rPr>
          <w:rFonts w:ascii="Times New Roman" w:hAnsi="Times New Roman"/>
          <w:sz w:val="28"/>
          <w:szCs w:val="28"/>
        </w:rPr>
        <w:t>2</w:t>
      </w:r>
      <w:r w:rsidR="005A4B1E" w:rsidRPr="00C37A2E">
        <w:rPr>
          <w:rFonts w:ascii="Times New Roman" w:hAnsi="Times New Roman"/>
          <w:sz w:val="28"/>
          <w:szCs w:val="28"/>
        </w:rPr>
        <w:t>1</w:t>
      </w:r>
      <w:r w:rsidRPr="00C37A2E">
        <w:rPr>
          <w:rFonts w:ascii="Times New Roman" w:hAnsi="Times New Roman"/>
          <w:sz w:val="28"/>
          <w:szCs w:val="28"/>
        </w:rPr>
        <w:t xml:space="preserve"> году объем оказанных услуг составил </w:t>
      </w:r>
      <w:r w:rsidR="00090FD8" w:rsidRPr="00C37A2E">
        <w:rPr>
          <w:rFonts w:ascii="Times New Roman" w:hAnsi="Times New Roman"/>
          <w:sz w:val="28"/>
          <w:szCs w:val="28"/>
        </w:rPr>
        <w:t>5</w:t>
      </w:r>
      <w:r w:rsidR="005A4B1E" w:rsidRPr="00C37A2E">
        <w:rPr>
          <w:rFonts w:ascii="Times New Roman" w:hAnsi="Times New Roman"/>
          <w:sz w:val="28"/>
          <w:szCs w:val="28"/>
        </w:rPr>
        <w:t>5</w:t>
      </w:r>
      <w:r w:rsidR="00090FD8" w:rsidRPr="00C37A2E">
        <w:rPr>
          <w:rFonts w:ascii="Times New Roman" w:hAnsi="Times New Roman"/>
          <w:sz w:val="28"/>
          <w:szCs w:val="28"/>
        </w:rPr>
        <w:t>9,</w:t>
      </w:r>
      <w:r w:rsidR="005A4B1E" w:rsidRPr="00C37A2E">
        <w:rPr>
          <w:rFonts w:ascii="Times New Roman" w:hAnsi="Times New Roman"/>
          <w:sz w:val="28"/>
          <w:szCs w:val="28"/>
        </w:rPr>
        <w:t>3 млн. рублей со снижением к 2020</w:t>
      </w:r>
      <w:r w:rsidRPr="00C37A2E">
        <w:rPr>
          <w:rFonts w:ascii="Times New Roman" w:hAnsi="Times New Roman"/>
          <w:sz w:val="28"/>
          <w:szCs w:val="28"/>
        </w:rPr>
        <w:t xml:space="preserve"> году </w:t>
      </w:r>
      <w:r w:rsidR="00090FD8" w:rsidRPr="00C37A2E">
        <w:rPr>
          <w:rFonts w:ascii="Times New Roman" w:hAnsi="Times New Roman"/>
          <w:sz w:val="28"/>
          <w:szCs w:val="28"/>
        </w:rPr>
        <w:t>на 1</w:t>
      </w:r>
      <w:r w:rsidR="005A4B1E" w:rsidRPr="00C37A2E">
        <w:rPr>
          <w:rFonts w:ascii="Times New Roman" w:hAnsi="Times New Roman"/>
          <w:sz w:val="28"/>
          <w:szCs w:val="28"/>
        </w:rPr>
        <w:t>1,9</w:t>
      </w:r>
      <w:r w:rsidR="00090FD8" w:rsidRPr="00C37A2E">
        <w:rPr>
          <w:rFonts w:ascii="Times New Roman" w:hAnsi="Times New Roman"/>
          <w:sz w:val="28"/>
          <w:szCs w:val="28"/>
        </w:rPr>
        <w:t xml:space="preserve"> % в действующих ценах.</w:t>
      </w:r>
      <w:r w:rsidR="005A4B1E" w:rsidRPr="00C37A2E">
        <w:rPr>
          <w:rFonts w:ascii="Times New Roman" w:hAnsi="Times New Roman"/>
          <w:sz w:val="28"/>
          <w:szCs w:val="28"/>
        </w:rPr>
        <w:t xml:space="preserve"> При этом</w:t>
      </w:r>
      <w:r w:rsidR="00090FD8" w:rsidRPr="00C37A2E">
        <w:rPr>
          <w:rFonts w:ascii="Times New Roman" w:hAnsi="Times New Roman"/>
          <w:sz w:val="28"/>
          <w:szCs w:val="28"/>
        </w:rPr>
        <w:t xml:space="preserve"> </w:t>
      </w:r>
      <w:r w:rsidR="005A4B1E" w:rsidRPr="00C37A2E">
        <w:rPr>
          <w:rFonts w:ascii="Times New Roman" w:hAnsi="Times New Roman"/>
          <w:sz w:val="28"/>
          <w:szCs w:val="28"/>
        </w:rPr>
        <w:t>з</w:t>
      </w:r>
      <w:r w:rsidRPr="00C37A2E">
        <w:rPr>
          <w:rFonts w:ascii="Times New Roman" w:hAnsi="Times New Roman"/>
          <w:sz w:val="28"/>
          <w:szCs w:val="28"/>
        </w:rPr>
        <w:t>а три последних года рост услуг</w:t>
      </w:r>
      <w:r w:rsidR="005A4B1E" w:rsidRPr="00C37A2E">
        <w:rPr>
          <w:rFonts w:ascii="Times New Roman" w:hAnsi="Times New Roman"/>
          <w:sz w:val="28"/>
          <w:szCs w:val="28"/>
        </w:rPr>
        <w:t xml:space="preserve"> по</w:t>
      </w:r>
      <w:r w:rsidRPr="00C37A2E">
        <w:rPr>
          <w:rFonts w:ascii="Times New Roman" w:hAnsi="Times New Roman"/>
          <w:sz w:val="28"/>
          <w:szCs w:val="28"/>
        </w:rPr>
        <w:t xml:space="preserve"> транспорт</w:t>
      </w:r>
      <w:r w:rsidR="00C76E80" w:rsidRPr="00C37A2E">
        <w:rPr>
          <w:rFonts w:ascii="Times New Roman" w:hAnsi="Times New Roman"/>
          <w:sz w:val="28"/>
          <w:szCs w:val="28"/>
        </w:rPr>
        <w:t>ировк</w:t>
      </w:r>
      <w:r w:rsidR="005A4B1E" w:rsidRPr="00C37A2E">
        <w:rPr>
          <w:rFonts w:ascii="Times New Roman" w:hAnsi="Times New Roman"/>
          <w:sz w:val="28"/>
          <w:szCs w:val="28"/>
        </w:rPr>
        <w:t>е и хранению</w:t>
      </w:r>
      <w:r w:rsidRPr="00C37A2E">
        <w:rPr>
          <w:rFonts w:ascii="Times New Roman" w:hAnsi="Times New Roman"/>
          <w:sz w:val="28"/>
          <w:szCs w:val="28"/>
        </w:rPr>
        <w:t xml:space="preserve"> вырос </w:t>
      </w:r>
      <w:r w:rsidR="00E046CC" w:rsidRPr="00C37A2E">
        <w:rPr>
          <w:rFonts w:ascii="Times New Roman" w:hAnsi="Times New Roman"/>
          <w:sz w:val="28"/>
          <w:szCs w:val="28"/>
        </w:rPr>
        <w:t xml:space="preserve">на </w:t>
      </w:r>
      <w:r w:rsidR="005A4B1E" w:rsidRPr="00C37A2E">
        <w:rPr>
          <w:rFonts w:ascii="Times New Roman" w:hAnsi="Times New Roman"/>
          <w:sz w:val="28"/>
          <w:szCs w:val="28"/>
        </w:rPr>
        <w:t xml:space="preserve">4,2 </w:t>
      </w:r>
      <w:r w:rsidR="00E046CC" w:rsidRPr="00C37A2E">
        <w:rPr>
          <w:rFonts w:ascii="Times New Roman" w:hAnsi="Times New Roman"/>
          <w:sz w:val="28"/>
          <w:szCs w:val="28"/>
        </w:rPr>
        <w:t>%</w:t>
      </w:r>
      <w:r w:rsidR="0068325B" w:rsidRPr="00C37A2E">
        <w:rPr>
          <w:rFonts w:ascii="Times New Roman" w:hAnsi="Times New Roman"/>
          <w:sz w:val="28"/>
          <w:szCs w:val="28"/>
        </w:rPr>
        <w:t xml:space="preserve">. </w:t>
      </w:r>
      <w:r w:rsidR="009112FB" w:rsidRPr="00C37A2E">
        <w:rPr>
          <w:rFonts w:ascii="Times New Roman" w:hAnsi="Times New Roman"/>
          <w:color w:val="FF0000"/>
          <w:sz w:val="28"/>
          <w:szCs w:val="28"/>
        </w:rPr>
        <w:t xml:space="preserve"> </w:t>
      </w:r>
    </w:p>
    <w:p w:rsidR="004A0F7F" w:rsidRPr="00C37A2E" w:rsidRDefault="009112FB" w:rsidP="00C05D64">
      <w:pPr>
        <w:spacing w:after="0" w:line="240" w:lineRule="auto"/>
        <w:ind w:firstLine="709"/>
        <w:jc w:val="both"/>
        <w:rPr>
          <w:rFonts w:ascii="Times New Roman" w:hAnsi="Times New Roman"/>
          <w:color w:val="FF0000"/>
          <w:sz w:val="28"/>
          <w:szCs w:val="28"/>
        </w:rPr>
      </w:pPr>
      <w:r w:rsidRPr="00C37A2E">
        <w:rPr>
          <w:rFonts w:ascii="Times New Roman" w:eastAsiaTheme="minorHAnsi" w:hAnsi="Times New Roman"/>
          <w:sz w:val="28"/>
          <w:szCs w:val="28"/>
        </w:rPr>
        <w:t>В части инвестиционного развития муниципалитета решаются задачи   капитальных вложений в эффективные и конкурентоспособные производства.</w:t>
      </w:r>
    </w:p>
    <w:p w:rsidR="00C05D64" w:rsidRPr="00C37A2E" w:rsidRDefault="00C05D64" w:rsidP="004A0F7F">
      <w:pPr>
        <w:spacing w:after="0" w:line="240" w:lineRule="auto"/>
        <w:ind w:firstLine="709"/>
        <w:jc w:val="center"/>
        <w:rPr>
          <w:rFonts w:ascii="Times New Roman" w:eastAsiaTheme="minorHAnsi" w:hAnsi="Times New Roman"/>
          <w:sz w:val="28"/>
          <w:szCs w:val="28"/>
        </w:rPr>
      </w:pPr>
    </w:p>
    <w:p w:rsidR="009112FB" w:rsidRPr="00C37A2E" w:rsidRDefault="009112FB" w:rsidP="004A0F7F">
      <w:pPr>
        <w:spacing w:after="0" w:line="240" w:lineRule="auto"/>
        <w:ind w:firstLine="709"/>
        <w:jc w:val="center"/>
        <w:rPr>
          <w:rFonts w:ascii="Times New Roman" w:eastAsiaTheme="minorHAnsi" w:hAnsi="Times New Roman"/>
          <w:sz w:val="28"/>
          <w:szCs w:val="28"/>
        </w:rPr>
      </w:pPr>
      <w:r w:rsidRPr="00C37A2E">
        <w:rPr>
          <w:rFonts w:ascii="Times New Roman" w:eastAsiaTheme="minorHAnsi" w:hAnsi="Times New Roman"/>
          <w:sz w:val="28"/>
          <w:szCs w:val="28"/>
        </w:rPr>
        <w:t>Инвестиционные вложения, млн. руб.</w:t>
      </w:r>
    </w:p>
    <w:p w:rsidR="009112FB" w:rsidRPr="00C37A2E" w:rsidRDefault="00B02B2D" w:rsidP="00394B25">
      <w:pPr>
        <w:spacing w:after="0" w:line="240" w:lineRule="auto"/>
        <w:ind w:firstLine="709"/>
        <w:jc w:val="center"/>
        <w:rPr>
          <w:rFonts w:ascii="Times New Roman" w:eastAsiaTheme="minorHAnsi" w:hAnsi="Times New Roman"/>
          <w:sz w:val="28"/>
          <w:szCs w:val="28"/>
        </w:rPr>
      </w:pPr>
      <w:r w:rsidRPr="00C37A2E">
        <w:rPr>
          <w:rFonts w:ascii="Times New Roman" w:eastAsiaTheme="minorHAnsi" w:hAnsi="Times New Roman"/>
          <w:noProof/>
          <w:sz w:val="28"/>
          <w:szCs w:val="28"/>
          <w:lang w:eastAsia="ru-RU"/>
        </w:rPr>
        <w:drawing>
          <wp:inline distT="0" distB="0" distL="0" distR="0">
            <wp:extent cx="5619189" cy="2505693"/>
            <wp:effectExtent l="19050" t="0" r="561" b="0"/>
            <wp:docPr id="8"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02B2D" w:rsidRPr="00C37A2E" w:rsidRDefault="00B02B2D" w:rsidP="009112FB">
      <w:pPr>
        <w:autoSpaceDE w:val="0"/>
        <w:autoSpaceDN w:val="0"/>
        <w:adjustRightInd w:val="0"/>
        <w:spacing w:after="0" w:line="240" w:lineRule="auto"/>
        <w:ind w:firstLine="708"/>
        <w:jc w:val="both"/>
        <w:rPr>
          <w:rFonts w:ascii="Times New Roman" w:eastAsiaTheme="minorHAnsi" w:hAnsi="Times New Roman"/>
          <w:sz w:val="28"/>
          <w:szCs w:val="28"/>
        </w:rPr>
      </w:pPr>
    </w:p>
    <w:p w:rsidR="009112FB" w:rsidRPr="00C37A2E" w:rsidRDefault="008B61D2" w:rsidP="009112FB">
      <w:pPr>
        <w:autoSpaceDE w:val="0"/>
        <w:autoSpaceDN w:val="0"/>
        <w:adjustRightInd w:val="0"/>
        <w:spacing w:after="0" w:line="240" w:lineRule="auto"/>
        <w:ind w:firstLine="708"/>
        <w:jc w:val="both"/>
        <w:rPr>
          <w:rFonts w:ascii="Times New Roman" w:eastAsiaTheme="minorHAnsi" w:hAnsi="Times New Roman"/>
          <w:sz w:val="28"/>
          <w:szCs w:val="28"/>
        </w:rPr>
      </w:pPr>
      <w:r w:rsidRPr="00C37A2E">
        <w:rPr>
          <w:rFonts w:ascii="Times New Roman" w:eastAsiaTheme="minorHAnsi" w:hAnsi="Times New Roman"/>
          <w:sz w:val="28"/>
          <w:szCs w:val="28"/>
        </w:rPr>
        <w:t>По оценке за</w:t>
      </w:r>
      <w:r w:rsidR="009112FB" w:rsidRPr="00C37A2E">
        <w:rPr>
          <w:rFonts w:ascii="Times New Roman" w:eastAsiaTheme="minorHAnsi" w:hAnsi="Times New Roman"/>
          <w:sz w:val="28"/>
          <w:szCs w:val="28"/>
        </w:rPr>
        <w:t xml:space="preserve"> последни</w:t>
      </w:r>
      <w:r w:rsidRPr="00C37A2E">
        <w:rPr>
          <w:rFonts w:ascii="Times New Roman" w:eastAsiaTheme="minorHAnsi" w:hAnsi="Times New Roman"/>
          <w:sz w:val="28"/>
          <w:szCs w:val="28"/>
        </w:rPr>
        <w:t>е</w:t>
      </w:r>
      <w:r w:rsidR="009112FB" w:rsidRPr="00C37A2E">
        <w:rPr>
          <w:rFonts w:ascii="Times New Roman" w:eastAsiaTheme="minorHAnsi" w:hAnsi="Times New Roman"/>
          <w:sz w:val="28"/>
          <w:szCs w:val="28"/>
        </w:rPr>
        <w:t xml:space="preserve"> 3 </w:t>
      </w:r>
      <w:r w:rsidRPr="00C37A2E">
        <w:rPr>
          <w:rFonts w:ascii="Times New Roman" w:eastAsiaTheme="minorHAnsi" w:hAnsi="Times New Roman"/>
          <w:sz w:val="28"/>
          <w:szCs w:val="28"/>
        </w:rPr>
        <w:t>года</w:t>
      </w:r>
      <w:r w:rsidR="009112FB" w:rsidRPr="00C37A2E">
        <w:rPr>
          <w:rFonts w:ascii="Times New Roman" w:eastAsiaTheme="minorHAnsi" w:hAnsi="Times New Roman"/>
          <w:sz w:val="28"/>
          <w:szCs w:val="28"/>
        </w:rPr>
        <w:t xml:space="preserve"> в экономику района вложено </w:t>
      </w:r>
      <w:r w:rsidR="00B02B2D" w:rsidRPr="00C37A2E">
        <w:rPr>
          <w:rFonts w:ascii="Times New Roman" w:eastAsiaTheme="minorHAnsi" w:hAnsi="Times New Roman"/>
          <w:sz w:val="28"/>
          <w:szCs w:val="28"/>
        </w:rPr>
        <w:t>9</w:t>
      </w:r>
      <w:r w:rsidR="009112FB" w:rsidRPr="00C37A2E">
        <w:rPr>
          <w:rFonts w:ascii="Times New Roman" w:eastAsiaTheme="minorHAnsi" w:hAnsi="Times New Roman"/>
          <w:sz w:val="28"/>
          <w:szCs w:val="28"/>
        </w:rPr>
        <w:t xml:space="preserve"> млрд. </w:t>
      </w:r>
      <w:r w:rsidR="00B02B2D" w:rsidRPr="00C37A2E">
        <w:rPr>
          <w:rFonts w:ascii="Times New Roman" w:eastAsiaTheme="minorHAnsi" w:hAnsi="Times New Roman"/>
          <w:sz w:val="28"/>
          <w:szCs w:val="28"/>
        </w:rPr>
        <w:t>652</w:t>
      </w:r>
      <w:r w:rsidR="009112FB" w:rsidRPr="00C37A2E">
        <w:rPr>
          <w:rFonts w:ascii="Times New Roman" w:eastAsiaTheme="minorHAnsi" w:hAnsi="Times New Roman"/>
          <w:sz w:val="28"/>
          <w:szCs w:val="28"/>
        </w:rPr>
        <w:t xml:space="preserve">  млн. рублей инвестиций, из них </w:t>
      </w:r>
      <w:r w:rsidR="00B02B2D" w:rsidRPr="00C37A2E">
        <w:rPr>
          <w:rFonts w:ascii="Times New Roman" w:eastAsiaTheme="minorHAnsi" w:hAnsi="Times New Roman"/>
          <w:sz w:val="28"/>
          <w:szCs w:val="28"/>
        </w:rPr>
        <w:t>в 2021</w:t>
      </w:r>
      <w:r w:rsidR="009112FB" w:rsidRPr="00C37A2E">
        <w:rPr>
          <w:rFonts w:ascii="Times New Roman" w:eastAsiaTheme="minorHAnsi" w:hAnsi="Times New Roman"/>
          <w:sz w:val="28"/>
          <w:szCs w:val="28"/>
        </w:rPr>
        <w:t xml:space="preserve"> году </w:t>
      </w:r>
      <w:r w:rsidR="00B02B2D" w:rsidRPr="00C37A2E">
        <w:rPr>
          <w:rFonts w:ascii="Times New Roman" w:eastAsiaTheme="minorHAnsi" w:hAnsi="Times New Roman"/>
          <w:sz w:val="28"/>
          <w:szCs w:val="28"/>
        </w:rPr>
        <w:t>3</w:t>
      </w:r>
      <w:r w:rsidR="009112FB" w:rsidRPr="00C37A2E">
        <w:rPr>
          <w:rFonts w:ascii="Times New Roman" w:eastAsiaTheme="minorHAnsi" w:hAnsi="Times New Roman"/>
          <w:sz w:val="28"/>
          <w:szCs w:val="28"/>
        </w:rPr>
        <w:t xml:space="preserve"> млрд. </w:t>
      </w:r>
      <w:r w:rsidR="00B02B2D" w:rsidRPr="00C37A2E">
        <w:rPr>
          <w:rFonts w:ascii="Times New Roman" w:eastAsiaTheme="minorHAnsi" w:hAnsi="Times New Roman"/>
          <w:sz w:val="28"/>
          <w:szCs w:val="28"/>
        </w:rPr>
        <w:t>60</w:t>
      </w:r>
      <w:r w:rsidR="008B543A" w:rsidRPr="00C37A2E">
        <w:rPr>
          <w:rFonts w:ascii="Times New Roman" w:eastAsiaTheme="minorHAnsi" w:hAnsi="Times New Roman"/>
          <w:sz w:val="28"/>
          <w:szCs w:val="28"/>
        </w:rPr>
        <w:t>5</w:t>
      </w:r>
      <w:r w:rsidRPr="00C37A2E">
        <w:rPr>
          <w:rFonts w:ascii="Times New Roman" w:eastAsiaTheme="minorHAnsi" w:hAnsi="Times New Roman"/>
          <w:sz w:val="28"/>
          <w:szCs w:val="28"/>
        </w:rPr>
        <w:t xml:space="preserve"> </w:t>
      </w:r>
      <w:r w:rsidR="009112FB" w:rsidRPr="00C37A2E">
        <w:rPr>
          <w:rFonts w:ascii="Times New Roman" w:eastAsiaTheme="minorHAnsi" w:hAnsi="Times New Roman"/>
          <w:sz w:val="28"/>
          <w:szCs w:val="28"/>
        </w:rPr>
        <w:t>млн. рублей с темпом роста 10</w:t>
      </w:r>
      <w:r w:rsidR="00B02B2D" w:rsidRPr="00C37A2E">
        <w:rPr>
          <w:rFonts w:ascii="Times New Roman" w:eastAsiaTheme="minorHAnsi" w:hAnsi="Times New Roman"/>
          <w:sz w:val="28"/>
          <w:szCs w:val="28"/>
        </w:rPr>
        <w:t>2,9</w:t>
      </w:r>
      <w:r w:rsidRPr="00C37A2E">
        <w:rPr>
          <w:rFonts w:ascii="Times New Roman" w:eastAsiaTheme="minorHAnsi" w:hAnsi="Times New Roman"/>
          <w:sz w:val="28"/>
          <w:szCs w:val="28"/>
        </w:rPr>
        <w:t xml:space="preserve"> </w:t>
      </w:r>
      <w:r w:rsidR="009112FB" w:rsidRPr="00C37A2E">
        <w:rPr>
          <w:rFonts w:ascii="Times New Roman" w:eastAsiaTheme="minorHAnsi" w:hAnsi="Times New Roman"/>
          <w:sz w:val="28"/>
          <w:szCs w:val="28"/>
        </w:rPr>
        <w:t>% к уровню 20</w:t>
      </w:r>
      <w:r w:rsidR="00B02B2D" w:rsidRPr="00C37A2E">
        <w:rPr>
          <w:rFonts w:ascii="Times New Roman" w:eastAsiaTheme="minorHAnsi" w:hAnsi="Times New Roman"/>
          <w:sz w:val="28"/>
          <w:szCs w:val="28"/>
        </w:rPr>
        <w:t>20</w:t>
      </w:r>
      <w:r w:rsidR="009112FB" w:rsidRPr="00C37A2E">
        <w:rPr>
          <w:rFonts w:ascii="Times New Roman" w:eastAsiaTheme="minorHAnsi" w:hAnsi="Times New Roman"/>
          <w:sz w:val="28"/>
          <w:szCs w:val="28"/>
        </w:rPr>
        <w:t xml:space="preserve"> года в сопоставимых ценах. Наибольшая  доля инвестиций приходится на отрасли промышленности и сельское хозяйство. </w:t>
      </w:r>
    </w:p>
    <w:p w:rsidR="00436A3B" w:rsidRPr="00C37A2E" w:rsidRDefault="00436A3B" w:rsidP="00436A3B">
      <w:pPr>
        <w:spacing w:after="0" w:line="240" w:lineRule="auto"/>
        <w:ind w:firstLine="708"/>
        <w:jc w:val="both"/>
      </w:pPr>
      <w:r w:rsidRPr="00C37A2E">
        <w:rPr>
          <w:rFonts w:ascii="Times New Roman" w:hAnsi="Times New Roman"/>
          <w:sz w:val="28"/>
          <w:szCs w:val="28"/>
        </w:rPr>
        <w:t>В период с 2019 по 2021 годы в Каневском районе реализовано 5 крупных инвестиционных проектов (стоимостью свыше 100 млн. рублей) на общую сумму более 1,7 млрд. рублей, в том числе:</w:t>
      </w:r>
    </w:p>
    <w:p w:rsidR="00436A3B" w:rsidRPr="00C37A2E" w:rsidRDefault="00436A3B" w:rsidP="00436A3B">
      <w:pPr>
        <w:spacing w:after="0" w:line="240" w:lineRule="auto"/>
        <w:ind w:firstLine="708"/>
        <w:jc w:val="both"/>
      </w:pPr>
      <w:r w:rsidRPr="00C37A2E">
        <w:rPr>
          <w:rFonts w:ascii="Times New Roman" w:hAnsi="Times New Roman"/>
          <w:sz w:val="28"/>
          <w:szCs w:val="28"/>
        </w:rPr>
        <w:t>- «Техническое перевооружение тракторного парка» ПАО «Имени Героя ВОВ Данильченко В.И.»</w:t>
      </w:r>
      <w:r w:rsidRPr="00C37A2E">
        <w:rPr>
          <w:rFonts w:ascii="Times New Roman" w:eastAsia="DejaVu Sans" w:hAnsi="Times New Roman"/>
          <w:sz w:val="28"/>
          <w:szCs w:val="28"/>
          <w:lang w:eastAsia="hi-IN" w:bidi="hi-IN"/>
        </w:rPr>
        <w:t>;</w:t>
      </w:r>
    </w:p>
    <w:p w:rsidR="00436A3B" w:rsidRPr="00C37A2E" w:rsidRDefault="00436A3B" w:rsidP="00436A3B">
      <w:pPr>
        <w:spacing w:after="0" w:line="240" w:lineRule="auto"/>
        <w:ind w:firstLine="708"/>
        <w:jc w:val="both"/>
        <w:rPr>
          <w:rFonts w:ascii="Times New Roman" w:hAnsi="Times New Roman"/>
          <w:sz w:val="28"/>
          <w:szCs w:val="28"/>
        </w:rPr>
      </w:pPr>
      <w:r w:rsidRPr="00C37A2E">
        <w:rPr>
          <w:rFonts w:ascii="Times New Roman" w:eastAsia="DejaVu Sans" w:hAnsi="Times New Roman"/>
          <w:sz w:val="28"/>
          <w:szCs w:val="28"/>
          <w:lang w:eastAsia="hi-IN" w:bidi="hi-IN"/>
        </w:rPr>
        <w:t xml:space="preserve">- </w:t>
      </w:r>
      <w:r w:rsidRPr="00C37A2E">
        <w:rPr>
          <w:rFonts w:ascii="Times New Roman" w:hAnsi="Times New Roman"/>
          <w:sz w:val="28"/>
          <w:szCs w:val="28"/>
        </w:rPr>
        <w:t>«Наращивание объемов производства продукции растениеводства и животноводства», ПАО «Родина»;</w:t>
      </w:r>
    </w:p>
    <w:p w:rsidR="00436A3B" w:rsidRPr="00C37A2E" w:rsidRDefault="00436A3B" w:rsidP="00436A3B">
      <w:pPr>
        <w:spacing w:after="0" w:line="240" w:lineRule="auto"/>
        <w:ind w:firstLine="708"/>
        <w:jc w:val="both"/>
        <w:rPr>
          <w:rFonts w:ascii="Times New Roman" w:hAnsi="Times New Roman"/>
          <w:sz w:val="28"/>
          <w:szCs w:val="28"/>
        </w:rPr>
      </w:pPr>
      <w:r w:rsidRPr="00C37A2E">
        <w:rPr>
          <w:rFonts w:ascii="Times New Roman" w:hAnsi="Times New Roman"/>
          <w:sz w:val="28"/>
          <w:szCs w:val="28"/>
        </w:rPr>
        <w:t>- «Строительство распределительного центра «Каневской», ООО «Агро Холдинг Каневской»;</w:t>
      </w:r>
    </w:p>
    <w:p w:rsidR="00436A3B" w:rsidRPr="00C37A2E" w:rsidRDefault="00436A3B" w:rsidP="00436A3B">
      <w:pPr>
        <w:spacing w:after="0" w:line="240" w:lineRule="auto"/>
        <w:ind w:firstLine="708"/>
        <w:jc w:val="both"/>
        <w:rPr>
          <w:rFonts w:ascii="Times New Roman" w:hAnsi="Times New Roman"/>
          <w:sz w:val="28"/>
          <w:szCs w:val="28"/>
        </w:rPr>
      </w:pPr>
      <w:r w:rsidRPr="00C37A2E">
        <w:rPr>
          <w:rFonts w:ascii="Times New Roman" w:hAnsi="Times New Roman"/>
          <w:sz w:val="28"/>
          <w:szCs w:val="28"/>
        </w:rPr>
        <w:t xml:space="preserve">- </w:t>
      </w:r>
      <w:r w:rsidRPr="00C37A2E">
        <w:rPr>
          <w:rFonts w:ascii="Times New Roman" w:hAnsi="Times New Roman"/>
          <w:sz w:val="28"/>
        </w:rPr>
        <w:t>«Модернизация сельскохозяйственного производства», ОАО «Россия»</w:t>
      </w:r>
      <w:r w:rsidRPr="00C37A2E">
        <w:rPr>
          <w:rFonts w:ascii="Times New Roman" w:hAnsi="Times New Roman"/>
          <w:sz w:val="28"/>
          <w:szCs w:val="28"/>
        </w:rPr>
        <w:t>;</w:t>
      </w:r>
    </w:p>
    <w:p w:rsidR="00436A3B" w:rsidRPr="00C37A2E" w:rsidRDefault="00436A3B" w:rsidP="00436A3B">
      <w:pPr>
        <w:spacing w:after="0" w:line="240" w:lineRule="auto"/>
        <w:ind w:firstLine="708"/>
        <w:jc w:val="both"/>
        <w:rPr>
          <w:rFonts w:ascii="Times New Roman" w:hAnsi="Times New Roman"/>
          <w:sz w:val="28"/>
        </w:rPr>
      </w:pPr>
      <w:r w:rsidRPr="00C37A2E">
        <w:rPr>
          <w:rFonts w:ascii="Times New Roman" w:hAnsi="Times New Roman"/>
          <w:sz w:val="28"/>
          <w:szCs w:val="28"/>
        </w:rPr>
        <w:t>- «</w:t>
      </w:r>
      <w:r w:rsidRPr="00C37A2E">
        <w:rPr>
          <w:rFonts w:ascii="Times New Roman" w:hAnsi="Times New Roman"/>
          <w:sz w:val="28"/>
        </w:rPr>
        <w:t>Модернизация производства», ООО фирма «Калория»</w:t>
      </w:r>
      <w:r w:rsidRPr="00C37A2E">
        <w:rPr>
          <w:rFonts w:ascii="Times New Roman" w:hAnsi="Times New Roman"/>
          <w:sz w:val="28"/>
          <w:szCs w:val="28"/>
        </w:rPr>
        <w:t>.</w:t>
      </w:r>
    </w:p>
    <w:p w:rsidR="009112FB" w:rsidRPr="00C37A2E" w:rsidRDefault="009112FB" w:rsidP="009112FB">
      <w:pPr>
        <w:pStyle w:val="Default"/>
        <w:ind w:firstLine="708"/>
        <w:jc w:val="both"/>
        <w:rPr>
          <w:color w:val="auto"/>
          <w:sz w:val="28"/>
          <w:szCs w:val="28"/>
        </w:rPr>
      </w:pPr>
      <w:r w:rsidRPr="00C37A2E">
        <w:rPr>
          <w:color w:val="auto"/>
          <w:sz w:val="28"/>
          <w:szCs w:val="28"/>
        </w:rPr>
        <w:t>Согласно рейтингу муниципальных образований по содействию развитию конкуренции и обеспечению условий для благоприятного инвестиционного  климата за 20</w:t>
      </w:r>
      <w:r w:rsidR="002222CD" w:rsidRPr="00C37A2E">
        <w:rPr>
          <w:color w:val="auto"/>
          <w:sz w:val="28"/>
          <w:szCs w:val="28"/>
        </w:rPr>
        <w:t>20</w:t>
      </w:r>
      <w:r w:rsidRPr="00C37A2E">
        <w:rPr>
          <w:color w:val="auto"/>
          <w:sz w:val="28"/>
          <w:szCs w:val="28"/>
        </w:rPr>
        <w:t xml:space="preserve"> год </w:t>
      </w:r>
      <w:r w:rsidR="00640742" w:rsidRPr="00C37A2E">
        <w:rPr>
          <w:color w:val="auto"/>
          <w:sz w:val="28"/>
          <w:szCs w:val="28"/>
        </w:rPr>
        <w:t xml:space="preserve">Каневской район занял </w:t>
      </w:r>
      <w:r w:rsidRPr="00C37A2E">
        <w:rPr>
          <w:color w:val="auto"/>
          <w:sz w:val="28"/>
          <w:szCs w:val="28"/>
        </w:rPr>
        <w:t>1</w:t>
      </w:r>
      <w:r w:rsidR="002222CD" w:rsidRPr="00C37A2E">
        <w:rPr>
          <w:color w:val="auto"/>
          <w:sz w:val="28"/>
          <w:szCs w:val="28"/>
        </w:rPr>
        <w:t>0</w:t>
      </w:r>
      <w:r w:rsidRPr="00C37A2E">
        <w:rPr>
          <w:color w:val="auto"/>
          <w:sz w:val="28"/>
          <w:szCs w:val="28"/>
        </w:rPr>
        <w:t xml:space="preserve">-е место среди </w:t>
      </w:r>
      <w:r w:rsidR="002222CD" w:rsidRPr="00C37A2E">
        <w:rPr>
          <w:color w:val="auto"/>
          <w:sz w:val="28"/>
          <w:szCs w:val="28"/>
        </w:rPr>
        <w:t>37</w:t>
      </w:r>
      <w:r w:rsidRPr="00C37A2E">
        <w:rPr>
          <w:color w:val="auto"/>
          <w:sz w:val="28"/>
          <w:szCs w:val="28"/>
        </w:rPr>
        <w:t xml:space="preserve"> муниципальных районов Краснодарского края. </w:t>
      </w:r>
    </w:p>
    <w:p w:rsidR="009112FB" w:rsidRPr="00C37A2E" w:rsidRDefault="009112FB" w:rsidP="004A0F7F">
      <w:pPr>
        <w:pStyle w:val="Default"/>
        <w:ind w:firstLine="708"/>
        <w:jc w:val="both"/>
        <w:rPr>
          <w:color w:val="auto"/>
          <w:sz w:val="28"/>
          <w:szCs w:val="28"/>
        </w:rPr>
      </w:pPr>
      <w:r w:rsidRPr="00C37A2E">
        <w:rPr>
          <w:color w:val="auto"/>
          <w:sz w:val="28"/>
          <w:szCs w:val="28"/>
        </w:rPr>
        <w:t xml:space="preserve">В рейтинге городских округов и муниципальных районов </w:t>
      </w:r>
      <w:r w:rsidR="000B1BBF" w:rsidRPr="00C37A2E">
        <w:rPr>
          <w:color w:val="auto"/>
          <w:sz w:val="28"/>
          <w:szCs w:val="28"/>
        </w:rPr>
        <w:t>К</w:t>
      </w:r>
      <w:r w:rsidRPr="00C37A2E">
        <w:rPr>
          <w:color w:val="auto"/>
          <w:sz w:val="28"/>
          <w:szCs w:val="28"/>
        </w:rPr>
        <w:t>раснодарского края по показателю «Темп роста инвестиций в основной капитал по крупным и средним организациям» итогам 9 месяцев 20</w:t>
      </w:r>
      <w:r w:rsidR="000B1BBF" w:rsidRPr="00C37A2E">
        <w:rPr>
          <w:color w:val="auto"/>
          <w:sz w:val="28"/>
          <w:szCs w:val="28"/>
        </w:rPr>
        <w:t>2</w:t>
      </w:r>
      <w:r w:rsidR="00C16DC2" w:rsidRPr="00C37A2E">
        <w:rPr>
          <w:color w:val="auto"/>
          <w:sz w:val="28"/>
          <w:szCs w:val="28"/>
        </w:rPr>
        <w:t>1</w:t>
      </w:r>
      <w:r w:rsidRPr="00C37A2E">
        <w:rPr>
          <w:color w:val="auto"/>
          <w:sz w:val="28"/>
          <w:szCs w:val="28"/>
        </w:rPr>
        <w:t xml:space="preserve"> года Каневской район зан</w:t>
      </w:r>
      <w:r w:rsidR="00C16DC2" w:rsidRPr="00C37A2E">
        <w:rPr>
          <w:color w:val="auto"/>
          <w:sz w:val="28"/>
          <w:szCs w:val="28"/>
        </w:rPr>
        <w:t>я</w:t>
      </w:r>
      <w:r w:rsidRPr="00C37A2E">
        <w:rPr>
          <w:color w:val="auto"/>
          <w:sz w:val="28"/>
          <w:szCs w:val="28"/>
        </w:rPr>
        <w:t xml:space="preserve">л </w:t>
      </w:r>
      <w:r w:rsidR="00B25254" w:rsidRPr="00C37A2E">
        <w:rPr>
          <w:color w:val="auto"/>
          <w:sz w:val="28"/>
          <w:szCs w:val="28"/>
        </w:rPr>
        <w:t>2</w:t>
      </w:r>
      <w:r w:rsidR="00436A3B" w:rsidRPr="00C37A2E">
        <w:rPr>
          <w:color w:val="auto"/>
          <w:sz w:val="28"/>
          <w:szCs w:val="28"/>
        </w:rPr>
        <w:t>2</w:t>
      </w:r>
      <w:r w:rsidRPr="00C37A2E">
        <w:rPr>
          <w:color w:val="auto"/>
          <w:sz w:val="28"/>
          <w:szCs w:val="28"/>
        </w:rPr>
        <w:t xml:space="preserve"> место среди 44 городских округов и муниципальн</w:t>
      </w:r>
      <w:r w:rsidR="004A0F7F" w:rsidRPr="00C37A2E">
        <w:rPr>
          <w:color w:val="auto"/>
          <w:sz w:val="28"/>
          <w:szCs w:val="28"/>
        </w:rPr>
        <w:t>ых районов Краснодарского края.</w:t>
      </w:r>
    </w:p>
    <w:p w:rsidR="00215CEB" w:rsidRPr="00C37A2E" w:rsidRDefault="00215CEB" w:rsidP="00215CEB">
      <w:pPr>
        <w:autoSpaceDE w:val="0"/>
        <w:autoSpaceDN w:val="0"/>
        <w:adjustRightInd w:val="0"/>
        <w:spacing w:after="0" w:line="240" w:lineRule="auto"/>
        <w:ind w:firstLine="708"/>
        <w:jc w:val="both"/>
        <w:rPr>
          <w:rFonts w:ascii="Times New Roman" w:eastAsiaTheme="minorHAnsi" w:hAnsi="Times New Roman"/>
          <w:sz w:val="28"/>
          <w:szCs w:val="28"/>
        </w:rPr>
      </w:pPr>
      <w:r w:rsidRPr="00C37A2E">
        <w:rPr>
          <w:rFonts w:ascii="Times New Roman" w:eastAsiaTheme="minorHAnsi" w:hAnsi="Times New Roman"/>
          <w:sz w:val="28"/>
          <w:szCs w:val="28"/>
        </w:rPr>
        <w:t xml:space="preserve">Развитие конкурентной среды в районе тесно связано с уровнем развития малого и среднего предпринимательства. Малый и средний бизнес </w:t>
      </w:r>
      <w:r w:rsidRPr="00C37A2E">
        <w:rPr>
          <w:rFonts w:ascii="Times New Roman" w:eastAsiaTheme="minorHAnsi" w:hAnsi="Times New Roman"/>
          <w:sz w:val="28"/>
          <w:szCs w:val="28"/>
        </w:rPr>
        <w:lastRenderedPageBreak/>
        <w:t>представляет собой гибкий и адаптивный сегмент экономики, который обеспечивает скорость расширения ассортимента товаров и услуг, «прислушиваясь» к запросам потребителей, формирует конкурентную среду и поддерживает активность населения.</w:t>
      </w:r>
    </w:p>
    <w:p w:rsidR="004A0F7F" w:rsidRPr="00C37A2E" w:rsidRDefault="00215CEB" w:rsidP="004B704D">
      <w:pPr>
        <w:autoSpaceDE w:val="0"/>
        <w:autoSpaceDN w:val="0"/>
        <w:adjustRightInd w:val="0"/>
        <w:spacing w:after="0" w:line="240" w:lineRule="auto"/>
        <w:ind w:firstLine="708"/>
        <w:jc w:val="both"/>
        <w:rPr>
          <w:rFonts w:ascii="Times New Roman" w:eastAsiaTheme="minorHAnsi" w:hAnsi="Times New Roman"/>
          <w:sz w:val="28"/>
          <w:szCs w:val="28"/>
        </w:rPr>
      </w:pPr>
      <w:r w:rsidRPr="00C37A2E">
        <w:rPr>
          <w:rFonts w:ascii="Times New Roman" w:eastAsiaTheme="minorHAnsi" w:hAnsi="Times New Roman"/>
          <w:sz w:val="26"/>
          <w:szCs w:val="26"/>
        </w:rPr>
        <w:t xml:space="preserve"> </w:t>
      </w:r>
    </w:p>
    <w:p w:rsidR="00D4632F" w:rsidRPr="00C37A2E" w:rsidRDefault="00D4632F" w:rsidP="004A0F7F">
      <w:pPr>
        <w:spacing w:after="0" w:line="240" w:lineRule="auto"/>
        <w:ind w:firstLine="709"/>
        <w:jc w:val="center"/>
        <w:rPr>
          <w:rFonts w:ascii="Times New Roman" w:hAnsi="Times New Roman"/>
          <w:sz w:val="28"/>
          <w:szCs w:val="28"/>
        </w:rPr>
      </w:pPr>
      <w:r w:rsidRPr="00C37A2E">
        <w:rPr>
          <w:rFonts w:ascii="Times New Roman" w:hAnsi="Times New Roman"/>
          <w:sz w:val="28"/>
          <w:szCs w:val="28"/>
        </w:rPr>
        <w:t>Показатели развития малого и среднего бизнеса</w:t>
      </w:r>
    </w:p>
    <w:p w:rsidR="00D4632F" w:rsidRPr="00C37A2E" w:rsidRDefault="0033105C" w:rsidP="004A0F7F">
      <w:pPr>
        <w:spacing w:after="0" w:line="240" w:lineRule="auto"/>
        <w:ind w:firstLine="709"/>
        <w:jc w:val="center"/>
        <w:rPr>
          <w:rFonts w:ascii="Times New Roman" w:hAnsi="Times New Roman"/>
          <w:sz w:val="28"/>
          <w:szCs w:val="28"/>
        </w:rPr>
      </w:pPr>
      <w:r w:rsidRPr="00C37A2E">
        <w:rPr>
          <w:rFonts w:ascii="Times New Roman" w:hAnsi="Times New Roman"/>
          <w:noProof/>
          <w:sz w:val="28"/>
          <w:szCs w:val="28"/>
          <w:lang w:eastAsia="ru-RU"/>
        </w:rPr>
        <w:drawing>
          <wp:inline distT="0" distB="0" distL="0" distR="0">
            <wp:extent cx="5652654" cy="2743200"/>
            <wp:effectExtent l="0" t="0" r="0" b="0"/>
            <wp:docPr id="10"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63A72" w:rsidRPr="00C37A2E" w:rsidRDefault="00E63A72" w:rsidP="004A0F7F">
      <w:pPr>
        <w:autoSpaceDE w:val="0"/>
        <w:autoSpaceDN w:val="0"/>
        <w:adjustRightInd w:val="0"/>
        <w:spacing w:after="0" w:line="240" w:lineRule="auto"/>
        <w:ind w:firstLine="708"/>
        <w:jc w:val="both"/>
        <w:rPr>
          <w:rFonts w:ascii="Times New Roman" w:eastAsiaTheme="minorEastAsia" w:hAnsi="Times New Roman"/>
          <w:sz w:val="28"/>
          <w:szCs w:val="28"/>
          <w:lang w:eastAsia="ru-RU"/>
        </w:rPr>
      </w:pPr>
    </w:p>
    <w:p w:rsidR="00EB7DEF" w:rsidRPr="00C37A2E" w:rsidRDefault="00215CEB" w:rsidP="00EB7DEF">
      <w:pPr>
        <w:autoSpaceDE w:val="0"/>
        <w:autoSpaceDN w:val="0"/>
        <w:adjustRightInd w:val="0"/>
        <w:spacing w:after="0" w:line="240" w:lineRule="auto"/>
        <w:ind w:firstLine="708"/>
        <w:jc w:val="both"/>
        <w:rPr>
          <w:rFonts w:ascii="Times New Roman" w:eastAsiaTheme="minorHAnsi" w:hAnsi="Times New Roman"/>
          <w:sz w:val="28"/>
          <w:szCs w:val="28"/>
        </w:rPr>
      </w:pPr>
      <w:r w:rsidRPr="00C37A2E">
        <w:rPr>
          <w:rFonts w:ascii="Times New Roman" w:eastAsiaTheme="minorEastAsia" w:hAnsi="Times New Roman"/>
          <w:sz w:val="28"/>
          <w:szCs w:val="28"/>
          <w:lang w:eastAsia="ru-RU"/>
        </w:rPr>
        <w:t>По предварительной оценке к</w:t>
      </w:r>
      <w:r w:rsidR="00AD4C78" w:rsidRPr="00C37A2E">
        <w:rPr>
          <w:rFonts w:ascii="Times New Roman" w:eastAsiaTheme="minorEastAsia" w:hAnsi="Times New Roman"/>
          <w:sz w:val="28"/>
          <w:szCs w:val="28"/>
          <w:lang w:eastAsia="ru-RU"/>
        </w:rPr>
        <w:t xml:space="preserve">оличество субъектов малого </w:t>
      </w:r>
      <w:r w:rsidR="00D4632F" w:rsidRPr="00C37A2E">
        <w:rPr>
          <w:rFonts w:ascii="Times New Roman" w:eastAsiaTheme="minorEastAsia" w:hAnsi="Times New Roman"/>
          <w:sz w:val="28"/>
          <w:szCs w:val="28"/>
          <w:lang w:eastAsia="ru-RU"/>
        </w:rPr>
        <w:t xml:space="preserve">и среднего </w:t>
      </w:r>
      <w:r w:rsidR="00AD4C78" w:rsidRPr="00C37A2E">
        <w:rPr>
          <w:rFonts w:ascii="Times New Roman" w:eastAsiaTheme="minorEastAsia" w:hAnsi="Times New Roman"/>
          <w:sz w:val="28"/>
          <w:szCs w:val="28"/>
          <w:lang w:eastAsia="ru-RU"/>
        </w:rPr>
        <w:t xml:space="preserve"> предпринимательства </w:t>
      </w:r>
      <w:r w:rsidRPr="00C37A2E">
        <w:rPr>
          <w:rFonts w:ascii="Times New Roman" w:eastAsiaTheme="minorEastAsia" w:hAnsi="Times New Roman"/>
          <w:sz w:val="28"/>
          <w:szCs w:val="28"/>
          <w:lang w:eastAsia="ru-RU"/>
        </w:rPr>
        <w:t>на 1 января 202</w:t>
      </w:r>
      <w:r w:rsidR="00EB7DEF" w:rsidRPr="00C37A2E">
        <w:rPr>
          <w:rFonts w:ascii="Times New Roman" w:eastAsiaTheme="minorEastAsia" w:hAnsi="Times New Roman"/>
          <w:sz w:val="28"/>
          <w:szCs w:val="28"/>
          <w:lang w:eastAsia="ru-RU"/>
        </w:rPr>
        <w:t>2</w:t>
      </w:r>
      <w:r w:rsidRPr="00C37A2E">
        <w:rPr>
          <w:rFonts w:ascii="Times New Roman" w:eastAsiaTheme="minorEastAsia" w:hAnsi="Times New Roman"/>
          <w:sz w:val="28"/>
          <w:szCs w:val="28"/>
          <w:lang w:eastAsia="ru-RU"/>
        </w:rPr>
        <w:t xml:space="preserve"> года</w:t>
      </w:r>
      <w:r w:rsidR="00AD4C78" w:rsidRPr="00C37A2E">
        <w:rPr>
          <w:rFonts w:ascii="Times New Roman" w:eastAsiaTheme="minorEastAsia" w:hAnsi="Times New Roman"/>
          <w:sz w:val="28"/>
          <w:szCs w:val="28"/>
          <w:lang w:eastAsia="ru-RU"/>
        </w:rPr>
        <w:t xml:space="preserve"> составило 3,</w:t>
      </w:r>
      <w:r w:rsidR="00E63A72" w:rsidRPr="00C37A2E">
        <w:rPr>
          <w:rFonts w:ascii="Times New Roman" w:eastAsiaTheme="minorEastAsia" w:hAnsi="Times New Roman"/>
          <w:sz w:val="28"/>
          <w:szCs w:val="28"/>
          <w:lang w:eastAsia="ru-RU"/>
        </w:rPr>
        <w:t>3</w:t>
      </w:r>
      <w:r w:rsidR="008630E0" w:rsidRPr="00C37A2E">
        <w:rPr>
          <w:rFonts w:ascii="Times New Roman" w:eastAsiaTheme="minorEastAsia" w:hAnsi="Times New Roman"/>
          <w:sz w:val="28"/>
          <w:szCs w:val="28"/>
          <w:lang w:eastAsia="ru-RU"/>
        </w:rPr>
        <w:t>32</w:t>
      </w:r>
      <w:r w:rsidR="00AD4C78" w:rsidRPr="00C37A2E">
        <w:rPr>
          <w:rFonts w:ascii="Times New Roman" w:eastAsiaTheme="minorEastAsia" w:hAnsi="Times New Roman"/>
          <w:sz w:val="28"/>
          <w:szCs w:val="28"/>
          <w:lang w:eastAsia="ru-RU"/>
        </w:rPr>
        <w:t xml:space="preserve"> тыс. единиц, в том числе 0,</w:t>
      </w:r>
      <w:r w:rsidR="008630E0" w:rsidRPr="00C37A2E">
        <w:rPr>
          <w:rFonts w:ascii="Times New Roman" w:eastAsiaTheme="minorEastAsia" w:hAnsi="Times New Roman"/>
          <w:sz w:val="28"/>
          <w:szCs w:val="28"/>
          <w:lang w:eastAsia="ru-RU"/>
        </w:rPr>
        <w:t>379</w:t>
      </w:r>
      <w:r w:rsidR="00AD4C78" w:rsidRPr="00C37A2E">
        <w:rPr>
          <w:rFonts w:ascii="Times New Roman" w:eastAsiaTheme="minorEastAsia" w:hAnsi="Times New Roman"/>
          <w:sz w:val="28"/>
          <w:szCs w:val="28"/>
          <w:lang w:eastAsia="ru-RU"/>
        </w:rPr>
        <w:t xml:space="preserve"> тыс. единиц – юридические лица.</w:t>
      </w:r>
      <w:r w:rsidR="00D4632F" w:rsidRPr="00C37A2E">
        <w:rPr>
          <w:rFonts w:ascii="Times New Roman" w:eastAsiaTheme="minorEastAsia" w:hAnsi="Times New Roman"/>
          <w:sz w:val="28"/>
          <w:szCs w:val="28"/>
          <w:lang w:eastAsia="ru-RU"/>
        </w:rPr>
        <w:t xml:space="preserve"> </w:t>
      </w:r>
      <w:r w:rsidR="00EB7DEF" w:rsidRPr="00C37A2E">
        <w:rPr>
          <w:rFonts w:ascii="Times New Roman" w:eastAsiaTheme="minorEastAsia" w:hAnsi="Times New Roman"/>
          <w:sz w:val="28"/>
          <w:szCs w:val="28"/>
          <w:lang w:eastAsia="ru-RU"/>
        </w:rPr>
        <w:t xml:space="preserve">За три последних года численность субъектов малого и среднего предпринимательства имеет тенденцию к снижению. При этом годовой оборот субъектов МСП в 2021 году увеличился на 4,3%. </w:t>
      </w:r>
      <w:r w:rsidR="00EB7DEF" w:rsidRPr="00C37A2E">
        <w:rPr>
          <w:rFonts w:ascii="Times New Roman" w:eastAsiaTheme="minorHAnsi" w:hAnsi="Times New Roman"/>
          <w:sz w:val="28"/>
          <w:szCs w:val="28"/>
        </w:rPr>
        <w:t>Доля численности населения занятого в малом и среднем предпринимательстве в численности населения занятого в экономике муниципального образования Каневской район составляет 22,8 %.</w:t>
      </w:r>
    </w:p>
    <w:p w:rsidR="00EB7DEF" w:rsidRPr="00C37A2E" w:rsidRDefault="00EB7DEF" w:rsidP="00EB7DEF">
      <w:pPr>
        <w:autoSpaceDE w:val="0"/>
        <w:autoSpaceDN w:val="0"/>
        <w:adjustRightInd w:val="0"/>
        <w:spacing w:after="0" w:line="240" w:lineRule="auto"/>
        <w:ind w:firstLine="708"/>
        <w:jc w:val="both"/>
        <w:rPr>
          <w:rFonts w:ascii="Times New Roman" w:eastAsiaTheme="minorHAnsi" w:hAnsi="Times New Roman"/>
          <w:sz w:val="28"/>
          <w:szCs w:val="28"/>
        </w:rPr>
      </w:pPr>
      <w:r w:rsidRPr="00C37A2E">
        <w:rPr>
          <w:rFonts w:ascii="Times New Roman" w:eastAsiaTheme="minorHAnsi" w:hAnsi="Times New Roman"/>
          <w:sz w:val="28"/>
          <w:szCs w:val="28"/>
        </w:rPr>
        <w:t>Традиционно наиболее популярным видом деятельности среди субъектов малого предпринимательства, включая индивидуальных предпринимателей, является «оптовая и розничная торговля, ремонт автотранспортных средств, бытовых изделий и предметов личного пользования». Средние предприятия в большей степени заняты в сферах с более высокой добавленной стоимостью – в обрабатывающих производствах, сельском хозяйстве и в медицине.</w:t>
      </w:r>
    </w:p>
    <w:p w:rsidR="00EB7DEF" w:rsidRPr="00C37A2E" w:rsidRDefault="00EB7DEF" w:rsidP="00EB7DEF">
      <w:pPr>
        <w:autoSpaceDE w:val="0"/>
        <w:autoSpaceDN w:val="0"/>
        <w:adjustRightInd w:val="0"/>
        <w:spacing w:after="0" w:line="240" w:lineRule="auto"/>
        <w:jc w:val="both"/>
        <w:rPr>
          <w:rFonts w:ascii="Times New Roman" w:eastAsiaTheme="minorHAnsi" w:hAnsi="Times New Roman"/>
          <w:sz w:val="28"/>
          <w:szCs w:val="28"/>
        </w:rPr>
      </w:pPr>
      <w:r w:rsidRPr="00C37A2E">
        <w:rPr>
          <w:rFonts w:ascii="Times New Roman" w:eastAsiaTheme="minorHAnsi" w:hAnsi="Times New Roman"/>
          <w:sz w:val="28"/>
          <w:szCs w:val="28"/>
        </w:rPr>
        <w:tab/>
        <w:t>Почти 62 % годового оборота предприятий малого и среднего бизнеса Каневского района формируется в сфере торговли и сельского хозяйства.</w:t>
      </w:r>
    </w:p>
    <w:p w:rsidR="00EB7DEF" w:rsidRPr="00C37A2E" w:rsidRDefault="00EB7DEF" w:rsidP="00EB7DEF">
      <w:pPr>
        <w:autoSpaceDE w:val="0"/>
        <w:autoSpaceDN w:val="0"/>
        <w:adjustRightInd w:val="0"/>
        <w:spacing w:after="0" w:line="240" w:lineRule="auto"/>
        <w:ind w:firstLine="708"/>
        <w:jc w:val="both"/>
        <w:rPr>
          <w:rFonts w:ascii="Times New Roman" w:eastAsiaTheme="minorHAnsi" w:hAnsi="Times New Roman"/>
          <w:sz w:val="28"/>
          <w:szCs w:val="28"/>
        </w:rPr>
      </w:pPr>
      <w:r w:rsidRPr="00C37A2E">
        <w:rPr>
          <w:rFonts w:ascii="Times New Roman" w:eastAsiaTheme="minorHAnsi" w:hAnsi="Times New Roman"/>
          <w:sz w:val="26"/>
          <w:szCs w:val="26"/>
        </w:rPr>
        <w:t xml:space="preserve"> </w:t>
      </w:r>
      <w:r w:rsidRPr="00C37A2E">
        <w:rPr>
          <w:rFonts w:ascii="Times New Roman" w:eastAsia="DejaVu Sans Condensed" w:hAnsi="Times New Roman"/>
          <w:kern w:val="1"/>
          <w:sz w:val="28"/>
          <w:szCs w:val="28"/>
          <w:lang w:eastAsia="hi-IN" w:bidi="hi-IN"/>
        </w:rPr>
        <w:t>В настоящее время на малых предприятиях муниципального образования Каневской район трудится 5,0 тыс. человек, в том числе численность работников юридических лиц равна 2,9 тыс. человек, а численность наемных работников у индивидуальных предпринимателей составляет 2,1 тыс. человек.</w:t>
      </w:r>
    </w:p>
    <w:p w:rsidR="00EB7DEF" w:rsidRPr="00C37A2E" w:rsidRDefault="00EB7DEF" w:rsidP="00EB7DEF">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C37A2E">
        <w:rPr>
          <w:rFonts w:ascii="Times New Roman" w:hAnsi="Times New Roman"/>
          <w:sz w:val="28"/>
          <w:szCs w:val="28"/>
        </w:rPr>
        <w:t>В 2021 году планируется получить прибыль прибыльных предпри</w:t>
      </w:r>
      <w:r w:rsidRPr="00C37A2E">
        <w:rPr>
          <w:rFonts w:ascii="Times New Roman" w:hAnsi="Times New Roman"/>
          <w:sz w:val="28"/>
          <w:szCs w:val="28"/>
        </w:rPr>
        <w:softHyphen/>
        <w:t>ятий (по полному кругу организаций) в сумме 6786,6 млн. рублей – 112,2% к соответствующему периоду 2020 года. При этом саль</w:t>
      </w:r>
      <w:r w:rsidRPr="00C37A2E">
        <w:rPr>
          <w:rFonts w:ascii="Times New Roman" w:hAnsi="Times New Roman"/>
          <w:sz w:val="28"/>
          <w:szCs w:val="28"/>
        </w:rPr>
        <w:softHyphen/>
        <w:t xml:space="preserve">дированный финансовый результат составит 6237,8 млн. рублей – 113,2% к уровню 2020 года. </w:t>
      </w:r>
      <w:r w:rsidRPr="00C37A2E">
        <w:rPr>
          <w:rFonts w:ascii="Times New Roman" w:hAnsi="Times New Roman"/>
          <w:color w:val="000000"/>
          <w:sz w:val="28"/>
          <w:szCs w:val="28"/>
        </w:rPr>
        <w:t xml:space="preserve">Значительный рост показателя прибыли до налогообложения ожидается в сельском хозяйстве, добыче полезных ископаемых, в водоснабжении и </w:t>
      </w:r>
      <w:r w:rsidRPr="00C37A2E">
        <w:rPr>
          <w:rFonts w:ascii="Times New Roman" w:hAnsi="Times New Roman"/>
          <w:color w:val="000000"/>
          <w:sz w:val="28"/>
          <w:szCs w:val="28"/>
        </w:rPr>
        <w:lastRenderedPageBreak/>
        <w:t xml:space="preserve">водоотведении, строительстве, в оптовой и розничной торговле и по прочим видам деятельности. </w:t>
      </w:r>
      <w:r w:rsidRPr="00C37A2E">
        <w:rPr>
          <w:rFonts w:ascii="Times New Roman" w:eastAsia="Times New Roman" w:hAnsi="Times New Roman"/>
          <w:sz w:val="28"/>
          <w:szCs w:val="28"/>
          <w:lang w:eastAsia="ru-RU"/>
        </w:rPr>
        <w:t>Основная доля прибыли (72,8 %) приходится на предприятия сельского хозяйства, которая  в 2021 году составила 4940,2 млн. рублей</w:t>
      </w:r>
      <w:r w:rsidRPr="00C37A2E">
        <w:rPr>
          <w:rFonts w:ascii="Times New Roman" w:hAnsi="Times New Roman"/>
          <w:sz w:val="28"/>
          <w:szCs w:val="28"/>
        </w:rPr>
        <w:t xml:space="preserve"> или 112,6% к уровню 2020 года.</w:t>
      </w:r>
    </w:p>
    <w:p w:rsidR="00A6096D" w:rsidRPr="00C37A2E" w:rsidRDefault="00A6096D" w:rsidP="00EB7DEF">
      <w:pPr>
        <w:autoSpaceDE w:val="0"/>
        <w:autoSpaceDN w:val="0"/>
        <w:adjustRightInd w:val="0"/>
        <w:spacing w:after="0" w:line="240" w:lineRule="auto"/>
        <w:ind w:firstLine="708"/>
        <w:jc w:val="both"/>
        <w:rPr>
          <w:rFonts w:ascii="Times New Roman" w:hAnsi="Times New Roman"/>
          <w:sz w:val="28"/>
          <w:szCs w:val="28"/>
        </w:rPr>
      </w:pPr>
      <w:r w:rsidRPr="00C37A2E">
        <w:rPr>
          <w:rFonts w:ascii="Times New Roman" w:hAnsi="Times New Roman"/>
          <w:color w:val="000000"/>
          <w:spacing w:val="2"/>
          <w:sz w:val="28"/>
          <w:szCs w:val="28"/>
        </w:rPr>
        <w:t>Б</w:t>
      </w:r>
      <w:r w:rsidRPr="00C37A2E">
        <w:rPr>
          <w:rFonts w:ascii="Times New Roman" w:hAnsi="Times New Roman"/>
          <w:color w:val="000000"/>
          <w:spacing w:val="5"/>
          <w:sz w:val="28"/>
          <w:szCs w:val="28"/>
        </w:rPr>
        <w:t xml:space="preserve">юджетная </w:t>
      </w:r>
      <w:r w:rsidRPr="00C37A2E">
        <w:rPr>
          <w:rFonts w:ascii="Times New Roman" w:hAnsi="Times New Roman"/>
          <w:color w:val="000000"/>
          <w:spacing w:val="1"/>
          <w:sz w:val="28"/>
          <w:szCs w:val="28"/>
        </w:rPr>
        <w:t xml:space="preserve">политика муниципального образования Каневской район направлена на обеспечение сбалансированности бюджета </w:t>
      </w:r>
      <w:r w:rsidRPr="00C37A2E">
        <w:rPr>
          <w:rFonts w:ascii="Times New Roman" w:hAnsi="Times New Roman"/>
          <w:color w:val="000000"/>
          <w:sz w:val="28"/>
          <w:szCs w:val="28"/>
        </w:rPr>
        <w:t>с целью обеспечения выполнения вопросов местного значения.</w:t>
      </w:r>
    </w:p>
    <w:p w:rsidR="00A6096D" w:rsidRPr="00C37A2E" w:rsidRDefault="00A6096D" w:rsidP="00A6096D">
      <w:pPr>
        <w:shd w:val="clear" w:color="auto" w:fill="FFFFFF"/>
        <w:spacing w:after="0" w:line="240" w:lineRule="auto"/>
        <w:ind w:firstLine="550"/>
        <w:jc w:val="both"/>
        <w:rPr>
          <w:rFonts w:ascii="Times New Roman" w:hAnsi="Times New Roman"/>
          <w:sz w:val="28"/>
          <w:szCs w:val="28"/>
        </w:rPr>
      </w:pPr>
    </w:p>
    <w:p w:rsidR="00A6096D" w:rsidRPr="00C37A2E" w:rsidRDefault="00A6096D" w:rsidP="004A0F7F">
      <w:pPr>
        <w:shd w:val="clear" w:color="auto" w:fill="FFFFFF"/>
        <w:spacing w:after="0" w:line="240" w:lineRule="auto"/>
        <w:ind w:firstLine="550"/>
        <w:jc w:val="center"/>
        <w:rPr>
          <w:rFonts w:ascii="Times New Roman" w:hAnsi="Times New Roman"/>
          <w:sz w:val="28"/>
          <w:szCs w:val="28"/>
        </w:rPr>
      </w:pPr>
      <w:r w:rsidRPr="00C37A2E">
        <w:rPr>
          <w:rFonts w:ascii="Times New Roman" w:hAnsi="Times New Roman"/>
          <w:sz w:val="28"/>
          <w:szCs w:val="28"/>
        </w:rPr>
        <w:t>Доходы</w:t>
      </w:r>
      <w:r w:rsidR="004B704D" w:rsidRPr="00C37A2E">
        <w:rPr>
          <w:rFonts w:ascii="Times New Roman" w:hAnsi="Times New Roman"/>
          <w:sz w:val="28"/>
          <w:szCs w:val="28"/>
        </w:rPr>
        <w:t xml:space="preserve"> и расходы </w:t>
      </w:r>
      <w:r w:rsidR="00165293" w:rsidRPr="00C37A2E">
        <w:rPr>
          <w:rFonts w:ascii="Times New Roman" w:hAnsi="Times New Roman"/>
          <w:sz w:val="28"/>
          <w:szCs w:val="28"/>
        </w:rPr>
        <w:t xml:space="preserve">консолидированного бюджета </w:t>
      </w:r>
      <w:r w:rsidRPr="00C37A2E">
        <w:rPr>
          <w:rFonts w:ascii="Times New Roman" w:hAnsi="Times New Roman"/>
          <w:sz w:val="28"/>
          <w:szCs w:val="28"/>
        </w:rPr>
        <w:t>муниципального образования Каневской район, млн. руб.</w:t>
      </w:r>
    </w:p>
    <w:p w:rsidR="002305D1" w:rsidRPr="00C37A2E" w:rsidRDefault="002305D1" w:rsidP="004A0F7F">
      <w:pPr>
        <w:shd w:val="clear" w:color="auto" w:fill="FFFFFF"/>
        <w:spacing w:after="0" w:line="240" w:lineRule="auto"/>
        <w:ind w:firstLine="550"/>
        <w:jc w:val="center"/>
        <w:rPr>
          <w:rFonts w:ascii="Times New Roman" w:hAnsi="Times New Roman"/>
          <w:sz w:val="28"/>
          <w:szCs w:val="28"/>
        </w:rPr>
      </w:pPr>
    </w:p>
    <w:p w:rsidR="00A6096D" w:rsidRPr="00C37A2E" w:rsidRDefault="00416247" w:rsidP="004B704D">
      <w:pPr>
        <w:shd w:val="clear" w:color="auto" w:fill="FFFFFF"/>
        <w:ind w:right="12" w:firstLine="548"/>
        <w:jc w:val="center"/>
        <w:rPr>
          <w:rFonts w:ascii="Times New Roman" w:hAnsi="Times New Roman"/>
          <w:sz w:val="28"/>
          <w:szCs w:val="28"/>
        </w:rPr>
      </w:pPr>
      <w:r w:rsidRPr="00C37A2E">
        <w:rPr>
          <w:rFonts w:ascii="Times New Roman" w:hAnsi="Times New Roman"/>
          <w:noProof/>
          <w:sz w:val="28"/>
          <w:szCs w:val="28"/>
          <w:lang w:eastAsia="ru-RU"/>
        </w:rPr>
        <w:drawing>
          <wp:inline distT="0" distB="0" distL="0" distR="0">
            <wp:extent cx="5336722" cy="2743200"/>
            <wp:effectExtent l="0" t="0" r="0" b="0"/>
            <wp:docPr id="17"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6096D" w:rsidRPr="00C37A2E" w:rsidRDefault="002D48A2" w:rsidP="00A6096D">
      <w:pPr>
        <w:shd w:val="clear" w:color="auto" w:fill="FFFFFF"/>
        <w:spacing w:after="0" w:line="240" w:lineRule="auto"/>
        <w:ind w:firstLine="550"/>
        <w:jc w:val="both"/>
        <w:rPr>
          <w:rFonts w:ascii="Times New Roman" w:hAnsi="Times New Roman"/>
          <w:sz w:val="28"/>
          <w:szCs w:val="28"/>
        </w:rPr>
      </w:pPr>
      <w:r w:rsidRPr="00C37A2E">
        <w:rPr>
          <w:rFonts w:ascii="Times New Roman" w:hAnsi="Times New Roman"/>
          <w:color w:val="000000"/>
          <w:sz w:val="28"/>
          <w:szCs w:val="28"/>
        </w:rPr>
        <w:t>За последние 3 года</w:t>
      </w:r>
      <w:r w:rsidR="00A6096D" w:rsidRPr="00C37A2E">
        <w:rPr>
          <w:rFonts w:ascii="Times New Roman" w:hAnsi="Times New Roman"/>
          <w:sz w:val="28"/>
          <w:szCs w:val="28"/>
        </w:rPr>
        <w:t xml:space="preserve"> доходы консолидированного бюджет</w:t>
      </w:r>
      <w:r w:rsidR="000D05C5" w:rsidRPr="00C37A2E">
        <w:rPr>
          <w:rFonts w:ascii="Times New Roman" w:hAnsi="Times New Roman"/>
          <w:sz w:val="28"/>
          <w:szCs w:val="28"/>
        </w:rPr>
        <w:t>а края по Каневскому району имею</w:t>
      </w:r>
      <w:r w:rsidR="00A6096D" w:rsidRPr="00C37A2E">
        <w:rPr>
          <w:rFonts w:ascii="Times New Roman" w:hAnsi="Times New Roman"/>
          <w:sz w:val="28"/>
          <w:szCs w:val="28"/>
        </w:rPr>
        <w:t xml:space="preserve">т динамику роста </w:t>
      </w:r>
      <w:r w:rsidR="000D05C5" w:rsidRPr="00C37A2E">
        <w:rPr>
          <w:rFonts w:ascii="Times New Roman" w:hAnsi="Times New Roman"/>
          <w:sz w:val="28"/>
          <w:szCs w:val="28"/>
        </w:rPr>
        <w:t xml:space="preserve">на </w:t>
      </w:r>
      <w:r w:rsidR="00416247" w:rsidRPr="00C37A2E">
        <w:rPr>
          <w:rFonts w:ascii="Times New Roman" w:hAnsi="Times New Roman"/>
          <w:sz w:val="28"/>
          <w:szCs w:val="28"/>
        </w:rPr>
        <w:t>38,5</w:t>
      </w:r>
      <w:r w:rsidR="000D05C5" w:rsidRPr="00C37A2E">
        <w:rPr>
          <w:rFonts w:ascii="Times New Roman" w:hAnsi="Times New Roman"/>
          <w:sz w:val="28"/>
          <w:szCs w:val="28"/>
        </w:rPr>
        <w:t xml:space="preserve"> </w:t>
      </w:r>
      <w:r w:rsidR="00A6096D" w:rsidRPr="00C37A2E">
        <w:rPr>
          <w:rFonts w:ascii="Times New Roman" w:hAnsi="Times New Roman"/>
          <w:sz w:val="28"/>
          <w:szCs w:val="28"/>
        </w:rPr>
        <w:t>%.</w:t>
      </w:r>
    </w:p>
    <w:p w:rsidR="00A6096D" w:rsidRPr="00C37A2E" w:rsidRDefault="00A6096D" w:rsidP="00416247">
      <w:pPr>
        <w:spacing w:after="0" w:line="240" w:lineRule="auto"/>
        <w:ind w:firstLine="548"/>
        <w:contextualSpacing/>
        <w:jc w:val="both"/>
        <w:rPr>
          <w:rFonts w:ascii="Times New Roman" w:hAnsi="Times New Roman"/>
          <w:color w:val="000000"/>
          <w:spacing w:val="1"/>
          <w:sz w:val="28"/>
          <w:szCs w:val="28"/>
        </w:rPr>
      </w:pPr>
      <w:r w:rsidRPr="00C37A2E">
        <w:rPr>
          <w:rFonts w:ascii="Times New Roman" w:hAnsi="Times New Roman"/>
          <w:color w:val="000000"/>
          <w:sz w:val="28"/>
          <w:szCs w:val="28"/>
        </w:rPr>
        <w:t>Этому способствовала</w:t>
      </w:r>
      <w:r w:rsidRPr="00C37A2E">
        <w:rPr>
          <w:rFonts w:ascii="Times New Roman" w:hAnsi="Times New Roman"/>
          <w:sz w:val="28"/>
          <w:szCs w:val="28"/>
        </w:rPr>
        <w:t xml:space="preserve"> работа с налогоплательщиками, в рамках</w:t>
      </w:r>
      <w:r w:rsidRPr="00C37A2E">
        <w:rPr>
          <w:rFonts w:ascii="Times New Roman" w:hAnsi="Times New Roman"/>
          <w:color w:val="000000"/>
          <w:spacing w:val="1"/>
          <w:sz w:val="28"/>
          <w:szCs w:val="28"/>
        </w:rPr>
        <w:t xml:space="preserve"> межведомственной </w:t>
      </w:r>
      <w:r w:rsidRPr="00C37A2E">
        <w:rPr>
          <w:rFonts w:ascii="Times New Roman" w:hAnsi="Times New Roman"/>
          <w:sz w:val="28"/>
          <w:szCs w:val="28"/>
        </w:rPr>
        <w:t>комиссии по оперативному вовлечению недоимки в бюджет, работа с работодателями по доведению заработной платы до среднеотраслевого уровня.</w:t>
      </w:r>
      <w:r w:rsidR="002D48A2" w:rsidRPr="00C37A2E">
        <w:rPr>
          <w:rFonts w:ascii="Times New Roman" w:hAnsi="Times New Roman"/>
          <w:color w:val="000000"/>
          <w:spacing w:val="1"/>
          <w:sz w:val="28"/>
          <w:szCs w:val="28"/>
        </w:rPr>
        <w:t xml:space="preserve"> </w:t>
      </w:r>
    </w:p>
    <w:p w:rsidR="00A6096D" w:rsidRPr="00C37A2E" w:rsidRDefault="00A6096D" w:rsidP="00416247">
      <w:pPr>
        <w:pStyle w:val="af7"/>
        <w:spacing w:after="0" w:line="240" w:lineRule="auto"/>
        <w:ind w:left="0" w:firstLine="708"/>
        <w:contextualSpacing/>
        <w:jc w:val="both"/>
        <w:rPr>
          <w:rFonts w:ascii="Times New Roman" w:hAnsi="Times New Roman"/>
          <w:sz w:val="28"/>
          <w:szCs w:val="28"/>
        </w:rPr>
      </w:pPr>
      <w:r w:rsidRPr="00C37A2E">
        <w:rPr>
          <w:rFonts w:ascii="Times New Roman" w:hAnsi="Times New Roman"/>
          <w:sz w:val="28"/>
          <w:szCs w:val="28"/>
        </w:rPr>
        <w:t xml:space="preserve">Основная доля налоговых поступлений, формирующая доходную часть бюджета -  налог на доходы физических лиц, налог на прибыль, УСН, налог на имущество организаций, земельный налог, ЕСХН.  </w:t>
      </w:r>
    </w:p>
    <w:p w:rsidR="00A6096D" w:rsidRPr="00C37A2E" w:rsidRDefault="00A6096D" w:rsidP="002D48A2">
      <w:pPr>
        <w:pStyle w:val="af7"/>
        <w:spacing w:after="0" w:line="240" w:lineRule="auto"/>
        <w:ind w:left="0" w:firstLine="708"/>
        <w:jc w:val="both"/>
        <w:rPr>
          <w:rFonts w:ascii="Times New Roman" w:hAnsi="Times New Roman"/>
          <w:sz w:val="28"/>
          <w:szCs w:val="28"/>
        </w:rPr>
      </w:pPr>
      <w:r w:rsidRPr="00C37A2E">
        <w:rPr>
          <w:rFonts w:ascii="Times New Roman" w:hAnsi="Times New Roman"/>
          <w:bCs/>
          <w:sz w:val="28"/>
          <w:szCs w:val="28"/>
        </w:rPr>
        <w:t>Бюджетная политика муниципального образования Каневской район на трёхлетний период ориентирована на сохранение приоритетности в финансовом обеспечении обширного спектра задач в области образования, культуры, физической культуры и спорта.</w:t>
      </w:r>
      <w:r w:rsidRPr="00C37A2E">
        <w:rPr>
          <w:rFonts w:ascii="Times New Roman" w:hAnsi="Times New Roman"/>
          <w:b/>
          <w:bCs/>
          <w:sz w:val="28"/>
          <w:szCs w:val="28"/>
        </w:rPr>
        <w:t xml:space="preserve"> </w:t>
      </w:r>
      <w:r w:rsidRPr="00C37A2E">
        <w:rPr>
          <w:rFonts w:ascii="Times New Roman" w:hAnsi="Times New Roman"/>
          <w:bCs/>
          <w:sz w:val="28"/>
          <w:szCs w:val="28"/>
        </w:rPr>
        <w:t>Ежегодно</w:t>
      </w:r>
      <w:r w:rsidRPr="00C37A2E">
        <w:rPr>
          <w:rFonts w:ascii="Times New Roman" w:hAnsi="Times New Roman"/>
          <w:b/>
          <w:bCs/>
          <w:sz w:val="28"/>
          <w:szCs w:val="28"/>
        </w:rPr>
        <w:t xml:space="preserve"> </w:t>
      </w:r>
      <w:r w:rsidRPr="00C37A2E">
        <w:rPr>
          <w:rFonts w:ascii="Times New Roman" w:hAnsi="Times New Roman"/>
          <w:sz w:val="28"/>
          <w:szCs w:val="28"/>
        </w:rPr>
        <w:t>более 80% бюджетных средств направляется на социально – культурную сфер</w:t>
      </w:r>
      <w:r w:rsidR="002D48A2" w:rsidRPr="00C37A2E">
        <w:rPr>
          <w:rFonts w:ascii="Times New Roman" w:hAnsi="Times New Roman"/>
          <w:sz w:val="28"/>
          <w:szCs w:val="28"/>
        </w:rPr>
        <w:t xml:space="preserve">у муниципального образования.  </w:t>
      </w:r>
    </w:p>
    <w:p w:rsidR="00047170" w:rsidRPr="00C37A2E" w:rsidRDefault="00521D64" w:rsidP="00047170">
      <w:pPr>
        <w:pStyle w:val="Default"/>
        <w:ind w:firstLine="708"/>
        <w:jc w:val="both"/>
        <w:rPr>
          <w:color w:val="auto"/>
          <w:sz w:val="28"/>
          <w:szCs w:val="28"/>
        </w:rPr>
      </w:pPr>
      <w:r w:rsidRPr="00C37A2E">
        <w:rPr>
          <w:color w:val="auto"/>
          <w:sz w:val="28"/>
          <w:szCs w:val="28"/>
        </w:rPr>
        <w:t xml:space="preserve">Рост экономики за три последних года обеспечил новые рабочие места, снижение безработицы, повышение уровня жизни населения. </w:t>
      </w:r>
    </w:p>
    <w:p w:rsidR="00A6096D" w:rsidRPr="00C37A2E" w:rsidRDefault="00521D64" w:rsidP="00047170">
      <w:pPr>
        <w:pStyle w:val="Default"/>
        <w:ind w:firstLine="708"/>
        <w:jc w:val="both"/>
        <w:rPr>
          <w:color w:val="auto"/>
          <w:sz w:val="28"/>
          <w:szCs w:val="28"/>
        </w:rPr>
      </w:pPr>
      <w:r w:rsidRPr="00C37A2E">
        <w:rPr>
          <w:color w:val="auto"/>
          <w:sz w:val="28"/>
          <w:szCs w:val="28"/>
        </w:rPr>
        <w:t>Среднемесячная заработная плата по полному кругу организаций увеличилась на 1</w:t>
      </w:r>
      <w:r w:rsidR="00416247" w:rsidRPr="00C37A2E">
        <w:rPr>
          <w:color w:val="auto"/>
          <w:sz w:val="28"/>
          <w:szCs w:val="28"/>
        </w:rPr>
        <w:t>1</w:t>
      </w:r>
      <w:r w:rsidR="00047170" w:rsidRPr="00C37A2E">
        <w:rPr>
          <w:color w:val="auto"/>
          <w:sz w:val="28"/>
          <w:szCs w:val="28"/>
        </w:rPr>
        <w:t>,</w:t>
      </w:r>
      <w:r w:rsidR="00416247" w:rsidRPr="00C37A2E">
        <w:rPr>
          <w:color w:val="auto"/>
          <w:sz w:val="28"/>
          <w:szCs w:val="28"/>
        </w:rPr>
        <w:t>4</w:t>
      </w:r>
      <w:r w:rsidRPr="00C37A2E">
        <w:rPr>
          <w:color w:val="auto"/>
          <w:sz w:val="28"/>
          <w:szCs w:val="28"/>
        </w:rPr>
        <w:t xml:space="preserve">%. </w:t>
      </w:r>
    </w:p>
    <w:p w:rsidR="004A0F7F" w:rsidRPr="00C37A2E" w:rsidRDefault="004A0F7F" w:rsidP="004B704D">
      <w:pPr>
        <w:pStyle w:val="Default"/>
        <w:jc w:val="both"/>
        <w:rPr>
          <w:color w:val="auto"/>
          <w:sz w:val="28"/>
          <w:szCs w:val="28"/>
        </w:rPr>
      </w:pPr>
    </w:p>
    <w:p w:rsidR="004A0F7F" w:rsidRPr="00C37A2E" w:rsidRDefault="004A0F7F" w:rsidP="004A0F7F">
      <w:pPr>
        <w:pStyle w:val="Default"/>
        <w:jc w:val="center"/>
        <w:rPr>
          <w:sz w:val="28"/>
          <w:szCs w:val="28"/>
          <w:lang w:eastAsia="ru-RU"/>
        </w:rPr>
      </w:pPr>
      <w:r w:rsidRPr="00C37A2E">
        <w:rPr>
          <w:sz w:val="28"/>
          <w:szCs w:val="28"/>
          <w:lang w:eastAsia="ru-RU"/>
        </w:rPr>
        <w:lastRenderedPageBreak/>
        <w:t>Динамика ключевых показателей социально-экономического положения муниципального образования Каневской</w:t>
      </w:r>
      <w:r w:rsidR="00963708" w:rsidRPr="00C37A2E">
        <w:rPr>
          <w:sz w:val="28"/>
          <w:szCs w:val="28"/>
          <w:lang w:eastAsia="ru-RU"/>
        </w:rPr>
        <w:t xml:space="preserve"> район</w:t>
      </w:r>
    </w:p>
    <w:p w:rsidR="002305D1" w:rsidRPr="00C37A2E" w:rsidRDefault="002305D1" w:rsidP="004A0F7F">
      <w:pPr>
        <w:pStyle w:val="Default"/>
        <w:jc w:val="center"/>
        <w:rPr>
          <w:color w:val="auto"/>
          <w:sz w:val="28"/>
          <w:szCs w:val="28"/>
        </w:rPr>
      </w:pPr>
    </w:p>
    <w:tbl>
      <w:tblPr>
        <w:tblW w:w="9463" w:type="dxa"/>
        <w:jc w:val="center"/>
        <w:tblInd w:w="-2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39"/>
        <w:gridCol w:w="1134"/>
        <w:gridCol w:w="1076"/>
        <w:gridCol w:w="1468"/>
        <w:gridCol w:w="1646"/>
      </w:tblGrid>
      <w:tr w:rsidR="008F1050" w:rsidRPr="00C37A2E" w:rsidTr="00AA671A">
        <w:trPr>
          <w:jc w:val="center"/>
        </w:trPr>
        <w:tc>
          <w:tcPr>
            <w:tcW w:w="4139" w:type="dxa"/>
            <w:tcBorders>
              <w:left w:val="single" w:sz="4" w:space="0" w:color="auto"/>
              <w:bottom w:val="single" w:sz="4" w:space="0" w:color="auto"/>
              <w:right w:val="single" w:sz="4" w:space="0" w:color="auto"/>
            </w:tcBorders>
            <w:vAlign w:val="center"/>
          </w:tcPr>
          <w:p w:rsidR="008F1050" w:rsidRPr="00C37A2E" w:rsidRDefault="008F1050" w:rsidP="00243902">
            <w:pPr>
              <w:widowControl w:val="0"/>
              <w:spacing w:after="0" w:line="240" w:lineRule="auto"/>
              <w:contextualSpacing/>
              <w:jc w:val="center"/>
              <w:rPr>
                <w:rFonts w:ascii="Times New Roman" w:hAnsi="Times New Roman"/>
                <w:sz w:val="28"/>
                <w:szCs w:val="28"/>
              </w:rPr>
            </w:pPr>
            <w:r w:rsidRPr="00C37A2E">
              <w:rPr>
                <w:rFonts w:ascii="Times New Roman" w:hAnsi="Times New Roman"/>
                <w:sz w:val="28"/>
                <w:szCs w:val="28"/>
              </w:rPr>
              <w:t>Показатель</w:t>
            </w:r>
          </w:p>
        </w:tc>
        <w:tc>
          <w:tcPr>
            <w:tcW w:w="1134" w:type="dxa"/>
            <w:tcBorders>
              <w:left w:val="single" w:sz="4" w:space="0" w:color="auto"/>
              <w:bottom w:val="single" w:sz="4" w:space="0" w:color="auto"/>
              <w:right w:val="single" w:sz="4" w:space="0" w:color="auto"/>
            </w:tcBorders>
            <w:vAlign w:val="center"/>
          </w:tcPr>
          <w:p w:rsidR="008F1050" w:rsidRPr="00C37A2E" w:rsidRDefault="008F1050" w:rsidP="009F004C">
            <w:pPr>
              <w:spacing w:after="0" w:line="240" w:lineRule="auto"/>
              <w:contextualSpacing/>
              <w:jc w:val="center"/>
              <w:rPr>
                <w:rFonts w:ascii="Times New Roman" w:hAnsi="Times New Roman"/>
                <w:sz w:val="28"/>
                <w:szCs w:val="28"/>
              </w:rPr>
            </w:pPr>
            <w:r w:rsidRPr="00C37A2E">
              <w:rPr>
                <w:rFonts w:ascii="Times New Roman" w:hAnsi="Times New Roman"/>
                <w:sz w:val="28"/>
                <w:szCs w:val="28"/>
              </w:rPr>
              <w:t>2019 г.</w:t>
            </w:r>
          </w:p>
        </w:tc>
        <w:tc>
          <w:tcPr>
            <w:tcW w:w="1076" w:type="dxa"/>
            <w:tcBorders>
              <w:left w:val="single" w:sz="4" w:space="0" w:color="auto"/>
              <w:bottom w:val="single" w:sz="4" w:space="0" w:color="auto"/>
              <w:right w:val="single" w:sz="4" w:space="0" w:color="auto"/>
            </w:tcBorders>
            <w:vAlign w:val="center"/>
          </w:tcPr>
          <w:p w:rsidR="008F1050" w:rsidRPr="00C37A2E" w:rsidRDefault="008F1050" w:rsidP="009F004C">
            <w:pPr>
              <w:spacing w:after="0" w:line="240" w:lineRule="auto"/>
              <w:contextualSpacing/>
              <w:jc w:val="center"/>
              <w:rPr>
                <w:rFonts w:ascii="Times New Roman" w:hAnsi="Times New Roman"/>
                <w:sz w:val="28"/>
                <w:szCs w:val="28"/>
              </w:rPr>
            </w:pPr>
            <w:r w:rsidRPr="00C37A2E">
              <w:rPr>
                <w:rFonts w:ascii="Times New Roman" w:hAnsi="Times New Roman"/>
                <w:sz w:val="28"/>
                <w:szCs w:val="28"/>
              </w:rPr>
              <w:t>2020 г.</w:t>
            </w:r>
          </w:p>
        </w:tc>
        <w:tc>
          <w:tcPr>
            <w:tcW w:w="1468" w:type="dxa"/>
            <w:tcBorders>
              <w:left w:val="single" w:sz="4" w:space="0" w:color="auto"/>
              <w:bottom w:val="single" w:sz="4" w:space="0" w:color="auto"/>
              <w:right w:val="single" w:sz="4" w:space="0" w:color="auto"/>
            </w:tcBorders>
            <w:vAlign w:val="center"/>
          </w:tcPr>
          <w:p w:rsidR="008F1050" w:rsidRPr="00C37A2E" w:rsidRDefault="008F1050" w:rsidP="008F1050">
            <w:pPr>
              <w:spacing w:after="0" w:line="240" w:lineRule="auto"/>
              <w:contextualSpacing/>
              <w:jc w:val="center"/>
              <w:rPr>
                <w:rFonts w:ascii="Times New Roman" w:hAnsi="Times New Roman"/>
                <w:sz w:val="28"/>
                <w:szCs w:val="28"/>
              </w:rPr>
            </w:pPr>
            <w:r w:rsidRPr="00C37A2E">
              <w:rPr>
                <w:rFonts w:ascii="Times New Roman" w:hAnsi="Times New Roman"/>
                <w:sz w:val="28"/>
                <w:szCs w:val="28"/>
              </w:rPr>
              <w:t>2021 г.</w:t>
            </w:r>
          </w:p>
        </w:tc>
        <w:tc>
          <w:tcPr>
            <w:tcW w:w="1646" w:type="dxa"/>
            <w:tcBorders>
              <w:top w:val="single" w:sz="4" w:space="0" w:color="auto"/>
              <w:left w:val="single" w:sz="4" w:space="0" w:color="auto"/>
              <w:bottom w:val="single" w:sz="4" w:space="0" w:color="auto"/>
              <w:right w:val="single" w:sz="4" w:space="0" w:color="auto"/>
            </w:tcBorders>
            <w:vAlign w:val="center"/>
          </w:tcPr>
          <w:p w:rsidR="008F1050" w:rsidRPr="00C37A2E" w:rsidRDefault="008F1050" w:rsidP="008F1050">
            <w:pPr>
              <w:widowControl w:val="0"/>
              <w:spacing w:after="0" w:line="240" w:lineRule="auto"/>
              <w:contextualSpacing/>
              <w:jc w:val="center"/>
              <w:rPr>
                <w:rFonts w:ascii="Times New Roman" w:hAnsi="Times New Roman"/>
                <w:sz w:val="28"/>
                <w:szCs w:val="28"/>
              </w:rPr>
            </w:pPr>
            <w:r w:rsidRPr="00C37A2E">
              <w:rPr>
                <w:rFonts w:ascii="Times New Roman" w:hAnsi="Times New Roman"/>
                <w:sz w:val="28"/>
                <w:szCs w:val="28"/>
              </w:rPr>
              <w:t>Темп роста 2021/2019,%</w:t>
            </w:r>
          </w:p>
        </w:tc>
      </w:tr>
      <w:tr w:rsidR="008F1050" w:rsidRPr="00C37A2E" w:rsidTr="00430EAA">
        <w:trPr>
          <w:jc w:val="center"/>
        </w:trPr>
        <w:tc>
          <w:tcPr>
            <w:tcW w:w="4139" w:type="dxa"/>
            <w:tcBorders>
              <w:top w:val="single" w:sz="4" w:space="0" w:color="auto"/>
              <w:left w:val="single" w:sz="4" w:space="0" w:color="auto"/>
              <w:bottom w:val="single" w:sz="4" w:space="0" w:color="auto"/>
              <w:right w:val="single" w:sz="4" w:space="0" w:color="auto"/>
            </w:tcBorders>
            <w:vAlign w:val="center"/>
          </w:tcPr>
          <w:p w:rsidR="008F1050" w:rsidRPr="00C37A2E" w:rsidRDefault="008F1050" w:rsidP="00243902">
            <w:pPr>
              <w:widowControl w:val="0"/>
              <w:spacing w:after="0" w:line="240" w:lineRule="auto"/>
              <w:contextualSpacing/>
              <w:rPr>
                <w:rFonts w:ascii="Times New Roman" w:hAnsi="Times New Roman"/>
                <w:sz w:val="28"/>
                <w:szCs w:val="28"/>
              </w:rPr>
            </w:pPr>
            <w:r w:rsidRPr="00C37A2E">
              <w:rPr>
                <w:rFonts w:ascii="Times New Roman" w:hAnsi="Times New Roman"/>
                <w:sz w:val="28"/>
                <w:szCs w:val="28"/>
              </w:rPr>
              <w:t>Среднегодовая численность постоянного населения, тыс. чел.</w:t>
            </w:r>
          </w:p>
        </w:tc>
        <w:tc>
          <w:tcPr>
            <w:tcW w:w="1134" w:type="dxa"/>
            <w:tcBorders>
              <w:top w:val="single" w:sz="4" w:space="0" w:color="auto"/>
              <w:left w:val="single" w:sz="4" w:space="0" w:color="auto"/>
              <w:bottom w:val="single" w:sz="4" w:space="0" w:color="auto"/>
              <w:right w:val="single" w:sz="4" w:space="0" w:color="auto"/>
            </w:tcBorders>
            <w:vAlign w:val="center"/>
          </w:tcPr>
          <w:p w:rsidR="008F1050" w:rsidRPr="00C37A2E" w:rsidRDefault="008F1050" w:rsidP="009F004C">
            <w:pPr>
              <w:spacing w:after="0" w:line="240" w:lineRule="auto"/>
              <w:jc w:val="center"/>
              <w:rPr>
                <w:rFonts w:ascii="Times New Roman" w:hAnsi="Times New Roman"/>
                <w:bCs/>
                <w:color w:val="000000"/>
                <w:sz w:val="28"/>
                <w:szCs w:val="28"/>
              </w:rPr>
            </w:pPr>
            <w:r w:rsidRPr="00C37A2E">
              <w:rPr>
                <w:rFonts w:ascii="Times New Roman" w:hAnsi="Times New Roman"/>
                <w:bCs/>
                <w:color w:val="000000"/>
                <w:sz w:val="28"/>
                <w:szCs w:val="28"/>
              </w:rPr>
              <w:t>102,9</w:t>
            </w:r>
          </w:p>
        </w:tc>
        <w:tc>
          <w:tcPr>
            <w:tcW w:w="1076" w:type="dxa"/>
            <w:tcBorders>
              <w:top w:val="single" w:sz="4" w:space="0" w:color="auto"/>
              <w:left w:val="single" w:sz="4" w:space="0" w:color="auto"/>
              <w:bottom w:val="single" w:sz="4" w:space="0" w:color="auto"/>
              <w:right w:val="single" w:sz="4" w:space="0" w:color="auto"/>
            </w:tcBorders>
            <w:vAlign w:val="center"/>
          </w:tcPr>
          <w:p w:rsidR="008F1050" w:rsidRPr="00C37A2E" w:rsidRDefault="008F1050" w:rsidP="008F1050">
            <w:pPr>
              <w:widowControl w:val="0"/>
              <w:spacing w:after="0" w:line="240" w:lineRule="auto"/>
              <w:contextualSpacing/>
              <w:jc w:val="center"/>
              <w:rPr>
                <w:rFonts w:ascii="Times New Roman" w:hAnsi="Times New Roman"/>
                <w:sz w:val="28"/>
                <w:szCs w:val="28"/>
              </w:rPr>
            </w:pPr>
            <w:r w:rsidRPr="00C37A2E">
              <w:rPr>
                <w:rFonts w:ascii="Times New Roman" w:hAnsi="Times New Roman"/>
                <w:sz w:val="28"/>
                <w:szCs w:val="28"/>
              </w:rPr>
              <w:t>102,2</w:t>
            </w:r>
          </w:p>
        </w:tc>
        <w:tc>
          <w:tcPr>
            <w:tcW w:w="1468" w:type="dxa"/>
            <w:tcBorders>
              <w:top w:val="single" w:sz="4" w:space="0" w:color="auto"/>
              <w:left w:val="single" w:sz="4" w:space="0" w:color="auto"/>
              <w:bottom w:val="single" w:sz="4" w:space="0" w:color="auto"/>
              <w:right w:val="single" w:sz="4" w:space="0" w:color="auto"/>
            </w:tcBorders>
            <w:vAlign w:val="center"/>
          </w:tcPr>
          <w:p w:rsidR="008F1050" w:rsidRPr="00C37A2E" w:rsidRDefault="008F1050" w:rsidP="00430EAA">
            <w:pPr>
              <w:widowControl w:val="0"/>
              <w:spacing w:after="0" w:line="240" w:lineRule="auto"/>
              <w:contextualSpacing/>
              <w:jc w:val="center"/>
              <w:rPr>
                <w:rFonts w:ascii="Times New Roman" w:hAnsi="Times New Roman"/>
                <w:sz w:val="28"/>
                <w:szCs w:val="28"/>
              </w:rPr>
            </w:pPr>
            <w:r w:rsidRPr="00C37A2E">
              <w:rPr>
                <w:rFonts w:ascii="Times New Roman" w:hAnsi="Times New Roman"/>
                <w:sz w:val="28"/>
                <w:szCs w:val="28"/>
              </w:rPr>
              <w:t>101,8</w:t>
            </w:r>
          </w:p>
        </w:tc>
        <w:tc>
          <w:tcPr>
            <w:tcW w:w="1646" w:type="dxa"/>
            <w:tcBorders>
              <w:top w:val="single" w:sz="4" w:space="0" w:color="auto"/>
              <w:left w:val="single" w:sz="4" w:space="0" w:color="auto"/>
              <w:bottom w:val="single" w:sz="4" w:space="0" w:color="auto"/>
              <w:right w:val="single" w:sz="4" w:space="0" w:color="auto"/>
            </w:tcBorders>
            <w:vAlign w:val="center"/>
          </w:tcPr>
          <w:p w:rsidR="008F1050" w:rsidRPr="00C37A2E" w:rsidRDefault="008F1050" w:rsidP="008F1050">
            <w:pPr>
              <w:widowControl w:val="0"/>
              <w:spacing w:after="0" w:line="240" w:lineRule="auto"/>
              <w:contextualSpacing/>
              <w:jc w:val="center"/>
              <w:rPr>
                <w:rFonts w:ascii="Times New Roman" w:hAnsi="Times New Roman"/>
                <w:sz w:val="28"/>
                <w:szCs w:val="28"/>
              </w:rPr>
            </w:pPr>
            <w:r w:rsidRPr="00C37A2E">
              <w:rPr>
                <w:rFonts w:ascii="Times New Roman" w:hAnsi="Times New Roman"/>
                <w:sz w:val="28"/>
                <w:szCs w:val="28"/>
              </w:rPr>
              <w:t>98,9</w:t>
            </w:r>
          </w:p>
        </w:tc>
      </w:tr>
      <w:tr w:rsidR="008F1050" w:rsidRPr="00C37A2E" w:rsidTr="00430EAA">
        <w:trPr>
          <w:jc w:val="center"/>
        </w:trPr>
        <w:tc>
          <w:tcPr>
            <w:tcW w:w="4139" w:type="dxa"/>
            <w:tcBorders>
              <w:top w:val="single" w:sz="4" w:space="0" w:color="auto"/>
              <w:left w:val="single" w:sz="4" w:space="0" w:color="auto"/>
              <w:bottom w:val="single" w:sz="4" w:space="0" w:color="auto"/>
              <w:right w:val="single" w:sz="4" w:space="0" w:color="auto"/>
            </w:tcBorders>
            <w:vAlign w:val="center"/>
          </w:tcPr>
          <w:p w:rsidR="008F1050" w:rsidRPr="00C37A2E" w:rsidRDefault="008F1050" w:rsidP="00243902">
            <w:pPr>
              <w:widowControl w:val="0"/>
              <w:spacing w:after="0" w:line="240" w:lineRule="auto"/>
              <w:contextualSpacing/>
              <w:rPr>
                <w:rFonts w:ascii="Times New Roman" w:hAnsi="Times New Roman"/>
                <w:sz w:val="28"/>
                <w:szCs w:val="28"/>
              </w:rPr>
            </w:pPr>
            <w:r w:rsidRPr="00C37A2E">
              <w:rPr>
                <w:rFonts w:ascii="Times New Roman" w:hAnsi="Times New Roman"/>
                <w:sz w:val="28"/>
                <w:szCs w:val="28"/>
              </w:rPr>
              <w:t>Среднегодовая численность занятых в экономике, тыс. чел.</w:t>
            </w:r>
          </w:p>
        </w:tc>
        <w:tc>
          <w:tcPr>
            <w:tcW w:w="1134" w:type="dxa"/>
            <w:tcBorders>
              <w:top w:val="single" w:sz="4" w:space="0" w:color="auto"/>
              <w:left w:val="single" w:sz="4" w:space="0" w:color="auto"/>
              <w:bottom w:val="single" w:sz="4" w:space="0" w:color="auto"/>
              <w:right w:val="single" w:sz="4" w:space="0" w:color="auto"/>
            </w:tcBorders>
            <w:vAlign w:val="center"/>
          </w:tcPr>
          <w:p w:rsidR="008F1050" w:rsidRPr="00C37A2E" w:rsidRDefault="008F1050" w:rsidP="009F004C">
            <w:pPr>
              <w:spacing w:after="0" w:line="240" w:lineRule="auto"/>
              <w:jc w:val="center"/>
              <w:rPr>
                <w:rFonts w:ascii="Times New Roman" w:hAnsi="Times New Roman"/>
                <w:color w:val="000000"/>
                <w:sz w:val="28"/>
                <w:szCs w:val="28"/>
              </w:rPr>
            </w:pPr>
            <w:r w:rsidRPr="00C37A2E">
              <w:rPr>
                <w:rFonts w:ascii="Times New Roman" w:hAnsi="Times New Roman"/>
                <w:color w:val="000000"/>
                <w:sz w:val="28"/>
                <w:szCs w:val="28"/>
              </w:rPr>
              <w:t>39,2</w:t>
            </w:r>
          </w:p>
        </w:tc>
        <w:tc>
          <w:tcPr>
            <w:tcW w:w="1076" w:type="dxa"/>
            <w:tcBorders>
              <w:top w:val="single" w:sz="4" w:space="0" w:color="auto"/>
              <w:left w:val="single" w:sz="4" w:space="0" w:color="auto"/>
              <w:bottom w:val="single" w:sz="4" w:space="0" w:color="auto"/>
              <w:right w:val="single" w:sz="4" w:space="0" w:color="auto"/>
            </w:tcBorders>
            <w:vAlign w:val="center"/>
          </w:tcPr>
          <w:p w:rsidR="008F1050" w:rsidRPr="00C37A2E" w:rsidRDefault="008F1050" w:rsidP="009F004C">
            <w:pPr>
              <w:widowControl w:val="0"/>
              <w:spacing w:after="0" w:line="240" w:lineRule="auto"/>
              <w:contextualSpacing/>
              <w:jc w:val="center"/>
              <w:rPr>
                <w:rFonts w:ascii="Times New Roman" w:hAnsi="Times New Roman"/>
                <w:sz w:val="28"/>
                <w:szCs w:val="28"/>
              </w:rPr>
            </w:pPr>
            <w:r w:rsidRPr="00C37A2E">
              <w:rPr>
                <w:rFonts w:ascii="Times New Roman" w:hAnsi="Times New Roman"/>
                <w:sz w:val="28"/>
                <w:szCs w:val="28"/>
              </w:rPr>
              <w:t>39,3</w:t>
            </w:r>
          </w:p>
        </w:tc>
        <w:tc>
          <w:tcPr>
            <w:tcW w:w="1468" w:type="dxa"/>
            <w:tcBorders>
              <w:top w:val="single" w:sz="4" w:space="0" w:color="auto"/>
              <w:left w:val="single" w:sz="4" w:space="0" w:color="auto"/>
              <w:bottom w:val="single" w:sz="4" w:space="0" w:color="auto"/>
              <w:right w:val="single" w:sz="4" w:space="0" w:color="auto"/>
            </w:tcBorders>
            <w:vAlign w:val="center"/>
          </w:tcPr>
          <w:p w:rsidR="008F1050" w:rsidRPr="00C37A2E" w:rsidRDefault="008F1050" w:rsidP="00430EAA">
            <w:pPr>
              <w:widowControl w:val="0"/>
              <w:spacing w:after="0" w:line="240" w:lineRule="auto"/>
              <w:contextualSpacing/>
              <w:jc w:val="center"/>
              <w:rPr>
                <w:rFonts w:ascii="Times New Roman" w:hAnsi="Times New Roman"/>
                <w:sz w:val="28"/>
                <w:szCs w:val="28"/>
              </w:rPr>
            </w:pPr>
            <w:r w:rsidRPr="00C37A2E">
              <w:rPr>
                <w:rFonts w:ascii="Times New Roman" w:hAnsi="Times New Roman"/>
                <w:sz w:val="28"/>
                <w:szCs w:val="28"/>
              </w:rPr>
              <w:t>39,4</w:t>
            </w:r>
          </w:p>
        </w:tc>
        <w:tc>
          <w:tcPr>
            <w:tcW w:w="1646" w:type="dxa"/>
            <w:tcBorders>
              <w:top w:val="single" w:sz="4" w:space="0" w:color="auto"/>
              <w:left w:val="single" w:sz="4" w:space="0" w:color="auto"/>
              <w:bottom w:val="single" w:sz="4" w:space="0" w:color="auto"/>
              <w:right w:val="single" w:sz="4" w:space="0" w:color="auto"/>
            </w:tcBorders>
            <w:vAlign w:val="center"/>
          </w:tcPr>
          <w:p w:rsidR="008F1050" w:rsidRPr="00C37A2E" w:rsidRDefault="008F1050" w:rsidP="00243902">
            <w:pPr>
              <w:widowControl w:val="0"/>
              <w:spacing w:after="0" w:line="240" w:lineRule="auto"/>
              <w:contextualSpacing/>
              <w:jc w:val="center"/>
              <w:rPr>
                <w:rFonts w:ascii="Times New Roman" w:hAnsi="Times New Roman"/>
                <w:sz w:val="28"/>
                <w:szCs w:val="28"/>
              </w:rPr>
            </w:pPr>
            <w:r w:rsidRPr="00C37A2E">
              <w:rPr>
                <w:rFonts w:ascii="Times New Roman" w:hAnsi="Times New Roman"/>
                <w:sz w:val="28"/>
                <w:szCs w:val="28"/>
              </w:rPr>
              <w:t>100,5</w:t>
            </w:r>
          </w:p>
        </w:tc>
      </w:tr>
      <w:tr w:rsidR="008F1050" w:rsidRPr="00C37A2E" w:rsidTr="00430EAA">
        <w:trPr>
          <w:jc w:val="center"/>
        </w:trPr>
        <w:tc>
          <w:tcPr>
            <w:tcW w:w="4139" w:type="dxa"/>
            <w:tcBorders>
              <w:top w:val="single" w:sz="4" w:space="0" w:color="auto"/>
              <w:left w:val="single" w:sz="4" w:space="0" w:color="auto"/>
              <w:bottom w:val="single" w:sz="4" w:space="0" w:color="auto"/>
              <w:right w:val="single" w:sz="4" w:space="0" w:color="auto"/>
            </w:tcBorders>
            <w:vAlign w:val="center"/>
          </w:tcPr>
          <w:p w:rsidR="008F1050" w:rsidRPr="00C37A2E" w:rsidRDefault="008F1050" w:rsidP="00243902">
            <w:pPr>
              <w:widowControl w:val="0"/>
              <w:spacing w:after="0" w:line="240" w:lineRule="auto"/>
              <w:contextualSpacing/>
              <w:rPr>
                <w:rFonts w:ascii="Times New Roman" w:hAnsi="Times New Roman"/>
                <w:sz w:val="28"/>
                <w:szCs w:val="28"/>
              </w:rPr>
            </w:pPr>
            <w:proofErr w:type="gramStart"/>
            <w:r w:rsidRPr="00C37A2E">
              <w:rPr>
                <w:rFonts w:ascii="Times New Roman" w:hAnsi="Times New Roman"/>
                <w:sz w:val="28"/>
                <w:szCs w:val="28"/>
              </w:rPr>
              <w:t xml:space="preserve">Среднегодовой уровень регистрируемой безработицы   (в % к численности трудоспособного населения в трудоспособном возрасте)  </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8F1050" w:rsidRPr="00C37A2E" w:rsidRDefault="008F1050" w:rsidP="008F1050">
            <w:pPr>
              <w:spacing w:after="0" w:line="240" w:lineRule="auto"/>
              <w:jc w:val="center"/>
              <w:rPr>
                <w:rFonts w:ascii="Times New Roman" w:hAnsi="Times New Roman"/>
                <w:bCs/>
                <w:color w:val="000000"/>
                <w:sz w:val="28"/>
                <w:szCs w:val="28"/>
              </w:rPr>
            </w:pPr>
            <w:r w:rsidRPr="00C37A2E">
              <w:rPr>
                <w:rFonts w:ascii="Times New Roman" w:hAnsi="Times New Roman"/>
                <w:bCs/>
                <w:color w:val="000000"/>
                <w:sz w:val="28"/>
                <w:szCs w:val="28"/>
              </w:rPr>
              <w:t>0,6</w:t>
            </w:r>
          </w:p>
        </w:tc>
        <w:tc>
          <w:tcPr>
            <w:tcW w:w="1076" w:type="dxa"/>
            <w:tcBorders>
              <w:top w:val="single" w:sz="4" w:space="0" w:color="auto"/>
              <w:left w:val="single" w:sz="4" w:space="0" w:color="auto"/>
              <w:bottom w:val="single" w:sz="4" w:space="0" w:color="auto"/>
              <w:right w:val="single" w:sz="4" w:space="0" w:color="auto"/>
            </w:tcBorders>
            <w:vAlign w:val="center"/>
          </w:tcPr>
          <w:p w:rsidR="008F1050" w:rsidRPr="00C37A2E" w:rsidRDefault="008F1050" w:rsidP="009F004C">
            <w:pPr>
              <w:widowControl w:val="0"/>
              <w:spacing w:after="0" w:line="240" w:lineRule="auto"/>
              <w:contextualSpacing/>
              <w:jc w:val="center"/>
              <w:rPr>
                <w:rFonts w:ascii="Times New Roman" w:hAnsi="Times New Roman"/>
                <w:sz w:val="28"/>
                <w:szCs w:val="28"/>
              </w:rPr>
            </w:pPr>
            <w:r w:rsidRPr="00C37A2E">
              <w:rPr>
                <w:rFonts w:ascii="Times New Roman" w:hAnsi="Times New Roman"/>
                <w:sz w:val="28"/>
                <w:szCs w:val="28"/>
              </w:rPr>
              <w:t>1,5</w:t>
            </w:r>
          </w:p>
        </w:tc>
        <w:tc>
          <w:tcPr>
            <w:tcW w:w="1468" w:type="dxa"/>
            <w:tcBorders>
              <w:top w:val="single" w:sz="4" w:space="0" w:color="auto"/>
              <w:left w:val="single" w:sz="4" w:space="0" w:color="auto"/>
              <w:bottom w:val="single" w:sz="4" w:space="0" w:color="auto"/>
              <w:right w:val="single" w:sz="4" w:space="0" w:color="auto"/>
            </w:tcBorders>
            <w:vAlign w:val="center"/>
          </w:tcPr>
          <w:p w:rsidR="008F1050" w:rsidRPr="00C37A2E" w:rsidRDefault="008F1050" w:rsidP="00430EAA">
            <w:pPr>
              <w:widowControl w:val="0"/>
              <w:spacing w:after="0" w:line="240" w:lineRule="auto"/>
              <w:contextualSpacing/>
              <w:jc w:val="center"/>
              <w:rPr>
                <w:rFonts w:ascii="Times New Roman" w:hAnsi="Times New Roman"/>
                <w:sz w:val="28"/>
                <w:szCs w:val="28"/>
              </w:rPr>
            </w:pPr>
            <w:r w:rsidRPr="00C37A2E">
              <w:rPr>
                <w:rFonts w:ascii="Times New Roman" w:hAnsi="Times New Roman"/>
                <w:sz w:val="28"/>
                <w:szCs w:val="28"/>
              </w:rPr>
              <w:t>0,</w:t>
            </w:r>
            <w:r w:rsidR="00E33939" w:rsidRPr="00C37A2E">
              <w:rPr>
                <w:rFonts w:ascii="Times New Roman" w:hAnsi="Times New Roman"/>
                <w:sz w:val="28"/>
                <w:szCs w:val="28"/>
              </w:rPr>
              <w:t>4</w:t>
            </w:r>
          </w:p>
        </w:tc>
        <w:tc>
          <w:tcPr>
            <w:tcW w:w="1646" w:type="dxa"/>
            <w:tcBorders>
              <w:top w:val="single" w:sz="4" w:space="0" w:color="auto"/>
              <w:left w:val="single" w:sz="4" w:space="0" w:color="auto"/>
              <w:bottom w:val="single" w:sz="4" w:space="0" w:color="auto"/>
              <w:right w:val="single" w:sz="4" w:space="0" w:color="auto"/>
            </w:tcBorders>
            <w:vAlign w:val="center"/>
          </w:tcPr>
          <w:p w:rsidR="008F1050" w:rsidRPr="00C37A2E" w:rsidRDefault="008F1050" w:rsidP="00430EAA">
            <w:pPr>
              <w:widowControl w:val="0"/>
              <w:spacing w:after="0" w:line="240" w:lineRule="auto"/>
              <w:contextualSpacing/>
              <w:jc w:val="center"/>
              <w:rPr>
                <w:rFonts w:ascii="Times New Roman" w:hAnsi="Times New Roman"/>
                <w:sz w:val="28"/>
                <w:szCs w:val="28"/>
              </w:rPr>
            </w:pPr>
            <w:r w:rsidRPr="00C37A2E">
              <w:rPr>
                <w:rFonts w:ascii="Times New Roman" w:hAnsi="Times New Roman"/>
                <w:sz w:val="28"/>
                <w:szCs w:val="28"/>
              </w:rPr>
              <w:t>-</w:t>
            </w:r>
          </w:p>
        </w:tc>
      </w:tr>
      <w:tr w:rsidR="008F1050" w:rsidRPr="00C37A2E" w:rsidTr="00CA01D3">
        <w:trPr>
          <w:jc w:val="center"/>
        </w:trPr>
        <w:tc>
          <w:tcPr>
            <w:tcW w:w="4139" w:type="dxa"/>
            <w:tcBorders>
              <w:top w:val="single" w:sz="4" w:space="0" w:color="auto"/>
              <w:left w:val="single" w:sz="4" w:space="0" w:color="auto"/>
              <w:bottom w:val="single" w:sz="4" w:space="0" w:color="auto"/>
              <w:right w:val="single" w:sz="4" w:space="0" w:color="auto"/>
            </w:tcBorders>
            <w:vAlign w:val="center"/>
          </w:tcPr>
          <w:p w:rsidR="008F1050" w:rsidRPr="00C37A2E" w:rsidRDefault="008F1050" w:rsidP="00243902">
            <w:pPr>
              <w:widowControl w:val="0"/>
              <w:spacing w:after="0" w:line="240" w:lineRule="auto"/>
              <w:contextualSpacing/>
              <w:rPr>
                <w:rFonts w:ascii="Times New Roman" w:hAnsi="Times New Roman"/>
                <w:sz w:val="28"/>
                <w:szCs w:val="28"/>
              </w:rPr>
            </w:pPr>
            <w:r w:rsidRPr="00C37A2E">
              <w:rPr>
                <w:rFonts w:ascii="Times New Roman" w:hAnsi="Times New Roman"/>
                <w:sz w:val="28"/>
                <w:szCs w:val="28"/>
              </w:rPr>
              <w:t>Среднемесячная  заработная плата по полному кругу организаций, руб.</w:t>
            </w:r>
          </w:p>
        </w:tc>
        <w:tc>
          <w:tcPr>
            <w:tcW w:w="1134" w:type="dxa"/>
            <w:tcBorders>
              <w:top w:val="single" w:sz="4" w:space="0" w:color="auto"/>
              <w:left w:val="single" w:sz="4" w:space="0" w:color="auto"/>
              <w:bottom w:val="single" w:sz="4" w:space="0" w:color="auto"/>
              <w:right w:val="single" w:sz="4" w:space="0" w:color="auto"/>
            </w:tcBorders>
            <w:vAlign w:val="center"/>
          </w:tcPr>
          <w:p w:rsidR="008F1050" w:rsidRPr="00C37A2E" w:rsidRDefault="008F1050" w:rsidP="009F004C">
            <w:pPr>
              <w:spacing w:after="0" w:line="240" w:lineRule="auto"/>
              <w:jc w:val="center"/>
              <w:rPr>
                <w:rFonts w:ascii="Times New Roman" w:hAnsi="Times New Roman"/>
                <w:sz w:val="28"/>
                <w:szCs w:val="28"/>
              </w:rPr>
            </w:pPr>
            <w:r w:rsidRPr="00C37A2E">
              <w:rPr>
                <w:rFonts w:ascii="Times New Roman" w:hAnsi="Times New Roman"/>
                <w:sz w:val="28"/>
                <w:szCs w:val="28"/>
              </w:rPr>
              <w:t>31330</w:t>
            </w:r>
          </w:p>
        </w:tc>
        <w:tc>
          <w:tcPr>
            <w:tcW w:w="1076" w:type="dxa"/>
            <w:tcBorders>
              <w:top w:val="single" w:sz="4" w:space="0" w:color="auto"/>
              <w:left w:val="single" w:sz="4" w:space="0" w:color="auto"/>
              <w:bottom w:val="single" w:sz="4" w:space="0" w:color="auto"/>
              <w:right w:val="single" w:sz="4" w:space="0" w:color="auto"/>
            </w:tcBorders>
            <w:vAlign w:val="center"/>
          </w:tcPr>
          <w:p w:rsidR="008F1050" w:rsidRPr="00C37A2E" w:rsidRDefault="008F1050" w:rsidP="008F1050">
            <w:pPr>
              <w:widowControl w:val="0"/>
              <w:spacing w:after="0" w:line="240" w:lineRule="auto"/>
              <w:contextualSpacing/>
              <w:jc w:val="center"/>
              <w:rPr>
                <w:rFonts w:ascii="Times New Roman" w:hAnsi="Times New Roman"/>
                <w:sz w:val="28"/>
                <w:szCs w:val="28"/>
              </w:rPr>
            </w:pPr>
            <w:r w:rsidRPr="00C37A2E">
              <w:rPr>
                <w:rFonts w:ascii="Times New Roman" w:hAnsi="Times New Roman"/>
                <w:sz w:val="28"/>
                <w:szCs w:val="28"/>
              </w:rPr>
              <w:t>32927</w:t>
            </w:r>
          </w:p>
        </w:tc>
        <w:tc>
          <w:tcPr>
            <w:tcW w:w="1468" w:type="dxa"/>
            <w:tcBorders>
              <w:top w:val="single" w:sz="4" w:space="0" w:color="auto"/>
              <w:left w:val="single" w:sz="4" w:space="0" w:color="auto"/>
              <w:bottom w:val="single" w:sz="4" w:space="0" w:color="auto"/>
              <w:right w:val="single" w:sz="4" w:space="0" w:color="auto"/>
            </w:tcBorders>
            <w:vAlign w:val="center"/>
          </w:tcPr>
          <w:p w:rsidR="008F1050" w:rsidRPr="00C37A2E" w:rsidRDefault="008F1050" w:rsidP="00CA01D3">
            <w:pPr>
              <w:widowControl w:val="0"/>
              <w:spacing w:after="0" w:line="240" w:lineRule="auto"/>
              <w:contextualSpacing/>
              <w:jc w:val="center"/>
              <w:rPr>
                <w:rFonts w:ascii="Times New Roman" w:hAnsi="Times New Roman"/>
                <w:sz w:val="28"/>
                <w:szCs w:val="28"/>
              </w:rPr>
            </w:pPr>
            <w:r w:rsidRPr="00C37A2E">
              <w:rPr>
                <w:rFonts w:ascii="Times New Roman" w:hAnsi="Times New Roman"/>
                <w:sz w:val="28"/>
                <w:szCs w:val="28"/>
              </w:rPr>
              <w:t>34895</w:t>
            </w:r>
          </w:p>
        </w:tc>
        <w:tc>
          <w:tcPr>
            <w:tcW w:w="1646" w:type="dxa"/>
            <w:tcBorders>
              <w:top w:val="single" w:sz="4" w:space="0" w:color="auto"/>
              <w:left w:val="single" w:sz="4" w:space="0" w:color="auto"/>
              <w:bottom w:val="single" w:sz="4" w:space="0" w:color="auto"/>
              <w:right w:val="single" w:sz="4" w:space="0" w:color="auto"/>
            </w:tcBorders>
            <w:vAlign w:val="center"/>
          </w:tcPr>
          <w:p w:rsidR="008F1050" w:rsidRPr="00C37A2E" w:rsidRDefault="008F1050" w:rsidP="008F1050">
            <w:pPr>
              <w:widowControl w:val="0"/>
              <w:spacing w:after="0" w:line="240" w:lineRule="auto"/>
              <w:contextualSpacing/>
              <w:jc w:val="center"/>
              <w:rPr>
                <w:rFonts w:ascii="Times New Roman" w:hAnsi="Times New Roman"/>
                <w:sz w:val="28"/>
                <w:szCs w:val="28"/>
              </w:rPr>
            </w:pPr>
            <w:r w:rsidRPr="00C37A2E">
              <w:rPr>
                <w:rFonts w:ascii="Times New Roman" w:hAnsi="Times New Roman"/>
                <w:sz w:val="28"/>
                <w:szCs w:val="28"/>
              </w:rPr>
              <w:t>111,4</w:t>
            </w:r>
          </w:p>
        </w:tc>
      </w:tr>
    </w:tbl>
    <w:p w:rsidR="00A30B58" w:rsidRPr="00C37A2E" w:rsidRDefault="00A6096D" w:rsidP="00A30B58">
      <w:pPr>
        <w:widowControl w:val="0"/>
        <w:suppressAutoHyphens/>
        <w:spacing w:after="0" w:line="240" w:lineRule="auto"/>
        <w:ind w:firstLine="851"/>
        <w:jc w:val="both"/>
        <w:rPr>
          <w:rFonts w:ascii="Times New Roman" w:eastAsia="Lucida Sans Unicode" w:hAnsi="Times New Roman"/>
          <w:color w:val="000000"/>
          <w:kern w:val="2"/>
          <w:sz w:val="28"/>
          <w:szCs w:val="28"/>
          <w:lang w:eastAsia="hi-IN" w:bidi="hi-IN"/>
        </w:rPr>
      </w:pPr>
      <w:r w:rsidRPr="00C37A2E">
        <w:rPr>
          <w:rFonts w:ascii="Times New Roman" w:eastAsia="Lucida Sans Unicode" w:hAnsi="Times New Roman"/>
          <w:color w:val="000000"/>
          <w:kern w:val="2"/>
          <w:sz w:val="28"/>
          <w:szCs w:val="28"/>
          <w:lang w:eastAsia="hi-IN" w:bidi="hi-IN"/>
        </w:rPr>
        <w:t>Стабильная обстановка и уровень благопол</w:t>
      </w:r>
      <w:r w:rsidR="007C44C6" w:rsidRPr="00C37A2E">
        <w:rPr>
          <w:rFonts w:ascii="Times New Roman" w:eastAsia="Lucida Sans Unicode" w:hAnsi="Times New Roman"/>
          <w:color w:val="000000"/>
          <w:kern w:val="2"/>
          <w:sz w:val="28"/>
          <w:szCs w:val="28"/>
          <w:lang w:eastAsia="hi-IN" w:bidi="hi-IN"/>
        </w:rPr>
        <w:t xml:space="preserve">учия определяются показателями </w:t>
      </w:r>
      <w:r w:rsidRPr="00C37A2E">
        <w:rPr>
          <w:rFonts w:ascii="Times New Roman" w:eastAsia="Lucida Sans Unicode" w:hAnsi="Times New Roman"/>
          <w:color w:val="000000"/>
          <w:kern w:val="2"/>
          <w:sz w:val="28"/>
          <w:szCs w:val="28"/>
          <w:lang w:eastAsia="hi-IN" w:bidi="hi-IN"/>
        </w:rPr>
        <w:t xml:space="preserve">демографии. </w:t>
      </w:r>
    </w:p>
    <w:p w:rsidR="00370ACF" w:rsidRPr="00C37A2E" w:rsidRDefault="00A30B58" w:rsidP="00A6096D">
      <w:pPr>
        <w:widowControl w:val="0"/>
        <w:suppressAutoHyphens/>
        <w:spacing w:after="0" w:line="240" w:lineRule="auto"/>
        <w:ind w:firstLine="851"/>
        <w:jc w:val="both"/>
        <w:rPr>
          <w:rFonts w:ascii="Times New Roman" w:hAnsi="Times New Roman"/>
          <w:sz w:val="28"/>
          <w:szCs w:val="28"/>
        </w:rPr>
      </w:pPr>
      <w:proofErr w:type="gramStart"/>
      <w:r w:rsidRPr="00C37A2E">
        <w:rPr>
          <w:rFonts w:ascii="Times New Roman" w:eastAsia="Lucida Sans Unicode" w:hAnsi="Times New Roman"/>
          <w:color w:val="000000"/>
          <w:kern w:val="2"/>
          <w:sz w:val="28"/>
          <w:szCs w:val="28"/>
          <w:lang w:eastAsia="hi-IN" w:bidi="hi-IN"/>
        </w:rPr>
        <w:t>Как и предшествующие годы,</w:t>
      </w:r>
      <w:r w:rsidR="00A6096D" w:rsidRPr="00C37A2E">
        <w:rPr>
          <w:rFonts w:ascii="Times New Roman" w:hAnsi="Times New Roman"/>
          <w:sz w:val="28"/>
          <w:szCs w:val="28"/>
        </w:rPr>
        <w:t xml:space="preserve"> причинами </w:t>
      </w:r>
      <w:r w:rsidR="00AD4C78" w:rsidRPr="00C37A2E">
        <w:rPr>
          <w:rFonts w:ascii="Times New Roman" w:hAnsi="Times New Roman"/>
          <w:sz w:val="28"/>
          <w:szCs w:val="28"/>
        </w:rPr>
        <w:t xml:space="preserve">отсутствия роста </w:t>
      </w:r>
      <w:r w:rsidR="00A6096D" w:rsidRPr="00C37A2E">
        <w:rPr>
          <w:rFonts w:ascii="Times New Roman" w:hAnsi="Times New Roman"/>
          <w:sz w:val="28"/>
          <w:szCs w:val="28"/>
        </w:rPr>
        <w:t xml:space="preserve">численности населения Каневского района являются естественная убыль населения </w:t>
      </w:r>
      <w:r w:rsidRPr="00C37A2E">
        <w:rPr>
          <w:rFonts w:ascii="Times New Roman" w:hAnsi="Times New Roman"/>
          <w:sz w:val="28"/>
          <w:szCs w:val="28"/>
        </w:rPr>
        <w:t>(о</w:t>
      </w:r>
      <w:r w:rsidR="00A6096D" w:rsidRPr="00C37A2E">
        <w:rPr>
          <w:rFonts w:ascii="Times New Roman" w:hAnsi="Times New Roman"/>
          <w:sz w:val="28"/>
          <w:szCs w:val="28"/>
        </w:rPr>
        <w:t>сновными причинами смерти остаются болезни органов системы кровообращения, новообразования, внешние причины</w:t>
      </w:r>
      <w:r w:rsidR="00AC6C5B" w:rsidRPr="00C37A2E">
        <w:rPr>
          <w:rFonts w:ascii="Times New Roman" w:hAnsi="Times New Roman"/>
          <w:sz w:val="28"/>
          <w:szCs w:val="28"/>
        </w:rPr>
        <w:t>, в том числе вызванные пандемией коронавирусной инфекции</w:t>
      </w:r>
      <w:r w:rsidRPr="00C37A2E">
        <w:rPr>
          <w:rFonts w:ascii="Times New Roman" w:hAnsi="Times New Roman"/>
          <w:sz w:val="28"/>
          <w:szCs w:val="28"/>
        </w:rPr>
        <w:t>) и</w:t>
      </w:r>
      <w:r w:rsidR="00A6096D" w:rsidRPr="00C37A2E">
        <w:rPr>
          <w:rFonts w:ascii="Times New Roman" w:hAnsi="Times New Roman"/>
          <w:sz w:val="28"/>
          <w:szCs w:val="28"/>
        </w:rPr>
        <w:t xml:space="preserve"> уменьшение численности населения, которое вступает в трудоспособный возраст, не превышает численность населения, которое выбывает за пределы этого возраста.</w:t>
      </w:r>
      <w:proofErr w:type="gramEnd"/>
    </w:p>
    <w:p w:rsidR="008F5A75" w:rsidRPr="00C37A2E" w:rsidRDefault="008F5A75" w:rsidP="008F5A75">
      <w:pPr>
        <w:widowControl w:val="0"/>
        <w:spacing w:after="0" w:line="240" w:lineRule="auto"/>
        <w:ind w:firstLine="851"/>
        <w:jc w:val="both"/>
        <w:rPr>
          <w:rFonts w:ascii="Times New Roman" w:eastAsia="Lucida Sans Unicode" w:hAnsi="Times New Roman"/>
          <w:color w:val="000000"/>
          <w:kern w:val="2"/>
          <w:sz w:val="28"/>
          <w:szCs w:val="28"/>
          <w:lang w:eastAsia="hi-IN" w:bidi="hi-IN"/>
        </w:rPr>
      </w:pPr>
      <w:r w:rsidRPr="00C37A2E">
        <w:rPr>
          <w:rFonts w:ascii="Times New Roman" w:eastAsia="Lucida Sans Unicode" w:hAnsi="Times New Roman"/>
          <w:color w:val="000000"/>
          <w:kern w:val="2"/>
          <w:sz w:val="28"/>
          <w:szCs w:val="28"/>
          <w:lang w:eastAsia="hi-IN" w:bidi="hi-IN"/>
        </w:rPr>
        <w:t>В 20</w:t>
      </w:r>
      <w:r w:rsidR="00AC6C5B" w:rsidRPr="00C37A2E">
        <w:rPr>
          <w:rFonts w:ascii="Times New Roman" w:eastAsia="Lucida Sans Unicode" w:hAnsi="Times New Roman"/>
          <w:color w:val="000000"/>
          <w:kern w:val="2"/>
          <w:sz w:val="28"/>
          <w:szCs w:val="28"/>
          <w:lang w:eastAsia="hi-IN" w:bidi="hi-IN"/>
        </w:rPr>
        <w:t>20</w:t>
      </w:r>
      <w:r w:rsidRPr="00C37A2E">
        <w:rPr>
          <w:rFonts w:ascii="Times New Roman" w:eastAsia="Lucida Sans Unicode" w:hAnsi="Times New Roman"/>
          <w:color w:val="000000"/>
          <w:kern w:val="2"/>
          <w:sz w:val="28"/>
          <w:szCs w:val="28"/>
          <w:lang w:eastAsia="hi-IN" w:bidi="hi-IN"/>
        </w:rPr>
        <w:t xml:space="preserve"> году показател</w:t>
      </w:r>
      <w:r w:rsidR="00AC6C5B" w:rsidRPr="00C37A2E">
        <w:rPr>
          <w:rFonts w:ascii="Times New Roman" w:eastAsia="Lucida Sans Unicode" w:hAnsi="Times New Roman"/>
          <w:color w:val="000000"/>
          <w:kern w:val="2"/>
          <w:sz w:val="28"/>
          <w:szCs w:val="28"/>
          <w:lang w:eastAsia="hi-IN" w:bidi="hi-IN"/>
        </w:rPr>
        <w:t>ь смертности превысил цифры 2019</w:t>
      </w:r>
      <w:r w:rsidRPr="00C37A2E">
        <w:rPr>
          <w:rFonts w:ascii="Times New Roman" w:eastAsia="Lucida Sans Unicode" w:hAnsi="Times New Roman"/>
          <w:color w:val="000000"/>
          <w:kern w:val="2"/>
          <w:sz w:val="28"/>
          <w:szCs w:val="28"/>
          <w:lang w:eastAsia="hi-IN" w:bidi="hi-IN"/>
        </w:rPr>
        <w:t xml:space="preserve"> года. </w:t>
      </w:r>
    </w:p>
    <w:p w:rsidR="008F5A75" w:rsidRPr="00C37A2E" w:rsidRDefault="008F5A75" w:rsidP="008F5A75">
      <w:pPr>
        <w:widowControl w:val="0"/>
        <w:spacing w:after="0" w:line="240" w:lineRule="auto"/>
        <w:ind w:firstLine="851"/>
        <w:jc w:val="both"/>
        <w:rPr>
          <w:rFonts w:ascii="Times New Roman" w:hAnsi="Times New Roman"/>
          <w:sz w:val="28"/>
          <w:szCs w:val="28"/>
        </w:rPr>
      </w:pPr>
      <w:r w:rsidRPr="00C37A2E">
        <w:rPr>
          <w:rFonts w:ascii="Times New Roman" w:hAnsi="Times New Roman"/>
          <w:sz w:val="28"/>
          <w:szCs w:val="28"/>
        </w:rPr>
        <w:t>За 202</w:t>
      </w:r>
      <w:r w:rsidR="007C3D59" w:rsidRPr="00C37A2E">
        <w:rPr>
          <w:rFonts w:ascii="Times New Roman" w:hAnsi="Times New Roman"/>
          <w:sz w:val="28"/>
          <w:szCs w:val="28"/>
        </w:rPr>
        <w:t>1</w:t>
      </w:r>
      <w:r w:rsidRPr="00C37A2E">
        <w:rPr>
          <w:rFonts w:ascii="Times New Roman" w:hAnsi="Times New Roman"/>
          <w:sz w:val="28"/>
          <w:szCs w:val="28"/>
        </w:rPr>
        <w:t xml:space="preserve"> год коэффициент смертности населения </w:t>
      </w:r>
      <w:r w:rsidR="00AC6C5B" w:rsidRPr="00C37A2E">
        <w:rPr>
          <w:rFonts w:ascii="Times New Roman" w:hAnsi="Times New Roman"/>
          <w:sz w:val="28"/>
          <w:szCs w:val="28"/>
        </w:rPr>
        <w:t>увеличился</w:t>
      </w:r>
      <w:r w:rsidRPr="00C37A2E">
        <w:rPr>
          <w:rFonts w:ascii="Times New Roman" w:hAnsi="Times New Roman"/>
          <w:sz w:val="28"/>
          <w:szCs w:val="28"/>
        </w:rPr>
        <w:t xml:space="preserve"> на </w:t>
      </w:r>
      <w:r w:rsidR="007C3D59" w:rsidRPr="00C37A2E">
        <w:rPr>
          <w:rFonts w:ascii="Times New Roman" w:hAnsi="Times New Roman"/>
          <w:sz w:val="28"/>
          <w:szCs w:val="28"/>
        </w:rPr>
        <w:t>2,87</w:t>
      </w:r>
      <w:r w:rsidRPr="00C37A2E">
        <w:rPr>
          <w:rFonts w:ascii="Times New Roman" w:hAnsi="Times New Roman"/>
          <w:sz w:val="28"/>
          <w:szCs w:val="28"/>
        </w:rPr>
        <w:t xml:space="preserve"> пункта и составил 1</w:t>
      </w:r>
      <w:r w:rsidR="007C3D59" w:rsidRPr="00C37A2E">
        <w:rPr>
          <w:rFonts w:ascii="Times New Roman" w:hAnsi="Times New Roman"/>
          <w:sz w:val="28"/>
          <w:szCs w:val="28"/>
        </w:rPr>
        <w:t>4</w:t>
      </w:r>
      <w:r w:rsidR="00AC6C5B" w:rsidRPr="00C37A2E">
        <w:rPr>
          <w:rFonts w:ascii="Times New Roman" w:hAnsi="Times New Roman"/>
          <w:sz w:val="28"/>
          <w:szCs w:val="28"/>
        </w:rPr>
        <w:t>,</w:t>
      </w:r>
      <w:r w:rsidR="007C3D59" w:rsidRPr="00C37A2E">
        <w:rPr>
          <w:rFonts w:ascii="Times New Roman" w:hAnsi="Times New Roman"/>
          <w:sz w:val="28"/>
          <w:szCs w:val="28"/>
        </w:rPr>
        <w:t>61</w:t>
      </w:r>
      <w:r w:rsidRPr="00C37A2E">
        <w:rPr>
          <w:rFonts w:ascii="Times New Roman" w:hAnsi="Times New Roman"/>
          <w:sz w:val="28"/>
          <w:szCs w:val="28"/>
        </w:rPr>
        <w:t>% (в 20</w:t>
      </w:r>
      <w:r w:rsidR="007C3D59" w:rsidRPr="00C37A2E">
        <w:rPr>
          <w:rFonts w:ascii="Times New Roman" w:hAnsi="Times New Roman"/>
          <w:sz w:val="28"/>
          <w:szCs w:val="28"/>
        </w:rPr>
        <w:t>20</w:t>
      </w:r>
      <w:r w:rsidRPr="00C37A2E">
        <w:rPr>
          <w:rFonts w:ascii="Times New Roman" w:hAnsi="Times New Roman"/>
          <w:sz w:val="28"/>
          <w:szCs w:val="28"/>
        </w:rPr>
        <w:t xml:space="preserve"> году – 1</w:t>
      </w:r>
      <w:r w:rsidR="007C3D59" w:rsidRPr="00C37A2E">
        <w:rPr>
          <w:rFonts w:ascii="Times New Roman" w:hAnsi="Times New Roman"/>
          <w:sz w:val="28"/>
          <w:szCs w:val="28"/>
        </w:rPr>
        <w:t>1</w:t>
      </w:r>
      <w:r w:rsidRPr="00C37A2E">
        <w:rPr>
          <w:rFonts w:ascii="Times New Roman" w:hAnsi="Times New Roman"/>
          <w:sz w:val="28"/>
          <w:szCs w:val="28"/>
        </w:rPr>
        <w:t>,</w:t>
      </w:r>
      <w:r w:rsidR="007C3D59" w:rsidRPr="00C37A2E">
        <w:rPr>
          <w:rFonts w:ascii="Times New Roman" w:hAnsi="Times New Roman"/>
          <w:sz w:val="28"/>
          <w:szCs w:val="28"/>
        </w:rPr>
        <w:t>74</w:t>
      </w:r>
      <w:r w:rsidRPr="00C37A2E">
        <w:rPr>
          <w:rFonts w:ascii="Times New Roman" w:hAnsi="Times New Roman"/>
          <w:sz w:val="28"/>
          <w:szCs w:val="28"/>
        </w:rPr>
        <w:t xml:space="preserve">%).  </w:t>
      </w:r>
    </w:p>
    <w:p w:rsidR="007C3D59" w:rsidRPr="00C37A2E" w:rsidRDefault="00AC6C5B" w:rsidP="007C3D59">
      <w:pPr>
        <w:widowControl w:val="0"/>
        <w:spacing w:after="0" w:line="240" w:lineRule="auto"/>
        <w:ind w:firstLine="851"/>
        <w:jc w:val="both"/>
        <w:rPr>
          <w:rFonts w:ascii="Times New Roman" w:hAnsi="Times New Roman"/>
          <w:sz w:val="28"/>
          <w:szCs w:val="28"/>
        </w:rPr>
      </w:pPr>
      <w:r w:rsidRPr="00C37A2E">
        <w:rPr>
          <w:rFonts w:ascii="Times New Roman" w:hAnsi="Times New Roman"/>
          <w:sz w:val="28"/>
          <w:szCs w:val="28"/>
        </w:rPr>
        <w:t xml:space="preserve"> За 2020</w:t>
      </w:r>
      <w:r w:rsidR="008F5A75" w:rsidRPr="00C37A2E">
        <w:rPr>
          <w:rFonts w:ascii="Times New Roman" w:hAnsi="Times New Roman"/>
          <w:sz w:val="28"/>
          <w:szCs w:val="28"/>
        </w:rPr>
        <w:t>-202</w:t>
      </w:r>
      <w:r w:rsidRPr="00C37A2E">
        <w:rPr>
          <w:rFonts w:ascii="Times New Roman" w:hAnsi="Times New Roman"/>
          <w:sz w:val="28"/>
          <w:szCs w:val="28"/>
        </w:rPr>
        <w:t>1</w:t>
      </w:r>
      <w:r w:rsidR="008F5A75" w:rsidRPr="00C37A2E">
        <w:rPr>
          <w:rFonts w:ascii="Times New Roman" w:hAnsi="Times New Roman"/>
          <w:sz w:val="28"/>
          <w:szCs w:val="28"/>
        </w:rPr>
        <w:t xml:space="preserve"> годы коэффициент рождаемости снизился на 1</w:t>
      </w:r>
      <w:r w:rsidR="007C3D59" w:rsidRPr="00C37A2E">
        <w:rPr>
          <w:rFonts w:ascii="Times New Roman" w:hAnsi="Times New Roman"/>
          <w:sz w:val="28"/>
          <w:szCs w:val="28"/>
        </w:rPr>
        <w:t>,67</w:t>
      </w:r>
      <w:r w:rsidR="008F5A75" w:rsidRPr="00C37A2E">
        <w:rPr>
          <w:rFonts w:ascii="Times New Roman" w:hAnsi="Times New Roman"/>
          <w:sz w:val="28"/>
          <w:szCs w:val="28"/>
        </w:rPr>
        <w:t xml:space="preserve"> пункта и составил 7</w:t>
      </w:r>
      <w:r w:rsidR="007C3D59" w:rsidRPr="00C37A2E">
        <w:rPr>
          <w:rFonts w:ascii="Times New Roman" w:hAnsi="Times New Roman"/>
          <w:sz w:val="28"/>
          <w:szCs w:val="28"/>
        </w:rPr>
        <w:t>,05</w:t>
      </w:r>
      <w:r w:rsidR="008F5A75" w:rsidRPr="00C37A2E">
        <w:rPr>
          <w:rFonts w:ascii="Times New Roman" w:hAnsi="Times New Roman"/>
          <w:sz w:val="28"/>
          <w:szCs w:val="28"/>
        </w:rPr>
        <w:t xml:space="preserve"> родившихся на 1000 жителей района (в 20</w:t>
      </w:r>
      <w:r w:rsidR="007C3D59" w:rsidRPr="00C37A2E">
        <w:rPr>
          <w:rFonts w:ascii="Times New Roman" w:hAnsi="Times New Roman"/>
          <w:sz w:val="28"/>
          <w:szCs w:val="28"/>
        </w:rPr>
        <w:t>20</w:t>
      </w:r>
      <w:r w:rsidR="008F5A75" w:rsidRPr="00C37A2E">
        <w:rPr>
          <w:rFonts w:ascii="Times New Roman" w:hAnsi="Times New Roman"/>
          <w:sz w:val="28"/>
          <w:szCs w:val="28"/>
        </w:rPr>
        <w:t xml:space="preserve"> году – 8,</w:t>
      </w:r>
      <w:r w:rsidR="007C3D59" w:rsidRPr="00C37A2E">
        <w:rPr>
          <w:rFonts w:ascii="Times New Roman" w:hAnsi="Times New Roman"/>
          <w:sz w:val="28"/>
          <w:szCs w:val="28"/>
        </w:rPr>
        <w:t>72</w:t>
      </w:r>
      <w:r w:rsidR="00CF2B28" w:rsidRPr="00C37A2E">
        <w:rPr>
          <w:rFonts w:ascii="Times New Roman" w:hAnsi="Times New Roman"/>
          <w:sz w:val="28"/>
          <w:szCs w:val="28"/>
        </w:rPr>
        <w:t>%</w:t>
      </w:r>
      <w:r w:rsidR="007C3D59" w:rsidRPr="00C37A2E">
        <w:rPr>
          <w:rFonts w:ascii="Times New Roman" w:hAnsi="Times New Roman"/>
          <w:sz w:val="28"/>
          <w:szCs w:val="28"/>
        </w:rPr>
        <w:t xml:space="preserve">). </w:t>
      </w:r>
    </w:p>
    <w:p w:rsidR="00370ACF" w:rsidRPr="00C37A2E" w:rsidRDefault="00A6096D" w:rsidP="007C3D59">
      <w:pPr>
        <w:widowControl w:val="0"/>
        <w:spacing w:after="0" w:line="240" w:lineRule="auto"/>
        <w:ind w:firstLine="851"/>
        <w:jc w:val="both"/>
        <w:rPr>
          <w:rFonts w:ascii="Times New Roman" w:hAnsi="Times New Roman"/>
          <w:sz w:val="28"/>
          <w:szCs w:val="28"/>
        </w:rPr>
      </w:pPr>
      <w:r w:rsidRPr="00C37A2E">
        <w:rPr>
          <w:rFonts w:ascii="Times New Roman" w:hAnsi="Times New Roman"/>
          <w:sz w:val="28"/>
          <w:szCs w:val="28"/>
        </w:rPr>
        <w:t>Демографическое состояние района тесно связано с миграционными процессами.</w:t>
      </w:r>
    </w:p>
    <w:p w:rsidR="00A6096D" w:rsidRPr="00C37A2E" w:rsidRDefault="00A6096D" w:rsidP="00AD4C78">
      <w:pPr>
        <w:spacing w:after="0" w:line="240" w:lineRule="auto"/>
        <w:ind w:firstLine="708"/>
        <w:jc w:val="both"/>
        <w:rPr>
          <w:rFonts w:ascii="Times New Roman" w:hAnsi="Times New Roman"/>
          <w:color w:val="000000"/>
          <w:sz w:val="28"/>
          <w:szCs w:val="28"/>
        </w:rPr>
      </w:pPr>
      <w:r w:rsidRPr="00C37A2E">
        <w:rPr>
          <w:rFonts w:ascii="Times New Roman" w:hAnsi="Times New Roman"/>
          <w:color w:val="000000"/>
          <w:sz w:val="28"/>
          <w:szCs w:val="28"/>
        </w:rPr>
        <w:t>Миграционный прирост в 20</w:t>
      </w:r>
      <w:r w:rsidR="009D30AF" w:rsidRPr="00C37A2E">
        <w:rPr>
          <w:rFonts w:ascii="Times New Roman" w:hAnsi="Times New Roman"/>
          <w:color w:val="000000"/>
          <w:sz w:val="28"/>
          <w:szCs w:val="28"/>
        </w:rPr>
        <w:t>20</w:t>
      </w:r>
      <w:r w:rsidRPr="00C37A2E">
        <w:rPr>
          <w:rFonts w:ascii="Times New Roman" w:hAnsi="Times New Roman"/>
          <w:color w:val="000000"/>
          <w:sz w:val="28"/>
          <w:szCs w:val="28"/>
        </w:rPr>
        <w:t xml:space="preserve"> году</w:t>
      </w:r>
      <w:r w:rsidR="009D30AF" w:rsidRPr="00C37A2E">
        <w:rPr>
          <w:rFonts w:ascii="Times New Roman" w:hAnsi="Times New Roman"/>
          <w:color w:val="000000"/>
          <w:sz w:val="28"/>
          <w:szCs w:val="28"/>
        </w:rPr>
        <w:t xml:space="preserve"> имел отрицательную динамику -</w:t>
      </w:r>
      <w:r w:rsidRPr="00C37A2E">
        <w:rPr>
          <w:rFonts w:ascii="Times New Roman" w:hAnsi="Times New Roman"/>
          <w:color w:val="000000"/>
          <w:sz w:val="28"/>
          <w:szCs w:val="28"/>
        </w:rPr>
        <w:t xml:space="preserve"> прибыло в район на </w:t>
      </w:r>
      <w:r w:rsidR="009D30AF" w:rsidRPr="00C37A2E">
        <w:rPr>
          <w:rFonts w:ascii="Times New Roman" w:hAnsi="Times New Roman"/>
          <w:color w:val="000000"/>
          <w:sz w:val="28"/>
          <w:szCs w:val="28"/>
        </w:rPr>
        <w:t>79</w:t>
      </w:r>
      <w:r w:rsidRPr="00C37A2E">
        <w:rPr>
          <w:rFonts w:ascii="Times New Roman" w:hAnsi="Times New Roman"/>
          <w:color w:val="000000"/>
          <w:sz w:val="28"/>
          <w:szCs w:val="28"/>
        </w:rPr>
        <w:t xml:space="preserve"> человек </w:t>
      </w:r>
      <w:r w:rsidR="009D30AF" w:rsidRPr="00C37A2E">
        <w:rPr>
          <w:rFonts w:ascii="Times New Roman" w:hAnsi="Times New Roman"/>
          <w:color w:val="000000"/>
          <w:sz w:val="28"/>
          <w:szCs w:val="28"/>
        </w:rPr>
        <w:t>меньш</w:t>
      </w:r>
      <w:r w:rsidRPr="00C37A2E">
        <w:rPr>
          <w:rFonts w:ascii="Times New Roman" w:hAnsi="Times New Roman"/>
          <w:color w:val="000000"/>
          <w:sz w:val="28"/>
          <w:szCs w:val="28"/>
        </w:rPr>
        <w:t>е</w:t>
      </w:r>
      <w:r w:rsidR="00AD4C78" w:rsidRPr="00C37A2E">
        <w:rPr>
          <w:rFonts w:ascii="Times New Roman" w:hAnsi="Times New Roman"/>
          <w:color w:val="000000"/>
          <w:sz w:val="28"/>
          <w:szCs w:val="28"/>
        </w:rPr>
        <w:t>,</w:t>
      </w:r>
      <w:r w:rsidR="009D30AF" w:rsidRPr="00C37A2E">
        <w:rPr>
          <w:rFonts w:ascii="Times New Roman" w:hAnsi="Times New Roman"/>
          <w:color w:val="000000"/>
          <w:sz w:val="28"/>
          <w:szCs w:val="28"/>
        </w:rPr>
        <w:t xml:space="preserve"> чем убыло. П</w:t>
      </w:r>
      <w:r w:rsidRPr="00C37A2E">
        <w:rPr>
          <w:rFonts w:ascii="Times New Roman" w:hAnsi="Times New Roman"/>
          <w:color w:val="000000"/>
          <w:sz w:val="28"/>
          <w:szCs w:val="28"/>
        </w:rPr>
        <w:t>о оценке 20</w:t>
      </w:r>
      <w:r w:rsidR="00370ACF" w:rsidRPr="00C37A2E">
        <w:rPr>
          <w:rFonts w:ascii="Times New Roman" w:hAnsi="Times New Roman"/>
          <w:color w:val="000000"/>
          <w:sz w:val="28"/>
          <w:szCs w:val="28"/>
        </w:rPr>
        <w:t>2</w:t>
      </w:r>
      <w:r w:rsidR="009D30AF" w:rsidRPr="00C37A2E">
        <w:rPr>
          <w:rFonts w:ascii="Times New Roman" w:hAnsi="Times New Roman"/>
          <w:color w:val="000000"/>
          <w:sz w:val="28"/>
          <w:szCs w:val="28"/>
        </w:rPr>
        <w:t>1</w:t>
      </w:r>
      <w:r w:rsidRPr="00C37A2E">
        <w:rPr>
          <w:rFonts w:ascii="Times New Roman" w:hAnsi="Times New Roman"/>
          <w:color w:val="000000"/>
          <w:sz w:val="28"/>
          <w:szCs w:val="28"/>
        </w:rPr>
        <w:t xml:space="preserve"> года – прибытие граждан в район прев</w:t>
      </w:r>
      <w:r w:rsidR="00AD4C78" w:rsidRPr="00C37A2E">
        <w:rPr>
          <w:rFonts w:ascii="Times New Roman" w:hAnsi="Times New Roman"/>
          <w:color w:val="000000"/>
          <w:sz w:val="28"/>
          <w:szCs w:val="28"/>
        </w:rPr>
        <w:t>ышает уб</w:t>
      </w:r>
      <w:r w:rsidR="00370ACF" w:rsidRPr="00C37A2E">
        <w:rPr>
          <w:rFonts w:ascii="Times New Roman" w:hAnsi="Times New Roman"/>
          <w:color w:val="000000"/>
          <w:sz w:val="28"/>
          <w:szCs w:val="28"/>
        </w:rPr>
        <w:t>ытие</w:t>
      </w:r>
      <w:r w:rsidR="00AD4C78" w:rsidRPr="00C37A2E">
        <w:rPr>
          <w:rFonts w:ascii="Times New Roman" w:hAnsi="Times New Roman"/>
          <w:color w:val="000000"/>
          <w:sz w:val="28"/>
          <w:szCs w:val="28"/>
        </w:rPr>
        <w:t xml:space="preserve"> на </w:t>
      </w:r>
      <w:r w:rsidR="009D30AF" w:rsidRPr="00C37A2E">
        <w:rPr>
          <w:rFonts w:ascii="Times New Roman" w:hAnsi="Times New Roman"/>
          <w:color w:val="000000"/>
          <w:sz w:val="28"/>
          <w:szCs w:val="28"/>
        </w:rPr>
        <w:t>692</w:t>
      </w:r>
      <w:r w:rsidR="00AD4C78" w:rsidRPr="00C37A2E">
        <w:rPr>
          <w:rFonts w:ascii="Times New Roman" w:hAnsi="Times New Roman"/>
          <w:color w:val="000000"/>
          <w:sz w:val="28"/>
          <w:szCs w:val="28"/>
        </w:rPr>
        <w:t xml:space="preserve"> человек</w:t>
      </w:r>
      <w:r w:rsidR="009D30AF" w:rsidRPr="00C37A2E">
        <w:rPr>
          <w:rFonts w:ascii="Times New Roman" w:hAnsi="Times New Roman"/>
          <w:color w:val="000000"/>
          <w:sz w:val="28"/>
          <w:szCs w:val="28"/>
        </w:rPr>
        <w:t>а</w:t>
      </w:r>
      <w:r w:rsidR="00AD4C78" w:rsidRPr="00C37A2E">
        <w:rPr>
          <w:rFonts w:ascii="Times New Roman" w:hAnsi="Times New Roman"/>
          <w:color w:val="000000"/>
          <w:sz w:val="28"/>
          <w:szCs w:val="28"/>
        </w:rPr>
        <w:t xml:space="preserve">.  </w:t>
      </w:r>
    </w:p>
    <w:p w:rsidR="00A6096D" w:rsidRPr="00C37A2E" w:rsidRDefault="00A6096D" w:rsidP="00A6096D">
      <w:pPr>
        <w:spacing w:after="0" w:line="240" w:lineRule="auto"/>
        <w:ind w:firstLine="709"/>
        <w:jc w:val="both"/>
        <w:rPr>
          <w:rFonts w:ascii="Times New Roman" w:hAnsi="Times New Roman"/>
          <w:sz w:val="28"/>
          <w:szCs w:val="28"/>
        </w:rPr>
      </w:pPr>
      <w:r w:rsidRPr="00C37A2E">
        <w:rPr>
          <w:rFonts w:ascii="Times New Roman" w:hAnsi="Times New Roman"/>
          <w:sz w:val="28"/>
          <w:szCs w:val="28"/>
        </w:rPr>
        <w:t>В 20</w:t>
      </w:r>
      <w:r w:rsidR="00E55574" w:rsidRPr="00C37A2E">
        <w:rPr>
          <w:rFonts w:ascii="Times New Roman" w:hAnsi="Times New Roman"/>
          <w:sz w:val="28"/>
          <w:szCs w:val="28"/>
        </w:rPr>
        <w:t>2</w:t>
      </w:r>
      <w:r w:rsidR="00E33939" w:rsidRPr="00C37A2E">
        <w:rPr>
          <w:rFonts w:ascii="Times New Roman" w:hAnsi="Times New Roman"/>
          <w:sz w:val="28"/>
          <w:szCs w:val="28"/>
        </w:rPr>
        <w:t>1</w:t>
      </w:r>
      <w:r w:rsidRPr="00C37A2E">
        <w:rPr>
          <w:rFonts w:ascii="Times New Roman" w:hAnsi="Times New Roman"/>
          <w:sz w:val="28"/>
          <w:szCs w:val="28"/>
        </w:rPr>
        <w:t xml:space="preserve"> году отмечается </w:t>
      </w:r>
      <w:r w:rsidR="00E33939" w:rsidRPr="00C37A2E">
        <w:rPr>
          <w:rFonts w:ascii="Times New Roman" w:hAnsi="Times New Roman"/>
          <w:sz w:val="28"/>
          <w:szCs w:val="28"/>
        </w:rPr>
        <w:t>незначительный рост (0,5%)</w:t>
      </w:r>
      <w:r w:rsidRPr="00C37A2E">
        <w:rPr>
          <w:rFonts w:ascii="Times New Roman" w:hAnsi="Times New Roman"/>
          <w:sz w:val="28"/>
          <w:szCs w:val="28"/>
        </w:rPr>
        <w:t xml:space="preserve"> численности </w:t>
      </w:r>
      <w:proofErr w:type="gramStart"/>
      <w:r w:rsidRPr="00C37A2E">
        <w:rPr>
          <w:rFonts w:ascii="Times New Roman" w:hAnsi="Times New Roman"/>
          <w:sz w:val="28"/>
          <w:szCs w:val="28"/>
        </w:rPr>
        <w:t>занятых</w:t>
      </w:r>
      <w:proofErr w:type="gramEnd"/>
      <w:r w:rsidRPr="00C37A2E">
        <w:rPr>
          <w:rFonts w:ascii="Times New Roman" w:hAnsi="Times New Roman"/>
          <w:sz w:val="28"/>
          <w:szCs w:val="28"/>
        </w:rPr>
        <w:t xml:space="preserve"> в экономике к показателю 201</w:t>
      </w:r>
      <w:r w:rsidR="00E33939" w:rsidRPr="00C37A2E">
        <w:rPr>
          <w:rFonts w:ascii="Times New Roman" w:hAnsi="Times New Roman"/>
          <w:sz w:val="28"/>
          <w:szCs w:val="28"/>
        </w:rPr>
        <w:t>9</w:t>
      </w:r>
      <w:r w:rsidRPr="00C37A2E">
        <w:rPr>
          <w:rFonts w:ascii="Times New Roman" w:hAnsi="Times New Roman"/>
          <w:sz w:val="28"/>
          <w:szCs w:val="28"/>
        </w:rPr>
        <w:t xml:space="preserve"> года</w:t>
      </w:r>
      <w:r w:rsidR="00E55574" w:rsidRPr="00C37A2E">
        <w:rPr>
          <w:rFonts w:ascii="Times New Roman" w:hAnsi="Times New Roman"/>
          <w:sz w:val="28"/>
          <w:szCs w:val="28"/>
        </w:rPr>
        <w:t>,</w:t>
      </w:r>
      <w:r w:rsidR="00E33939" w:rsidRPr="00C37A2E">
        <w:rPr>
          <w:rFonts w:ascii="Times New Roman" w:hAnsi="Times New Roman"/>
          <w:sz w:val="28"/>
          <w:szCs w:val="28"/>
        </w:rPr>
        <w:t xml:space="preserve"> а также снижение</w:t>
      </w:r>
      <w:r w:rsidR="00E55574" w:rsidRPr="00C37A2E">
        <w:rPr>
          <w:rFonts w:ascii="Times New Roman" w:hAnsi="Times New Roman"/>
          <w:sz w:val="28"/>
          <w:szCs w:val="28"/>
        </w:rPr>
        <w:t xml:space="preserve"> уровня</w:t>
      </w:r>
      <w:r w:rsidRPr="00C37A2E">
        <w:rPr>
          <w:rFonts w:ascii="Times New Roman" w:hAnsi="Times New Roman"/>
          <w:sz w:val="28"/>
          <w:szCs w:val="28"/>
        </w:rPr>
        <w:t xml:space="preserve"> регистрируемой безработицы</w:t>
      </w:r>
      <w:r w:rsidR="00E55574" w:rsidRPr="00C37A2E">
        <w:rPr>
          <w:rFonts w:ascii="Times New Roman" w:hAnsi="Times New Roman"/>
          <w:sz w:val="28"/>
          <w:szCs w:val="28"/>
        </w:rPr>
        <w:t xml:space="preserve"> </w:t>
      </w:r>
      <w:r w:rsidRPr="00C37A2E">
        <w:rPr>
          <w:rFonts w:ascii="Times New Roman" w:hAnsi="Times New Roman"/>
          <w:sz w:val="28"/>
          <w:szCs w:val="28"/>
        </w:rPr>
        <w:t>на 0,</w:t>
      </w:r>
      <w:r w:rsidR="00E33939" w:rsidRPr="00C37A2E">
        <w:rPr>
          <w:rFonts w:ascii="Times New Roman" w:hAnsi="Times New Roman"/>
          <w:sz w:val="28"/>
          <w:szCs w:val="28"/>
        </w:rPr>
        <w:t>2</w:t>
      </w:r>
      <w:r w:rsidRPr="00C37A2E">
        <w:rPr>
          <w:rFonts w:ascii="Times New Roman" w:hAnsi="Times New Roman"/>
          <w:sz w:val="28"/>
          <w:szCs w:val="28"/>
        </w:rPr>
        <w:t xml:space="preserve"> п</w:t>
      </w:r>
      <w:r w:rsidR="00E33939" w:rsidRPr="00C37A2E">
        <w:rPr>
          <w:rFonts w:ascii="Times New Roman" w:hAnsi="Times New Roman"/>
          <w:sz w:val="28"/>
          <w:szCs w:val="28"/>
        </w:rPr>
        <w:t>одпункта</w:t>
      </w:r>
      <w:r w:rsidRPr="00C37A2E">
        <w:rPr>
          <w:rFonts w:ascii="Times New Roman" w:hAnsi="Times New Roman"/>
          <w:sz w:val="28"/>
          <w:szCs w:val="28"/>
        </w:rPr>
        <w:t>.</w:t>
      </w:r>
      <w:r w:rsidR="00DD7E40" w:rsidRPr="00C37A2E">
        <w:rPr>
          <w:rFonts w:ascii="Times New Roman" w:hAnsi="Times New Roman"/>
          <w:sz w:val="28"/>
          <w:szCs w:val="28"/>
        </w:rPr>
        <w:t xml:space="preserve"> По итогам 20</w:t>
      </w:r>
      <w:r w:rsidR="00A61645" w:rsidRPr="00C37A2E">
        <w:rPr>
          <w:rFonts w:ascii="Times New Roman" w:hAnsi="Times New Roman"/>
          <w:sz w:val="28"/>
          <w:szCs w:val="28"/>
        </w:rPr>
        <w:t>2</w:t>
      </w:r>
      <w:r w:rsidR="00E33939" w:rsidRPr="00C37A2E">
        <w:rPr>
          <w:rFonts w:ascii="Times New Roman" w:hAnsi="Times New Roman"/>
          <w:sz w:val="28"/>
          <w:szCs w:val="28"/>
        </w:rPr>
        <w:t>1</w:t>
      </w:r>
      <w:r w:rsidR="00DD7E40" w:rsidRPr="00C37A2E">
        <w:rPr>
          <w:rFonts w:ascii="Times New Roman" w:hAnsi="Times New Roman"/>
          <w:sz w:val="28"/>
          <w:szCs w:val="28"/>
        </w:rPr>
        <w:t xml:space="preserve"> год</w:t>
      </w:r>
      <w:r w:rsidR="00034FDC" w:rsidRPr="00C37A2E">
        <w:rPr>
          <w:rFonts w:ascii="Times New Roman" w:hAnsi="Times New Roman"/>
          <w:sz w:val="28"/>
          <w:szCs w:val="28"/>
        </w:rPr>
        <w:t>а</w:t>
      </w:r>
      <w:r w:rsidR="00DD7E40" w:rsidRPr="00C37A2E">
        <w:rPr>
          <w:rFonts w:ascii="Times New Roman" w:hAnsi="Times New Roman"/>
          <w:sz w:val="28"/>
          <w:szCs w:val="28"/>
        </w:rPr>
        <w:t xml:space="preserve"> показатель безработ</w:t>
      </w:r>
      <w:r w:rsidR="004352DC" w:rsidRPr="00C37A2E">
        <w:rPr>
          <w:rFonts w:ascii="Times New Roman" w:hAnsi="Times New Roman"/>
          <w:sz w:val="28"/>
          <w:szCs w:val="28"/>
        </w:rPr>
        <w:t>ицы ниже, чем в среднем по краю (</w:t>
      </w:r>
      <w:r w:rsidR="00E33939" w:rsidRPr="00C37A2E">
        <w:rPr>
          <w:rFonts w:ascii="Times New Roman" w:hAnsi="Times New Roman"/>
          <w:sz w:val="28"/>
          <w:szCs w:val="28"/>
        </w:rPr>
        <w:t>0,6</w:t>
      </w:r>
      <w:r w:rsidR="00DD7E40" w:rsidRPr="00C37A2E">
        <w:rPr>
          <w:rFonts w:ascii="Times New Roman" w:hAnsi="Times New Roman"/>
          <w:sz w:val="28"/>
          <w:szCs w:val="28"/>
        </w:rPr>
        <w:t xml:space="preserve">%) на </w:t>
      </w:r>
      <w:r w:rsidR="00E33939" w:rsidRPr="00C37A2E">
        <w:rPr>
          <w:rFonts w:ascii="Times New Roman" w:hAnsi="Times New Roman"/>
          <w:sz w:val="28"/>
          <w:szCs w:val="28"/>
        </w:rPr>
        <w:t>0,2</w:t>
      </w:r>
      <w:r w:rsidR="00A61645" w:rsidRPr="00C37A2E">
        <w:rPr>
          <w:rFonts w:ascii="Times New Roman" w:hAnsi="Times New Roman"/>
          <w:sz w:val="28"/>
          <w:szCs w:val="28"/>
        </w:rPr>
        <w:t xml:space="preserve"> </w:t>
      </w:r>
      <w:r w:rsidR="00DD7E40" w:rsidRPr="00C37A2E">
        <w:rPr>
          <w:rFonts w:ascii="Times New Roman" w:hAnsi="Times New Roman"/>
          <w:sz w:val="28"/>
          <w:szCs w:val="28"/>
        </w:rPr>
        <w:t>п</w:t>
      </w:r>
      <w:r w:rsidR="00E33939" w:rsidRPr="00C37A2E">
        <w:rPr>
          <w:rFonts w:ascii="Times New Roman" w:hAnsi="Times New Roman"/>
          <w:sz w:val="28"/>
          <w:szCs w:val="28"/>
        </w:rPr>
        <w:t>од</w:t>
      </w:r>
      <w:r w:rsidR="00DD7E40" w:rsidRPr="00C37A2E">
        <w:rPr>
          <w:rFonts w:ascii="Times New Roman" w:hAnsi="Times New Roman"/>
          <w:sz w:val="28"/>
          <w:szCs w:val="28"/>
        </w:rPr>
        <w:t>п</w:t>
      </w:r>
      <w:r w:rsidR="00E33939" w:rsidRPr="00C37A2E">
        <w:rPr>
          <w:rFonts w:ascii="Times New Roman" w:hAnsi="Times New Roman"/>
          <w:sz w:val="28"/>
          <w:szCs w:val="28"/>
        </w:rPr>
        <w:t>ункта</w:t>
      </w:r>
      <w:r w:rsidR="00DD7E40" w:rsidRPr="00C37A2E">
        <w:rPr>
          <w:rFonts w:ascii="Times New Roman" w:hAnsi="Times New Roman"/>
          <w:sz w:val="28"/>
          <w:szCs w:val="28"/>
        </w:rPr>
        <w:t>.</w:t>
      </w:r>
      <w:r w:rsidRPr="00C37A2E">
        <w:rPr>
          <w:rFonts w:ascii="Times New Roman" w:hAnsi="Times New Roman"/>
          <w:sz w:val="28"/>
          <w:szCs w:val="28"/>
        </w:rPr>
        <w:t xml:space="preserve">   </w:t>
      </w:r>
    </w:p>
    <w:p w:rsidR="00A6096D" w:rsidRPr="00C37A2E" w:rsidRDefault="00A6096D" w:rsidP="00A6096D">
      <w:pPr>
        <w:spacing w:after="0" w:line="240" w:lineRule="auto"/>
        <w:ind w:firstLine="709"/>
        <w:jc w:val="both"/>
        <w:rPr>
          <w:rFonts w:ascii="Times New Roman" w:hAnsi="Times New Roman"/>
          <w:sz w:val="28"/>
          <w:szCs w:val="28"/>
        </w:rPr>
      </w:pPr>
      <w:r w:rsidRPr="00C37A2E">
        <w:rPr>
          <w:rFonts w:ascii="Times New Roman" w:hAnsi="Times New Roman"/>
          <w:sz w:val="28"/>
          <w:szCs w:val="28"/>
        </w:rPr>
        <w:t xml:space="preserve"> </w:t>
      </w:r>
      <w:r w:rsidRPr="00C37A2E">
        <w:rPr>
          <w:rFonts w:ascii="Times New Roman" w:hAnsi="Times New Roman"/>
          <w:color w:val="333333"/>
          <w:sz w:val="28"/>
          <w:szCs w:val="28"/>
        </w:rPr>
        <w:t xml:space="preserve"> </w:t>
      </w:r>
      <w:r w:rsidRPr="00C37A2E">
        <w:rPr>
          <w:rFonts w:ascii="Times New Roman" w:hAnsi="Times New Roman"/>
          <w:sz w:val="28"/>
          <w:szCs w:val="28"/>
        </w:rPr>
        <w:t xml:space="preserve">При этом в настоящее время сохраняется потребность в кадрах высококвалифицированных профессий, </w:t>
      </w:r>
      <w:r w:rsidR="00E41819" w:rsidRPr="00C37A2E">
        <w:rPr>
          <w:rFonts w:ascii="Times New Roman" w:hAnsi="Times New Roman"/>
          <w:sz w:val="28"/>
          <w:szCs w:val="28"/>
        </w:rPr>
        <w:t>в том числе</w:t>
      </w:r>
      <w:r w:rsidRPr="00C37A2E">
        <w:rPr>
          <w:rFonts w:ascii="Times New Roman" w:hAnsi="Times New Roman"/>
          <w:sz w:val="28"/>
          <w:szCs w:val="28"/>
        </w:rPr>
        <w:t xml:space="preserve"> медицинских </w:t>
      </w:r>
      <w:r w:rsidR="00E41819" w:rsidRPr="00C37A2E">
        <w:rPr>
          <w:rFonts w:ascii="Times New Roman" w:hAnsi="Times New Roman"/>
          <w:sz w:val="28"/>
          <w:szCs w:val="28"/>
        </w:rPr>
        <w:t>работников</w:t>
      </w:r>
      <w:r w:rsidR="007013D1" w:rsidRPr="00C37A2E">
        <w:rPr>
          <w:rFonts w:ascii="Times New Roman" w:hAnsi="Times New Roman"/>
          <w:sz w:val="28"/>
          <w:szCs w:val="28"/>
        </w:rPr>
        <w:t>, трактористов.</w:t>
      </w:r>
      <w:r w:rsidRPr="00C37A2E">
        <w:rPr>
          <w:rFonts w:ascii="Times New Roman" w:hAnsi="Times New Roman"/>
          <w:sz w:val="28"/>
          <w:szCs w:val="28"/>
        </w:rPr>
        <w:t xml:space="preserve"> </w:t>
      </w:r>
    </w:p>
    <w:p w:rsidR="008C4D93" w:rsidRPr="00C37A2E" w:rsidRDefault="00A6096D" w:rsidP="008C4D93">
      <w:pPr>
        <w:spacing w:after="0" w:line="240" w:lineRule="auto"/>
        <w:ind w:firstLine="851"/>
        <w:jc w:val="both"/>
        <w:rPr>
          <w:rFonts w:ascii="Times New Roman" w:eastAsia="Arial" w:hAnsi="Times New Roman"/>
          <w:sz w:val="28"/>
          <w:szCs w:val="28"/>
        </w:rPr>
      </w:pPr>
      <w:r w:rsidRPr="00C37A2E">
        <w:rPr>
          <w:rFonts w:ascii="Times New Roman" w:eastAsia="Arial" w:hAnsi="Times New Roman"/>
          <w:sz w:val="28"/>
          <w:szCs w:val="28"/>
        </w:rPr>
        <w:lastRenderedPageBreak/>
        <w:t>Среднемесячная начисленная заработная плата</w:t>
      </w:r>
      <w:r w:rsidR="00CE7170" w:rsidRPr="00C37A2E">
        <w:rPr>
          <w:rFonts w:ascii="Times New Roman" w:eastAsia="Arial" w:hAnsi="Times New Roman"/>
          <w:sz w:val="28"/>
          <w:szCs w:val="28"/>
        </w:rPr>
        <w:t xml:space="preserve"> в целом по району</w:t>
      </w:r>
      <w:r w:rsidRPr="00C37A2E">
        <w:rPr>
          <w:rFonts w:ascii="Times New Roman" w:eastAsia="Arial" w:hAnsi="Times New Roman"/>
          <w:sz w:val="28"/>
          <w:szCs w:val="28"/>
        </w:rPr>
        <w:t xml:space="preserve"> в период 201</w:t>
      </w:r>
      <w:r w:rsidR="007013D1" w:rsidRPr="00C37A2E">
        <w:rPr>
          <w:rFonts w:ascii="Times New Roman" w:eastAsia="Arial" w:hAnsi="Times New Roman"/>
          <w:sz w:val="28"/>
          <w:szCs w:val="28"/>
        </w:rPr>
        <w:t xml:space="preserve">9 </w:t>
      </w:r>
      <w:r w:rsidRPr="00C37A2E">
        <w:rPr>
          <w:rFonts w:ascii="Times New Roman" w:eastAsia="Arial" w:hAnsi="Times New Roman"/>
          <w:sz w:val="28"/>
          <w:szCs w:val="28"/>
        </w:rPr>
        <w:t>-</w:t>
      </w:r>
      <w:r w:rsidR="007013D1" w:rsidRPr="00C37A2E">
        <w:rPr>
          <w:rFonts w:ascii="Times New Roman" w:eastAsia="Arial" w:hAnsi="Times New Roman"/>
          <w:sz w:val="28"/>
          <w:szCs w:val="28"/>
        </w:rPr>
        <w:t xml:space="preserve"> </w:t>
      </w:r>
      <w:r w:rsidRPr="00C37A2E">
        <w:rPr>
          <w:rFonts w:ascii="Times New Roman" w:eastAsia="Arial" w:hAnsi="Times New Roman"/>
          <w:sz w:val="28"/>
          <w:szCs w:val="28"/>
        </w:rPr>
        <w:t>20</w:t>
      </w:r>
      <w:r w:rsidR="00CE7170" w:rsidRPr="00C37A2E">
        <w:rPr>
          <w:rFonts w:ascii="Times New Roman" w:eastAsia="Arial" w:hAnsi="Times New Roman"/>
          <w:sz w:val="28"/>
          <w:szCs w:val="28"/>
        </w:rPr>
        <w:t>2</w:t>
      </w:r>
      <w:r w:rsidR="007013D1" w:rsidRPr="00C37A2E">
        <w:rPr>
          <w:rFonts w:ascii="Times New Roman" w:eastAsia="Arial" w:hAnsi="Times New Roman"/>
          <w:sz w:val="28"/>
          <w:szCs w:val="28"/>
        </w:rPr>
        <w:t>1</w:t>
      </w:r>
      <w:r w:rsidRPr="00C37A2E">
        <w:rPr>
          <w:rFonts w:ascii="Times New Roman" w:eastAsia="Arial" w:hAnsi="Times New Roman"/>
          <w:sz w:val="28"/>
          <w:szCs w:val="28"/>
        </w:rPr>
        <w:t xml:space="preserve"> годов выросла на 1</w:t>
      </w:r>
      <w:r w:rsidR="007013D1" w:rsidRPr="00C37A2E">
        <w:rPr>
          <w:rFonts w:ascii="Times New Roman" w:eastAsia="Arial" w:hAnsi="Times New Roman"/>
          <w:sz w:val="28"/>
          <w:szCs w:val="28"/>
        </w:rPr>
        <w:t>1,4</w:t>
      </w:r>
      <w:r w:rsidRPr="00C37A2E">
        <w:rPr>
          <w:rFonts w:ascii="Times New Roman" w:eastAsia="Arial" w:hAnsi="Times New Roman"/>
          <w:sz w:val="28"/>
          <w:szCs w:val="28"/>
        </w:rPr>
        <w:t xml:space="preserve"> %. По оценке в 20</w:t>
      </w:r>
      <w:r w:rsidR="00D600CF" w:rsidRPr="00C37A2E">
        <w:rPr>
          <w:rFonts w:ascii="Times New Roman" w:eastAsia="Arial" w:hAnsi="Times New Roman"/>
          <w:sz w:val="28"/>
          <w:szCs w:val="28"/>
        </w:rPr>
        <w:t>2</w:t>
      </w:r>
      <w:r w:rsidR="007013D1" w:rsidRPr="00C37A2E">
        <w:rPr>
          <w:rFonts w:ascii="Times New Roman" w:eastAsia="Arial" w:hAnsi="Times New Roman"/>
          <w:sz w:val="28"/>
          <w:szCs w:val="28"/>
        </w:rPr>
        <w:t>1</w:t>
      </w:r>
      <w:r w:rsidRPr="00C37A2E">
        <w:rPr>
          <w:rFonts w:ascii="Times New Roman" w:eastAsia="Arial" w:hAnsi="Times New Roman"/>
          <w:sz w:val="28"/>
          <w:szCs w:val="28"/>
        </w:rPr>
        <w:t xml:space="preserve"> году</w:t>
      </w:r>
      <w:r w:rsidRPr="00C37A2E">
        <w:rPr>
          <w:rFonts w:ascii="Times New Roman" w:hAnsi="Times New Roman"/>
          <w:sz w:val="28"/>
          <w:szCs w:val="28"/>
        </w:rPr>
        <w:t xml:space="preserve"> среднемесячная заработная плата увеличилась по сравнению с показателем за </w:t>
      </w:r>
      <w:r w:rsidR="00D600CF" w:rsidRPr="00C37A2E">
        <w:rPr>
          <w:rFonts w:ascii="Times New Roman" w:hAnsi="Times New Roman"/>
          <w:sz w:val="28"/>
          <w:szCs w:val="28"/>
        </w:rPr>
        <w:t>предшествующий</w:t>
      </w:r>
      <w:r w:rsidRPr="00C37A2E">
        <w:rPr>
          <w:rFonts w:ascii="Times New Roman" w:hAnsi="Times New Roman"/>
          <w:sz w:val="28"/>
          <w:szCs w:val="28"/>
        </w:rPr>
        <w:t xml:space="preserve"> год на </w:t>
      </w:r>
      <w:r w:rsidR="006A7C07" w:rsidRPr="00C37A2E">
        <w:rPr>
          <w:rFonts w:ascii="Times New Roman" w:hAnsi="Times New Roman"/>
          <w:sz w:val="28"/>
          <w:szCs w:val="28"/>
        </w:rPr>
        <w:t>6</w:t>
      </w:r>
      <w:r w:rsidR="00CE7170" w:rsidRPr="00C37A2E">
        <w:rPr>
          <w:rFonts w:ascii="Times New Roman" w:hAnsi="Times New Roman"/>
          <w:sz w:val="28"/>
          <w:szCs w:val="28"/>
        </w:rPr>
        <w:t xml:space="preserve"> </w:t>
      </w:r>
      <w:r w:rsidRPr="00C37A2E">
        <w:rPr>
          <w:rFonts w:ascii="Times New Roman" w:hAnsi="Times New Roman"/>
          <w:sz w:val="28"/>
          <w:szCs w:val="28"/>
        </w:rPr>
        <w:t>%</w:t>
      </w:r>
      <w:r w:rsidR="00D600CF" w:rsidRPr="00C37A2E">
        <w:rPr>
          <w:rFonts w:ascii="Times New Roman" w:hAnsi="Times New Roman"/>
          <w:sz w:val="28"/>
          <w:szCs w:val="28"/>
        </w:rPr>
        <w:t>.</w:t>
      </w:r>
    </w:p>
    <w:p w:rsidR="006A7C07" w:rsidRPr="00C37A2E" w:rsidRDefault="008C4D93" w:rsidP="008C4D93">
      <w:pPr>
        <w:spacing w:after="0" w:line="240" w:lineRule="auto"/>
        <w:ind w:firstLine="851"/>
        <w:jc w:val="both"/>
        <w:rPr>
          <w:sz w:val="28"/>
          <w:szCs w:val="28"/>
        </w:rPr>
      </w:pPr>
      <w:proofErr w:type="gramStart"/>
      <w:r w:rsidRPr="00C37A2E">
        <w:rPr>
          <w:rFonts w:ascii="Times New Roman" w:hAnsi="Times New Roman"/>
          <w:sz w:val="28"/>
          <w:szCs w:val="28"/>
        </w:rPr>
        <w:t>Выше среднерайонного показателя</w:t>
      </w:r>
      <w:r w:rsidR="00AD4C78" w:rsidRPr="00C37A2E">
        <w:rPr>
          <w:rFonts w:ascii="Times New Roman" w:hAnsi="Times New Roman"/>
          <w:sz w:val="28"/>
          <w:szCs w:val="28"/>
        </w:rPr>
        <w:t xml:space="preserve"> </w:t>
      </w:r>
      <w:r w:rsidR="00A6096D" w:rsidRPr="00C37A2E">
        <w:rPr>
          <w:rFonts w:ascii="Times New Roman" w:hAnsi="Times New Roman"/>
          <w:sz w:val="28"/>
          <w:szCs w:val="28"/>
        </w:rPr>
        <w:t>размер заработной платы на предприятиях</w:t>
      </w:r>
      <w:r w:rsidRPr="00C37A2E">
        <w:rPr>
          <w:rFonts w:ascii="Times New Roman" w:hAnsi="Times New Roman"/>
          <w:sz w:val="28"/>
          <w:szCs w:val="28"/>
        </w:rPr>
        <w:t>,</w:t>
      </w:r>
      <w:r w:rsidR="00A6096D" w:rsidRPr="00C37A2E">
        <w:rPr>
          <w:rFonts w:ascii="Times New Roman" w:hAnsi="Times New Roman"/>
          <w:sz w:val="28"/>
          <w:szCs w:val="28"/>
        </w:rPr>
        <w:t xml:space="preserve"> осуществляющ</w:t>
      </w:r>
      <w:r w:rsidRPr="00C37A2E">
        <w:rPr>
          <w:rFonts w:ascii="Times New Roman" w:hAnsi="Times New Roman"/>
          <w:sz w:val="28"/>
          <w:szCs w:val="28"/>
        </w:rPr>
        <w:t xml:space="preserve">ие добычу полезных ископаемых, </w:t>
      </w:r>
      <w:r w:rsidR="006A7C07" w:rsidRPr="00C37A2E">
        <w:rPr>
          <w:rFonts w:ascii="Times New Roman" w:hAnsi="Times New Roman"/>
          <w:sz w:val="28"/>
          <w:szCs w:val="28"/>
        </w:rPr>
        <w:t>в оптовой и розничной торговле</w:t>
      </w:r>
      <w:r w:rsidR="00AD4C78" w:rsidRPr="00C37A2E">
        <w:rPr>
          <w:rFonts w:ascii="Times New Roman" w:hAnsi="Times New Roman"/>
          <w:sz w:val="28"/>
          <w:szCs w:val="28"/>
        </w:rPr>
        <w:t>, с</w:t>
      </w:r>
      <w:r w:rsidR="006A7C07" w:rsidRPr="00C37A2E">
        <w:rPr>
          <w:rFonts w:ascii="Times New Roman" w:hAnsi="Times New Roman"/>
          <w:sz w:val="28"/>
          <w:szCs w:val="28"/>
        </w:rPr>
        <w:t>ельском хозяйстве</w:t>
      </w:r>
      <w:r w:rsidR="00AD4C78" w:rsidRPr="00C37A2E">
        <w:rPr>
          <w:rFonts w:ascii="Times New Roman" w:hAnsi="Times New Roman"/>
          <w:sz w:val="28"/>
          <w:szCs w:val="28"/>
        </w:rPr>
        <w:t xml:space="preserve"> и т.д.    </w:t>
      </w:r>
      <w:r w:rsidR="00A6096D" w:rsidRPr="00C37A2E">
        <w:rPr>
          <w:sz w:val="28"/>
          <w:szCs w:val="28"/>
        </w:rPr>
        <w:tab/>
      </w:r>
      <w:proofErr w:type="gramEnd"/>
    </w:p>
    <w:p w:rsidR="00061506" w:rsidRPr="00C37A2E" w:rsidRDefault="00AD4C78" w:rsidP="008C4D93">
      <w:pPr>
        <w:spacing w:after="0" w:line="240" w:lineRule="auto"/>
        <w:ind w:firstLine="851"/>
        <w:jc w:val="both"/>
        <w:rPr>
          <w:rFonts w:ascii="Times New Roman" w:eastAsiaTheme="minorHAnsi" w:hAnsi="Times New Roman"/>
          <w:sz w:val="28"/>
          <w:szCs w:val="28"/>
        </w:rPr>
      </w:pPr>
      <w:proofErr w:type="gramStart"/>
      <w:r w:rsidRPr="00C37A2E">
        <w:rPr>
          <w:rFonts w:ascii="Times New Roman" w:hAnsi="Times New Roman"/>
          <w:sz w:val="28"/>
          <w:szCs w:val="28"/>
        </w:rPr>
        <w:t>Итоговые р</w:t>
      </w:r>
      <w:r w:rsidR="00A6096D" w:rsidRPr="00C37A2E">
        <w:rPr>
          <w:rFonts w:ascii="Times New Roman" w:hAnsi="Times New Roman"/>
          <w:sz w:val="28"/>
          <w:szCs w:val="28"/>
        </w:rPr>
        <w:t>езультаты развития муниципального образования</w:t>
      </w:r>
      <w:r w:rsidR="003A054A" w:rsidRPr="00C37A2E">
        <w:rPr>
          <w:rFonts w:ascii="Times New Roman" w:hAnsi="Times New Roman"/>
          <w:sz w:val="28"/>
          <w:szCs w:val="28"/>
        </w:rPr>
        <w:t xml:space="preserve"> отражены</w:t>
      </w:r>
      <w:r w:rsidR="00A6096D" w:rsidRPr="00C37A2E">
        <w:rPr>
          <w:rFonts w:ascii="Times New Roman" w:hAnsi="Times New Roman"/>
          <w:sz w:val="28"/>
          <w:szCs w:val="28"/>
        </w:rPr>
        <w:t xml:space="preserve"> в «Комплексной оценке городских округов и муниципальных</w:t>
      </w:r>
      <w:r w:rsidR="005904B4" w:rsidRPr="00C37A2E">
        <w:rPr>
          <w:rFonts w:ascii="Times New Roman" w:hAnsi="Times New Roman"/>
          <w:sz w:val="28"/>
          <w:szCs w:val="28"/>
        </w:rPr>
        <w:t xml:space="preserve"> районов Краснодарского края по </w:t>
      </w:r>
      <w:r w:rsidR="00A6096D" w:rsidRPr="00C37A2E">
        <w:rPr>
          <w:rFonts w:ascii="Times New Roman" w:hAnsi="Times New Roman"/>
          <w:sz w:val="28"/>
          <w:szCs w:val="28"/>
        </w:rPr>
        <w:t>основным среднедушевым показателям</w:t>
      </w:r>
      <w:r w:rsidR="003A054A" w:rsidRPr="00C37A2E">
        <w:rPr>
          <w:rFonts w:ascii="Times New Roman" w:hAnsi="Times New Roman"/>
          <w:sz w:val="28"/>
          <w:szCs w:val="28"/>
        </w:rPr>
        <w:t xml:space="preserve"> социально-экономического состояния и перспективного развития в 201</w:t>
      </w:r>
      <w:r w:rsidR="006A7C07" w:rsidRPr="00C37A2E">
        <w:rPr>
          <w:rFonts w:ascii="Times New Roman" w:hAnsi="Times New Roman"/>
          <w:sz w:val="28"/>
          <w:szCs w:val="28"/>
        </w:rPr>
        <w:t>9</w:t>
      </w:r>
      <w:r w:rsidR="003A054A" w:rsidRPr="00C37A2E">
        <w:rPr>
          <w:rFonts w:ascii="Times New Roman" w:hAnsi="Times New Roman"/>
          <w:sz w:val="28"/>
          <w:szCs w:val="28"/>
        </w:rPr>
        <w:t>-202</w:t>
      </w:r>
      <w:r w:rsidR="006A7C07" w:rsidRPr="00C37A2E">
        <w:rPr>
          <w:rFonts w:ascii="Times New Roman" w:hAnsi="Times New Roman"/>
          <w:sz w:val="28"/>
          <w:szCs w:val="28"/>
        </w:rPr>
        <w:t>4</w:t>
      </w:r>
      <w:r w:rsidR="003A054A" w:rsidRPr="00C37A2E">
        <w:rPr>
          <w:rFonts w:ascii="Times New Roman" w:hAnsi="Times New Roman"/>
          <w:sz w:val="28"/>
          <w:szCs w:val="28"/>
        </w:rPr>
        <w:t xml:space="preserve"> годах»</w:t>
      </w:r>
      <w:r w:rsidR="00133299" w:rsidRPr="00C37A2E">
        <w:rPr>
          <w:rFonts w:ascii="Times New Roman" w:hAnsi="Times New Roman"/>
          <w:sz w:val="28"/>
          <w:szCs w:val="28"/>
        </w:rPr>
        <w:t>.</w:t>
      </w:r>
      <w:proofErr w:type="gramEnd"/>
      <w:r w:rsidR="00A6096D" w:rsidRPr="00C37A2E">
        <w:rPr>
          <w:rFonts w:ascii="Times New Roman" w:hAnsi="Times New Roman"/>
          <w:sz w:val="28"/>
          <w:szCs w:val="28"/>
        </w:rPr>
        <w:t xml:space="preserve">    Каневской район среди 44 муниципальных образо</w:t>
      </w:r>
      <w:r w:rsidR="003A054A" w:rsidRPr="00C37A2E">
        <w:rPr>
          <w:rFonts w:ascii="Times New Roman" w:hAnsi="Times New Roman"/>
          <w:sz w:val="28"/>
          <w:szCs w:val="28"/>
        </w:rPr>
        <w:t>ваний</w:t>
      </w:r>
      <w:r w:rsidR="006A7C07" w:rsidRPr="00C37A2E">
        <w:rPr>
          <w:rFonts w:ascii="Times New Roman" w:hAnsi="Times New Roman"/>
          <w:sz w:val="28"/>
          <w:szCs w:val="28"/>
        </w:rPr>
        <w:t xml:space="preserve"> Краснодарского края в 2</w:t>
      </w:r>
      <w:r w:rsidR="00A6096D" w:rsidRPr="00C37A2E">
        <w:rPr>
          <w:rFonts w:ascii="Times New Roman" w:hAnsi="Times New Roman"/>
          <w:sz w:val="28"/>
          <w:szCs w:val="28"/>
        </w:rPr>
        <w:t>01</w:t>
      </w:r>
      <w:r w:rsidR="003A054A" w:rsidRPr="00C37A2E">
        <w:rPr>
          <w:rFonts w:ascii="Times New Roman" w:hAnsi="Times New Roman"/>
          <w:sz w:val="28"/>
          <w:szCs w:val="28"/>
        </w:rPr>
        <w:t>9 году</w:t>
      </w:r>
      <w:r w:rsidR="006A7C07" w:rsidRPr="00C37A2E">
        <w:rPr>
          <w:rFonts w:ascii="Times New Roman" w:hAnsi="Times New Roman"/>
          <w:sz w:val="28"/>
          <w:szCs w:val="28"/>
        </w:rPr>
        <w:t xml:space="preserve"> занимал </w:t>
      </w:r>
      <w:r w:rsidR="003A054A" w:rsidRPr="00C37A2E">
        <w:rPr>
          <w:rFonts w:ascii="Times New Roman" w:hAnsi="Times New Roman"/>
          <w:sz w:val="28"/>
          <w:szCs w:val="28"/>
        </w:rPr>
        <w:t>2</w:t>
      </w:r>
      <w:r w:rsidR="00133299" w:rsidRPr="00C37A2E">
        <w:rPr>
          <w:rFonts w:ascii="Times New Roman" w:hAnsi="Times New Roman"/>
          <w:sz w:val="28"/>
          <w:szCs w:val="28"/>
        </w:rPr>
        <w:t>3</w:t>
      </w:r>
      <w:r w:rsidR="006A7C07" w:rsidRPr="00C37A2E">
        <w:rPr>
          <w:rFonts w:ascii="Times New Roman" w:hAnsi="Times New Roman"/>
          <w:sz w:val="28"/>
          <w:szCs w:val="28"/>
        </w:rPr>
        <w:t xml:space="preserve"> место,</w:t>
      </w:r>
      <w:r w:rsidR="00313315" w:rsidRPr="00C37A2E">
        <w:rPr>
          <w:rFonts w:ascii="Times New Roman" w:hAnsi="Times New Roman"/>
          <w:sz w:val="28"/>
          <w:szCs w:val="28"/>
        </w:rPr>
        <w:t xml:space="preserve"> </w:t>
      </w:r>
      <w:r w:rsidR="00A6096D" w:rsidRPr="00C37A2E">
        <w:rPr>
          <w:rFonts w:ascii="Times New Roman" w:hAnsi="Times New Roman"/>
          <w:sz w:val="28"/>
          <w:szCs w:val="28"/>
        </w:rPr>
        <w:t>в 20</w:t>
      </w:r>
      <w:r w:rsidR="003A054A" w:rsidRPr="00C37A2E">
        <w:rPr>
          <w:rFonts w:ascii="Times New Roman" w:hAnsi="Times New Roman"/>
          <w:sz w:val="28"/>
          <w:szCs w:val="28"/>
        </w:rPr>
        <w:t xml:space="preserve">20 году </w:t>
      </w:r>
      <w:r w:rsidR="00133299" w:rsidRPr="00C37A2E">
        <w:rPr>
          <w:rFonts w:ascii="Times New Roman" w:hAnsi="Times New Roman"/>
          <w:sz w:val="28"/>
          <w:szCs w:val="28"/>
        </w:rPr>
        <w:t>–</w:t>
      </w:r>
      <w:r w:rsidR="006A7C07" w:rsidRPr="00C37A2E">
        <w:rPr>
          <w:rFonts w:ascii="Times New Roman" w:hAnsi="Times New Roman"/>
          <w:sz w:val="28"/>
          <w:szCs w:val="28"/>
        </w:rPr>
        <w:t xml:space="preserve"> </w:t>
      </w:r>
      <w:r w:rsidR="00133299" w:rsidRPr="00C37A2E">
        <w:rPr>
          <w:rFonts w:ascii="Times New Roman" w:hAnsi="Times New Roman"/>
          <w:sz w:val="28"/>
          <w:szCs w:val="28"/>
        </w:rPr>
        <w:t xml:space="preserve">21 место, а в 2021 году </w:t>
      </w:r>
      <w:r w:rsidR="003A054A" w:rsidRPr="00C37A2E">
        <w:rPr>
          <w:rFonts w:ascii="Times New Roman" w:hAnsi="Times New Roman"/>
          <w:sz w:val="28"/>
          <w:szCs w:val="28"/>
        </w:rPr>
        <w:t xml:space="preserve">по оценке </w:t>
      </w:r>
      <w:r w:rsidR="00A6096D" w:rsidRPr="00C37A2E">
        <w:rPr>
          <w:rFonts w:ascii="Times New Roman" w:hAnsi="Times New Roman"/>
          <w:sz w:val="28"/>
          <w:szCs w:val="28"/>
        </w:rPr>
        <w:t xml:space="preserve">- </w:t>
      </w:r>
      <w:r w:rsidR="00133299" w:rsidRPr="00C37A2E">
        <w:rPr>
          <w:rFonts w:ascii="Times New Roman" w:hAnsi="Times New Roman"/>
          <w:sz w:val="28"/>
          <w:szCs w:val="28"/>
        </w:rPr>
        <w:t>25</w:t>
      </w:r>
      <w:r w:rsidR="00A6096D" w:rsidRPr="00C37A2E">
        <w:rPr>
          <w:rFonts w:ascii="Times New Roman" w:hAnsi="Times New Roman"/>
          <w:sz w:val="28"/>
          <w:szCs w:val="28"/>
        </w:rPr>
        <w:t xml:space="preserve"> место.</w:t>
      </w:r>
      <w:r w:rsidR="00A6096D" w:rsidRPr="00C37A2E">
        <w:rPr>
          <w:rFonts w:ascii="Times New Roman" w:eastAsiaTheme="minorHAnsi" w:hAnsi="Times New Roman"/>
          <w:sz w:val="28"/>
          <w:szCs w:val="28"/>
        </w:rPr>
        <w:t xml:space="preserve">  </w:t>
      </w:r>
    </w:p>
    <w:p w:rsidR="00A6096D" w:rsidRPr="00C37A2E" w:rsidRDefault="00A6096D" w:rsidP="00061506">
      <w:pPr>
        <w:shd w:val="clear" w:color="auto" w:fill="FFFFFF"/>
        <w:spacing w:after="0" w:line="240" w:lineRule="auto"/>
        <w:ind w:firstLine="709"/>
        <w:jc w:val="both"/>
        <w:rPr>
          <w:rFonts w:ascii="Times New Roman" w:eastAsiaTheme="minorHAnsi" w:hAnsi="Times New Roman"/>
          <w:sz w:val="28"/>
          <w:szCs w:val="28"/>
        </w:rPr>
      </w:pPr>
      <w:r w:rsidRPr="00C37A2E">
        <w:rPr>
          <w:rFonts w:ascii="Times New Roman" w:eastAsiaTheme="minorHAnsi" w:hAnsi="Times New Roman"/>
          <w:sz w:val="28"/>
          <w:szCs w:val="28"/>
        </w:rPr>
        <w:t xml:space="preserve">По данным сводного доклада Краснодарского края «О результатах </w:t>
      </w:r>
      <w:proofErr w:type="gramStart"/>
      <w:r w:rsidRPr="00C37A2E">
        <w:rPr>
          <w:rFonts w:ascii="Times New Roman" w:eastAsiaTheme="minorHAnsi" w:hAnsi="Times New Roman"/>
          <w:sz w:val="28"/>
          <w:szCs w:val="28"/>
        </w:rPr>
        <w:t>мониторинга эффективности деятельности</w:t>
      </w:r>
      <w:r w:rsidR="00061506" w:rsidRPr="00C37A2E">
        <w:rPr>
          <w:rFonts w:ascii="Times New Roman" w:eastAsiaTheme="minorHAnsi" w:hAnsi="Times New Roman"/>
          <w:sz w:val="28"/>
          <w:szCs w:val="28"/>
        </w:rPr>
        <w:t xml:space="preserve"> органов</w:t>
      </w:r>
      <w:r w:rsidRPr="00C37A2E">
        <w:rPr>
          <w:rFonts w:ascii="Times New Roman" w:eastAsiaTheme="minorHAnsi" w:hAnsi="Times New Roman"/>
          <w:sz w:val="28"/>
          <w:szCs w:val="28"/>
        </w:rPr>
        <w:t xml:space="preserve"> местного самоуправления городских округов</w:t>
      </w:r>
      <w:proofErr w:type="gramEnd"/>
      <w:r w:rsidRPr="00C37A2E">
        <w:rPr>
          <w:rFonts w:ascii="Times New Roman" w:eastAsiaTheme="minorHAnsi" w:hAnsi="Times New Roman"/>
          <w:sz w:val="28"/>
          <w:szCs w:val="28"/>
        </w:rPr>
        <w:t xml:space="preserve"> и муниципальных районов Краснодарского края», Каневской район в 201</w:t>
      </w:r>
      <w:r w:rsidR="0087228D" w:rsidRPr="00C37A2E">
        <w:rPr>
          <w:rFonts w:ascii="Times New Roman" w:eastAsiaTheme="minorHAnsi" w:hAnsi="Times New Roman"/>
          <w:sz w:val="28"/>
          <w:szCs w:val="28"/>
        </w:rPr>
        <w:t>8</w:t>
      </w:r>
      <w:r w:rsidRPr="00C37A2E">
        <w:rPr>
          <w:rFonts w:ascii="Times New Roman" w:eastAsiaTheme="minorHAnsi" w:hAnsi="Times New Roman"/>
          <w:sz w:val="28"/>
          <w:szCs w:val="28"/>
        </w:rPr>
        <w:t xml:space="preserve"> - 20</w:t>
      </w:r>
      <w:r w:rsidR="0087228D" w:rsidRPr="00C37A2E">
        <w:rPr>
          <w:rFonts w:ascii="Times New Roman" w:eastAsiaTheme="minorHAnsi" w:hAnsi="Times New Roman"/>
          <w:sz w:val="28"/>
          <w:szCs w:val="28"/>
        </w:rPr>
        <w:t>20</w:t>
      </w:r>
      <w:r w:rsidRPr="00C37A2E">
        <w:rPr>
          <w:rFonts w:ascii="Times New Roman" w:eastAsiaTheme="minorHAnsi" w:hAnsi="Times New Roman"/>
          <w:sz w:val="28"/>
          <w:szCs w:val="28"/>
        </w:rPr>
        <w:t xml:space="preserve"> годах находился на следующих позициях:</w:t>
      </w:r>
    </w:p>
    <w:p w:rsidR="004352DC" w:rsidRPr="00C37A2E" w:rsidRDefault="004352DC" w:rsidP="00061506">
      <w:pPr>
        <w:shd w:val="clear" w:color="auto" w:fill="FFFFFF"/>
        <w:spacing w:after="0" w:line="240" w:lineRule="auto"/>
        <w:ind w:firstLine="709"/>
        <w:jc w:val="both"/>
        <w:rPr>
          <w:rFonts w:ascii="Times New Roman" w:hAnsi="Times New Roman"/>
          <w:sz w:val="28"/>
          <w:szCs w:val="28"/>
        </w:rPr>
      </w:pPr>
    </w:p>
    <w:tbl>
      <w:tblPr>
        <w:tblStyle w:val="43"/>
        <w:tblW w:w="0" w:type="auto"/>
        <w:jc w:val="center"/>
        <w:tblLook w:val="04A0"/>
      </w:tblPr>
      <w:tblGrid>
        <w:gridCol w:w="1118"/>
        <w:gridCol w:w="1134"/>
        <w:gridCol w:w="1134"/>
        <w:gridCol w:w="1117"/>
        <w:gridCol w:w="1134"/>
        <w:gridCol w:w="1275"/>
        <w:gridCol w:w="1134"/>
        <w:gridCol w:w="1276"/>
      </w:tblGrid>
      <w:tr w:rsidR="00A6096D" w:rsidRPr="00C37A2E" w:rsidTr="004B71D7">
        <w:trPr>
          <w:cantSplit/>
          <w:trHeight w:val="2563"/>
          <w:jc w:val="center"/>
        </w:trPr>
        <w:tc>
          <w:tcPr>
            <w:tcW w:w="1118" w:type="dxa"/>
            <w:textDirection w:val="btLr"/>
            <w:vAlign w:val="center"/>
          </w:tcPr>
          <w:p w:rsidR="00A6096D" w:rsidRPr="00C37A2E" w:rsidRDefault="00061506" w:rsidP="00243902">
            <w:pPr>
              <w:spacing w:after="0" w:line="240" w:lineRule="auto"/>
              <w:ind w:left="113" w:right="113"/>
              <w:jc w:val="center"/>
              <w:rPr>
                <w:rFonts w:ascii="Times New Roman" w:eastAsiaTheme="minorHAnsi" w:hAnsi="Times New Roman"/>
                <w:b/>
                <w:sz w:val="24"/>
                <w:szCs w:val="24"/>
              </w:rPr>
            </w:pPr>
            <w:r w:rsidRPr="00C37A2E">
              <w:rPr>
                <w:rFonts w:ascii="Times New Roman" w:eastAsiaTheme="minorHAnsi" w:hAnsi="Times New Roman"/>
                <w:b/>
                <w:sz w:val="24"/>
                <w:szCs w:val="24"/>
              </w:rPr>
              <w:t>Г</w:t>
            </w:r>
            <w:r w:rsidR="00A6096D" w:rsidRPr="00C37A2E">
              <w:rPr>
                <w:rFonts w:ascii="Times New Roman" w:eastAsiaTheme="minorHAnsi" w:hAnsi="Times New Roman"/>
                <w:b/>
                <w:sz w:val="24"/>
                <w:szCs w:val="24"/>
              </w:rPr>
              <w:t>оды</w:t>
            </w:r>
          </w:p>
        </w:tc>
        <w:tc>
          <w:tcPr>
            <w:tcW w:w="1134" w:type="dxa"/>
            <w:textDirection w:val="btLr"/>
            <w:vAlign w:val="center"/>
          </w:tcPr>
          <w:p w:rsidR="00A6096D" w:rsidRPr="00C37A2E" w:rsidRDefault="00A6096D" w:rsidP="00243902">
            <w:pPr>
              <w:spacing w:after="0" w:line="240" w:lineRule="auto"/>
              <w:ind w:left="113" w:right="113"/>
              <w:jc w:val="center"/>
              <w:rPr>
                <w:rFonts w:ascii="Times New Roman" w:eastAsiaTheme="minorHAnsi" w:hAnsi="Times New Roman"/>
                <w:b/>
                <w:sz w:val="24"/>
                <w:szCs w:val="24"/>
              </w:rPr>
            </w:pPr>
            <w:r w:rsidRPr="00C37A2E">
              <w:rPr>
                <w:rFonts w:ascii="Times New Roman" w:eastAsiaTheme="minorHAnsi" w:hAnsi="Times New Roman"/>
                <w:b/>
                <w:sz w:val="24"/>
                <w:szCs w:val="24"/>
              </w:rPr>
              <w:t>1.</w:t>
            </w:r>
            <w:r w:rsidR="00061506" w:rsidRPr="00C37A2E">
              <w:rPr>
                <w:rFonts w:ascii="Times New Roman" w:eastAsiaTheme="minorHAnsi" w:hAnsi="Times New Roman"/>
                <w:b/>
                <w:sz w:val="24"/>
                <w:szCs w:val="24"/>
              </w:rPr>
              <w:t xml:space="preserve"> </w:t>
            </w:r>
            <w:r w:rsidRPr="00C37A2E">
              <w:rPr>
                <w:rFonts w:ascii="Times New Roman" w:eastAsiaTheme="minorHAnsi" w:hAnsi="Times New Roman"/>
                <w:b/>
                <w:sz w:val="24"/>
                <w:szCs w:val="24"/>
              </w:rPr>
              <w:t>Экономическое развитие</w:t>
            </w:r>
          </w:p>
        </w:tc>
        <w:tc>
          <w:tcPr>
            <w:tcW w:w="1134" w:type="dxa"/>
            <w:textDirection w:val="btLr"/>
            <w:vAlign w:val="center"/>
          </w:tcPr>
          <w:p w:rsidR="00A6096D" w:rsidRPr="00C37A2E" w:rsidRDefault="00A6096D" w:rsidP="00243902">
            <w:pPr>
              <w:spacing w:after="0" w:line="240" w:lineRule="auto"/>
              <w:ind w:left="113" w:right="113"/>
              <w:jc w:val="center"/>
              <w:rPr>
                <w:rFonts w:ascii="Times New Roman" w:eastAsiaTheme="minorHAnsi" w:hAnsi="Times New Roman"/>
                <w:b/>
                <w:sz w:val="24"/>
                <w:szCs w:val="24"/>
              </w:rPr>
            </w:pPr>
            <w:r w:rsidRPr="00C37A2E">
              <w:rPr>
                <w:rFonts w:ascii="Times New Roman" w:eastAsiaTheme="minorHAnsi" w:hAnsi="Times New Roman"/>
                <w:b/>
                <w:sz w:val="24"/>
                <w:szCs w:val="24"/>
              </w:rPr>
              <w:t>2.</w:t>
            </w:r>
            <w:r w:rsidR="00061506" w:rsidRPr="00C37A2E">
              <w:rPr>
                <w:rFonts w:ascii="Times New Roman" w:eastAsiaTheme="minorHAnsi" w:hAnsi="Times New Roman"/>
                <w:b/>
                <w:sz w:val="24"/>
                <w:szCs w:val="24"/>
              </w:rPr>
              <w:t xml:space="preserve"> </w:t>
            </w:r>
            <w:r w:rsidRPr="00C37A2E">
              <w:rPr>
                <w:rFonts w:ascii="Times New Roman" w:eastAsiaTheme="minorHAnsi" w:hAnsi="Times New Roman"/>
                <w:b/>
                <w:sz w:val="24"/>
                <w:szCs w:val="24"/>
              </w:rPr>
              <w:t>Социально – культурная сфера</w:t>
            </w:r>
          </w:p>
        </w:tc>
        <w:tc>
          <w:tcPr>
            <w:tcW w:w="1117" w:type="dxa"/>
            <w:textDirection w:val="btLr"/>
            <w:vAlign w:val="center"/>
          </w:tcPr>
          <w:p w:rsidR="00A6096D" w:rsidRPr="00C37A2E" w:rsidRDefault="00A6096D" w:rsidP="00243902">
            <w:pPr>
              <w:spacing w:after="0" w:line="240" w:lineRule="auto"/>
              <w:ind w:left="113" w:right="113"/>
              <w:jc w:val="center"/>
              <w:rPr>
                <w:rFonts w:ascii="Times New Roman" w:eastAsiaTheme="minorHAnsi" w:hAnsi="Times New Roman"/>
                <w:b/>
                <w:sz w:val="24"/>
                <w:szCs w:val="24"/>
              </w:rPr>
            </w:pPr>
            <w:r w:rsidRPr="00C37A2E">
              <w:rPr>
                <w:rFonts w:ascii="Times New Roman" w:eastAsiaTheme="minorHAnsi" w:hAnsi="Times New Roman"/>
                <w:b/>
                <w:sz w:val="24"/>
                <w:szCs w:val="24"/>
              </w:rPr>
              <w:t>3.</w:t>
            </w:r>
            <w:r w:rsidR="00061506" w:rsidRPr="00C37A2E">
              <w:rPr>
                <w:rFonts w:ascii="Times New Roman" w:eastAsiaTheme="minorHAnsi" w:hAnsi="Times New Roman"/>
                <w:b/>
                <w:sz w:val="24"/>
                <w:szCs w:val="24"/>
              </w:rPr>
              <w:t xml:space="preserve"> </w:t>
            </w:r>
            <w:r w:rsidRPr="00C37A2E">
              <w:rPr>
                <w:rFonts w:ascii="Times New Roman" w:eastAsiaTheme="minorHAnsi" w:hAnsi="Times New Roman"/>
                <w:b/>
                <w:sz w:val="24"/>
                <w:szCs w:val="24"/>
              </w:rPr>
              <w:t>Жилищная политика и ЖКХ</w:t>
            </w:r>
          </w:p>
        </w:tc>
        <w:tc>
          <w:tcPr>
            <w:tcW w:w="1134" w:type="dxa"/>
            <w:textDirection w:val="btLr"/>
            <w:vAlign w:val="center"/>
          </w:tcPr>
          <w:p w:rsidR="00A6096D" w:rsidRPr="00C37A2E" w:rsidRDefault="00A6096D" w:rsidP="00243902">
            <w:pPr>
              <w:spacing w:after="0" w:line="240" w:lineRule="auto"/>
              <w:ind w:left="113" w:right="113"/>
              <w:jc w:val="center"/>
              <w:rPr>
                <w:rFonts w:ascii="Times New Roman" w:eastAsiaTheme="minorHAnsi" w:hAnsi="Times New Roman"/>
                <w:b/>
                <w:sz w:val="24"/>
                <w:szCs w:val="24"/>
              </w:rPr>
            </w:pPr>
            <w:r w:rsidRPr="00C37A2E">
              <w:rPr>
                <w:rFonts w:ascii="Times New Roman" w:eastAsiaTheme="minorHAnsi" w:hAnsi="Times New Roman"/>
                <w:b/>
                <w:sz w:val="24"/>
                <w:szCs w:val="24"/>
              </w:rPr>
              <w:t>4. Организация муниципального управления</w:t>
            </w:r>
          </w:p>
        </w:tc>
        <w:tc>
          <w:tcPr>
            <w:tcW w:w="1275" w:type="dxa"/>
            <w:textDirection w:val="btLr"/>
            <w:vAlign w:val="center"/>
          </w:tcPr>
          <w:p w:rsidR="00A6096D" w:rsidRPr="00C37A2E" w:rsidRDefault="00A6096D" w:rsidP="00061506">
            <w:pPr>
              <w:spacing w:after="0" w:line="240" w:lineRule="auto"/>
              <w:ind w:left="113" w:right="113"/>
              <w:jc w:val="center"/>
              <w:rPr>
                <w:rFonts w:ascii="Times New Roman" w:eastAsiaTheme="minorHAnsi" w:hAnsi="Times New Roman"/>
                <w:b/>
                <w:sz w:val="24"/>
                <w:szCs w:val="24"/>
              </w:rPr>
            </w:pPr>
            <w:r w:rsidRPr="00C37A2E">
              <w:rPr>
                <w:rFonts w:ascii="Times New Roman" w:eastAsiaTheme="minorHAnsi" w:hAnsi="Times New Roman"/>
                <w:b/>
                <w:sz w:val="24"/>
                <w:szCs w:val="24"/>
              </w:rPr>
              <w:t>5. Энергосбережение и повышение энергетической эффективности</w:t>
            </w:r>
          </w:p>
        </w:tc>
        <w:tc>
          <w:tcPr>
            <w:tcW w:w="1134" w:type="dxa"/>
            <w:textDirection w:val="btLr"/>
            <w:vAlign w:val="center"/>
          </w:tcPr>
          <w:p w:rsidR="00A6096D" w:rsidRPr="00C37A2E" w:rsidRDefault="00A6096D" w:rsidP="00243902">
            <w:pPr>
              <w:spacing w:after="0" w:line="240" w:lineRule="auto"/>
              <w:ind w:left="113" w:right="113"/>
              <w:jc w:val="center"/>
              <w:rPr>
                <w:rFonts w:ascii="Times New Roman" w:eastAsiaTheme="minorHAnsi" w:hAnsi="Times New Roman"/>
                <w:b/>
                <w:sz w:val="24"/>
                <w:szCs w:val="24"/>
              </w:rPr>
            </w:pPr>
            <w:r w:rsidRPr="00C37A2E">
              <w:rPr>
                <w:rFonts w:ascii="Times New Roman" w:eastAsiaTheme="minorHAnsi" w:hAnsi="Times New Roman"/>
                <w:b/>
                <w:sz w:val="24"/>
                <w:szCs w:val="24"/>
              </w:rPr>
              <w:t>Комплексная оценка</w:t>
            </w:r>
          </w:p>
        </w:tc>
        <w:tc>
          <w:tcPr>
            <w:tcW w:w="1276" w:type="dxa"/>
            <w:textDirection w:val="btLr"/>
            <w:vAlign w:val="center"/>
          </w:tcPr>
          <w:p w:rsidR="00A6096D" w:rsidRPr="00C37A2E" w:rsidRDefault="00A6096D" w:rsidP="00243902">
            <w:pPr>
              <w:spacing w:after="0" w:line="240" w:lineRule="auto"/>
              <w:ind w:left="113" w:right="113"/>
              <w:jc w:val="center"/>
              <w:rPr>
                <w:rFonts w:ascii="Times New Roman" w:eastAsiaTheme="minorHAnsi" w:hAnsi="Times New Roman"/>
                <w:b/>
                <w:sz w:val="24"/>
                <w:szCs w:val="24"/>
              </w:rPr>
            </w:pPr>
            <w:r w:rsidRPr="00C37A2E">
              <w:rPr>
                <w:rFonts w:ascii="Times New Roman" w:eastAsiaTheme="minorHAnsi" w:hAnsi="Times New Roman"/>
                <w:b/>
                <w:sz w:val="24"/>
                <w:szCs w:val="24"/>
              </w:rPr>
              <w:t>Ранг</w:t>
            </w:r>
          </w:p>
        </w:tc>
      </w:tr>
      <w:tr w:rsidR="0087228D" w:rsidRPr="00C37A2E" w:rsidTr="004B71D7">
        <w:trPr>
          <w:jc w:val="center"/>
        </w:trPr>
        <w:tc>
          <w:tcPr>
            <w:tcW w:w="1118" w:type="dxa"/>
          </w:tcPr>
          <w:p w:rsidR="0087228D" w:rsidRPr="00C37A2E" w:rsidRDefault="0087228D" w:rsidP="009F004C">
            <w:pPr>
              <w:spacing w:after="0" w:line="240" w:lineRule="auto"/>
              <w:jc w:val="center"/>
              <w:rPr>
                <w:rFonts w:ascii="Times New Roman" w:eastAsiaTheme="minorHAnsi" w:hAnsi="Times New Roman"/>
                <w:sz w:val="28"/>
                <w:szCs w:val="28"/>
              </w:rPr>
            </w:pPr>
            <w:r w:rsidRPr="00C37A2E">
              <w:rPr>
                <w:rFonts w:ascii="Times New Roman" w:eastAsiaTheme="minorHAnsi" w:hAnsi="Times New Roman"/>
                <w:sz w:val="28"/>
                <w:szCs w:val="28"/>
              </w:rPr>
              <w:t>2018 г.</w:t>
            </w:r>
          </w:p>
        </w:tc>
        <w:tc>
          <w:tcPr>
            <w:tcW w:w="1134" w:type="dxa"/>
          </w:tcPr>
          <w:p w:rsidR="0087228D" w:rsidRPr="00C37A2E" w:rsidRDefault="0087228D" w:rsidP="009F004C">
            <w:pPr>
              <w:spacing w:after="0" w:line="240" w:lineRule="auto"/>
              <w:jc w:val="center"/>
              <w:rPr>
                <w:rFonts w:ascii="Times New Roman" w:eastAsiaTheme="minorHAnsi" w:hAnsi="Times New Roman"/>
                <w:sz w:val="28"/>
                <w:szCs w:val="28"/>
              </w:rPr>
            </w:pPr>
            <w:r w:rsidRPr="00C37A2E">
              <w:rPr>
                <w:rFonts w:ascii="Times New Roman" w:eastAsiaTheme="minorHAnsi" w:hAnsi="Times New Roman"/>
                <w:sz w:val="28"/>
                <w:szCs w:val="28"/>
              </w:rPr>
              <w:t>16</w:t>
            </w:r>
          </w:p>
        </w:tc>
        <w:tc>
          <w:tcPr>
            <w:tcW w:w="1134" w:type="dxa"/>
          </w:tcPr>
          <w:p w:rsidR="0087228D" w:rsidRPr="00C37A2E" w:rsidRDefault="0087228D" w:rsidP="009F004C">
            <w:pPr>
              <w:spacing w:after="0" w:line="240" w:lineRule="auto"/>
              <w:jc w:val="center"/>
              <w:rPr>
                <w:rFonts w:ascii="Times New Roman" w:eastAsiaTheme="minorHAnsi" w:hAnsi="Times New Roman"/>
                <w:sz w:val="28"/>
                <w:szCs w:val="28"/>
              </w:rPr>
            </w:pPr>
            <w:r w:rsidRPr="00C37A2E">
              <w:rPr>
                <w:rFonts w:ascii="Times New Roman" w:eastAsiaTheme="minorHAnsi" w:hAnsi="Times New Roman"/>
                <w:sz w:val="28"/>
                <w:szCs w:val="28"/>
              </w:rPr>
              <w:t>8</w:t>
            </w:r>
          </w:p>
        </w:tc>
        <w:tc>
          <w:tcPr>
            <w:tcW w:w="1117" w:type="dxa"/>
          </w:tcPr>
          <w:p w:rsidR="0087228D" w:rsidRPr="00C37A2E" w:rsidRDefault="0087228D" w:rsidP="009F004C">
            <w:pPr>
              <w:spacing w:after="0" w:line="240" w:lineRule="auto"/>
              <w:jc w:val="center"/>
              <w:rPr>
                <w:rFonts w:ascii="Times New Roman" w:eastAsiaTheme="minorHAnsi" w:hAnsi="Times New Roman"/>
                <w:sz w:val="28"/>
                <w:szCs w:val="28"/>
              </w:rPr>
            </w:pPr>
            <w:r w:rsidRPr="00C37A2E">
              <w:rPr>
                <w:rFonts w:ascii="Times New Roman" w:eastAsiaTheme="minorHAnsi" w:hAnsi="Times New Roman"/>
                <w:sz w:val="28"/>
                <w:szCs w:val="28"/>
              </w:rPr>
              <w:t>20</w:t>
            </w:r>
          </w:p>
        </w:tc>
        <w:tc>
          <w:tcPr>
            <w:tcW w:w="1134" w:type="dxa"/>
          </w:tcPr>
          <w:p w:rsidR="0087228D" w:rsidRPr="00C37A2E" w:rsidRDefault="0087228D" w:rsidP="009F004C">
            <w:pPr>
              <w:spacing w:after="0" w:line="240" w:lineRule="auto"/>
              <w:jc w:val="center"/>
              <w:rPr>
                <w:rFonts w:ascii="Times New Roman" w:eastAsiaTheme="minorHAnsi" w:hAnsi="Times New Roman"/>
                <w:sz w:val="28"/>
                <w:szCs w:val="28"/>
              </w:rPr>
            </w:pPr>
            <w:r w:rsidRPr="00C37A2E">
              <w:rPr>
                <w:rFonts w:ascii="Times New Roman" w:eastAsiaTheme="minorHAnsi" w:hAnsi="Times New Roman"/>
                <w:sz w:val="28"/>
                <w:szCs w:val="28"/>
              </w:rPr>
              <w:t>7</w:t>
            </w:r>
          </w:p>
        </w:tc>
        <w:tc>
          <w:tcPr>
            <w:tcW w:w="1275" w:type="dxa"/>
          </w:tcPr>
          <w:p w:rsidR="0087228D" w:rsidRPr="00C37A2E" w:rsidRDefault="0087228D" w:rsidP="009F004C">
            <w:pPr>
              <w:spacing w:after="0" w:line="240" w:lineRule="auto"/>
              <w:jc w:val="center"/>
              <w:rPr>
                <w:rFonts w:ascii="Times New Roman" w:eastAsiaTheme="minorHAnsi" w:hAnsi="Times New Roman"/>
                <w:sz w:val="28"/>
                <w:szCs w:val="28"/>
              </w:rPr>
            </w:pPr>
            <w:r w:rsidRPr="00C37A2E">
              <w:rPr>
                <w:rFonts w:ascii="Times New Roman" w:eastAsiaTheme="minorHAnsi" w:hAnsi="Times New Roman"/>
                <w:sz w:val="28"/>
                <w:szCs w:val="28"/>
              </w:rPr>
              <w:t>12</w:t>
            </w:r>
          </w:p>
        </w:tc>
        <w:tc>
          <w:tcPr>
            <w:tcW w:w="1134" w:type="dxa"/>
          </w:tcPr>
          <w:p w:rsidR="0087228D" w:rsidRPr="00C37A2E" w:rsidRDefault="0087228D" w:rsidP="009F004C">
            <w:pPr>
              <w:spacing w:after="0" w:line="240" w:lineRule="auto"/>
              <w:jc w:val="center"/>
              <w:rPr>
                <w:rFonts w:ascii="Times New Roman" w:eastAsiaTheme="minorHAnsi" w:hAnsi="Times New Roman"/>
                <w:sz w:val="28"/>
                <w:szCs w:val="28"/>
              </w:rPr>
            </w:pPr>
            <w:r w:rsidRPr="00C37A2E">
              <w:rPr>
                <w:rFonts w:ascii="Times New Roman" w:eastAsiaTheme="minorHAnsi" w:hAnsi="Times New Roman"/>
                <w:sz w:val="28"/>
                <w:szCs w:val="28"/>
              </w:rPr>
              <w:t>12,6</w:t>
            </w:r>
          </w:p>
        </w:tc>
        <w:tc>
          <w:tcPr>
            <w:tcW w:w="1276" w:type="dxa"/>
          </w:tcPr>
          <w:p w:rsidR="0087228D" w:rsidRPr="00C37A2E" w:rsidRDefault="0087228D" w:rsidP="009F004C">
            <w:pPr>
              <w:spacing w:after="0" w:line="240" w:lineRule="auto"/>
              <w:jc w:val="center"/>
              <w:rPr>
                <w:rFonts w:ascii="Times New Roman" w:eastAsiaTheme="minorHAnsi" w:hAnsi="Times New Roman"/>
                <w:b/>
                <w:sz w:val="28"/>
                <w:szCs w:val="28"/>
              </w:rPr>
            </w:pPr>
            <w:r w:rsidRPr="00C37A2E">
              <w:rPr>
                <w:rFonts w:ascii="Times New Roman" w:eastAsiaTheme="minorHAnsi" w:hAnsi="Times New Roman"/>
                <w:b/>
                <w:sz w:val="28"/>
                <w:szCs w:val="28"/>
              </w:rPr>
              <w:t>7</w:t>
            </w:r>
          </w:p>
        </w:tc>
      </w:tr>
      <w:tr w:rsidR="0087228D" w:rsidRPr="00C37A2E" w:rsidTr="004B71D7">
        <w:trPr>
          <w:jc w:val="center"/>
        </w:trPr>
        <w:tc>
          <w:tcPr>
            <w:tcW w:w="1118" w:type="dxa"/>
          </w:tcPr>
          <w:p w:rsidR="0087228D" w:rsidRPr="00C37A2E" w:rsidRDefault="0087228D" w:rsidP="009F004C">
            <w:pPr>
              <w:spacing w:after="0" w:line="240" w:lineRule="auto"/>
              <w:jc w:val="both"/>
              <w:rPr>
                <w:rFonts w:ascii="Times New Roman" w:eastAsiaTheme="minorHAnsi" w:hAnsi="Times New Roman"/>
                <w:sz w:val="28"/>
                <w:szCs w:val="28"/>
              </w:rPr>
            </w:pPr>
            <w:r w:rsidRPr="00C37A2E">
              <w:rPr>
                <w:rFonts w:ascii="Times New Roman" w:eastAsiaTheme="minorHAnsi" w:hAnsi="Times New Roman"/>
                <w:sz w:val="28"/>
                <w:szCs w:val="28"/>
              </w:rPr>
              <w:t>2019 г.</w:t>
            </w:r>
          </w:p>
        </w:tc>
        <w:tc>
          <w:tcPr>
            <w:tcW w:w="1134" w:type="dxa"/>
          </w:tcPr>
          <w:p w:rsidR="0087228D" w:rsidRPr="00C37A2E" w:rsidRDefault="0087228D" w:rsidP="009F004C">
            <w:pPr>
              <w:spacing w:after="0" w:line="240" w:lineRule="auto"/>
              <w:jc w:val="center"/>
              <w:rPr>
                <w:rFonts w:ascii="Times New Roman" w:eastAsiaTheme="minorHAnsi" w:hAnsi="Times New Roman"/>
                <w:sz w:val="28"/>
                <w:szCs w:val="28"/>
              </w:rPr>
            </w:pPr>
            <w:r w:rsidRPr="00C37A2E">
              <w:rPr>
                <w:rFonts w:ascii="Times New Roman" w:eastAsiaTheme="minorHAnsi" w:hAnsi="Times New Roman"/>
                <w:sz w:val="28"/>
                <w:szCs w:val="28"/>
              </w:rPr>
              <w:t>22</w:t>
            </w:r>
          </w:p>
        </w:tc>
        <w:tc>
          <w:tcPr>
            <w:tcW w:w="1134" w:type="dxa"/>
          </w:tcPr>
          <w:p w:rsidR="0087228D" w:rsidRPr="00C37A2E" w:rsidRDefault="0087228D" w:rsidP="009F004C">
            <w:pPr>
              <w:spacing w:after="0" w:line="240" w:lineRule="auto"/>
              <w:jc w:val="center"/>
              <w:rPr>
                <w:rFonts w:ascii="Times New Roman" w:eastAsiaTheme="minorHAnsi" w:hAnsi="Times New Roman"/>
                <w:sz w:val="28"/>
                <w:szCs w:val="28"/>
              </w:rPr>
            </w:pPr>
            <w:r w:rsidRPr="00C37A2E">
              <w:rPr>
                <w:rFonts w:ascii="Times New Roman" w:eastAsiaTheme="minorHAnsi" w:hAnsi="Times New Roman"/>
                <w:sz w:val="28"/>
                <w:szCs w:val="28"/>
              </w:rPr>
              <w:t>4</w:t>
            </w:r>
          </w:p>
        </w:tc>
        <w:tc>
          <w:tcPr>
            <w:tcW w:w="1117" w:type="dxa"/>
          </w:tcPr>
          <w:p w:rsidR="0087228D" w:rsidRPr="00C37A2E" w:rsidRDefault="0087228D" w:rsidP="009F004C">
            <w:pPr>
              <w:spacing w:after="0" w:line="240" w:lineRule="auto"/>
              <w:jc w:val="center"/>
              <w:rPr>
                <w:rFonts w:ascii="Times New Roman" w:eastAsiaTheme="minorHAnsi" w:hAnsi="Times New Roman"/>
                <w:sz w:val="28"/>
                <w:szCs w:val="28"/>
              </w:rPr>
            </w:pPr>
            <w:r w:rsidRPr="00C37A2E">
              <w:rPr>
                <w:rFonts w:ascii="Times New Roman" w:eastAsiaTheme="minorHAnsi" w:hAnsi="Times New Roman"/>
                <w:sz w:val="28"/>
                <w:szCs w:val="28"/>
              </w:rPr>
              <w:t>18</w:t>
            </w:r>
          </w:p>
        </w:tc>
        <w:tc>
          <w:tcPr>
            <w:tcW w:w="1134" w:type="dxa"/>
          </w:tcPr>
          <w:p w:rsidR="0087228D" w:rsidRPr="00C37A2E" w:rsidRDefault="0087228D" w:rsidP="009F004C">
            <w:pPr>
              <w:spacing w:after="0" w:line="240" w:lineRule="auto"/>
              <w:jc w:val="center"/>
              <w:rPr>
                <w:rFonts w:ascii="Times New Roman" w:eastAsiaTheme="minorHAnsi" w:hAnsi="Times New Roman"/>
                <w:sz w:val="28"/>
                <w:szCs w:val="28"/>
              </w:rPr>
            </w:pPr>
            <w:r w:rsidRPr="00C37A2E">
              <w:rPr>
                <w:rFonts w:ascii="Times New Roman" w:eastAsiaTheme="minorHAnsi" w:hAnsi="Times New Roman"/>
                <w:sz w:val="28"/>
                <w:szCs w:val="28"/>
              </w:rPr>
              <w:t>5</w:t>
            </w:r>
          </w:p>
        </w:tc>
        <w:tc>
          <w:tcPr>
            <w:tcW w:w="1275" w:type="dxa"/>
          </w:tcPr>
          <w:p w:rsidR="0087228D" w:rsidRPr="00C37A2E" w:rsidRDefault="0087228D" w:rsidP="009F004C">
            <w:pPr>
              <w:spacing w:after="0" w:line="240" w:lineRule="auto"/>
              <w:jc w:val="center"/>
              <w:rPr>
                <w:rFonts w:ascii="Times New Roman" w:eastAsiaTheme="minorHAnsi" w:hAnsi="Times New Roman"/>
                <w:sz w:val="28"/>
                <w:szCs w:val="28"/>
              </w:rPr>
            </w:pPr>
            <w:r w:rsidRPr="00C37A2E">
              <w:rPr>
                <w:rFonts w:ascii="Times New Roman" w:eastAsiaTheme="minorHAnsi" w:hAnsi="Times New Roman"/>
                <w:sz w:val="28"/>
                <w:szCs w:val="28"/>
              </w:rPr>
              <w:t>19</w:t>
            </w:r>
          </w:p>
        </w:tc>
        <w:tc>
          <w:tcPr>
            <w:tcW w:w="1134" w:type="dxa"/>
          </w:tcPr>
          <w:p w:rsidR="0087228D" w:rsidRPr="00C37A2E" w:rsidRDefault="0087228D" w:rsidP="009F004C">
            <w:pPr>
              <w:spacing w:after="0" w:line="240" w:lineRule="auto"/>
              <w:jc w:val="center"/>
              <w:rPr>
                <w:rFonts w:ascii="Times New Roman" w:eastAsiaTheme="minorHAnsi" w:hAnsi="Times New Roman"/>
                <w:sz w:val="28"/>
                <w:szCs w:val="28"/>
              </w:rPr>
            </w:pPr>
            <w:r w:rsidRPr="00C37A2E">
              <w:rPr>
                <w:rFonts w:ascii="Times New Roman" w:eastAsiaTheme="minorHAnsi" w:hAnsi="Times New Roman"/>
                <w:sz w:val="28"/>
                <w:szCs w:val="28"/>
              </w:rPr>
              <w:t>9</w:t>
            </w:r>
          </w:p>
        </w:tc>
        <w:tc>
          <w:tcPr>
            <w:tcW w:w="1276" w:type="dxa"/>
          </w:tcPr>
          <w:p w:rsidR="0087228D" w:rsidRPr="00C37A2E" w:rsidRDefault="0087228D" w:rsidP="009F004C">
            <w:pPr>
              <w:spacing w:after="0" w:line="240" w:lineRule="auto"/>
              <w:jc w:val="center"/>
              <w:rPr>
                <w:rFonts w:ascii="Times New Roman" w:eastAsiaTheme="minorHAnsi" w:hAnsi="Times New Roman"/>
                <w:b/>
                <w:sz w:val="28"/>
                <w:szCs w:val="28"/>
              </w:rPr>
            </w:pPr>
            <w:r w:rsidRPr="00C37A2E">
              <w:rPr>
                <w:rFonts w:ascii="Times New Roman" w:eastAsiaTheme="minorHAnsi" w:hAnsi="Times New Roman"/>
                <w:b/>
                <w:sz w:val="28"/>
                <w:szCs w:val="28"/>
              </w:rPr>
              <w:t>10</w:t>
            </w:r>
          </w:p>
        </w:tc>
      </w:tr>
      <w:tr w:rsidR="004B71D7" w:rsidRPr="00C37A2E" w:rsidTr="004B71D7">
        <w:trPr>
          <w:jc w:val="center"/>
        </w:trPr>
        <w:tc>
          <w:tcPr>
            <w:tcW w:w="1118" w:type="dxa"/>
          </w:tcPr>
          <w:p w:rsidR="004B71D7" w:rsidRPr="00C37A2E" w:rsidRDefault="0087228D" w:rsidP="00243902">
            <w:pPr>
              <w:spacing w:after="0" w:line="240" w:lineRule="auto"/>
              <w:jc w:val="both"/>
              <w:rPr>
                <w:rFonts w:ascii="Times New Roman" w:eastAsiaTheme="minorHAnsi" w:hAnsi="Times New Roman"/>
                <w:sz w:val="28"/>
                <w:szCs w:val="28"/>
              </w:rPr>
            </w:pPr>
            <w:r w:rsidRPr="00C37A2E">
              <w:rPr>
                <w:rFonts w:ascii="Times New Roman" w:eastAsiaTheme="minorHAnsi" w:hAnsi="Times New Roman"/>
                <w:sz w:val="28"/>
                <w:szCs w:val="28"/>
              </w:rPr>
              <w:t>2020</w:t>
            </w:r>
            <w:r w:rsidR="004B71D7" w:rsidRPr="00C37A2E">
              <w:rPr>
                <w:rFonts w:ascii="Times New Roman" w:eastAsiaTheme="minorHAnsi" w:hAnsi="Times New Roman"/>
                <w:sz w:val="28"/>
                <w:szCs w:val="28"/>
              </w:rPr>
              <w:t xml:space="preserve"> г.</w:t>
            </w:r>
          </w:p>
        </w:tc>
        <w:tc>
          <w:tcPr>
            <w:tcW w:w="1134" w:type="dxa"/>
          </w:tcPr>
          <w:p w:rsidR="004B71D7" w:rsidRPr="00C37A2E" w:rsidRDefault="009C7340" w:rsidP="0087228D">
            <w:pPr>
              <w:spacing w:after="0" w:line="240" w:lineRule="auto"/>
              <w:jc w:val="center"/>
              <w:rPr>
                <w:rFonts w:ascii="Times New Roman" w:eastAsiaTheme="minorHAnsi" w:hAnsi="Times New Roman"/>
                <w:sz w:val="28"/>
                <w:szCs w:val="28"/>
              </w:rPr>
            </w:pPr>
            <w:r w:rsidRPr="00C37A2E">
              <w:rPr>
                <w:rFonts w:ascii="Times New Roman" w:eastAsiaTheme="minorHAnsi" w:hAnsi="Times New Roman"/>
                <w:sz w:val="28"/>
                <w:szCs w:val="28"/>
              </w:rPr>
              <w:t>2</w:t>
            </w:r>
            <w:r w:rsidR="0087228D" w:rsidRPr="00C37A2E">
              <w:rPr>
                <w:rFonts w:ascii="Times New Roman" w:eastAsiaTheme="minorHAnsi" w:hAnsi="Times New Roman"/>
                <w:sz w:val="28"/>
                <w:szCs w:val="28"/>
              </w:rPr>
              <w:t>3</w:t>
            </w:r>
          </w:p>
        </w:tc>
        <w:tc>
          <w:tcPr>
            <w:tcW w:w="1134" w:type="dxa"/>
          </w:tcPr>
          <w:p w:rsidR="004B71D7" w:rsidRPr="00C37A2E" w:rsidRDefault="009C7340" w:rsidP="00243902">
            <w:pPr>
              <w:spacing w:after="0" w:line="240" w:lineRule="auto"/>
              <w:jc w:val="center"/>
              <w:rPr>
                <w:rFonts w:ascii="Times New Roman" w:eastAsiaTheme="minorHAnsi" w:hAnsi="Times New Roman"/>
                <w:sz w:val="28"/>
                <w:szCs w:val="28"/>
              </w:rPr>
            </w:pPr>
            <w:r w:rsidRPr="00C37A2E">
              <w:rPr>
                <w:rFonts w:ascii="Times New Roman" w:eastAsiaTheme="minorHAnsi" w:hAnsi="Times New Roman"/>
                <w:sz w:val="28"/>
                <w:szCs w:val="28"/>
              </w:rPr>
              <w:t>4</w:t>
            </w:r>
          </w:p>
        </w:tc>
        <w:tc>
          <w:tcPr>
            <w:tcW w:w="1117" w:type="dxa"/>
          </w:tcPr>
          <w:p w:rsidR="004B71D7" w:rsidRPr="00C37A2E" w:rsidRDefault="0087228D" w:rsidP="00243902">
            <w:pPr>
              <w:spacing w:after="0" w:line="240" w:lineRule="auto"/>
              <w:jc w:val="center"/>
              <w:rPr>
                <w:rFonts w:ascii="Times New Roman" w:eastAsiaTheme="minorHAnsi" w:hAnsi="Times New Roman"/>
                <w:sz w:val="28"/>
                <w:szCs w:val="28"/>
              </w:rPr>
            </w:pPr>
            <w:r w:rsidRPr="00C37A2E">
              <w:rPr>
                <w:rFonts w:ascii="Times New Roman" w:eastAsiaTheme="minorHAnsi" w:hAnsi="Times New Roman"/>
                <w:sz w:val="28"/>
                <w:szCs w:val="28"/>
              </w:rPr>
              <w:t>9</w:t>
            </w:r>
          </w:p>
        </w:tc>
        <w:tc>
          <w:tcPr>
            <w:tcW w:w="1134" w:type="dxa"/>
          </w:tcPr>
          <w:p w:rsidR="004B71D7" w:rsidRPr="00C37A2E" w:rsidRDefault="0087228D" w:rsidP="00243902">
            <w:pPr>
              <w:spacing w:after="0" w:line="240" w:lineRule="auto"/>
              <w:jc w:val="center"/>
              <w:rPr>
                <w:rFonts w:ascii="Times New Roman" w:eastAsiaTheme="minorHAnsi" w:hAnsi="Times New Roman"/>
                <w:sz w:val="28"/>
                <w:szCs w:val="28"/>
              </w:rPr>
            </w:pPr>
            <w:r w:rsidRPr="00C37A2E">
              <w:rPr>
                <w:rFonts w:ascii="Times New Roman" w:eastAsiaTheme="minorHAnsi" w:hAnsi="Times New Roman"/>
                <w:sz w:val="28"/>
                <w:szCs w:val="28"/>
              </w:rPr>
              <w:t>8</w:t>
            </w:r>
          </w:p>
        </w:tc>
        <w:tc>
          <w:tcPr>
            <w:tcW w:w="1275" w:type="dxa"/>
          </w:tcPr>
          <w:p w:rsidR="004B71D7" w:rsidRPr="00C37A2E" w:rsidRDefault="009C7340" w:rsidP="0087228D">
            <w:pPr>
              <w:spacing w:after="0" w:line="240" w:lineRule="auto"/>
              <w:jc w:val="center"/>
              <w:rPr>
                <w:rFonts w:ascii="Times New Roman" w:eastAsiaTheme="minorHAnsi" w:hAnsi="Times New Roman"/>
                <w:sz w:val="28"/>
                <w:szCs w:val="28"/>
              </w:rPr>
            </w:pPr>
            <w:r w:rsidRPr="00C37A2E">
              <w:rPr>
                <w:rFonts w:ascii="Times New Roman" w:eastAsiaTheme="minorHAnsi" w:hAnsi="Times New Roman"/>
                <w:sz w:val="28"/>
                <w:szCs w:val="28"/>
              </w:rPr>
              <w:t>1</w:t>
            </w:r>
            <w:r w:rsidR="0087228D" w:rsidRPr="00C37A2E">
              <w:rPr>
                <w:rFonts w:ascii="Times New Roman" w:eastAsiaTheme="minorHAnsi" w:hAnsi="Times New Roman"/>
                <w:sz w:val="28"/>
                <w:szCs w:val="28"/>
              </w:rPr>
              <w:t>7</w:t>
            </w:r>
          </w:p>
        </w:tc>
        <w:tc>
          <w:tcPr>
            <w:tcW w:w="1134" w:type="dxa"/>
          </w:tcPr>
          <w:p w:rsidR="004B71D7" w:rsidRPr="00C37A2E" w:rsidRDefault="0087228D" w:rsidP="00243902">
            <w:pPr>
              <w:spacing w:after="0" w:line="240" w:lineRule="auto"/>
              <w:jc w:val="center"/>
              <w:rPr>
                <w:rFonts w:ascii="Times New Roman" w:eastAsiaTheme="minorHAnsi" w:hAnsi="Times New Roman"/>
                <w:sz w:val="28"/>
                <w:szCs w:val="28"/>
              </w:rPr>
            </w:pPr>
            <w:r w:rsidRPr="00C37A2E">
              <w:rPr>
                <w:rFonts w:ascii="Times New Roman" w:eastAsiaTheme="minorHAnsi" w:hAnsi="Times New Roman"/>
                <w:sz w:val="28"/>
                <w:szCs w:val="28"/>
              </w:rPr>
              <w:t>12,2</w:t>
            </w:r>
          </w:p>
        </w:tc>
        <w:tc>
          <w:tcPr>
            <w:tcW w:w="1276" w:type="dxa"/>
          </w:tcPr>
          <w:p w:rsidR="004B71D7" w:rsidRPr="00C37A2E" w:rsidRDefault="0087228D" w:rsidP="00243902">
            <w:pPr>
              <w:spacing w:after="0" w:line="240" w:lineRule="auto"/>
              <w:jc w:val="center"/>
              <w:rPr>
                <w:rFonts w:ascii="Times New Roman" w:eastAsiaTheme="minorHAnsi" w:hAnsi="Times New Roman"/>
                <w:b/>
                <w:sz w:val="28"/>
                <w:szCs w:val="28"/>
              </w:rPr>
            </w:pPr>
            <w:r w:rsidRPr="00C37A2E">
              <w:rPr>
                <w:rFonts w:ascii="Times New Roman" w:eastAsiaTheme="minorHAnsi" w:hAnsi="Times New Roman"/>
                <w:b/>
                <w:sz w:val="28"/>
                <w:szCs w:val="28"/>
              </w:rPr>
              <w:t>9</w:t>
            </w:r>
          </w:p>
        </w:tc>
      </w:tr>
    </w:tbl>
    <w:p w:rsidR="0094123D" w:rsidRPr="00C37A2E" w:rsidRDefault="00AD495D" w:rsidP="00195B01">
      <w:pPr>
        <w:tabs>
          <w:tab w:val="left" w:pos="993"/>
        </w:tabs>
        <w:spacing w:after="0" w:line="240" w:lineRule="auto"/>
        <w:jc w:val="both"/>
        <w:rPr>
          <w:rStyle w:val="FontStyle23"/>
          <w:sz w:val="28"/>
          <w:szCs w:val="28"/>
          <w:lang w:eastAsia="ru-RU"/>
        </w:rPr>
      </w:pPr>
      <w:r w:rsidRPr="00C37A2E">
        <w:rPr>
          <w:rStyle w:val="FontStyle23"/>
          <w:sz w:val="28"/>
          <w:szCs w:val="28"/>
          <w:lang w:eastAsia="ru-RU"/>
        </w:rPr>
        <w:tab/>
      </w:r>
    </w:p>
    <w:p w:rsidR="004352DC" w:rsidRPr="00C37A2E" w:rsidRDefault="004352DC" w:rsidP="00195B01">
      <w:pPr>
        <w:tabs>
          <w:tab w:val="left" w:pos="993"/>
        </w:tabs>
        <w:spacing w:after="0" w:line="240" w:lineRule="auto"/>
        <w:jc w:val="both"/>
        <w:rPr>
          <w:rStyle w:val="FontStyle23"/>
          <w:sz w:val="28"/>
          <w:szCs w:val="28"/>
          <w:lang w:eastAsia="ru-RU"/>
        </w:rPr>
      </w:pPr>
    </w:p>
    <w:p w:rsidR="00B35DC8" w:rsidRPr="00C37A2E" w:rsidRDefault="0094123D" w:rsidP="00195B01">
      <w:pPr>
        <w:tabs>
          <w:tab w:val="left" w:pos="993"/>
        </w:tabs>
        <w:spacing w:after="0" w:line="240" w:lineRule="auto"/>
        <w:jc w:val="both"/>
        <w:rPr>
          <w:rFonts w:ascii="Times New Roman" w:eastAsia="Times New Roman" w:hAnsi="Times New Roman"/>
          <w:b/>
          <w:sz w:val="28"/>
          <w:szCs w:val="28"/>
          <w:lang w:eastAsia="ru-RU"/>
        </w:rPr>
      </w:pPr>
      <w:r w:rsidRPr="00C37A2E">
        <w:rPr>
          <w:rStyle w:val="FontStyle23"/>
          <w:sz w:val="28"/>
          <w:szCs w:val="28"/>
          <w:lang w:eastAsia="ru-RU"/>
        </w:rPr>
        <w:tab/>
      </w:r>
      <w:r w:rsidR="003A6E99" w:rsidRPr="00C37A2E">
        <w:rPr>
          <w:rStyle w:val="FontStyle23"/>
          <w:b/>
          <w:sz w:val="28"/>
          <w:szCs w:val="28"/>
          <w:lang w:eastAsia="ru-RU"/>
        </w:rPr>
        <w:t xml:space="preserve">1.1. </w:t>
      </w:r>
      <w:r w:rsidR="003A6E99" w:rsidRPr="00C37A2E">
        <w:rPr>
          <w:rFonts w:ascii="Times New Roman" w:eastAsia="Times New Roman" w:hAnsi="Times New Roman"/>
          <w:b/>
          <w:sz w:val="28"/>
          <w:szCs w:val="28"/>
          <w:lang w:eastAsia="ru-RU"/>
        </w:rPr>
        <w:t>Анализ товарных рынков муниципального образования Каневской район</w:t>
      </w:r>
    </w:p>
    <w:p w:rsidR="00B35DC8" w:rsidRPr="00C37A2E" w:rsidRDefault="00B35DC8" w:rsidP="00195B01">
      <w:pPr>
        <w:tabs>
          <w:tab w:val="left" w:pos="993"/>
        </w:tabs>
        <w:spacing w:after="0" w:line="240" w:lineRule="auto"/>
        <w:jc w:val="both"/>
        <w:rPr>
          <w:rFonts w:ascii="Times New Roman" w:eastAsia="Times New Roman" w:hAnsi="Times New Roman"/>
          <w:b/>
          <w:sz w:val="28"/>
          <w:szCs w:val="28"/>
          <w:lang w:eastAsia="ru-RU"/>
        </w:rPr>
      </w:pPr>
    </w:p>
    <w:p w:rsidR="008737D6" w:rsidRPr="00C37A2E" w:rsidRDefault="009F6490" w:rsidP="00146ECD">
      <w:pPr>
        <w:spacing w:after="0" w:line="240" w:lineRule="auto"/>
        <w:ind w:left="720"/>
        <w:jc w:val="center"/>
        <w:rPr>
          <w:rFonts w:ascii="Times New Roman" w:hAnsi="Times New Roman"/>
          <w:b/>
          <w:color w:val="000000"/>
          <w:sz w:val="28"/>
          <w:szCs w:val="28"/>
          <w:lang w:eastAsia="ru-RU"/>
        </w:rPr>
      </w:pPr>
      <w:r w:rsidRPr="00C37A2E">
        <w:rPr>
          <w:rFonts w:ascii="Times New Roman" w:hAnsi="Times New Roman"/>
          <w:b/>
          <w:color w:val="000000"/>
          <w:sz w:val="28"/>
          <w:szCs w:val="28"/>
          <w:lang w:eastAsia="ru-RU"/>
        </w:rPr>
        <w:t>1.1.1.</w:t>
      </w:r>
      <w:r w:rsidR="00AD6787" w:rsidRPr="00C37A2E">
        <w:rPr>
          <w:rFonts w:ascii="Times New Roman" w:hAnsi="Times New Roman"/>
          <w:b/>
          <w:color w:val="000000"/>
          <w:sz w:val="28"/>
          <w:szCs w:val="28"/>
          <w:lang w:eastAsia="ru-RU"/>
        </w:rPr>
        <w:t xml:space="preserve"> </w:t>
      </w:r>
      <w:r w:rsidR="00CE10B7" w:rsidRPr="00C37A2E">
        <w:rPr>
          <w:rFonts w:ascii="Times New Roman" w:hAnsi="Times New Roman"/>
          <w:b/>
          <w:color w:val="000000"/>
          <w:sz w:val="28"/>
          <w:szCs w:val="28"/>
          <w:lang w:eastAsia="ru-RU"/>
        </w:rPr>
        <w:t>Рыно</w:t>
      </w:r>
      <w:r w:rsidR="008737D6" w:rsidRPr="00C37A2E">
        <w:rPr>
          <w:rFonts w:ascii="Times New Roman" w:hAnsi="Times New Roman"/>
          <w:b/>
          <w:color w:val="000000"/>
          <w:sz w:val="28"/>
          <w:szCs w:val="28"/>
          <w:lang w:eastAsia="ru-RU"/>
        </w:rPr>
        <w:t>к услуг дошкольного образования</w:t>
      </w:r>
    </w:p>
    <w:p w:rsidR="00F3519C" w:rsidRPr="00C37A2E" w:rsidRDefault="00F3519C" w:rsidP="00F3519C">
      <w:pPr>
        <w:spacing w:after="0" w:line="240" w:lineRule="auto"/>
        <w:ind w:left="720"/>
        <w:jc w:val="center"/>
        <w:rPr>
          <w:rFonts w:ascii="Times New Roman" w:hAnsi="Times New Roman"/>
          <w:b/>
          <w:color w:val="000000"/>
          <w:sz w:val="28"/>
          <w:szCs w:val="28"/>
          <w:lang w:eastAsia="ru-RU"/>
        </w:rPr>
      </w:pPr>
    </w:p>
    <w:p w:rsidR="002909F9" w:rsidRPr="00C37A2E" w:rsidRDefault="002909F9" w:rsidP="002909F9">
      <w:pPr>
        <w:spacing w:after="0" w:line="240" w:lineRule="auto"/>
        <w:ind w:firstLine="708"/>
        <w:jc w:val="both"/>
        <w:rPr>
          <w:rFonts w:ascii="Times New Roman" w:hAnsi="Times New Roman"/>
          <w:sz w:val="28"/>
          <w:szCs w:val="28"/>
          <w:lang w:eastAsia="ru-RU"/>
        </w:rPr>
      </w:pPr>
      <w:r w:rsidRPr="00C37A2E">
        <w:rPr>
          <w:rFonts w:ascii="Times New Roman" w:hAnsi="Times New Roman"/>
          <w:spacing w:val="-2"/>
          <w:sz w:val="28"/>
          <w:szCs w:val="28"/>
          <w:lang w:eastAsia="ru-RU"/>
        </w:rPr>
        <w:t xml:space="preserve">На рынке услуг дошкольного образования Каневского района функционирует </w:t>
      </w:r>
      <w:r w:rsidRPr="00C37A2E">
        <w:rPr>
          <w:rFonts w:ascii="Times New Roman" w:hAnsi="Times New Roman"/>
          <w:sz w:val="28"/>
          <w:szCs w:val="28"/>
          <w:lang w:eastAsia="ru-RU"/>
        </w:rPr>
        <w:t xml:space="preserve">36 муниципальных бюджетных дошкольных образовательных организаций, в которых реализуются образовательные программы дошкольного образования (включая и вариативные формы) для 3534 детей. </w:t>
      </w:r>
    </w:p>
    <w:p w:rsidR="002909F9" w:rsidRPr="00C37A2E" w:rsidRDefault="002909F9" w:rsidP="002909F9">
      <w:pPr>
        <w:spacing w:after="0" w:line="240" w:lineRule="auto"/>
        <w:ind w:firstLine="708"/>
        <w:jc w:val="both"/>
        <w:rPr>
          <w:rFonts w:ascii="Times New Roman" w:hAnsi="Times New Roman"/>
          <w:sz w:val="28"/>
          <w:szCs w:val="28"/>
          <w:lang w:eastAsia="ru-RU"/>
        </w:rPr>
      </w:pPr>
      <w:r w:rsidRPr="00C37A2E">
        <w:rPr>
          <w:rFonts w:ascii="Times New Roman" w:hAnsi="Times New Roman"/>
          <w:sz w:val="28"/>
          <w:szCs w:val="28"/>
          <w:lang w:eastAsia="ru-RU"/>
        </w:rPr>
        <w:t>Негосударственный сектор дошкольного образования представлен ЧОУ НОШ «Чудо-Чадо», на базе которого в пяти группах воспитываются 87 детей (при максимально возможной загрузке в 100 мест) в возрасте от 1,5 до 7 лет.</w:t>
      </w:r>
    </w:p>
    <w:p w:rsidR="002909F9" w:rsidRPr="00C37A2E" w:rsidRDefault="002909F9" w:rsidP="002909F9">
      <w:pPr>
        <w:spacing w:after="0" w:line="240" w:lineRule="auto"/>
        <w:ind w:firstLine="708"/>
        <w:jc w:val="both"/>
        <w:rPr>
          <w:rFonts w:ascii="Times New Roman CYR" w:hAnsi="Times New Roman CYR" w:cs="Times New Roman CYR"/>
          <w:sz w:val="28"/>
          <w:szCs w:val="28"/>
        </w:rPr>
      </w:pPr>
      <w:r w:rsidRPr="00C37A2E">
        <w:rPr>
          <w:rFonts w:ascii="Times New Roman" w:hAnsi="Times New Roman"/>
          <w:sz w:val="28"/>
          <w:szCs w:val="28"/>
          <w:lang w:eastAsia="ru-RU"/>
        </w:rPr>
        <w:t>Н</w:t>
      </w:r>
      <w:r w:rsidRPr="00C37A2E">
        <w:rPr>
          <w:rFonts w:ascii="Times New Roman CYR" w:hAnsi="Times New Roman CYR" w:cs="Times New Roman CYR"/>
          <w:sz w:val="28"/>
          <w:szCs w:val="28"/>
        </w:rPr>
        <w:t xml:space="preserve">аряду с традиционными программами, в муниципалитете реализуются и вариативные формы организации дошкольного образования, такие как группы </w:t>
      </w:r>
      <w:r w:rsidRPr="00C37A2E">
        <w:rPr>
          <w:rFonts w:ascii="Times New Roman CYR" w:hAnsi="Times New Roman CYR" w:cs="Times New Roman CYR"/>
          <w:sz w:val="28"/>
          <w:szCs w:val="28"/>
        </w:rPr>
        <w:lastRenderedPageBreak/>
        <w:t>кратковременного пребывания на базе основных общеобразовательных школ № 9, 19, 21 - 3 группы - 13 детей от 3до7 лет.</w:t>
      </w:r>
    </w:p>
    <w:p w:rsidR="002909F9" w:rsidRPr="00C37A2E" w:rsidRDefault="002909F9" w:rsidP="002909F9">
      <w:pPr>
        <w:spacing w:after="0" w:line="240" w:lineRule="auto"/>
        <w:ind w:firstLine="709"/>
        <w:jc w:val="both"/>
        <w:rPr>
          <w:rFonts w:ascii="Times New Roman" w:hAnsi="Times New Roman"/>
          <w:spacing w:val="2"/>
          <w:sz w:val="28"/>
          <w:szCs w:val="28"/>
        </w:rPr>
      </w:pPr>
      <w:r w:rsidRPr="00C37A2E">
        <w:rPr>
          <w:rFonts w:ascii="Times New Roman" w:hAnsi="Times New Roman"/>
          <w:spacing w:val="2"/>
          <w:sz w:val="28"/>
          <w:szCs w:val="28"/>
        </w:rPr>
        <w:t>Доступность дошкольного образования для детей в возрасте от 1,5 до 7 лет составляет 100 %. В учреждениях дошкольного образования имеются свободные места, заявления граждан о направлении детей в детские сады удовлетворяются в полном объеме.</w:t>
      </w:r>
    </w:p>
    <w:p w:rsidR="002909F9" w:rsidRPr="00C37A2E" w:rsidRDefault="002909F9" w:rsidP="002909F9">
      <w:pPr>
        <w:spacing w:after="0" w:line="240" w:lineRule="auto"/>
        <w:ind w:firstLine="709"/>
        <w:jc w:val="both"/>
        <w:rPr>
          <w:rFonts w:ascii="Times New Roman" w:hAnsi="Times New Roman"/>
          <w:sz w:val="28"/>
          <w:szCs w:val="28"/>
        </w:rPr>
      </w:pPr>
      <w:r w:rsidRPr="00C37A2E">
        <w:rPr>
          <w:rFonts w:ascii="Times New Roman" w:hAnsi="Times New Roman"/>
          <w:sz w:val="28"/>
          <w:szCs w:val="28"/>
          <w:lang w:eastAsia="ru-RU"/>
        </w:rPr>
        <w:t xml:space="preserve">В дошкольных образовательных организациях функционируют группы общеразвивающей, компенсирующей и комбинированной направленности. </w:t>
      </w:r>
      <w:r w:rsidRPr="00C37A2E">
        <w:rPr>
          <w:rFonts w:ascii="Times New Roman" w:hAnsi="Times New Roman"/>
          <w:sz w:val="28"/>
          <w:szCs w:val="28"/>
        </w:rPr>
        <w:t xml:space="preserve">Для 371 детей с ОВЗ и 34 детей-инвалидов проводится коррекционно-развивающая работа по устранению речевых нарушений. </w:t>
      </w:r>
    </w:p>
    <w:p w:rsidR="002909F9" w:rsidRPr="00C37A2E" w:rsidRDefault="002909F9" w:rsidP="002909F9">
      <w:pPr>
        <w:spacing w:after="0" w:line="240" w:lineRule="auto"/>
        <w:ind w:firstLine="709"/>
        <w:jc w:val="both"/>
        <w:rPr>
          <w:rFonts w:ascii="Times New Roman" w:hAnsi="Times New Roman"/>
          <w:sz w:val="28"/>
          <w:szCs w:val="28"/>
          <w:lang w:eastAsia="ru-RU"/>
        </w:rPr>
      </w:pPr>
      <w:r w:rsidRPr="00C37A2E">
        <w:rPr>
          <w:rFonts w:ascii="Times New Roman" w:hAnsi="Times New Roman"/>
          <w:sz w:val="28"/>
          <w:szCs w:val="28"/>
          <w:lang w:eastAsia="ru-RU"/>
        </w:rPr>
        <w:t>Развитие современного образования невозможно без его информатизации. Все муниципальные дошкольные образовательные организации имеют официальные сайты. Организовано предоставление муниципальных услуг в электронном виде. Постановка на учет, зачисление в дошкольные образовательные организации осуществляется в электронном виде, для чего создана и ведётся региональная информационная система «Автоматизированная система управления сферой образования Краснодарского края».</w:t>
      </w:r>
    </w:p>
    <w:p w:rsidR="002909F9" w:rsidRPr="00C37A2E" w:rsidRDefault="002909F9" w:rsidP="002909F9">
      <w:pPr>
        <w:spacing w:after="0" w:line="240" w:lineRule="auto"/>
        <w:ind w:firstLine="709"/>
        <w:jc w:val="both"/>
        <w:rPr>
          <w:rFonts w:ascii="Times New Roman" w:hAnsi="Times New Roman"/>
          <w:sz w:val="28"/>
          <w:szCs w:val="28"/>
          <w:lang w:eastAsia="ru-RU"/>
        </w:rPr>
      </w:pPr>
      <w:r w:rsidRPr="00C37A2E">
        <w:rPr>
          <w:rFonts w:ascii="Times New Roman" w:hAnsi="Times New Roman"/>
          <w:sz w:val="28"/>
          <w:szCs w:val="28"/>
          <w:lang w:eastAsia="ru-RU"/>
        </w:rPr>
        <w:t xml:space="preserve">В детских садах создана современная образовательная среда, позволяющая реализовывать федеральные государственные образовательные стандарты (далее - ФГОС). По ФГОС дошкольного образования осуществляется образовательный процесс для 100 % дошкольников.  </w:t>
      </w:r>
    </w:p>
    <w:p w:rsidR="002909F9" w:rsidRPr="00C37A2E" w:rsidRDefault="002909F9" w:rsidP="002909F9">
      <w:pPr>
        <w:spacing w:after="0" w:line="240" w:lineRule="auto"/>
        <w:ind w:firstLine="709"/>
        <w:jc w:val="both"/>
        <w:rPr>
          <w:rFonts w:ascii="Times New Roman" w:hAnsi="Times New Roman"/>
          <w:color w:val="000000"/>
          <w:sz w:val="28"/>
          <w:szCs w:val="28"/>
          <w:lang w:eastAsia="ru-RU"/>
        </w:rPr>
      </w:pPr>
      <w:r w:rsidRPr="00C37A2E">
        <w:rPr>
          <w:rFonts w:ascii="Times New Roman" w:hAnsi="Times New Roman"/>
          <w:color w:val="000000"/>
          <w:sz w:val="28"/>
          <w:szCs w:val="28"/>
          <w:lang w:eastAsia="ru-RU"/>
        </w:rPr>
        <w:t xml:space="preserve">За </w:t>
      </w:r>
      <w:r w:rsidRPr="00C37A2E">
        <w:rPr>
          <w:rFonts w:ascii="Times New Roman" w:hAnsi="Times New Roman"/>
          <w:sz w:val="28"/>
          <w:szCs w:val="28"/>
          <w:lang w:eastAsia="ru-RU"/>
        </w:rPr>
        <w:t>2021 год</w:t>
      </w:r>
      <w:r w:rsidRPr="00C37A2E">
        <w:rPr>
          <w:rFonts w:ascii="Times New Roman" w:hAnsi="Times New Roman"/>
          <w:color w:val="000000"/>
          <w:sz w:val="28"/>
          <w:szCs w:val="28"/>
          <w:lang w:eastAsia="ru-RU"/>
        </w:rPr>
        <w:t xml:space="preserve"> в организациях, основным видом деятельности которых является предоставление услуг дошкольного образования, общий объем финансирования составил 473,0  млн. руб., темп роста к уровню 2020 года – 101 %.</w:t>
      </w:r>
    </w:p>
    <w:p w:rsidR="002909F9" w:rsidRPr="00C37A2E" w:rsidRDefault="002909F9" w:rsidP="002909F9">
      <w:pPr>
        <w:spacing w:after="0" w:line="240" w:lineRule="auto"/>
        <w:ind w:firstLine="709"/>
        <w:jc w:val="both"/>
        <w:rPr>
          <w:rFonts w:ascii="Times New Roman" w:hAnsi="Times New Roman"/>
          <w:sz w:val="28"/>
          <w:szCs w:val="28"/>
        </w:rPr>
      </w:pPr>
      <w:r w:rsidRPr="00C37A2E">
        <w:rPr>
          <w:rFonts w:ascii="Times New Roman" w:hAnsi="Times New Roman"/>
          <w:color w:val="000000"/>
          <w:sz w:val="28"/>
          <w:szCs w:val="28"/>
        </w:rPr>
        <w:t xml:space="preserve">Рынок дошкольного образования развивается за счет муниципального сектора. </w:t>
      </w:r>
      <w:r w:rsidRPr="00C37A2E">
        <w:rPr>
          <w:rFonts w:ascii="Times New Roman" w:hAnsi="Times New Roman"/>
          <w:sz w:val="28"/>
          <w:szCs w:val="28"/>
        </w:rPr>
        <w:t xml:space="preserve">На рынке </w:t>
      </w:r>
      <w:r w:rsidRPr="00C37A2E">
        <w:rPr>
          <w:rFonts w:ascii="Times New Roman" w:hAnsi="Times New Roman"/>
          <w:color w:val="000000"/>
          <w:sz w:val="28"/>
          <w:szCs w:val="28"/>
          <w:lang w:eastAsia="ru-RU"/>
        </w:rPr>
        <w:t>услуг дошкольного образования</w:t>
      </w:r>
      <w:r w:rsidRPr="00C37A2E">
        <w:rPr>
          <w:rFonts w:ascii="Times New Roman" w:hAnsi="Times New Roman"/>
          <w:sz w:val="28"/>
          <w:szCs w:val="28"/>
        </w:rPr>
        <w:t xml:space="preserve"> слабо развит негосударственный сектор. </w:t>
      </w:r>
    </w:p>
    <w:p w:rsidR="002909F9" w:rsidRPr="00C37A2E" w:rsidRDefault="002909F9" w:rsidP="002909F9">
      <w:pPr>
        <w:spacing w:after="0" w:line="240" w:lineRule="auto"/>
        <w:ind w:firstLine="720"/>
        <w:jc w:val="both"/>
        <w:rPr>
          <w:rFonts w:ascii="Times New Roman" w:hAnsi="Times New Roman"/>
          <w:sz w:val="28"/>
          <w:szCs w:val="28"/>
        </w:rPr>
      </w:pPr>
      <w:r w:rsidRPr="00C37A2E">
        <w:rPr>
          <w:rFonts w:ascii="Times New Roman" w:hAnsi="Times New Roman"/>
          <w:sz w:val="28"/>
          <w:szCs w:val="28"/>
        </w:rPr>
        <w:t>В целях создания условий по привлечению негосударственных организаций в сферу дошкольного образования  оказывается информационная и методическая помощь.</w:t>
      </w:r>
    </w:p>
    <w:p w:rsidR="002909F9" w:rsidRPr="00C37A2E" w:rsidRDefault="002909F9" w:rsidP="002909F9">
      <w:pPr>
        <w:spacing w:after="0" w:line="240" w:lineRule="auto"/>
        <w:ind w:firstLine="709"/>
        <w:jc w:val="both"/>
        <w:rPr>
          <w:rFonts w:ascii="Times New Roman" w:hAnsi="Times New Roman"/>
          <w:sz w:val="28"/>
          <w:szCs w:val="28"/>
        </w:rPr>
      </w:pPr>
      <w:r w:rsidRPr="00C37A2E">
        <w:rPr>
          <w:rFonts w:ascii="Times New Roman" w:hAnsi="Times New Roman"/>
          <w:sz w:val="28"/>
          <w:szCs w:val="28"/>
        </w:rPr>
        <w:t>Задачи, которые необходимо реализовать на данном рынке:</w:t>
      </w:r>
    </w:p>
    <w:p w:rsidR="002909F9" w:rsidRPr="00C37A2E" w:rsidRDefault="002909F9" w:rsidP="002909F9">
      <w:pPr>
        <w:spacing w:after="0" w:line="240" w:lineRule="auto"/>
        <w:ind w:firstLine="709"/>
        <w:jc w:val="both"/>
        <w:rPr>
          <w:rFonts w:ascii="Times New Roman" w:hAnsi="Times New Roman"/>
          <w:sz w:val="28"/>
          <w:szCs w:val="28"/>
        </w:rPr>
      </w:pPr>
      <w:r w:rsidRPr="00C37A2E">
        <w:rPr>
          <w:rFonts w:ascii="Times New Roman" w:hAnsi="Times New Roman"/>
          <w:sz w:val="28"/>
          <w:szCs w:val="28"/>
        </w:rPr>
        <w:t>-   повышение доступности дошкольного образования, в том числе за счёт альтернативных форм организации;</w:t>
      </w:r>
    </w:p>
    <w:p w:rsidR="00CE10B7" w:rsidRPr="00C37A2E" w:rsidRDefault="002909F9" w:rsidP="002909F9">
      <w:pPr>
        <w:spacing w:after="0" w:line="240" w:lineRule="auto"/>
        <w:ind w:firstLine="708"/>
        <w:jc w:val="both"/>
        <w:rPr>
          <w:rFonts w:ascii="Times New Roman" w:hAnsi="Times New Roman"/>
          <w:b/>
          <w:sz w:val="28"/>
          <w:szCs w:val="28"/>
        </w:rPr>
      </w:pPr>
      <w:r w:rsidRPr="00C37A2E">
        <w:rPr>
          <w:rFonts w:ascii="Times New Roman" w:hAnsi="Times New Roman"/>
          <w:sz w:val="28"/>
          <w:szCs w:val="28"/>
        </w:rPr>
        <w:t xml:space="preserve">   - развитие негосударственного сектора дошкольных образовательных учреждений.</w:t>
      </w:r>
      <w:r w:rsidR="0069510F" w:rsidRPr="00C37A2E">
        <w:rPr>
          <w:rFonts w:ascii="Times New Roman" w:hAnsi="Times New Roman"/>
          <w:color w:val="000000"/>
          <w:sz w:val="28"/>
          <w:szCs w:val="28"/>
          <w:lang w:eastAsia="ru-RU"/>
        </w:rPr>
        <w:t xml:space="preserve"> </w:t>
      </w:r>
      <w:r w:rsidR="0069510F" w:rsidRPr="00C37A2E">
        <w:rPr>
          <w:rFonts w:ascii="Times New Roman" w:eastAsia="Times New Roman" w:hAnsi="Times New Roman"/>
          <w:spacing w:val="-2"/>
          <w:sz w:val="28"/>
          <w:szCs w:val="28"/>
          <w:lang w:eastAsia="ru-RU"/>
        </w:rPr>
        <w:t xml:space="preserve"> </w:t>
      </w:r>
      <w:r w:rsidR="00F65155" w:rsidRPr="00C37A2E">
        <w:rPr>
          <w:rFonts w:ascii="Times New Roman" w:eastAsia="Times New Roman" w:hAnsi="Times New Roman"/>
          <w:spacing w:val="-2"/>
          <w:sz w:val="28"/>
          <w:szCs w:val="28"/>
          <w:lang w:eastAsia="ru-RU"/>
        </w:rPr>
        <w:t xml:space="preserve"> </w:t>
      </w:r>
    </w:p>
    <w:p w:rsidR="008737D6" w:rsidRPr="00C37A2E" w:rsidRDefault="009F6490" w:rsidP="00D84DE3">
      <w:pPr>
        <w:shd w:val="clear" w:color="auto" w:fill="FFFFFF"/>
        <w:tabs>
          <w:tab w:val="left" w:pos="993"/>
        </w:tabs>
        <w:spacing w:after="0" w:line="263" w:lineRule="atLeast"/>
        <w:jc w:val="center"/>
        <w:textAlignment w:val="baseline"/>
        <w:rPr>
          <w:rFonts w:ascii="Times New Roman" w:hAnsi="Times New Roman"/>
          <w:b/>
          <w:sz w:val="28"/>
          <w:szCs w:val="28"/>
        </w:rPr>
      </w:pPr>
      <w:r w:rsidRPr="00C37A2E">
        <w:rPr>
          <w:rFonts w:ascii="Times New Roman" w:hAnsi="Times New Roman"/>
          <w:b/>
          <w:color w:val="000000"/>
          <w:sz w:val="28"/>
          <w:szCs w:val="28"/>
          <w:lang w:eastAsia="ru-RU"/>
        </w:rPr>
        <w:t>1.1.2.</w:t>
      </w:r>
      <w:r w:rsidR="00CE10B7" w:rsidRPr="00C37A2E">
        <w:rPr>
          <w:rFonts w:ascii="Times New Roman" w:hAnsi="Times New Roman"/>
          <w:b/>
          <w:color w:val="000000"/>
          <w:sz w:val="28"/>
          <w:szCs w:val="28"/>
          <w:lang w:eastAsia="ru-RU"/>
        </w:rPr>
        <w:t xml:space="preserve"> </w:t>
      </w:r>
      <w:r w:rsidRPr="00C37A2E">
        <w:rPr>
          <w:rFonts w:ascii="Times New Roman" w:hAnsi="Times New Roman"/>
          <w:b/>
          <w:sz w:val="28"/>
          <w:szCs w:val="28"/>
        </w:rPr>
        <w:t>Рынок услуг общего образования</w:t>
      </w:r>
    </w:p>
    <w:p w:rsidR="00B35DC8" w:rsidRPr="00C37A2E" w:rsidRDefault="00B35DC8" w:rsidP="00D84DE3">
      <w:pPr>
        <w:shd w:val="clear" w:color="auto" w:fill="FFFFFF"/>
        <w:tabs>
          <w:tab w:val="left" w:pos="993"/>
        </w:tabs>
        <w:spacing w:after="0" w:line="263" w:lineRule="atLeast"/>
        <w:jc w:val="center"/>
        <w:textAlignment w:val="baseline"/>
        <w:rPr>
          <w:rFonts w:ascii="Times New Roman" w:hAnsi="Times New Roman"/>
          <w:b/>
          <w:color w:val="000000"/>
          <w:sz w:val="28"/>
          <w:szCs w:val="28"/>
          <w:lang w:eastAsia="ru-RU"/>
        </w:rPr>
      </w:pPr>
    </w:p>
    <w:p w:rsidR="002909F9" w:rsidRPr="00C37A2E" w:rsidRDefault="0063630C" w:rsidP="002909F9">
      <w:pPr>
        <w:spacing w:after="0" w:line="240" w:lineRule="auto"/>
        <w:ind w:firstLine="708"/>
        <w:jc w:val="both"/>
        <w:rPr>
          <w:rFonts w:ascii="Times New Roman" w:eastAsia="Times New Roman" w:hAnsi="Times New Roman"/>
          <w:sz w:val="28"/>
          <w:szCs w:val="28"/>
          <w:lang w:eastAsia="ru-RU"/>
        </w:rPr>
      </w:pPr>
      <w:r w:rsidRPr="00C37A2E">
        <w:rPr>
          <w:rFonts w:ascii="Times New Roman" w:hAnsi="Times New Roman"/>
          <w:sz w:val="28"/>
          <w:szCs w:val="28"/>
          <w:lang w:eastAsia="ar-SA"/>
        </w:rPr>
        <w:t xml:space="preserve"> </w:t>
      </w:r>
      <w:r w:rsidR="002909F9" w:rsidRPr="00C37A2E">
        <w:rPr>
          <w:rFonts w:ascii="Times New Roman" w:eastAsia="Times New Roman" w:hAnsi="Times New Roman"/>
          <w:sz w:val="28"/>
          <w:szCs w:val="28"/>
          <w:lang w:eastAsia="ru-RU"/>
        </w:rPr>
        <w:t>На рынке общего образования Каневского района функционирует 29 муниципальных бюджетных общеобразовательных организаций, в том числе:   1 начальная школа, 10 основных школ, 16 средних школ, 1 гимназия и 1 лицей, в которых реализуются образовательные программы начального общего, основного общего и среднего общего образования для 10,7 тыс. обучающихся.</w:t>
      </w:r>
    </w:p>
    <w:p w:rsidR="002909F9" w:rsidRPr="00C37A2E" w:rsidRDefault="002909F9" w:rsidP="002909F9">
      <w:pPr>
        <w:spacing w:after="0" w:line="240" w:lineRule="auto"/>
        <w:ind w:firstLine="708"/>
        <w:jc w:val="both"/>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 xml:space="preserve">Негосударственный сектор общего образования представлен ЧОУ НОШ «Чудо-Чадо», на базе которого в классах обучаются 68 учащихся. Для создания </w:t>
      </w:r>
      <w:r w:rsidRPr="00C37A2E">
        <w:rPr>
          <w:rFonts w:ascii="Times New Roman" w:eastAsia="Times New Roman" w:hAnsi="Times New Roman"/>
          <w:sz w:val="28"/>
          <w:szCs w:val="28"/>
          <w:lang w:eastAsia="ru-RU"/>
        </w:rPr>
        <w:lastRenderedPageBreak/>
        <w:t>условий по привлечению негосударственных организаций в сферу общего образования оказывается информационная и методическая помощь.</w:t>
      </w:r>
    </w:p>
    <w:p w:rsidR="002909F9" w:rsidRPr="00C37A2E" w:rsidRDefault="002909F9" w:rsidP="002909F9">
      <w:pPr>
        <w:spacing w:after="0" w:line="240" w:lineRule="auto"/>
        <w:ind w:firstLine="708"/>
        <w:jc w:val="both"/>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 xml:space="preserve">В школах Каневского района создана современная, эстетичная и безопасная образовательная среда, позволяющая реализовать федеральные государственные образовательные стандарты (далее - ФГОС). По ФГОС начального общего образования, основного общего образования и среднего общего образования осуществляется образовательный процесс для 100% обучающихся детей. </w:t>
      </w:r>
    </w:p>
    <w:p w:rsidR="002909F9" w:rsidRPr="00C37A2E" w:rsidRDefault="002909F9" w:rsidP="002909F9">
      <w:pPr>
        <w:shd w:val="clear" w:color="auto" w:fill="FFFFFF"/>
        <w:spacing w:after="0" w:line="240" w:lineRule="auto"/>
        <w:ind w:firstLine="708"/>
        <w:jc w:val="both"/>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 xml:space="preserve">Для удовлетворения образовательных потребностей учащихся в муниципальном образовании создана вариативная образовательная среда: 669  обучающихся из 18 школ района учатся по программам профильного обучения, в т. ч. 201 человек – по индивидуальным учебным планам. </w:t>
      </w:r>
    </w:p>
    <w:p w:rsidR="002909F9" w:rsidRPr="00C37A2E" w:rsidRDefault="002909F9" w:rsidP="002909F9">
      <w:pPr>
        <w:shd w:val="clear" w:color="auto" w:fill="FFFFFF"/>
        <w:spacing w:after="0" w:line="240" w:lineRule="auto"/>
        <w:ind w:firstLine="708"/>
        <w:jc w:val="both"/>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В 29 общеобразовательных учреждениях организовано альтернативное образовательное пространство в классах казачьей и кадетской направленности.</w:t>
      </w:r>
    </w:p>
    <w:p w:rsidR="002909F9" w:rsidRPr="00C37A2E" w:rsidRDefault="002909F9" w:rsidP="002909F9">
      <w:pPr>
        <w:shd w:val="clear" w:color="auto" w:fill="FFFFFF"/>
        <w:spacing w:after="0" w:line="240" w:lineRule="auto"/>
        <w:ind w:firstLine="708"/>
        <w:jc w:val="both"/>
        <w:rPr>
          <w:rFonts w:ascii="Times New Roman" w:eastAsia="Times New Roman" w:hAnsi="Times New Roman"/>
          <w:sz w:val="28"/>
          <w:szCs w:val="28"/>
          <w:lang w:eastAsia="ru-RU"/>
        </w:rPr>
      </w:pPr>
      <w:r w:rsidRPr="00C37A2E">
        <w:rPr>
          <w:rFonts w:ascii="Times New Roman" w:eastAsia="Times New Roman" w:hAnsi="Times New Roman"/>
          <w:color w:val="111111"/>
          <w:sz w:val="28"/>
          <w:szCs w:val="28"/>
          <w:lang w:eastAsia="ru-RU"/>
        </w:rPr>
        <w:t xml:space="preserve">В Каневском районе реализуется проект «Дистанционное обучение детей-инвалидов», в котором участвуют 20 детей с особыми образовательными потребностями. </w:t>
      </w:r>
    </w:p>
    <w:p w:rsidR="002909F9" w:rsidRPr="00C37A2E" w:rsidRDefault="002909F9" w:rsidP="002909F9">
      <w:pPr>
        <w:spacing w:after="0" w:line="240" w:lineRule="auto"/>
        <w:ind w:firstLine="709"/>
        <w:jc w:val="both"/>
        <w:rPr>
          <w:rFonts w:ascii="Times New Roman" w:hAnsi="Times New Roman"/>
          <w:sz w:val="28"/>
          <w:szCs w:val="28"/>
        </w:rPr>
      </w:pPr>
      <w:r w:rsidRPr="00C37A2E">
        <w:rPr>
          <w:rFonts w:ascii="Times New Roman" w:hAnsi="Times New Roman"/>
          <w:bCs/>
          <w:sz w:val="28"/>
          <w:szCs w:val="28"/>
        </w:rPr>
        <w:t xml:space="preserve">В рамках </w:t>
      </w:r>
      <w:r w:rsidRPr="00C37A2E">
        <w:rPr>
          <w:rFonts w:ascii="Times New Roman" w:hAnsi="Times New Roman"/>
          <w:sz w:val="28"/>
          <w:szCs w:val="28"/>
        </w:rPr>
        <w:t xml:space="preserve">реализации мероприятия «Обновление материально-технической базы для формирования у обучающихся современных технологических и гуманитарных навыков» </w:t>
      </w:r>
      <w:r w:rsidRPr="00C37A2E">
        <w:rPr>
          <w:rFonts w:ascii="Times New Roman" w:hAnsi="Times New Roman"/>
          <w:bCs/>
          <w:sz w:val="28"/>
          <w:szCs w:val="28"/>
        </w:rPr>
        <w:t xml:space="preserve">регионального проекта «Современная школа» национального проекта «Образование» открыт Центр образования </w:t>
      </w:r>
      <w:r w:rsidRPr="00C37A2E">
        <w:rPr>
          <w:rFonts w:ascii="Times New Roman" w:hAnsi="Times New Roman"/>
          <w:sz w:val="28"/>
          <w:szCs w:val="28"/>
        </w:rPr>
        <w:t xml:space="preserve">цифрового и гуманитарного профиля «Точка роста» на базе МБОУ СОШ № 32. С 1 октября 2021 года на базе МБОУ СОШ № 1, МБОУ лицей и МБОУ СОШ № 5 открыты центры образования </w:t>
      </w:r>
      <w:proofErr w:type="gramStart"/>
      <w:r w:rsidRPr="00C37A2E">
        <w:rPr>
          <w:rFonts w:ascii="Times New Roman" w:hAnsi="Times New Roman"/>
          <w:sz w:val="28"/>
          <w:szCs w:val="28"/>
        </w:rPr>
        <w:t>естественно-научной</w:t>
      </w:r>
      <w:proofErr w:type="gramEnd"/>
      <w:r w:rsidRPr="00C37A2E">
        <w:rPr>
          <w:rFonts w:ascii="Times New Roman" w:hAnsi="Times New Roman"/>
          <w:sz w:val="28"/>
          <w:szCs w:val="28"/>
        </w:rPr>
        <w:t xml:space="preserve"> и технологической направленности «Точка роста», которые способствуют формированию современных компетенций и навыков у детей по предметным областям, а также во внеурочной деятельности и в рамках реализации дополнительных общеобразовательных программ.</w:t>
      </w:r>
    </w:p>
    <w:p w:rsidR="002909F9" w:rsidRPr="00C37A2E" w:rsidRDefault="002909F9" w:rsidP="002909F9">
      <w:pPr>
        <w:spacing w:after="0" w:line="240" w:lineRule="auto"/>
        <w:ind w:firstLine="709"/>
        <w:jc w:val="both"/>
        <w:rPr>
          <w:rFonts w:ascii="Times New Roman" w:eastAsia="Times New Roman" w:hAnsi="Times New Roman"/>
          <w:sz w:val="28"/>
          <w:szCs w:val="28"/>
          <w:lang w:eastAsia="ru-RU"/>
        </w:rPr>
      </w:pPr>
      <w:r w:rsidRPr="00C37A2E">
        <w:rPr>
          <w:rFonts w:ascii="Times New Roman" w:hAnsi="Times New Roman"/>
          <w:sz w:val="28"/>
          <w:szCs w:val="28"/>
        </w:rPr>
        <w:t>В рамках обновления материально-технической базы образовательных организаций предоставлены средства из краевого бюджета на реализацию мероприятия пункта 1.1.1 государственной программы Краснодарского края «Обеспечение безопасности населения» 29 общеобразовательными организациями Каневского района приобретены мобильные городки, оснащены кабинеты БДД, приобретены световозвращающие элементы. Объемы финансирования составили 862,4 тыс. рублей (802,0 тыс</w:t>
      </w:r>
      <w:proofErr w:type="gramStart"/>
      <w:r w:rsidRPr="00C37A2E">
        <w:rPr>
          <w:rFonts w:ascii="Times New Roman" w:hAnsi="Times New Roman"/>
          <w:sz w:val="28"/>
          <w:szCs w:val="28"/>
        </w:rPr>
        <w:t>.р</w:t>
      </w:r>
      <w:proofErr w:type="gramEnd"/>
      <w:r w:rsidRPr="00C37A2E">
        <w:rPr>
          <w:rFonts w:ascii="Times New Roman" w:hAnsi="Times New Roman"/>
          <w:sz w:val="28"/>
          <w:szCs w:val="28"/>
        </w:rPr>
        <w:t>ублей – краевой бюджет, 60,4 тыс.рублей – местный бюджет).</w:t>
      </w:r>
    </w:p>
    <w:p w:rsidR="002909F9" w:rsidRPr="00C37A2E" w:rsidRDefault="002909F9" w:rsidP="002909F9">
      <w:pPr>
        <w:spacing w:after="0" w:line="240" w:lineRule="auto"/>
        <w:ind w:firstLine="709"/>
        <w:jc w:val="both"/>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 xml:space="preserve">Главный итог деятельности отрасли образования – обеспечение современного качества образования. </w:t>
      </w:r>
      <w:r w:rsidRPr="00C37A2E">
        <w:rPr>
          <w:rFonts w:ascii="Times New Roman CYR" w:eastAsia="Times New Roman" w:hAnsi="Times New Roman CYR" w:cs="Times New Roman CYR"/>
          <w:sz w:val="28"/>
          <w:szCs w:val="28"/>
          <w:lang w:eastAsia="ru-RU"/>
        </w:rPr>
        <w:t>Каневской район занимает лидирующие позиции в краевых рейтингах:</w:t>
      </w:r>
    </w:p>
    <w:p w:rsidR="002909F9" w:rsidRPr="00C37A2E" w:rsidRDefault="002909F9" w:rsidP="002909F9">
      <w:pPr>
        <w:spacing w:after="0" w:line="240" w:lineRule="auto"/>
        <w:ind w:firstLine="709"/>
        <w:jc w:val="both"/>
        <w:rPr>
          <w:rFonts w:ascii="Times New Roman CYR" w:eastAsia="Times New Roman" w:hAnsi="Times New Roman CYR" w:cs="Times New Roman CYR"/>
          <w:iCs/>
          <w:sz w:val="28"/>
          <w:szCs w:val="28"/>
          <w:lang w:eastAsia="ru-RU"/>
        </w:rPr>
      </w:pPr>
      <w:r w:rsidRPr="00C37A2E">
        <w:rPr>
          <w:rFonts w:ascii="Times New Roman CYR" w:eastAsia="Times New Roman" w:hAnsi="Times New Roman CYR" w:cs="Times New Roman CYR"/>
          <w:iCs/>
          <w:sz w:val="28"/>
          <w:szCs w:val="28"/>
          <w:lang w:eastAsia="ru-RU"/>
        </w:rPr>
        <w:t xml:space="preserve">- значение среднего тестового балла выше среднекраевых показателей по всем предметам, кроме английского языка; </w:t>
      </w:r>
    </w:p>
    <w:p w:rsidR="002909F9" w:rsidRPr="00C37A2E" w:rsidRDefault="002909F9" w:rsidP="002909F9">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C37A2E">
        <w:rPr>
          <w:rFonts w:ascii="Times New Roman CYR" w:eastAsia="Times New Roman" w:hAnsi="Times New Roman CYR" w:cs="Times New Roman CYR"/>
          <w:sz w:val="28"/>
          <w:szCs w:val="28"/>
          <w:lang w:eastAsia="ru-RU"/>
        </w:rPr>
        <w:t>- 5 выпускников получили 100 балов на ЕГЭ в 2021 году</w:t>
      </w:r>
      <w:r w:rsidRPr="00C37A2E">
        <w:rPr>
          <w:rFonts w:ascii="Times New Roman CYR" w:eastAsia="Times New Roman" w:hAnsi="Times New Roman CYR" w:cs="Times New Roman CYR"/>
          <w:iCs/>
          <w:sz w:val="28"/>
          <w:szCs w:val="28"/>
          <w:lang w:eastAsia="ru-RU"/>
        </w:rPr>
        <w:t xml:space="preserve">. </w:t>
      </w:r>
    </w:p>
    <w:p w:rsidR="002909F9" w:rsidRPr="00C37A2E" w:rsidRDefault="002909F9" w:rsidP="002909F9">
      <w:pPr>
        <w:spacing w:after="0" w:line="240" w:lineRule="auto"/>
        <w:ind w:firstLine="708"/>
        <w:jc w:val="both"/>
        <w:rPr>
          <w:rFonts w:ascii="Times New Roman" w:eastAsia="Times New Roman" w:hAnsi="Times New Roman"/>
          <w:sz w:val="28"/>
          <w:szCs w:val="28"/>
          <w:lang w:eastAsia="ru-RU"/>
        </w:rPr>
      </w:pPr>
      <w:r w:rsidRPr="00C37A2E">
        <w:rPr>
          <w:rFonts w:ascii="Times New Roman CYR" w:eastAsia="Times New Roman" w:hAnsi="Times New Roman CYR" w:cs="Times New Roman CYR"/>
          <w:sz w:val="28"/>
          <w:szCs w:val="28"/>
          <w:lang w:eastAsia="ru-RU"/>
        </w:rPr>
        <w:t xml:space="preserve">С медалью окончили школу 57 выпускников. Из них 53 (что составляет 93%) по трем предметам набрали от 210 баллов и выше. </w:t>
      </w:r>
    </w:p>
    <w:p w:rsidR="002909F9" w:rsidRPr="00C37A2E" w:rsidRDefault="002909F9" w:rsidP="002909F9">
      <w:pPr>
        <w:spacing w:after="0" w:line="240" w:lineRule="auto"/>
        <w:ind w:firstLine="708"/>
        <w:jc w:val="both"/>
        <w:rPr>
          <w:rFonts w:ascii="Times New Roman" w:eastAsia="Times New Roman" w:hAnsi="Times New Roman"/>
          <w:sz w:val="28"/>
          <w:szCs w:val="28"/>
          <w:lang w:eastAsia="ru-RU"/>
        </w:rPr>
      </w:pPr>
      <w:proofErr w:type="gramStart"/>
      <w:r w:rsidRPr="00C37A2E">
        <w:rPr>
          <w:rFonts w:ascii="Times New Roman" w:eastAsia="Times New Roman" w:hAnsi="Times New Roman"/>
          <w:sz w:val="28"/>
          <w:szCs w:val="28"/>
          <w:lang w:eastAsia="ru-RU"/>
        </w:rPr>
        <w:t xml:space="preserve">В 2020 году во </w:t>
      </w:r>
      <w:r w:rsidRPr="00C37A2E">
        <w:rPr>
          <w:rFonts w:ascii="Times New Roman" w:eastAsia="Times New Roman" w:hAnsi="Times New Roman"/>
          <w:sz w:val="28"/>
          <w:szCs w:val="28"/>
          <w:lang w:val="en-US" w:eastAsia="ru-RU"/>
        </w:rPr>
        <w:t>II</w:t>
      </w:r>
      <w:r w:rsidRPr="00C37A2E">
        <w:rPr>
          <w:rFonts w:ascii="Times New Roman" w:eastAsia="Times New Roman" w:hAnsi="Times New Roman"/>
          <w:sz w:val="28"/>
          <w:szCs w:val="28"/>
          <w:lang w:eastAsia="ru-RU"/>
        </w:rPr>
        <w:t xml:space="preserve"> смену обучалось 809 человек из четырех школ района (МБОУ СОШ № 1, 2, 5 и лицей), что составляло 8 % от общего числа </w:t>
      </w:r>
      <w:r w:rsidRPr="00C37A2E">
        <w:rPr>
          <w:rFonts w:ascii="Times New Roman" w:eastAsia="Times New Roman" w:hAnsi="Times New Roman"/>
          <w:sz w:val="28"/>
          <w:szCs w:val="28"/>
          <w:lang w:eastAsia="ru-RU"/>
        </w:rPr>
        <w:lastRenderedPageBreak/>
        <w:t>обучающихся, то в 2021 году обучались в две смены 498 учащихся трех школ (МБОУ СОШ № 1, 5 и лицей), что составляет 4,6 % от общего числа обучающихся  района.</w:t>
      </w:r>
      <w:proofErr w:type="gramEnd"/>
      <w:r w:rsidRPr="00C37A2E">
        <w:rPr>
          <w:rFonts w:ascii="Times New Roman" w:eastAsia="Times New Roman" w:hAnsi="Times New Roman"/>
          <w:sz w:val="28"/>
          <w:szCs w:val="28"/>
          <w:lang w:eastAsia="ru-RU"/>
        </w:rPr>
        <w:t xml:space="preserve"> Для решения этой проблемы в муниципалитете завершена работа по строительству здания начальной школы на 400 мест на территории СОШ № 2.</w:t>
      </w:r>
    </w:p>
    <w:p w:rsidR="002909F9" w:rsidRPr="00C37A2E" w:rsidRDefault="002909F9" w:rsidP="002909F9">
      <w:pPr>
        <w:spacing w:after="0" w:line="240" w:lineRule="auto"/>
        <w:ind w:firstLine="708"/>
        <w:jc w:val="both"/>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 xml:space="preserve">В 2021 году в организациях, основным видом деятельности которых является предоставление услуг общего образования, общий объём финансирования составил 761,4 млн. рублей, включая 133,8 млн. рублей из муниципального бюджета. </w:t>
      </w:r>
    </w:p>
    <w:p w:rsidR="002909F9" w:rsidRPr="00C37A2E" w:rsidRDefault="002909F9" w:rsidP="002909F9">
      <w:pPr>
        <w:spacing w:after="0" w:line="240" w:lineRule="auto"/>
        <w:ind w:firstLine="708"/>
        <w:jc w:val="both"/>
        <w:rPr>
          <w:rFonts w:ascii="Times New Roman" w:hAnsi="Times New Roman"/>
          <w:sz w:val="28"/>
          <w:szCs w:val="28"/>
        </w:rPr>
      </w:pPr>
      <w:r w:rsidRPr="00C37A2E">
        <w:rPr>
          <w:rFonts w:ascii="Times New Roman" w:eastAsia="Times New Roman" w:hAnsi="Times New Roman"/>
          <w:sz w:val="28"/>
          <w:szCs w:val="28"/>
          <w:lang w:eastAsia="ru-RU"/>
        </w:rPr>
        <w:t>На рынке общего образования Каневского района преобладают организации  муниципальной формы собственности, не государственный сектор развит слабо.</w:t>
      </w:r>
    </w:p>
    <w:p w:rsidR="002909F9" w:rsidRPr="00C37A2E" w:rsidRDefault="002909F9" w:rsidP="002909F9">
      <w:pPr>
        <w:spacing w:after="0" w:line="240" w:lineRule="auto"/>
        <w:ind w:firstLine="709"/>
        <w:jc w:val="both"/>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Задачи, которые необходимо реализовать на данном рынке:</w:t>
      </w:r>
    </w:p>
    <w:p w:rsidR="002909F9" w:rsidRPr="00C37A2E" w:rsidRDefault="002909F9" w:rsidP="002909F9">
      <w:pPr>
        <w:spacing w:after="0" w:line="240" w:lineRule="auto"/>
        <w:ind w:firstLine="709"/>
        <w:jc w:val="both"/>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 xml:space="preserve"> - создание условий для организации обучения в </w:t>
      </w:r>
      <w:r w:rsidRPr="00C37A2E">
        <w:rPr>
          <w:rFonts w:ascii="Times New Roman" w:eastAsia="Times New Roman" w:hAnsi="Times New Roman"/>
          <w:sz w:val="28"/>
          <w:szCs w:val="28"/>
          <w:lang w:val="en-US" w:eastAsia="ru-RU"/>
        </w:rPr>
        <w:t>I</w:t>
      </w:r>
      <w:r w:rsidRPr="00C37A2E">
        <w:rPr>
          <w:rFonts w:ascii="Times New Roman" w:eastAsia="Times New Roman" w:hAnsi="Times New Roman"/>
          <w:sz w:val="28"/>
          <w:szCs w:val="28"/>
          <w:lang w:eastAsia="ru-RU"/>
        </w:rPr>
        <w:t xml:space="preserve"> смену за счет эффективного использования школьных помещений и строительства новой школы;</w:t>
      </w:r>
    </w:p>
    <w:p w:rsidR="002909F9" w:rsidRPr="00C37A2E" w:rsidRDefault="002909F9" w:rsidP="002909F9">
      <w:pPr>
        <w:spacing w:after="0" w:line="240" w:lineRule="auto"/>
        <w:ind w:firstLine="709"/>
        <w:jc w:val="both"/>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 развитие негосударственного сектора образовательных учреждений.</w:t>
      </w:r>
    </w:p>
    <w:p w:rsidR="000A7C61" w:rsidRPr="00C37A2E" w:rsidRDefault="00BB217E" w:rsidP="005904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r w:rsidRPr="00C37A2E">
        <w:rPr>
          <w:rFonts w:ascii="Times New Roman" w:eastAsia="Times New Roman" w:hAnsi="Times New Roman"/>
          <w:sz w:val="28"/>
          <w:szCs w:val="28"/>
          <w:lang w:eastAsia="ru-RU"/>
        </w:rPr>
        <w:tab/>
      </w:r>
    </w:p>
    <w:p w:rsidR="009464CB" w:rsidRPr="00C37A2E" w:rsidRDefault="009F6490" w:rsidP="005904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color w:val="000000"/>
          <w:sz w:val="28"/>
          <w:szCs w:val="28"/>
          <w:lang w:eastAsia="ru-RU"/>
        </w:rPr>
      </w:pPr>
      <w:r w:rsidRPr="00C37A2E">
        <w:rPr>
          <w:rFonts w:ascii="Times New Roman" w:hAnsi="Times New Roman"/>
          <w:b/>
          <w:color w:val="000000"/>
          <w:sz w:val="28"/>
          <w:szCs w:val="28"/>
          <w:lang w:eastAsia="ru-RU"/>
        </w:rPr>
        <w:t>1</w:t>
      </w:r>
      <w:r w:rsidR="00CE10B7" w:rsidRPr="00C37A2E">
        <w:rPr>
          <w:rFonts w:ascii="Times New Roman" w:hAnsi="Times New Roman"/>
          <w:b/>
          <w:color w:val="000000"/>
          <w:sz w:val="28"/>
          <w:szCs w:val="28"/>
          <w:lang w:eastAsia="ru-RU"/>
        </w:rPr>
        <w:t>.</w:t>
      </w:r>
      <w:r w:rsidRPr="00C37A2E">
        <w:rPr>
          <w:rFonts w:ascii="Times New Roman" w:hAnsi="Times New Roman"/>
          <w:b/>
          <w:color w:val="000000"/>
          <w:sz w:val="28"/>
          <w:szCs w:val="28"/>
          <w:lang w:eastAsia="ru-RU"/>
        </w:rPr>
        <w:t>1</w:t>
      </w:r>
      <w:r w:rsidR="00CE10B7" w:rsidRPr="00C37A2E">
        <w:rPr>
          <w:rFonts w:ascii="Times New Roman" w:hAnsi="Times New Roman"/>
          <w:b/>
          <w:color w:val="000000"/>
          <w:sz w:val="28"/>
          <w:szCs w:val="28"/>
          <w:lang w:eastAsia="ru-RU"/>
        </w:rPr>
        <w:t>.3. Рынок ус</w:t>
      </w:r>
      <w:r w:rsidR="002E2221" w:rsidRPr="00C37A2E">
        <w:rPr>
          <w:rFonts w:ascii="Times New Roman" w:hAnsi="Times New Roman"/>
          <w:b/>
          <w:color w:val="000000"/>
          <w:sz w:val="28"/>
          <w:szCs w:val="28"/>
          <w:lang w:eastAsia="ru-RU"/>
        </w:rPr>
        <w:t>луг дополнительного образования</w:t>
      </w:r>
    </w:p>
    <w:p w:rsidR="00B35DC8" w:rsidRPr="00C37A2E" w:rsidRDefault="00B35DC8" w:rsidP="005904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color w:val="000000"/>
          <w:sz w:val="28"/>
          <w:szCs w:val="28"/>
          <w:lang w:eastAsia="ru-RU"/>
        </w:rPr>
      </w:pPr>
    </w:p>
    <w:p w:rsidR="002909F9" w:rsidRPr="00C37A2E" w:rsidRDefault="002909F9" w:rsidP="002909F9">
      <w:pPr>
        <w:spacing w:after="0" w:line="240" w:lineRule="auto"/>
        <w:ind w:firstLine="743"/>
        <w:jc w:val="both"/>
        <w:rPr>
          <w:rFonts w:ascii="Times New Roman" w:eastAsia="Times New Roman" w:hAnsi="Times New Roman"/>
          <w:color w:val="000000"/>
          <w:sz w:val="28"/>
          <w:szCs w:val="28"/>
          <w:lang w:eastAsia="ru-RU"/>
        </w:rPr>
      </w:pPr>
      <w:r w:rsidRPr="00C37A2E">
        <w:rPr>
          <w:rFonts w:ascii="Times New Roman" w:eastAsia="Times New Roman" w:hAnsi="Times New Roman"/>
          <w:color w:val="000000"/>
          <w:sz w:val="28"/>
          <w:szCs w:val="28"/>
          <w:lang w:eastAsia="ru-RU"/>
        </w:rPr>
        <w:t xml:space="preserve">На рынке дополнительного образования  функционирует 2 учреждения дополнительного образования </w:t>
      </w:r>
      <w:r w:rsidRPr="00C37A2E">
        <w:rPr>
          <w:rFonts w:ascii="Times New Roman" w:eastAsia="Times New Roman" w:hAnsi="Times New Roman"/>
          <w:sz w:val="28"/>
          <w:szCs w:val="28"/>
          <w:lang w:eastAsia="ru-RU"/>
        </w:rPr>
        <w:t>детей: муниципальное автономное учреждение дополнительного образования Центр творчества «Радуга» и муниципальное бюджетное учреждение дополнительного образования «Детско-юношеская спортивная школа «Олимпиец» имени Героя Советского Союза И.В. Колованова»</w:t>
      </w:r>
      <w:r w:rsidRPr="00C37A2E">
        <w:rPr>
          <w:rFonts w:ascii="Times New Roman" w:eastAsia="Times New Roman" w:hAnsi="Times New Roman"/>
          <w:color w:val="000000"/>
          <w:sz w:val="28"/>
          <w:szCs w:val="28"/>
          <w:lang w:eastAsia="ru-RU"/>
        </w:rPr>
        <w:t xml:space="preserve">. </w:t>
      </w:r>
    </w:p>
    <w:p w:rsidR="002909F9" w:rsidRPr="00C37A2E" w:rsidRDefault="002909F9" w:rsidP="002909F9">
      <w:pPr>
        <w:spacing w:after="0" w:line="240" w:lineRule="auto"/>
        <w:ind w:firstLine="743"/>
        <w:jc w:val="both"/>
        <w:rPr>
          <w:rFonts w:ascii="Times New Roman" w:eastAsia="Times New Roman" w:hAnsi="Times New Roman"/>
          <w:sz w:val="28"/>
          <w:szCs w:val="28"/>
        </w:rPr>
      </w:pPr>
      <w:r w:rsidRPr="00C37A2E">
        <w:rPr>
          <w:rFonts w:ascii="Times New Roman" w:eastAsia="Times New Roman" w:hAnsi="Times New Roman"/>
          <w:sz w:val="28"/>
          <w:szCs w:val="28"/>
          <w:lang w:eastAsia="ru-RU"/>
        </w:rPr>
        <w:t xml:space="preserve">На данном рынке осуществляют образовательную деятельность 15 микро предприятий коммерческой направленности (индивидуальные предприниматели).    </w:t>
      </w:r>
    </w:p>
    <w:p w:rsidR="002909F9" w:rsidRPr="00C37A2E" w:rsidRDefault="002909F9" w:rsidP="002909F9">
      <w:pPr>
        <w:spacing w:after="0" w:line="240" w:lineRule="auto"/>
        <w:ind w:firstLine="708"/>
        <w:jc w:val="both"/>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ab/>
      </w:r>
    </w:p>
    <w:tbl>
      <w:tblPr>
        <w:tblW w:w="9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28"/>
        <w:gridCol w:w="1921"/>
        <w:gridCol w:w="1639"/>
        <w:gridCol w:w="1586"/>
        <w:gridCol w:w="1861"/>
      </w:tblGrid>
      <w:tr w:rsidR="002909F9" w:rsidRPr="00C37A2E" w:rsidTr="009F004C">
        <w:trPr>
          <w:trHeight w:val="756"/>
          <w:jc w:val="center"/>
        </w:trPr>
        <w:tc>
          <w:tcPr>
            <w:tcW w:w="2428" w:type="dxa"/>
            <w:vMerge w:val="restart"/>
            <w:tcBorders>
              <w:top w:val="single" w:sz="4" w:space="0" w:color="auto"/>
              <w:left w:val="single" w:sz="4" w:space="0" w:color="auto"/>
              <w:bottom w:val="single" w:sz="4" w:space="0" w:color="auto"/>
              <w:right w:val="single" w:sz="4" w:space="0" w:color="auto"/>
            </w:tcBorders>
          </w:tcPr>
          <w:p w:rsidR="002909F9" w:rsidRPr="00C37A2E" w:rsidRDefault="002909F9" w:rsidP="009F004C">
            <w:pPr>
              <w:spacing w:line="240" w:lineRule="auto"/>
              <w:jc w:val="center"/>
              <w:rPr>
                <w:rFonts w:ascii="Times New Roman" w:eastAsia="Times New Roman" w:hAnsi="Times New Roman"/>
                <w:sz w:val="28"/>
                <w:szCs w:val="28"/>
              </w:rPr>
            </w:pPr>
            <w:r w:rsidRPr="00C37A2E">
              <w:rPr>
                <w:rFonts w:ascii="Times New Roman" w:eastAsia="Times New Roman" w:hAnsi="Times New Roman"/>
                <w:sz w:val="28"/>
                <w:szCs w:val="28"/>
                <w:lang w:eastAsia="ru-RU"/>
              </w:rPr>
              <w:t>Общее число детей в возрасте от 5 до 18 лет</w:t>
            </w:r>
          </w:p>
        </w:tc>
        <w:tc>
          <w:tcPr>
            <w:tcW w:w="7007" w:type="dxa"/>
            <w:gridSpan w:val="4"/>
            <w:tcBorders>
              <w:top w:val="single" w:sz="4" w:space="0" w:color="auto"/>
              <w:left w:val="single" w:sz="4" w:space="0" w:color="auto"/>
              <w:bottom w:val="single" w:sz="4" w:space="0" w:color="auto"/>
              <w:right w:val="single" w:sz="4" w:space="0" w:color="auto"/>
            </w:tcBorders>
          </w:tcPr>
          <w:p w:rsidR="002909F9" w:rsidRPr="00C37A2E" w:rsidRDefault="002909F9" w:rsidP="009F004C">
            <w:pPr>
              <w:spacing w:line="240" w:lineRule="auto"/>
              <w:jc w:val="center"/>
              <w:rPr>
                <w:rFonts w:ascii="Times New Roman" w:eastAsia="Times New Roman" w:hAnsi="Times New Roman"/>
                <w:sz w:val="28"/>
                <w:szCs w:val="28"/>
              </w:rPr>
            </w:pPr>
            <w:r w:rsidRPr="00C37A2E">
              <w:rPr>
                <w:rFonts w:ascii="Times New Roman" w:eastAsia="Times New Roman" w:hAnsi="Times New Roman"/>
                <w:sz w:val="28"/>
                <w:szCs w:val="28"/>
                <w:lang w:eastAsia="ru-RU"/>
              </w:rPr>
              <w:t xml:space="preserve">Число детей, обучающихся в организациях по дополнительным общеобразовательным программам  </w:t>
            </w:r>
          </w:p>
        </w:tc>
      </w:tr>
      <w:tr w:rsidR="002909F9" w:rsidRPr="00C37A2E" w:rsidTr="009F004C">
        <w:trPr>
          <w:trHeight w:val="144"/>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2909F9" w:rsidRPr="00C37A2E" w:rsidRDefault="002909F9" w:rsidP="009F004C">
            <w:pPr>
              <w:spacing w:after="0" w:line="240" w:lineRule="auto"/>
              <w:rPr>
                <w:rFonts w:ascii="Times New Roman" w:eastAsia="Times New Roman" w:hAnsi="Times New Roman"/>
                <w:sz w:val="28"/>
                <w:szCs w:val="28"/>
              </w:rPr>
            </w:pPr>
          </w:p>
        </w:tc>
        <w:tc>
          <w:tcPr>
            <w:tcW w:w="1921" w:type="dxa"/>
            <w:tcBorders>
              <w:top w:val="single" w:sz="4" w:space="0" w:color="auto"/>
              <w:left w:val="single" w:sz="4" w:space="0" w:color="auto"/>
              <w:bottom w:val="single" w:sz="4" w:space="0" w:color="auto"/>
              <w:right w:val="single" w:sz="4" w:space="0" w:color="auto"/>
            </w:tcBorders>
          </w:tcPr>
          <w:p w:rsidR="002909F9" w:rsidRPr="00C37A2E" w:rsidRDefault="002909F9" w:rsidP="009F004C">
            <w:pPr>
              <w:spacing w:line="240" w:lineRule="auto"/>
              <w:jc w:val="center"/>
              <w:rPr>
                <w:rFonts w:ascii="Times New Roman" w:eastAsia="Times New Roman" w:hAnsi="Times New Roman"/>
                <w:sz w:val="28"/>
                <w:szCs w:val="28"/>
              </w:rPr>
            </w:pPr>
            <w:r w:rsidRPr="00C37A2E">
              <w:rPr>
                <w:rFonts w:ascii="Times New Roman" w:eastAsia="Times New Roman" w:hAnsi="Times New Roman"/>
                <w:sz w:val="28"/>
                <w:szCs w:val="28"/>
                <w:lang w:eastAsia="ru-RU"/>
              </w:rPr>
              <w:t>УДО</w:t>
            </w:r>
          </w:p>
        </w:tc>
        <w:tc>
          <w:tcPr>
            <w:tcW w:w="1639" w:type="dxa"/>
            <w:tcBorders>
              <w:top w:val="single" w:sz="4" w:space="0" w:color="auto"/>
              <w:left w:val="single" w:sz="4" w:space="0" w:color="auto"/>
              <w:bottom w:val="single" w:sz="4" w:space="0" w:color="auto"/>
              <w:right w:val="single" w:sz="4" w:space="0" w:color="auto"/>
            </w:tcBorders>
          </w:tcPr>
          <w:p w:rsidR="002909F9" w:rsidRPr="00C37A2E" w:rsidRDefault="002909F9" w:rsidP="009F004C">
            <w:pPr>
              <w:spacing w:line="240" w:lineRule="auto"/>
              <w:jc w:val="center"/>
              <w:rPr>
                <w:rFonts w:ascii="Times New Roman" w:eastAsia="Times New Roman" w:hAnsi="Times New Roman"/>
                <w:sz w:val="28"/>
                <w:szCs w:val="28"/>
              </w:rPr>
            </w:pPr>
            <w:r w:rsidRPr="00C37A2E">
              <w:rPr>
                <w:rFonts w:ascii="Times New Roman" w:eastAsia="Times New Roman" w:hAnsi="Times New Roman"/>
                <w:sz w:val="28"/>
                <w:szCs w:val="28"/>
                <w:lang w:eastAsia="ru-RU"/>
              </w:rPr>
              <w:t>ОО (школы, ДОУ)</w:t>
            </w:r>
          </w:p>
        </w:tc>
        <w:tc>
          <w:tcPr>
            <w:tcW w:w="1586" w:type="dxa"/>
            <w:tcBorders>
              <w:top w:val="single" w:sz="4" w:space="0" w:color="auto"/>
              <w:left w:val="single" w:sz="4" w:space="0" w:color="auto"/>
              <w:bottom w:val="single" w:sz="4" w:space="0" w:color="auto"/>
              <w:right w:val="single" w:sz="4" w:space="0" w:color="auto"/>
            </w:tcBorders>
          </w:tcPr>
          <w:p w:rsidR="002909F9" w:rsidRPr="00C37A2E" w:rsidRDefault="002909F9" w:rsidP="009F004C">
            <w:pPr>
              <w:spacing w:line="240" w:lineRule="auto"/>
              <w:jc w:val="center"/>
              <w:rPr>
                <w:rFonts w:ascii="Times New Roman" w:eastAsia="Times New Roman" w:hAnsi="Times New Roman"/>
                <w:sz w:val="28"/>
                <w:szCs w:val="28"/>
              </w:rPr>
            </w:pPr>
            <w:r w:rsidRPr="00C37A2E">
              <w:rPr>
                <w:rFonts w:ascii="Times New Roman" w:eastAsia="Times New Roman" w:hAnsi="Times New Roman"/>
                <w:sz w:val="28"/>
                <w:szCs w:val="28"/>
                <w:lang w:eastAsia="ru-RU"/>
              </w:rPr>
              <w:t>культура</w:t>
            </w:r>
          </w:p>
        </w:tc>
        <w:tc>
          <w:tcPr>
            <w:tcW w:w="1861" w:type="dxa"/>
            <w:tcBorders>
              <w:top w:val="single" w:sz="4" w:space="0" w:color="auto"/>
              <w:left w:val="single" w:sz="4" w:space="0" w:color="auto"/>
              <w:bottom w:val="single" w:sz="4" w:space="0" w:color="auto"/>
              <w:right w:val="single" w:sz="4" w:space="0" w:color="auto"/>
            </w:tcBorders>
          </w:tcPr>
          <w:p w:rsidR="002909F9" w:rsidRPr="00C37A2E" w:rsidRDefault="002909F9" w:rsidP="009F004C">
            <w:pPr>
              <w:spacing w:line="240" w:lineRule="auto"/>
              <w:jc w:val="center"/>
              <w:rPr>
                <w:rFonts w:ascii="Times New Roman" w:eastAsia="Times New Roman" w:hAnsi="Times New Roman"/>
                <w:sz w:val="28"/>
                <w:szCs w:val="28"/>
              </w:rPr>
            </w:pPr>
            <w:r w:rsidRPr="00C37A2E">
              <w:rPr>
                <w:rFonts w:ascii="Times New Roman" w:eastAsia="Times New Roman" w:hAnsi="Times New Roman"/>
                <w:sz w:val="28"/>
                <w:szCs w:val="28"/>
                <w:lang w:eastAsia="ru-RU"/>
              </w:rPr>
              <w:t>всего</w:t>
            </w:r>
          </w:p>
        </w:tc>
      </w:tr>
      <w:tr w:rsidR="002909F9" w:rsidRPr="00C37A2E" w:rsidTr="009F004C">
        <w:trPr>
          <w:trHeight w:val="264"/>
          <w:jc w:val="center"/>
        </w:trPr>
        <w:tc>
          <w:tcPr>
            <w:tcW w:w="2428" w:type="dxa"/>
            <w:tcBorders>
              <w:top w:val="single" w:sz="4" w:space="0" w:color="auto"/>
              <w:left w:val="single" w:sz="4" w:space="0" w:color="auto"/>
              <w:bottom w:val="single" w:sz="4" w:space="0" w:color="auto"/>
              <w:right w:val="single" w:sz="4" w:space="0" w:color="auto"/>
            </w:tcBorders>
          </w:tcPr>
          <w:p w:rsidR="002909F9" w:rsidRPr="00C37A2E" w:rsidRDefault="002909F9" w:rsidP="009F004C">
            <w:pPr>
              <w:spacing w:line="240" w:lineRule="auto"/>
              <w:jc w:val="center"/>
              <w:rPr>
                <w:rFonts w:ascii="Times New Roman" w:eastAsia="Times New Roman" w:hAnsi="Times New Roman"/>
                <w:sz w:val="28"/>
                <w:szCs w:val="28"/>
              </w:rPr>
            </w:pPr>
            <w:r w:rsidRPr="00C37A2E">
              <w:rPr>
                <w:rFonts w:ascii="Times New Roman" w:eastAsia="Times New Roman" w:hAnsi="Times New Roman"/>
                <w:sz w:val="28"/>
                <w:szCs w:val="28"/>
                <w:lang w:eastAsia="ru-RU"/>
              </w:rPr>
              <w:t>15996</w:t>
            </w:r>
          </w:p>
        </w:tc>
        <w:tc>
          <w:tcPr>
            <w:tcW w:w="1921" w:type="dxa"/>
            <w:tcBorders>
              <w:top w:val="single" w:sz="4" w:space="0" w:color="auto"/>
              <w:left w:val="single" w:sz="4" w:space="0" w:color="auto"/>
              <w:bottom w:val="single" w:sz="4" w:space="0" w:color="auto"/>
              <w:right w:val="single" w:sz="4" w:space="0" w:color="auto"/>
            </w:tcBorders>
          </w:tcPr>
          <w:p w:rsidR="002909F9" w:rsidRPr="00C37A2E" w:rsidRDefault="002909F9" w:rsidP="009F004C">
            <w:pPr>
              <w:spacing w:line="240" w:lineRule="auto"/>
              <w:jc w:val="center"/>
              <w:rPr>
                <w:rFonts w:ascii="Times New Roman" w:eastAsia="Times New Roman" w:hAnsi="Times New Roman"/>
                <w:sz w:val="28"/>
                <w:szCs w:val="28"/>
              </w:rPr>
            </w:pPr>
            <w:r w:rsidRPr="00C37A2E">
              <w:rPr>
                <w:rFonts w:ascii="Times New Roman" w:eastAsia="Times New Roman" w:hAnsi="Times New Roman"/>
                <w:sz w:val="28"/>
                <w:szCs w:val="28"/>
                <w:lang w:eastAsia="ru-RU"/>
              </w:rPr>
              <w:t>3300</w:t>
            </w:r>
          </w:p>
        </w:tc>
        <w:tc>
          <w:tcPr>
            <w:tcW w:w="1639" w:type="dxa"/>
            <w:tcBorders>
              <w:top w:val="single" w:sz="4" w:space="0" w:color="auto"/>
              <w:left w:val="single" w:sz="4" w:space="0" w:color="auto"/>
              <w:bottom w:val="single" w:sz="4" w:space="0" w:color="auto"/>
              <w:right w:val="single" w:sz="4" w:space="0" w:color="auto"/>
            </w:tcBorders>
          </w:tcPr>
          <w:p w:rsidR="002909F9" w:rsidRPr="00C37A2E" w:rsidRDefault="002909F9" w:rsidP="009F004C">
            <w:pPr>
              <w:spacing w:line="240" w:lineRule="auto"/>
              <w:jc w:val="center"/>
              <w:rPr>
                <w:rFonts w:ascii="Times New Roman" w:eastAsia="Times New Roman" w:hAnsi="Times New Roman"/>
                <w:sz w:val="28"/>
                <w:szCs w:val="28"/>
              </w:rPr>
            </w:pPr>
            <w:r w:rsidRPr="00C37A2E">
              <w:rPr>
                <w:rFonts w:ascii="Times New Roman" w:eastAsia="Times New Roman" w:hAnsi="Times New Roman"/>
                <w:sz w:val="28"/>
                <w:szCs w:val="28"/>
              </w:rPr>
              <w:t>6100</w:t>
            </w:r>
          </w:p>
        </w:tc>
        <w:tc>
          <w:tcPr>
            <w:tcW w:w="1586" w:type="dxa"/>
            <w:tcBorders>
              <w:top w:val="single" w:sz="4" w:space="0" w:color="auto"/>
              <w:left w:val="single" w:sz="4" w:space="0" w:color="auto"/>
              <w:bottom w:val="single" w:sz="4" w:space="0" w:color="auto"/>
              <w:right w:val="single" w:sz="4" w:space="0" w:color="auto"/>
            </w:tcBorders>
          </w:tcPr>
          <w:p w:rsidR="002909F9" w:rsidRPr="00C37A2E" w:rsidRDefault="002909F9" w:rsidP="009F004C">
            <w:pPr>
              <w:spacing w:line="240" w:lineRule="auto"/>
              <w:jc w:val="center"/>
              <w:rPr>
                <w:rFonts w:ascii="Times New Roman" w:eastAsia="Times New Roman" w:hAnsi="Times New Roman"/>
                <w:sz w:val="28"/>
                <w:szCs w:val="28"/>
              </w:rPr>
            </w:pPr>
            <w:r w:rsidRPr="00C37A2E">
              <w:rPr>
                <w:rFonts w:ascii="Times New Roman" w:eastAsia="Times New Roman" w:hAnsi="Times New Roman"/>
                <w:sz w:val="28"/>
                <w:szCs w:val="28"/>
                <w:lang w:eastAsia="ru-RU"/>
              </w:rPr>
              <w:t>1695</w:t>
            </w:r>
          </w:p>
        </w:tc>
        <w:tc>
          <w:tcPr>
            <w:tcW w:w="1861" w:type="dxa"/>
            <w:tcBorders>
              <w:top w:val="single" w:sz="4" w:space="0" w:color="auto"/>
              <w:left w:val="single" w:sz="4" w:space="0" w:color="auto"/>
              <w:bottom w:val="single" w:sz="4" w:space="0" w:color="auto"/>
              <w:right w:val="single" w:sz="4" w:space="0" w:color="auto"/>
            </w:tcBorders>
          </w:tcPr>
          <w:p w:rsidR="002909F9" w:rsidRPr="00C37A2E" w:rsidRDefault="002909F9" w:rsidP="009F004C">
            <w:pPr>
              <w:spacing w:line="240" w:lineRule="auto"/>
              <w:jc w:val="center"/>
              <w:rPr>
                <w:rFonts w:ascii="Times New Roman" w:eastAsia="Times New Roman" w:hAnsi="Times New Roman"/>
                <w:sz w:val="28"/>
                <w:szCs w:val="28"/>
              </w:rPr>
            </w:pPr>
            <w:r w:rsidRPr="00C37A2E">
              <w:rPr>
                <w:rFonts w:ascii="Times New Roman" w:eastAsia="Times New Roman" w:hAnsi="Times New Roman"/>
                <w:sz w:val="28"/>
                <w:szCs w:val="28"/>
                <w:lang w:eastAsia="ru-RU"/>
              </w:rPr>
              <w:t>10787</w:t>
            </w:r>
          </w:p>
        </w:tc>
      </w:tr>
    </w:tbl>
    <w:p w:rsidR="002909F9" w:rsidRPr="00C37A2E" w:rsidRDefault="002909F9" w:rsidP="002909F9">
      <w:pPr>
        <w:spacing w:before="100" w:beforeAutospacing="1" w:after="0" w:line="240" w:lineRule="auto"/>
        <w:ind w:firstLine="708"/>
        <w:contextualSpacing/>
        <w:jc w:val="both"/>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Количество учащихся в учреждениях дополнительного образования всего – 3300, из них:</w:t>
      </w:r>
    </w:p>
    <w:p w:rsidR="002909F9" w:rsidRPr="00C37A2E" w:rsidRDefault="002909F9" w:rsidP="002909F9">
      <w:pPr>
        <w:spacing w:before="100" w:beforeAutospacing="1" w:after="0" w:line="240" w:lineRule="auto"/>
        <w:ind w:firstLine="708"/>
        <w:contextualSpacing/>
        <w:jc w:val="both"/>
        <w:rPr>
          <w:rFonts w:ascii="Times New Roman" w:eastAsia="Times New Roman" w:hAnsi="Times New Roman"/>
          <w:bCs/>
          <w:color w:val="000000"/>
          <w:sz w:val="28"/>
          <w:szCs w:val="28"/>
          <w:lang w:eastAsia="ru-RU"/>
        </w:rPr>
      </w:pPr>
      <w:r w:rsidRPr="00C37A2E">
        <w:rPr>
          <w:rFonts w:ascii="Times New Roman" w:eastAsia="Times New Roman" w:hAnsi="Times New Roman"/>
          <w:sz w:val="28"/>
          <w:szCs w:val="28"/>
          <w:lang w:eastAsia="ru-RU"/>
        </w:rPr>
        <w:t xml:space="preserve">1) МАУ ДО ЦТ «Радуга» - 2505 человек. </w:t>
      </w:r>
      <w:r w:rsidRPr="00C37A2E">
        <w:rPr>
          <w:rFonts w:ascii="Times New Roman" w:eastAsia="Times New Roman" w:hAnsi="Times New Roman"/>
          <w:bCs/>
          <w:sz w:val="28"/>
          <w:szCs w:val="28"/>
          <w:lang w:eastAsia="ru-RU"/>
        </w:rPr>
        <w:t>Художественная направленность – 2229, социально-гуманитарная</w:t>
      </w:r>
      <w:r w:rsidRPr="00C37A2E">
        <w:rPr>
          <w:rFonts w:ascii="Times New Roman" w:eastAsia="Times New Roman" w:hAnsi="Times New Roman"/>
          <w:sz w:val="28"/>
          <w:szCs w:val="28"/>
          <w:lang w:eastAsia="ru-RU"/>
        </w:rPr>
        <w:t xml:space="preserve"> направленность</w:t>
      </w:r>
      <w:r w:rsidRPr="00C37A2E">
        <w:rPr>
          <w:rFonts w:ascii="Times New Roman" w:eastAsia="Times New Roman" w:hAnsi="Times New Roman"/>
          <w:bCs/>
          <w:sz w:val="28"/>
          <w:szCs w:val="28"/>
          <w:lang w:eastAsia="ru-RU"/>
        </w:rPr>
        <w:t xml:space="preserve"> – 144, </w:t>
      </w:r>
      <w:r w:rsidRPr="00C37A2E">
        <w:rPr>
          <w:rFonts w:ascii="Times New Roman" w:eastAsia="Times New Roman" w:hAnsi="Times New Roman"/>
          <w:bCs/>
          <w:color w:val="000000"/>
          <w:sz w:val="28"/>
          <w:szCs w:val="28"/>
          <w:lang w:eastAsia="ru-RU"/>
        </w:rPr>
        <w:t xml:space="preserve">физкультурно-спортивная </w:t>
      </w:r>
      <w:r w:rsidRPr="00C37A2E">
        <w:rPr>
          <w:rFonts w:ascii="Times New Roman" w:eastAsia="Times New Roman" w:hAnsi="Times New Roman"/>
          <w:color w:val="000000"/>
          <w:sz w:val="28"/>
          <w:szCs w:val="28"/>
          <w:lang w:eastAsia="ru-RU"/>
        </w:rPr>
        <w:t>направленность</w:t>
      </w:r>
      <w:r w:rsidRPr="00C37A2E">
        <w:rPr>
          <w:rFonts w:ascii="Times New Roman" w:eastAsia="Times New Roman" w:hAnsi="Times New Roman"/>
          <w:bCs/>
          <w:color w:val="000000"/>
          <w:sz w:val="28"/>
          <w:szCs w:val="28"/>
          <w:lang w:eastAsia="ru-RU"/>
        </w:rPr>
        <w:t xml:space="preserve"> – 132 учащихся;</w:t>
      </w:r>
    </w:p>
    <w:p w:rsidR="002909F9" w:rsidRPr="00C37A2E" w:rsidRDefault="002909F9" w:rsidP="002909F9">
      <w:pPr>
        <w:spacing w:before="100" w:beforeAutospacing="1" w:after="0" w:line="240" w:lineRule="auto"/>
        <w:ind w:firstLine="708"/>
        <w:contextualSpacing/>
        <w:jc w:val="both"/>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2) МБОУ ДЮСШ «Олимпиец» обучается 795 человек. Физкультурно-спортивная направленность - 586 человек, туристско-краеведческая направленность - 209 человек.</w:t>
      </w:r>
    </w:p>
    <w:p w:rsidR="002909F9" w:rsidRPr="00C37A2E" w:rsidRDefault="002909F9" w:rsidP="002909F9">
      <w:pPr>
        <w:spacing w:after="0" w:line="240" w:lineRule="auto"/>
        <w:ind w:firstLine="709"/>
        <w:jc w:val="both"/>
        <w:rPr>
          <w:rFonts w:ascii="Times New Roman" w:eastAsia="Times New Roman" w:hAnsi="Times New Roman"/>
          <w:sz w:val="28"/>
          <w:szCs w:val="28"/>
          <w:lang w:eastAsia="ru-RU"/>
        </w:rPr>
      </w:pPr>
      <w:proofErr w:type="gramStart"/>
      <w:r w:rsidRPr="00C37A2E">
        <w:rPr>
          <w:rFonts w:ascii="Times New Roman" w:eastAsia="Times New Roman" w:hAnsi="Times New Roman"/>
          <w:sz w:val="28"/>
          <w:szCs w:val="28"/>
          <w:lang w:eastAsia="ru-RU"/>
        </w:rPr>
        <w:lastRenderedPageBreak/>
        <w:t>В рамках оказания платных образовательных услуг, на основании постановления администрации муниципального образования Каневской район № 1885 от 23 октября 2017 года «О внесении изменений в постановление администрации муниципального образования Каневской район от 29 декабря 2014 года № 1907 «Об утверждении тарифов на платные дополнительные услуги, оказываемые муниципальными учреждениями муниципального образования Каневской район в сфере образования» в МАУ ДО ЦТ «Радуга» работает группа</w:t>
      </w:r>
      <w:proofErr w:type="gramEnd"/>
      <w:r w:rsidRPr="00C37A2E">
        <w:rPr>
          <w:rFonts w:ascii="Times New Roman" w:eastAsia="Times New Roman" w:hAnsi="Times New Roman"/>
          <w:sz w:val="28"/>
          <w:szCs w:val="28"/>
          <w:lang w:eastAsia="ru-RU"/>
        </w:rPr>
        <w:t xml:space="preserve"> развития «Умка», программа обучения, в которой рассчитана на 2 года; общая численность учащихся составляет 25 человек. </w:t>
      </w:r>
    </w:p>
    <w:p w:rsidR="002909F9" w:rsidRPr="00C37A2E" w:rsidRDefault="002909F9" w:rsidP="002909F9">
      <w:pPr>
        <w:spacing w:after="0" w:line="240" w:lineRule="auto"/>
        <w:ind w:firstLine="709"/>
        <w:jc w:val="both"/>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 xml:space="preserve"> В Каневском районе сформировалась система поддержки активно и творчески работающих педагогических работников. </w:t>
      </w:r>
    </w:p>
    <w:p w:rsidR="002909F9" w:rsidRPr="00C37A2E" w:rsidRDefault="002909F9" w:rsidP="002909F9">
      <w:pPr>
        <w:spacing w:after="0" w:line="240" w:lineRule="auto"/>
        <w:ind w:firstLine="709"/>
        <w:jc w:val="both"/>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 xml:space="preserve"> Результаты в профессиональных конкурсах за 2021 год: </w:t>
      </w:r>
    </w:p>
    <w:p w:rsidR="002909F9" w:rsidRPr="00C37A2E" w:rsidRDefault="002909F9" w:rsidP="002909F9">
      <w:pPr>
        <w:spacing w:after="0" w:line="240" w:lineRule="auto"/>
        <w:ind w:firstLine="709"/>
        <w:jc w:val="both"/>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В краевом конкурсе «Лучшая социальная реклама региональной системы дополнительного образования детей Краснодарского края» победителями 1 степени в номинации «Лучшая видео-реклама» стали: Сахно А.А., Кравченко И.Ю., Манютина Е.Ю., Зиннер Е.П. В номинации «Трендсеттер» присуждено звание Гран-при Мурлычевой Н.В.</w:t>
      </w:r>
    </w:p>
    <w:p w:rsidR="002909F9" w:rsidRPr="00C37A2E" w:rsidRDefault="002909F9" w:rsidP="002909F9">
      <w:pPr>
        <w:spacing w:after="0" w:line="240" w:lineRule="auto"/>
        <w:ind w:firstLine="709"/>
        <w:jc w:val="both"/>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 xml:space="preserve">В 2021 году 1734 учащихся Центра творчества «Радуга» приняли участие в 84 конкурсных мероприятиях, в том числе дистанционных, общее количество побед составило 297 из них: в муниципальных конкурсах - 158, региональных - 77, Всероссийских - 46, международных - 16. </w:t>
      </w:r>
    </w:p>
    <w:p w:rsidR="002909F9" w:rsidRPr="00C37A2E" w:rsidRDefault="002909F9" w:rsidP="002909F9">
      <w:pPr>
        <w:spacing w:after="0" w:line="240" w:lineRule="auto"/>
        <w:ind w:firstLine="708"/>
        <w:jc w:val="both"/>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 xml:space="preserve">В 2021 году в Центре тестирования «Олимпиец» нормативы выполнили 1020 человек, из них на золотой значок – 207 человек, серебряный – 118 человек, бронзовый – 96 человек. </w:t>
      </w:r>
    </w:p>
    <w:p w:rsidR="002909F9" w:rsidRPr="00C37A2E" w:rsidRDefault="002909F9" w:rsidP="002909F9">
      <w:pPr>
        <w:spacing w:after="0" w:line="240" w:lineRule="auto"/>
        <w:ind w:firstLine="709"/>
        <w:jc w:val="both"/>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В ДОУ</w:t>
      </w:r>
      <w:r w:rsidRPr="00C37A2E">
        <w:rPr>
          <w:rFonts w:ascii="Times New Roman" w:eastAsia="Times New Roman" w:hAnsi="Times New Roman"/>
          <w:b/>
          <w:sz w:val="28"/>
          <w:szCs w:val="28"/>
          <w:lang w:eastAsia="ru-RU"/>
        </w:rPr>
        <w:t xml:space="preserve"> </w:t>
      </w:r>
      <w:r w:rsidRPr="00C37A2E">
        <w:rPr>
          <w:rFonts w:ascii="Times New Roman" w:eastAsia="Times New Roman" w:hAnsi="Times New Roman"/>
          <w:sz w:val="28"/>
          <w:szCs w:val="28"/>
          <w:lang w:eastAsia="ru-RU"/>
        </w:rPr>
        <w:t>№ 2, 10, 11, 12 и 40 оказываются платные образовательные услуги: спортивные секции, плавание, театральные студии, вокальные, студии изобразительного искусства, хореографический кружок, ритмичная мозаика, английский язык и т.д.</w:t>
      </w:r>
    </w:p>
    <w:p w:rsidR="002909F9" w:rsidRPr="00C37A2E" w:rsidRDefault="002909F9" w:rsidP="002909F9">
      <w:pPr>
        <w:spacing w:after="0" w:line="240" w:lineRule="auto"/>
        <w:ind w:firstLine="709"/>
        <w:jc w:val="both"/>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В школах работают педагоги, реализующие дополнительные общеобразовательные программы, охват детей составляет 4703 человека.</w:t>
      </w:r>
    </w:p>
    <w:p w:rsidR="002909F9" w:rsidRPr="00C37A2E" w:rsidRDefault="002909F9" w:rsidP="002909F9">
      <w:pPr>
        <w:spacing w:after="0" w:line="240" w:lineRule="auto"/>
        <w:ind w:firstLine="709"/>
        <w:jc w:val="both"/>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Дети занимаются хореографией, вокалом, театром, шахматами в спортивных секциях баскетбола, футбола, волейбола, настольного тенниса.</w:t>
      </w:r>
    </w:p>
    <w:p w:rsidR="002909F9" w:rsidRPr="00C37A2E" w:rsidRDefault="002909F9" w:rsidP="002909F9">
      <w:pPr>
        <w:spacing w:after="0" w:line="240" w:lineRule="auto"/>
        <w:ind w:firstLine="709"/>
        <w:jc w:val="both"/>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На базе МБОУ лицей, МБОУ СОШ № 1, 2, 3, 4, 5, 6, 32, 44 в Центрах цифрового и гуманитарного профилей «Точка роста» реализуются дополнительные программы цифрового, естественнонаучного и гуманитарного профилей.</w:t>
      </w:r>
    </w:p>
    <w:p w:rsidR="002909F9" w:rsidRPr="00C37A2E" w:rsidRDefault="002909F9" w:rsidP="002909F9">
      <w:pPr>
        <w:spacing w:after="0" w:line="240" w:lineRule="auto"/>
        <w:ind w:firstLine="709"/>
        <w:jc w:val="both"/>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Охват образовательными программами дополнительного образования в 2021 году составил 69,5% детей и подростков от общей численности детей в возрасте от 5 до 18 лет.</w:t>
      </w:r>
      <w:bookmarkStart w:id="0" w:name="_Hlk30595589"/>
    </w:p>
    <w:p w:rsidR="002909F9" w:rsidRPr="00C37A2E" w:rsidRDefault="002909F9" w:rsidP="002909F9">
      <w:pPr>
        <w:spacing w:after="0" w:line="240" w:lineRule="auto"/>
        <w:ind w:firstLine="709"/>
        <w:jc w:val="both"/>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Доля услуг дополнительного образования детей, в общем обороте хозяйствующих субъектов в 2021 году составила 1 %.</w:t>
      </w:r>
    </w:p>
    <w:p w:rsidR="002909F9" w:rsidRPr="00C37A2E" w:rsidRDefault="002909F9" w:rsidP="002909F9">
      <w:pPr>
        <w:spacing w:after="0" w:line="240" w:lineRule="auto"/>
        <w:ind w:firstLine="709"/>
        <w:jc w:val="both"/>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 xml:space="preserve">Расходы на дополнительное образование детей не изменились в сравнении с 2020 годом. </w:t>
      </w:r>
    </w:p>
    <w:p w:rsidR="002909F9" w:rsidRPr="00C37A2E" w:rsidRDefault="002909F9" w:rsidP="002909F9">
      <w:pPr>
        <w:spacing w:after="0" w:line="240" w:lineRule="auto"/>
        <w:ind w:firstLine="709"/>
        <w:jc w:val="both"/>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В 2021 году объем финансирования расходов дополнительного образования детей  за счет средств местного бюджета составил 42,2  млн. руб., что соответствует уровню 2020 года.</w:t>
      </w:r>
    </w:p>
    <w:bookmarkEnd w:id="0"/>
    <w:p w:rsidR="002909F9" w:rsidRPr="00C37A2E" w:rsidRDefault="002909F9" w:rsidP="002909F9">
      <w:pPr>
        <w:spacing w:after="0" w:line="240" w:lineRule="auto"/>
        <w:ind w:firstLine="709"/>
        <w:jc w:val="both"/>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lastRenderedPageBreak/>
        <w:t xml:space="preserve">Не все направления дополнительного образования активно развиваются. Отсутствуют объединения естественно-научной и </w:t>
      </w:r>
      <w:proofErr w:type="gramStart"/>
      <w:r w:rsidRPr="00C37A2E">
        <w:rPr>
          <w:rFonts w:ascii="Times New Roman" w:eastAsia="Times New Roman" w:hAnsi="Times New Roman"/>
          <w:sz w:val="28"/>
          <w:szCs w:val="28"/>
          <w:lang w:eastAsia="ru-RU"/>
        </w:rPr>
        <w:t>технической</w:t>
      </w:r>
      <w:proofErr w:type="gramEnd"/>
      <w:r w:rsidRPr="00C37A2E">
        <w:rPr>
          <w:rFonts w:ascii="Times New Roman" w:eastAsia="Times New Roman" w:hAnsi="Times New Roman"/>
          <w:sz w:val="28"/>
          <w:szCs w:val="28"/>
          <w:lang w:eastAsia="ru-RU"/>
        </w:rPr>
        <w:t xml:space="preserve"> направленностей. Данные виды деятельности требуют финансовых, современных информационных технологий, оснащенной материальной базы, квалифицированных кадров.</w:t>
      </w:r>
    </w:p>
    <w:p w:rsidR="002909F9" w:rsidRPr="00C37A2E" w:rsidRDefault="002909F9" w:rsidP="002909F9">
      <w:pPr>
        <w:spacing w:after="0" w:line="240" w:lineRule="auto"/>
        <w:ind w:firstLine="709"/>
        <w:jc w:val="both"/>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Препятствия, мешающие развитию конкуренции на рынке услуг дополнительного образования – недостаточно развита материально-техническая база, отсутствуют кадры. Ведется работа по развитию данного направления с помощью открытых на базе образовательных организаций «Точек роста» (8 школ).</w:t>
      </w:r>
    </w:p>
    <w:p w:rsidR="002909F9" w:rsidRPr="00C37A2E" w:rsidRDefault="002909F9" w:rsidP="002909F9">
      <w:pPr>
        <w:spacing w:after="0" w:line="240" w:lineRule="auto"/>
        <w:ind w:firstLine="709"/>
        <w:jc w:val="both"/>
        <w:rPr>
          <w:rFonts w:ascii="Times New Roman" w:eastAsia="Times New Roman" w:hAnsi="Times New Roman"/>
          <w:sz w:val="28"/>
          <w:szCs w:val="28"/>
          <w:lang w:eastAsia="ru-RU"/>
        </w:rPr>
      </w:pPr>
      <w:r w:rsidRPr="00C37A2E">
        <w:rPr>
          <w:rFonts w:ascii="Times New Roman" w:eastAsia="Times New Roman" w:hAnsi="Times New Roman"/>
          <w:sz w:val="28"/>
          <w:szCs w:val="28"/>
        </w:rPr>
        <w:t xml:space="preserve">Актуальной проблемой также является учет детей, получающих дополнительные образовательные услуги в частных организациях. </w:t>
      </w:r>
    </w:p>
    <w:p w:rsidR="002909F9" w:rsidRPr="00C37A2E" w:rsidRDefault="002909F9" w:rsidP="002909F9">
      <w:pPr>
        <w:spacing w:after="0" w:line="240" w:lineRule="auto"/>
        <w:ind w:firstLine="709"/>
        <w:jc w:val="both"/>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Задачи, стоящие на данном рынке:</w:t>
      </w:r>
    </w:p>
    <w:p w:rsidR="002909F9" w:rsidRPr="00C37A2E" w:rsidRDefault="002909F9" w:rsidP="002909F9">
      <w:pPr>
        <w:pStyle w:val="a5"/>
        <w:spacing w:after="0" w:line="240" w:lineRule="auto"/>
        <w:ind w:left="0" w:firstLine="708"/>
        <w:jc w:val="both"/>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 xml:space="preserve">1) усиление деятельности по вовлечению детей в систему дополнительного образования технической, </w:t>
      </w:r>
      <w:proofErr w:type="gramStart"/>
      <w:r w:rsidRPr="00C37A2E">
        <w:rPr>
          <w:rFonts w:ascii="Times New Roman" w:eastAsia="Times New Roman" w:hAnsi="Times New Roman"/>
          <w:sz w:val="28"/>
          <w:szCs w:val="28"/>
          <w:lang w:eastAsia="ru-RU"/>
        </w:rPr>
        <w:t>естественно-научной</w:t>
      </w:r>
      <w:proofErr w:type="gramEnd"/>
      <w:r w:rsidRPr="00C37A2E">
        <w:rPr>
          <w:rFonts w:ascii="Times New Roman" w:eastAsia="Times New Roman" w:hAnsi="Times New Roman"/>
          <w:sz w:val="28"/>
          <w:szCs w:val="28"/>
          <w:lang w:eastAsia="ru-RU"/>
        </w:rPr>
        <w:t>, социально-гуманитарной направленностей; продолжение работы над сохранностью и увеличением контингента учащихся, путем введения в образовательный процесс современных, востребованных программ, рассчитанных на учащихся различных категорий;</w:t>
      </w:r>
    </w:p>
    <w:p w:rsidR="002909F9" w:rsidRPr="00C37A2E" w:rsidRDefault="002909F9" w:rsidP="002909F9">
      <w:pPr>
        <w:pStyle w:val="a5"/>
        <w:spacing w:after="0" w:line="240" w:lineRule="auto"/>
        <w:ind w:left="0" w:firstLine="708"/>
        <w:jc w:val="both"/>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2) реализация интегративной «Модели обеспечения доступности дополнительного образования в муниципальном образовании Каневской район посредством организации взаимодействия с образовательными организациями, представителями духовенства, отделом по делам молодежи и учреждениями культуры при реализации программ художественной направленности для мотивированных учащихся на 2020-2024 годы;</w:t>
      </w:r>
    </w:p>
    <w:p w:rsidR="002909F9" w:rsidRPr="00C37A2E" w:rsidRDefault="002909F9" w:rsidP="002909F9">
      <w:pPr>
        <w:spacing w:after="0" w:line="240" w:lineRule="auto"/>
        <w:ind w:firstLine="708"/>
        <w:jc w:val="both"/>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3) обновление содержания дополнительных общеобразовательных общеразвивающих программ, с учетом интересов учащихся и потребностей общества;</w:t>
      </w:r>
    </w:p>
    <w:p w:rsidR="002909F9" w:rsidRPr="00C37A2E" w:rsidRDefault="002909F9" w:rsidP="002909F9">
      <w:pPr>
        <w:spacing w:after="0" w:line="240" w:lineRule="auto"/>
        <w:ind w:firstLine="708"/>
        <w:jc w:val="both"/>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4) апробация и внедрение современных практик по выявлению одаренных и талантливых детей и организация работы с ними;</w:t>
      </w:r>
    </w:p>
    <w:p w:rsidR="002909F9" w:rsidRPr="00C37A2E" w:rsidRDefault="002909F9" w:rsidP="002909F9">
      <w:pPr>
        <w:spacing w:after="0" w:line="240" w:lineRule="auto"/>
        <w:ind w:firstLine="708"/>
        <w:jc w:val="both"/>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5) разработка системы поддержки отдельных категорий обучающихся, через повышение уровня доступности услуг дополнительного образования;</w:t>
      </w:r>
    </w:p>
    <w:p w:rsidR="002909F9" w:rsidRPr="00C37A2E" w:rsidRDefault="002909F9" w:rsidP="002909F9">
      <w:pPr>
        <w:spacing w:after="0" w:line="240" w:lineRule="auto"/>
        <w:ind w:firstLine="708"/>
        <w:jc w:val="both"/>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6) расширение межведомственного взаимодействия организаций дополнительного образования и учреждений культуры и спорта;</w:t>
      </w:r>
    </w:p>
    <w:p w:rsidR="002909F9" w:rsidRPr="00C37A2E" w:rsidRDefault="002909F9" w:rsidP="002909F9">
      <w:pPr>
        <w:spacing w:after="0" w:line="240" w:lineRule="auto"/>
        <w:ind w:firstLine="708"/>
        <w:jc w:val="both"/>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7) совершенствование работы с родителями, вовлекая их в совместную деятельность, мероприятия, собрания;</w:t>
      </w:r>
    </w:p>
    <w:p w:rsidR="002909F9" w:rsidRPr="00C37A2E" w:rsidRDefault="002909F9" w:rsidP="002909F9">
      <w:pPr>
        <w:spacing w:after="0" w:line="240" w:lineRule="auto"/>
        <w:ind w:firstLine="708"/>
        <w:jc w:val="both"/>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8) участие в инновационной деятельности по направлению системы дополнительного образования детей;</w:t>
      </w:r>
    </w:p>
    <w:p w:rsidR="002909F9" w:rsidRPr="00C37A2E" w:rsidRDefault="002909F9" w:rsidP="002909F9">
      <w:pPr>
        <w:spacing w:after="0" w:line="240" w:lineRule="auto"/>
        <w:ind w:firstLine="708"/>
        <w:jc w:val="both"/>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9) совершенствование и повышение квалификации педагогических кадров, стимулирование деятельности лучших педагогических работников;</w:t>
      </w:r>
    </w:p>
    <w:p w:rsidR="002909F9" w:rsidRPr="00C37A2E" w:rsidRDefault="002909F9" w:rsidP="002909F9">
      <w:pPr>
        <w:spacing w:after="0" w:line="240" w:lineRule="auto"/>
        <w:ind w:firstLine="708"/>
        <w:jc w:val="both"/>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10) создание условий для профессионального роста и повышения качества преподавания педагогов и тренеров-преподавателей путем проведения тематических мастер-классов, семинаров, открытых занятий и тренировок, активизации участия педагогов в профессиональных конкурсах.</w:t>
      </w:r>
    </w:p>
    <w:p w:rsidR="008E2D93" w:rsidRPr="00C37A2E" w:rsidRDefault="002909F9" w:rsidP="002909F9">
      <w:pPr>
        <w:spacing w:after="0" w:line="240" w:lineRule="auto"/>
        <w:ind w:firstLine="709"/>
        <w:jc w:val="both"/>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lastRenderedPageBreak/>
        <w:t xml:space="preserve">Решение задач, стоящих перед ОДО возможно в условиях синхронизации воспитательных систем разного уровня: регионального, муниципального и частного. </w:t>
      </w:r>
      <w:r w:rsidR="008E2D93" w:rsidRPr="00C37A2E">
        <w:rPr>
          <w:rFonts w:ascii="Times New Roman" w:eastAsia="Times New Roman" w:hAnsi="Times New Roman"/>
          <w:sz w:val="28"/>
          <w:szCs w:val="28"/>
          <w:lang w:eastAsia="ru-RU"/>
        </w:rPr>
        <w:t xml:space="preserve"> </w:t>
      </w:r>
      <w:r w:rsidR="008E2D93" w:rsidRPr="00C37A2E">
        <w:rPr>
          <w:rFonts w:ascii="Times New Roman" w:hAnsi="Times New Roman"/>
          <w:sz w:val="28"/>
          <w:szCs w:val="28"/>
        </w:rPr>
        <w:t xml:space="preserve"> </w:t>
      </w:r>
    </w:p>
    <w:p w:rsidR="008E2D93" w:rsidRPr="00C37A2E" w:rsidRDefault="008E2D93" w:rsidP="008E2D93">
      <w:pPr>
        <w:pStyle w:val="ad"/>
        <w:shd w:val="clear" w:color="auto" w:fill="FFFFFF"/>
        <w:spacing w:before="0" w:beforeAutospacing="0" w:after="0" w:afterAutospacing="0"/>
        <w:rPr>
          <w:b/>
          <w:sz w:val="28"/>
          <w:szCs w:val="28"/>
        </w:rPr>
      </w:pPr>
    </w:p>
    <w:p w:rsidR="009464CB" w:rsidRPr="00C37A2E" w:rsidRDefault="009F6490" w:rsidP="005904B4">
      <w:pPr>
        <w:shd w:val="clear" w:color="auto" w:fill="FFFFFF"/>
        <w:tabs>
          <w:tab w:val="left" w:pos="993"/>
        </w:tabs>
        <w:spacing w:after="0" w:line="240" w:lineRule="auto"/>
        <w:jc w:val="center"/>
        <w:textAlignment w:val="baseline"/>
        <w:rPr>
          <w:rFonts w:ascii="Times New Roman" w:hAnsi="Times New Roman"/>
          <w:b/>
          <w:sz w:val="28"/>
          <w:szCs w:val="28"/>
        </w:rPr>
      </w:pPr>
      <w:r w:rsidRPr="00C37A2E">
        <w:rPr>
          <w:rFonts w:ascii="Times New Roman" w:hAnsi="Times New Roman"/>
          <w:b/>
          <w:color w:val="000000"/>
          <w:sz w:val="28"/>
          <w:szCs w:val="28"/>
          <w:lang w:eastAsia="ru-RU"/>
        </w:rPr>
        <w:t>1.1</w:t>
      </w:r>
      <w:r w:rsidR="00CE10B7" w:rsidRPr="00C37A2E">
        <w:rPr>
          <w:rFonts w:ascii="Times New Roman" w:hAnsi="Times New Roman"/>
          <w:b/>
          <w:color w:val="000000"/>
          <w:sz w:val="28"/>
          <w:szCs w:val="28"/>
          <w:lang w:eastAsia="ru-RU"/>
        </w:rPr>
        <w:t>.</w:t>
      </w:r>
      <w:r w:rsidR="009464CB" w:rsidRPr="00C37A2E">
        <w:rPr>
          <w:rFonts w:ascii="Times New Roman" w:hAnsi="Times New Roman"/>
          <w:b/>
          <w:color w:val="000000"/>
          <w:sz w:val="28"/>
          <w:szCs w:val="28"/>
          <w:lang w:eastAsia="ru-RU"/>
        </w:rPr>
        <w:t xml:space="preserve">4. </w:t>
      </w:r>
      <w:r w:rsidRPr="00C37A2E">
        <w:rPr>
          <w:rFonts w:ascii="Times New Roman" w:hAnsi="Times New Roman"/>
          <w:b/>
          <w:sz w:val="28"/>
          <w:szCs w:val="28"/>
        </w:rPr>
        <w:t>Рынок ритуальных услуг</w:t>
      </w:r>
    </w:p>
    <w:p w:rsidR="002909F9" w:rsidRPr="00C37A2E" w:rsidRDefault="002909F9" w:rsidP="002909F9">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На территории муниципального образования Каневской район ритуальные услуги оказывают 5 хозяйствующих субъектов, из которых 4 индивидуальные предприниматели и 1 муниципальное унитарное предприятие (МКУ МО Каневской район «Спасатель»).</w:t>
      </w:r>
    </w:p>
    <w:p w:rsidR="002909F9" w:rsidRPr="00C37A2E" w:rsidRDefault="002909F9" w:rsidP="002909F9">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 xml:space="preserve">Предприятиями оказывается широкий спектр услуг. Доля организаций частной формы собственности в сфере ритуальных услуг составляет 80%. </w:t>
      </w:r>
    </w:p>
    <w:p w:rsidR="002909F9" w:rsidRPr="00C37A2E" w:rsidRDefault="002909F9" w:rsidP="002909F9">
      <w:pPr>
        <w:spacing w:after="0" w:line="240" w:lineRule="auto"/>
        <w:ind w:firstLine="708"/>
        <w:jc w:val="both"/>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 xml:space="preserve">Поскольку данный вид деятельности не отрегулирован государством, потребитель уязвим в момент, когда пользуется подобными услугами, и похоронные бюро этим злоупотребляют. При этом недобросовестные компании получают информацию о смерти человека из личных источников, т.е. наблюдается недобросовестная конкуренция.  </w:t>
      </w:r>
    </w:p>
    <w:p w:rsidR="002909F9" w:rsidRPr="00C37A2E" w:rsidRDefault="002909F9" w:rsidP="002909F9">
      <w:pPr>
        <w:spacing w:after="0" w:line="240" w:lineRule="auto"/>
        <w:ind w:firstLine="708"/>
        <w:jc w:val="both"/>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Особенность конкуренции между похоронными организациями заключается в том, что традиционные методы ведения бизнеса и привлечения клиентов в ритуальном бизнесе почти не работают.</w:t>
      </w:r>
    </w:p>
    <w:p w:rsidR="002909F9" w:rsidRPr="00C37A2E" w:rsidRDefault="002909F9" w:rsidP="002909F9">
      <w:pPr>
        <w:spacing w:after="0" w:line="240" w:lineRule="auto"/>
        <w:ind w:firstLine="708"/>
        <w:jc w:val="both"/>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Основными задачами по содействию развитию конкуренции на рынке являются дальнейшее развитие добросовестной конкуренции, введение единых требований для похоронных компаний и повышение качества предоставления услуг.</w:t>
      </w:r>
    </w:p>
    <w:p w:rsidR="00E650EB" w:rsidRPr="00C37A2E" w:rsidRDefault="00E650EB" w:rsidP="00E650EB">
      <w:pPr>
        <w:spacing w:after="0" w:line="240" w:lineRule="auto"/>
        <w:jc w:val="both"/>
        <w:rPr>
          <w:rFonts w:ascii="Times New Roman" w:hAnsi="Times New Roman"/>
          <w:b/>
          <w:color w:val="000000"/>
          <w:sz w:val="28"/>
          <w:szCs w:val="28"/>
          <w:lang w:eastAsia="ru-RU"/>
        </w:rPr>
      </w:pPr>
    </w:p>
    <w:p w:rsidR="0028253E" w:rsidRPr="00C37A2E" w:rsidRDefault="009F6490" w:rsidP="002C498A">
      <w:pPr>
        <w:spacing w:after="0" w:line="240" w:lineRule="auto"/>
        <w:ind w:firstLine="708"/>
        <w:jc w:val="center"/>
        <w:rPr>
          <w:rFonts w:ascii="Times New Roman" w:hAnsi="Times New Roman"/>
          <w:b/>
          <w:sz w:val="28"/>
          <w:szCs w:val="28"/>
        </w:rPr>
      </w:pPr>
      <w:r w:rsidRPr="00C37A2E">
        <w:rPr>
          <w:rFonts w:ascii="Times New Roman" w:hAnsi="Times New Roman"/>
          <w:b/>
          <w:color w:val="000000"/>
          <w:sz w:val="28"/>
          <w:szCs w:val="28"/>
          <w:lang w:eastAsia="ru-RU"/>
        </w:rPr>
        <w:t>1.1</w:t>
      </w:r>
      <w:r w:rsidR="00CE10B7" w:rsidRPr="00C37A2E">
        <w:rPr>
          <w:rFonts w:ascii="Times New Roman" w:hAnsi="Times New Roman"/>
          <w:b/>
          <w:color w:val="000000"/>
          <w:sz w:val="28"/>
          <w:szCs w:val="28"/>
          <w:lang w:eastAsia="ru-RU"/>
        </w:rPr>
        <w:t xml:space="preserve">.5 . </w:t>
      </w:r>
      <w:r w:rsidRPr="00C37A2E">
        <w:rPr>
          <w:rFonts w:ascii="Times New Roman" w:hAnsi="Times New Roman"/>
          <w:b/>
          <w:sz w:val="28"/>
          <w:szCs w:val="28"/>
        </w:rPr>
        <w:t>Рынок теплоснабжения (производство тепловой энергии)</w:t>
      </w:r>
    </w:p>
    <w:p w:rsidR="005904B4" w:rsidRPr="00C37A2E" w:rsidRDefault="005904B4" w:rsidP="002C498A">
      <w:pPr>
        <w:spacing w:after="0" w:line="240" w:lineRule="auto"/>
        <w:ind w:firstLine="708"/>
        <w:jc w:val="center"/>
        <w:rPr>
          <w:rFonts w:ascii="Times New Roman" w:hAnsi="Times New Roman"/>
          <w:b/>
          <w:sz w:val="28"/>
          <w:szCs w:val="28"/>
        </w:rPr>
      </w:pPr>
    </w:p>
    <w:p w:rsidR="002909F9" w:rsidRPr="00C37A2E" w:rsidRDefault="002909F9" w:rsidP="002909F9">
      <w:pPr>
        <w:spacing w:after="0" w:line="240" w:lineRule="auto"/>
        <w:ind w:firstLine="708"/>
        <w:jc w:val="both"/>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 xml:space="preserve">На рынке теплоснабжения (производство тепловой энергии) муниципального образования Каневской район в 2021 году функционировало 3 предприятия: МУП «Каневские тепловые сети», ООО «Каневской завод газовой аппаратуры», ОАО «Россия». В их ведении находятся 76 котельных и 52,5 км тепловых сетей, как входящие в систему централизованного и ведомственного теплоснабжения.  </w:t>
      </w:r>
    </w:p>
    <w:p w:rsidR="002909F9" w:rsidRPr="00C37A2E" w:rsidRDefault="002909F9" w:rsidP="002909F9">
      <w:pPr>
        <w:spacing w:after="0" w:line="240" w:lineRule="auto"/>
        <w:ind w:firstLine="708"/>
        <w:jc w:val="both"/>
        <w:rPr>
          <w:rFonts w:ascii="Times New Roman" w:eastAsia="Times New Roman" w:hAnsi="Times New Roman"/>
          <w:color w:val="000000"/>
          <w:sz w:val="28"/>
          <w:szCs w:val="28"/>
          <w:lang w:eastAsia="ru-RU"/>
        </w:rPr>
      </w:pPr>
      <w:r w:rsidRPr="00C37A2E">
        <w:rPr>
          <w:rFonts w:ascii="Times New Roman" w:eastAsia="Times New Roman" w:hAnsi="Times New Roman"/>
          <w:sz w:val="28"/>
          <w:szCs w:val="28"/>
          <w:lang w:eastAsia="ru-RU"/>
        </w:rPr>
        <w:t xml:space="preserve">Основной поставщик тепла для населения и предприятий района  -  МУП «Каневские тепловые сети», которое обслуживает </w:t>
      </w:r>
      <w:r w:rsidRPr="00C37A2E">
        <w:rPr>
          <w:rFonts w:ascii="Times New Roman" w:eastAsia="Times New Roman" w:hAnsi="Times New Roman"/>
          <w:color w:val="000000"/>
          <w:sz w:val="28"/>
          <w:szCs w:val="28"/>
          <w:lang w:eastAsia="ru-RU"/>
        </w:rPr>
        <w:t xml:space="preserve">42 котельных, из них 32 работают без обслуживающего персонала. </w:t>
      </w:r>
    </w:p>
    <w:p w:rsidR="002909F9" w:rsidRPr="00C37A2E" w:rsidRDefault="002909F9" w:rsidP="002909F9">
      <w:pPr>
        <w:autoSpaceDE w:val="0"/>
        <w:autoSpaceDN w:val="0"/>
        <w:adjustRightInd w:val="0"/>
        <w:spacing w:after="0" w:line="240" w:lineRule="auto"/>
        <w:ind w:firstLine="709"/>
        <w:jc w:val="both"/>
        <w:rPr>
          <w:rFonts w:ascii="Times New Roman" w:hAnsi="Times New Roman"/>
          <w:sz w:val="28"/>
          <w:szCs w:val="28"/>
          <w:lang w:bidi="ru-RU"/>
        </w:rPr>
      </w:pPr>
      <w:bookmarkStart w:id="1" w:name="_Hlk92538787"/>
      <w:r w:rsidRPr="00C37A2E">
        <w:rPr>
          <w:rFonts w:ascii="Times New Roman" w:hAnsi="Times New Roman"/>
          <w:sz w:val="28"/>
          <w:szCs w:val="28"/>
        </w:rPr>
        <w:t>В августе 2021 года в рамках подпрограммы «Модернизация систем теплоснабжения в Краснодарском крае» государственной программы Краснодарского края «Развитие топливно-энергетического комплекса» заключен муниципальный контракт на капитальное строительство теплотрассы в станице Челбасской по улице Ленина от котельной, расположенной по улице Коминтерна, 52</w:t>
      </w:r>
      <w:proofErr w:type="gramStart"/>
      <w:r w:rsidRPr="00C37A2E">
        <w:rPr>
          <w:rFonts w:ascii="Times New Roman" w:hAnsi="Times New Roman"/>
          <w:sz w:val="28"/>
          <w:szCs w:val="28"/>
        </w:rPr>
        <w:t xml:space="preserve"> А</w:t>
      </w:r>
      <w:proofErr w:type="gramEnd"/>
      <w:r w:rsidRPr="00C37A2E">
        <w:rPr>
          <w:rFonts w:ascii="Times New Roman" w:hAnsi="Times New Roman"/>
          <w:sz w:val="28"/>
          <w:szCs w:val="28"/>
        </w:rPr>
        <w:t xml:space="preserve">, до многоквартирных домов, расположенных по улице Ленина, 25 и 27. Протяженность сети составит </w:t>
      </w:r>
      <w:smartTag w:uri="urn:schemas-microsoft-com:office:smarttags" w:element="metricconverter">
        <w:smartTagPr>
          <w:attr w:name="ProductID" w:val="585,7 м"/>
        </w:smartTagPr>
        <w:r w:rsidRPr="00C37A2E">
          <w:rPr>
            <w:rFonts w:ascii="Times New Roman" w:hAnsi="Times New Roman"/>
            <w:sz w:val="28"/>
            <w:szCs w:val="28"/>
          </w:rPr>
          <w:t>585,7 м</w:t>
        </w:r>
      </w:smartTag>
      <w:r w:rsidRPr="00C37A2E">
        <w:rPr>
          <w:rFonts w:ascii="Times New Roman" w:hAnsi="Times New Roman"/>
          <w:sz w:val="28"/>
          <w:szCs w:val="28"/>
        </w:rPr>
        <w:t xml:space="preserve">. Работы планируется выполнить до 1 августа 2022 года. Цена контракта составляет 19,38 млн. рублей, из них </w:t>
      </w:r>
      <w:r w:rsidRPr="00C37A2E">
        <w:rPr>
          <w:rFonts w:ascii="Times New Roman" w:hAnsi="Times New Roman"/>
          <w:sz w:val="28"/>
          <w:szCs w:val="28"/>
          <w:lang w:bidi="ru-RU"/>
        </w:rPr>
        <w:t>3,49 млн. рублей освоено</w:t>
      </w:r>
      <w:r w:rsidRPr="00C37A2E">
        <w:rPr>
          <w:rFonts w:ascii="Times New Roman" w:hAnsi="Times New Roman"/>
          <w:sz w:val="28"/>
          <w:szCs w:val="28"/>
        </w:rPr>
        <w:t xml:space="preserve"> в</w:t>
      </w:r>
      <w:r w:rsidRPr="00C37A2E">
        <w:rPr>
          <w:rFonts w:ascii="Times New Roman" w:hAnsi="Times New Roman"/>
          <w:sz w:val="28"/>
          <w:szCs w:val="28"/>
          <w:lang w:bidi="ru-RU"/>
        </w:rPr>
        <w:t xml:space="preserve"> 2021 году.</w:t>
      </w:r>
    </w:p>
    <w:bookmarkEnd w:id="1"/>
    <w:p w:rsidR="002909F9" w:rsidRPr="00C37A2E" w:rsidRDefault="002909F9" w:rsidP="002909F9">
      <w:pPr>
        <w:shd w:val="clear" w:color="auto" w:fill="FFFFFF"/>
        <w:tabs>
          <w:tab w:val="left" w:pos="720"/>
        </w:tabs>
        <w:spacing w:after="0" w:line="263" w:lineRule="atLeast"/>
        <w:jc w:val="both"/>
        <w:textAlignment w:val="baseline"/>
        <w:rPr>
          <w:rFonts w:ascii="Times New Roman" w:eastAsia="Times New Roman" w:hAnsi="Times New Roman"/>
          <w:sz w:val="28"/>
          <w:szCs w:val="28"/>
          <w:lang w:eastAsia="ru-RU"/>
        </w:rPr>
      </w:pPr>
      <w:r w:rsidRPr="00C37A2E">
        <w:rPr>
          <w:rFonts w:ascii="Times New Roman" w:eastAsia="Times New Roman" w:hAnsi="Times New Roman"/>
          <w:color w:val="000000"/>
          <w:sz w:val="28"/>
          <w:szCs w:val="28"/>
          <w:lang w:eastAsia="ru-RU"/>
        </w:rPr>
        <w:tab/>
        <w:t xml:space="preserve">Присутствие на рынке теплоснабжения предприятий частной формы собственности составляет 67%.  </w:t>
      </w:r>
    </w:p>
    <w:p w:rsidR="002909F9" w:rsidRPr="00C37A2E" w:rsidRDefault="002909F9" w:rsidP="002909F9">
      <w:pPr>
        <w:spacing w:after="0" w:line="240" w:lineRule="auto"/>
        <w:ind w:firstLine="731"/>
        <w:jc w:val="both"/>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lastRenderedPageBreak/>
        <w:t>Конкуренция на рынке теплоснабжения (производство тепловой энергии) обуславливается технологическими особенностями процесса, так как предоставление услуги теплоснабжения возможно только в рамках присоединенных тепловых сетей. Имеются ограничивающие конкуренцию факторы: строительство либо приобретение существующих имущественных объектов в собственность требует значительных первоначальных капитальных вложений при длительных сроках окупаемости, что затрудняет хозяйствующим субъектам вход на рынок, при этом объекты теплоснабжения характеризуются высокой степенью износа,</w:t>
      </w:r>
      <w:r w:rsidRPr="00C37A2E">
        <w:rPr>
          <w:rFonts w:ascii="Times New Roman" w:eastAsia="Times New Roman" w:hAnsi="Times New Roman"/>
          <w:b/>
          <w:bCs/>
          <w:sz w:val="24"/>
          <w:szCs w:val="24"/>
          <w:lang w:eastAsia="ru-RU"/>
        </w:rPr>
        <w:t xml:space="preserve"> </w:t>
      </w:r>
      <w:r w:rsidRPr="00C37A2E">
        <w:rPr>
          <w:rFonts w:ascii="Times New Roman" w:eastAsia="Times New Roman" w:hAnsi="Times New Roman"/>
          <w:bCs/>
          <w:sz w:val="28"/>
          <w:szCs w:val="28"/>
          <w:lang w:eastAsia="ru-RU"/>
        </w:rPr>
        <w:t>требуют крупных инвестиций</w:t>
      </w:r>
      <w:r w:rsidRPr="00C37A2E">
        <w:rPr>
          <w:rFonts w:ascii="Times New Roman" w:eastAsia="Times New Roman" w:hAnsi="Times New Roman"/>
          <w:sz w:val="28"/>
          <w:szCs w:val="28"/>
          <w:lang w:eastAsia="ru-RU"/>
        </w:rPr>
        <w:t>.</w:t>
      </w:r>
    </w:p>
    <w:p w:rsidR="002909F9" w:rsidRPr="00C37A2E" w:rsidRDefault="002909F9" w:rsidP="002909F9">
      <w:pPr>
        <w:spacing w:after="0" w:line="240" w:lineRule="auto"/>
        <w:ind w:firstLine="708"/>
        <w:jc w:val="both"/>
        <w:outlineLvl w:val="2"/>
        <w:rPr>
          <w:rFonts w:ascii="Times New Roman" w:eastAsia="Times New Roman" w:hAnsi="Times New Roman"/>
          <w:bCs/>
          <w:sz w:val="28"/>
          <w:szCs w:val="28"/>
          <w:lang w:eastAsia="ru-RU"/>
        </w:rPr>
      </w:pPr>
      <w:r w:rsidRPr="00C37A2E">
        <w:rPr>
          <w:rFonts w:ascii="Times New Roman" w:eastAsia="Times New Roman" w:hAnsi="Times New Roman"/>
          <w:bCs/>
          <w:sz w:val="28"/>
          <w:szCs w:val="28"/>
          <w:lang w:eastAsia="ru-RU"/>
        </w:rPr>
        <w:t>Все вышеперечисленные барьеры оказывают существенное влияние на перспективы развития конкуренции исследуемого рынка по теплоснабжению.</w:t>
      </w:r>
    </w:p>
    <w:p w:rsidR="00B35DC8" w:rsidRPr="00C37A2E" w:rsidRDefault="002909F9" w:rsidP="002909F9">
      <w:pPr>
        <w:spacing w:after="0" w:line="240" w:lineRule="auto"/>
        <w:ind w:firstLine="708"/>
        <w:jc w:val="both"/>
        <w:outlineLvl w:val="2"/>
        <w:rPr>
          <w:rFonts w:ascii="Times New Roman" w:eastAsia="Times New Roman" w:hAnsi="Times New Roman"/>
          <w:b/>
          <w:bCs/>
          <w:sz w:val="27"/>
          <w:szCs w:val="27"/>
          <w:lang w:eastAsia="ru-RU"/>
        </w:rPr>
      </w:pPr>
      <w:r w:rsidRPr="00C37A2E">
        <w:rPr>
          <w:rFonts w:ascii="Times New Roman" w:eastAsia="Times New Roman" w:hAnsi="Times New Roman"/>
          <w:bCs/>
          <w:sz w:val="28"/>
          <w:szCs w:val="28"/>
          <w:lang w:eastAsia="ru-RU"/>
        </w:rPr>
        <w:t>При этом возможность эксплуатации имущественных объектов теплоснабжения на основании договоров аренды, концессии, делает данные барьеры входа на товарный рынок преодолимым.</w:t>
      </w:r>
      <w:r w:rsidRPr="00C37A2E">
        <w:rPr>
          <w:rFonts w:ascii="Times New Roman" w:eastAsia="Times New Roman" w:hAnsi="Times New Roman"/>
          <w:bCs/>
          <w:sz w:val="28"/>
          <w:szCs w:val="28"/>
          <w:lang w:eastAsia="ru-RU"/>
        </w:rPr>
        <w:br/>
      </w:r>
      <w:r w:rsidR="00D6770C" w:rsidRPr="00C37A2E">
        <w:rPr>
          <w:rFonts w:ascii="Times New Roman" w:eastAsia="Times New Roman" w:hAnsi="Times New Roman"/>
          <w:b/>
          <w:bCs/>
          <w:sz w:val="24"/>
          <w:szCs w:val="24"/>
          <w:lang w:eastAsia="ru-RU"/>
        </w:rPr>
        <w:t xml:space="preserve"> </w:t>
      </w:r>
      <w:r w:rsidR="000A0B6B" w:rsidRPr="00C37A2E">
        <w:rPr>
          <w:rFonts w:ascii="Times New Roman" w:eastAsia="Times New Roman" w:hAnsi="Times New Roman"/>
          <w:sz w:val="24"/>
          <w:szCs w:val="24"/>
          <w:lang w:eastAsia="ru-RU"/>
        </w:rPr>
        <w:t xml:space="preserve"> </w:t>
      </w:r>
    </w:p>
    <w:p w:rsidR="00E061EA" w:rsidRPr="00C37A2E" w:rsidRDefault="009F6490" w:rsidP="00752FB4">
      <w:pPr>
        <w:spacing w:after="0" w:line="240" w:lineRule="auto"/>
        <w:ind w:firstLine="708"/>
        <w:jc w:val="center"/>
        <w:rPr>
          <w:rFonts w:ascii="Times New Roman" w:hAnsi="Times New Roman"/>
          <w:b/>
          <w:sz w:val="28"/>
          <w:szCs w:val="28"/>
        </w:rPr>
      </w:pPr>
      <w:r w:rsidRPr="00C37A2E">
        <w:rPr>
          <w:rFonts w:ascii="Times New Roman" w:hAnsi="Times New Roman"/>
          <w:b/>
          <w:color w:val="000000"/>
          <w:sz w:val="28"/>
          <w:szCs w:val="28"/>
          <w:lang w:eastAsia="ru-RU"/>
        </w:rPr>
        <w:t>1.1</w:t>
      </w:r>
      <w:r w:rsidR="00CE10B7" w:rsidRPr="00C37A2E">
        <w:rPr>
          <w:rFonts w:ascii="Times New Roman" w:hAnsi="Times New Roman"/>
          <w:b/>
          <w:color w:val="000000"/>
          <w:sz w:val="28"/>
          <w:szCs w:val="28"/>
          <w:lang w:eastAsia="ru-RU"/>
        </w:rPr>
        <w:t>.</w:t>
      </w:r>
      <w:r w:rsidR="00E061EA" w:rsidRPr="00C37A2E">
        <w:rPr>
          <w:rFonts w:ascii="Times New Roman" w:hAnsi="Times New Roman"/>
          <w:b/>
          <w:color w:val="000000"/>
          <w:sz w:val="28"/>
          <w:szCs w:val="28"/>
          <w:lang w:eastAsia="ru-RU"/>
        </w:rPr>
        <w:t xml:space="preserve">6. </w:t>
      </w:r>
      <w:r w:rsidRPr="00C37A2E">
        <w:rPr>
          <w:rFonts w:ascii="Times New Roman" w:hAnsi="Times New Roman"/>
          <w:b/>
          <w:sz w:val="28"/>
          <w:szCs w:val="28"/>
        </w:rPr>
        <w:t>Рынок выполнения работ по благоустройству городской среды</w:t>
      </w:r>
    </w:p>
    <w:p w:rsidR="00B35DC8" w:rsidRPr="00C37A2E" w:rsidRDefault="00B35DC8" w:rsidP="00752FB4">
      <w:pPr>
        <w:spacing w:after="0" w:line="240" w:lineRule="auto"/>
        <w:ind w:firstLine="708"/>
        <w:jc w:val="center"/>
        <w:rPr>
          <w:rFonts w:ascii="Times New Roman" w:hAnsi="Times New Roman"/>
          <w:b/>
          <w:sz w:val="28"/>
          <w:szCs w:val="28"/>
        </w:rPr>
      </w:pPr>
    </w:p>
    <w:p w:rsidR="001D0D43" w:rsidRPr="00C37A2E" w:rsidRDefault="001D0D43" w:rsidP="001D0D43">
      <w:pPr>
        <w:spacing w:after="0" w:line="240" w:lineRule="auto"/>
        <w:ind w:firstLine="708"/>
        <w:contextualSpacing/>
        <w:jc w:val="both"/>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Одним из приоритетных направлений экономической и социальной политики администрации муниципального образования Каневской район является вопрос благоустройства территорий муниципального образования. На протяжении последних лет проведена большая работа по реализации мероприятий, связанных с благоустройством общественных территорий.</w:t>
      </w:r>
    </w:p>
    <w:p w:rsidR="001D0D43" w:rsidRPr="00C37A2E" w:rsidRDefault="001D0D43" w:rsidP="001D0D43">
      <w:pPr>
        <w:spacing w:after="0" w:line="240" w:lineRule="auto"/>
        <w:ind w:firstLine="708"/>
        <w:contextualSpacing/>
        <w:jc w:val="both"/>
        <w:rPr>
          <w:rFonts w:ascii="Times New Roman" w:eastAsia="Times New Roman" w:hAnsi="Times New Roman"/>
          <w:sz w:val="28"/>
          <w:szCs w:val="28"/>
          <w:lang w:eastAsia="ru-RU"/>
        </w:rPr>
      </w:pPr>
      <w:r w:rsidRPr="00C37A2E">
        <w:rPr>
          <w:rFonts w:ascii="Times New Roman" w:hAnsi="Times New Roman"/>
          <w:sz w:val="28"/>
          <w:szCs w:val="28"/>
        </w:rPr>
        <w:t>На рынке выполнения работ по благоустройству городской среды в Каневском районе осуществляют деятельность 4 организации, в том числе 2 микро предприятия, МУП «Чистая станица» и МУП «Озеленение».</w:t>
      </w:r>
      <w:r w:rsidRPr="00C37A2E">
        <w:rPr>
          <w:rFonts w:ascii="Times New Roman" w:eastAsia="Times New Roman" w:hAnsi="Times New Roman"/>
          <w:sz w:val="28"/>
          <w:szCs w:val="28"/>
          <w:lang w:eastAsia="ru-RU"/>
        </w:rPr>
        <w:t xml:space="preserve"> Доля организаций частной формы собственности составляет 67 %.</w:t>
      </w:r>
    </w:p>
    <w:p w:rsidR="001D0D43" w:rsidRPr="00C37A2E" w:rsidRDefault="001D0D43" w:rsidP="001D0D43">
      <w:pPr>
        <w:spacing w:after="0" w:line="240" w:lineRule="auto"/>
        <w:ind w:firstLine="708"/>
        <w:contextualSpacing/>
        <w:jc w:val="both"/>
        <w:rPr>
          <w:rFonts w:ascii="Times New Roman" w:hAnsi="Times New Roman"/>
          <w:sz w:val="28"/>
          <w:szCs w:val="28"/>
        </w:rPr>
      </w:pPr>
      <w:r w:rsidRPr="00C37A2E">
        <w:rPr>
          <w:rFonts w:ascii="Times New Roman" w:eastAsia="Times New Roman" w:hAnsi="Times New Roman"/>
          <w:sz w:val="28"/>
          <w:szCs w:val="28"/>
          <w:lang w:eastAsia="ru-RU"/>
        </w:rPr>
        <w:t>Доля выручки организаций в общем объеме выручки всех хозяйствующих субъектов на рынке благоустройства городской среды составляет 22,3 %.</w:t>
      </w:r>
    </w:p>
    <w:p w:rsidR="001D0D43" w:rsidRPr="00C37A2E" w:rsidRDefault="001D0D43" w:rsidP="001D0D43">
      <w:pPr>
        <w:spacing w:after="0" w:line="240" w:lineRule="auto"/>
        <w:ind w:firstLine="708"/>
        <w:contextualSpacing/>
        <w:jc w:val="both"/>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В 2021 году на условиях софинансирования, в рамках</w:t>
      </w:r>
      <w:r w:rsidRPr="00C37A2E">
        <w:rPr>
          <w:rFonts w:ascii="Times New Roman" w:hAnsi="Times New Roman"/>
          <w:sz w:val="28"/>
          <w:szCs w:val="28"/>
        </w:rPr>
        <w:t xml:space="preserve">  реализации Национального проекта «Жилье и городская среда»,</w:t>
      </w:r>
      <w:r w:rsidRPr="00C37A2E">
        <w:rPr>
          <w:rFonts w:ascii="Times New Roman" w:hAnsi="Times New Roman"/>
        </w:rPr>
        <w:t xml:space="preserve"> </w:t>
      </w:r>
      <w:r w:rsidRPr="00C37A2E">
        <w:rPr>
          <w:rFonts w:ascii="Times New Roman" w:hAnsi="Times New Roman"/>
          <w:sz w:val="28"/>
          <w:szCs w:val="28"/>
        </w:rPr>
        <w:t>региональный проект «Формирование комфортной городской среды»</w:t>
      </w:r>
      <w:r w:rsidRPr="00C37A2E">
        <w:rPr>
          <w:rFonts w:ascii="Times New Roman" w:eastAsia="Times New Roman" w:hAnsi="Times New Roman"/>
          <w:sz w:val="28"/>
          <w:szCs w:val="28"/>
          <w:lang w:eastAsia="ru-RU"/>
        </w:rPr>
        <w:t xml:space="preserve">, выполнены мероприятия по благоустройству территорий населенных пунктов Каневского, Красногвардейского, Кубанскостепного и Придорожного сельских поселений - благоустроено четыре парка.  </w:t>
      </w:r>
    </w:p>
    <w:p w:rsidR="001D0D43" w:rsidRPr="00C37A2E" w:rsidRDefault="001D0D43" w:rsidP="001D0D43">
      <w:pPr>
        <w:autoSpaceDE w:val="0"/>
        <w:autoSpaceDN w:val="0"/>
        <w:adjustRightInd w:val="0"/>
        <w:spacing w:after="0" w:line="240" w:lineRule="auto"/>
        <w:ind w:firstLine="731"/>
        <w:contextualSpacing/>
        <w:jc w:val="both"/>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 xml:space="preserve">Определение поставщиков услуг, подрядных организаций для выполнения работ по благоустройству осуществляется в соответствии с Федеральным законом от 5 апреля 2013 года № 44-ФЗ «О контрактной системе в сфере закупок товаров, работ и услуг для обеспечения государственных и муниципальных нужд». </w:t>
      </w:r>
    </w:p>
    <w:p w:rsidR="001D0D43" w:rsidRPr="00C37A2E" w:rsidRDefault="001D0D43" w:rsidP="001D0D43">
      <w:pPr>
        <w:autoSpaceDE w:val="0"/>
        <w:autoSpaceDN w:val="0"/>
        <w:adjustRightInd w:val="0"/>
        <w:spacing w:after="0" w:line="240" w:lineRule="auto"/>
        <w:ind w:firstLine="731"/>
        <w:contextualSpacing/>
        <w:jc w:val="both"/>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В 2022 году работа в данном направлении продолжится, согласована документация по благоустройству 3 общественных территорий в Каневском сельском поселении.</w:t>
      </w:r>
    </w:p>
    <w:p w:rsidR="001D0D43" w:rsidRPr="00C37A2E" w:rsidRDefault="001D0D43" w:rsidP="001D0D43">
      <w:pPr>
        <w:spacing w:after="0" w:line="240" w:lineRule="auto"/>
        <w:ind w:firstLine="708"/>
        <w:contextualSpacing/>
        <w:jc w:val="both"/>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 xml:space="preserve">Основные проблемы на рынке </w:t>
      </w:r>
      <w:r w:rsidRPr="00C37A2E">
        <w:rPr>
          <w:rFonts w:ascii="Times New Roman" w:hAnsi="Times New Roman"/>
          <w:sz w:val="28"/>
          <w:szCs w:val="28"/>
        </w:rPr>
        <w:t xml:space="preserve">выполнения работ по благоустройству городской среды </w:t>
      </w:r>
      <w:r w:rsidRPr="00C37A2E">
        <w:rPr>
          <w:rFonts w:ascii="Times New Roman" w:eastAsia="Times New Roman" w:hAnsi="Times New Roman"/>
          <w:sz w:val="28"/>
          <w:szCs w:val="28"/>
          <w:lang w:eastAsia="ru-RU"/>
        </w:rPr>
        <w:t>являются:</w:t>
      </w:r>
    </w:p>
    <w:p w:rsidR="001D0D43" w:rsidRPr="00C37A2E" w:rsidRDefault="001D0D43" w:rsidP="001D0D43">
      <w:pPr>
        <w:spacing w:after="0" w:line="240" w:lineRule="auto"/>
        <w:ind w:firstLine="708"/>
        <w:contextualSpacing/>
        <w:jc w:val="both"/>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 низкая инвестиционная привлекательность;</w:t>
      </w:r>
    </w:p>
    <w:p w:rsidR="001D0D43" w:rsidRPr="00C37A2E" w:rsidRDefault="001D0D43" w:rsidP="001D0D43">
      <w:pPr>
        <w:spacing w:after="0" w:line="240" w:lineRule="auto"/>
        <w:ind w:firstLine="708"/>
        <w:contextualSpacing/>
        <w:jc w:val="both"/>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lastRenderedPageBreak/>
        <w:t>- высокие требования к оперативности выполнения работ по благоустройству городской среды (сезонность).</w:t>
      </w:r>
    </w:p>
    <w:p w:rsidR="001D0D43" w:rsidRPr="00C37A2E" w:rsidRDefault="001D0D43" w:rsidP="001D0D43">
      <w:pPr>
        <w:spacing w:after="0" w:line="240" w:lineRule="auto"/>
        <w:ind w:firstLine="708"/>
        <w:contextualSpacing/>
        <w:jc w:val="both"/>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Задачи:</w:t>
      </w:r>
    </w:p>
    <w:p w:rsidR="001D0D43" w:rsidRPr="00C37A2E" w:rsidRDefault="001D0D43" w:rsidP="001D0D43">
      <w:pPr>
        <w:spacing w:after="0" w:line="240" w:lineRule="auto"/>
        <w:ind w:firstLine="708"/>
        <w:contextualSpacing/>
        <w:jc w:val="both"/>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 создание комфортной среды обитания и  жизнедеятельности населения;</w:t>
      </w:r>
    </w:p>
    <w:p w:rsidR="0073062F" w:rsidRPr="00C37A2E" w:rsidRDefault="001D0D43" w:rsidP="001D0D43">
      <w:pPr>
        <w:spacing w:after="0" w:line="240" w:lineRule="auto"/>
        <w:ind w:firstLine="708"/>
        <w:contextualSpacing/>
        <w:jc w:val="both"/>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 применение конкурентных способов при размещении муниципальных заказов на выполнение работ по благоустройству городской среды.</w:t>
      </w:r>
    </w:p>
    <w:p w:rsidR="008902BF" w:rsidRPr="00C37A2E" w:rsidRDefault="00CE10B7" w:rsidP="009020D0">
      <w:pPr>
        <w:shd w:val="clear" w:color="auto" w:fill="FFFFFF"/>
        <w:tabs>
          <w:tab w:val="left" w:pos="720"/>
        </w:tabs>
        <w:spacing w:after="0" w:line="263" w:lineRule="atLeast"/>
        <w:textAlignment w:val="baseline"/>
        <w:rPr>
          <w:rFonts w:ascii="Times New Roman" w:hAnsi="Times New Roman"/>
          <w:color w:val="000000"/>
          <w:sz w:val="28"/>
          <w:szCs w:val="28"/>
          <w:lang w:eastAsia="ru-RU"/>
        </w:rPr>
      </w:pPr>
      <w:r w:rsidRPr="00C37A2E">
        <w:rPr>
          <w:rFonts w:ascii="Times New Roman" w:hAnsi="Times New Roman"/>
          <w:color w:val="000000"/>
          <w:sz w:val="28"/>
          <w:szCs w:val="28"/>
          <w:lang w:eastAsia="ru-RU"/>
        </w:rPr>
        <w:tab/>
      </w:r>
    </w:p>
    <w:p w:rsidR="009020D0" w:rsidRPr="00C37A2E" w:rsidRDefault="009F6490" w:rsidP="008902BF">
      <w:pPr>
        <w:shd w:val="clear" w:color="auto" w:fill="FFFFFF"/>
        <w:tabs>
          <w:tab w:val="left" w:pos="720"/>
        </w:tabs>
        <w:spacing w:after="0" w:line="263" w:lineRule="atLeast"/>
        <w:jc w:val="center"/>
        <w:textAlignment w:val="baseline"/>
        <w:rPr>
          <w:rFonts w:ascii="Times New Roman" w:hAnsi="Times New Roman"/>
          <w:b/>
          <w:sz w:val="28"/>
          <w:szCs w:val="28"/>
        </w:rPr>
      </w:pPr>
      <w:r w:rsidRPr="00C37A2E">
        <w:rPr>
          <w:rFonts w:ascii="Times New Roman" w:hAnsi="Times New Roman"/>
          <w:b/>
          <w:color w:val="000000"/>
          <w:sz w:val="28"/>
          <w:szCs w:val="28"/>
          <w:lang w:eastAsia="ru-RU"/>
        </w:rPr>
        <w:t>1.1</w:t>
      </w:r>
      <w:r w:rsidR="00CE10B7" w:rsidRPr="00C37A2E">
        <w:rPr>
          <w:rFonts w:ascii="Times New Roman" w:hAnsi="Times New Roman"/>
          <w:b/>
          <w:color w:val="000000"/>
          <w:sz w:val="28"/>
          <w:szCs w:val="28"/>
          <w:lang w:eastAsia="ru-RU"/>
        </w:rPr>
        <w:t>.7.</w:t>
      </w:r>
      <w:r w:rsidR="00CE10B7" w:rsidRPr="00C37A2E">
        <w:rPr>
          <w:rFonts w:ascii="Times New Roman" w:hAnsi="Times New Roman"/>
          <w:color w:val="000000"/>
          <w:sz w:val="28"/>
          <w:szCs w:val="28"/>
          <w:lang w:eastAsia="ru-RU"/>
        </w:rPr>
        <w:t xml:space="preserve"> </w:t>
      </w:r>
      <w:r w:rsidRPr="00C37A2E">
        <w:rPr>
          <w:rFonts w:ascii="Times New Roman" w:hAnsi="Times New Roman"/>
          <w:b/>
          <w:sz w:val="28"/>
          <w:szCs w:val="28"/>
        </w:rPr>
        <w:t>Рынок выполнения работ по содержанию и текущему ремонту общего имущества собственников помещений в многоквартирном доме</w:t>
      </w:r>
    </w:p>
    <w:p w:rsidR="00765DF3" w:rsidRPr="00C37A2E" w:rsidRDefault="00765DF3" w:rsidP="009020D0">
      <w:pPr>
        <w:shd w:val="clear" w:color="auto" w:fill="FFFFFF"/>
        <w:tabs>
          <w:tab w:val="left" w:pos="720"/>
        </w:tabs>
        <w:spacing w:after="0" w:line="263" w:lineRule="atLeast"/>
        <w:textAlignment w:val="baseline"/>
        <w:rPr>
          <w:rFonts w:ascii="Times New Roman" w:hAnsi="Times New Roman"/>
          <w:b/>
          <w:sz w:val="28"/>
          <w:szCs w:val="28"/>
        </w:rPr>
      </w:pPr>
    </w:p>
    <w:p w:rsidR="001D0D43" w:rsidRPr="00C37A2E" w:rsidRDefault="001D0D43" w:rsidP="001D0D43">
      <w:pPr>
        <w:spacing w:after="0" w:line="240" w:lineRule="auto"/>
        <w:ind w:firstLine="709"/>
        <w:jc w:val="both"/>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 xml:space="preserve">На территории Каневского района на основании выданных лицензий 3 управляющие компании занимаются обслуживанием (управлением) МКД. 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  составляет 100%. </w:t>
      </w:r>
    </w:p>
    <w:p w:rsidR="001D0D43" w:rsidRPr="00C37A2E" w:rsidRDefault="001D0D43" w:rsidP="001D0D43">
      <w:pPr>
        <w:shd w:val="clear" w:color="auto" w:fill="FFFFFF"/>
        <w:tabs>
          <w:tab w:val="left" w:pos="720"/>
        </w:tabs>
        <w:spacing w:after="0" w:line="263" w:lineRule="atLeast"/>
        <w:jc w:val="both"/>
        <w:textAlignment w:val="baseline"/>
        <w:rPr>
          <w:rFonts w:ascii="Times New Roman" w:hAnsi="Times New Roman"/>
          <w:spacing w:val="-6"/>
          <w:kern w:val="16"/>
          <w:sz w:val="28"/>
          <w:szCs w:val="28"/>
        </w:rPr>
      </w:pPr>
      <w:r w:rsidRPr="00C37A2E">
        <w:rPr>
          <w:rFonts w:ascii="Times New Roman" w:hAnsi="Times New Roman"/>
          <w:spacing w:val="-6"/>
          <w:kern w:val="16"/>
          <w:sz w:val="28"/>
          <w:szCs w:val="28"/>
        </w:rPr>
        <w:tab/>
        <w:t xml:space="preserve">В районе насчитывается </w:t>
      </w:r>
      <w:r w:rsidRPr="00C37A2E">
        <w:rPr>
          <w:rFonts w:ascii="Times New Roman" w:hAnsi="Times New Roman"/>
          <w:sz w:val="28"/>
          <w:szCs w:val="28"/>
        </w:rPr>
        <w:t xml:space="preserve">280 </w:t>
      </w:r>
      <w:r w:rsidRPr="00C37A2E">
        <w:rPr>
          <w:rFonts w:ascii="Times New Roman" w:hAnsi="Times New Roman"/>
          <w:spacing w:val="-6"/>
          <w:kern w:val="16"/>
          <w:sz w:val="28"/>
          <w:szCs w:val="28"/>
        </w:rPr>
        <w:t>многоквартирных домов, из которых:</w:t>
      </w:r>
    </w:p>
    <w:p w:rsidR="001D0D43" w:rsidRPr="00C37A2E" w:rsidRDefault="001D0D43" w:rsidP="001D0D43">
      <w:pPr>
        <w:shd w:val="clear" w:color="auto" w:fill="FFFFFF"/>
        <w:tabs>
          <w:tab w:val="left" w:pos="720"/>
        </w:tabs>
        <w:spacing w:after="0" w:line="263" w:lineRule="atLeast"/>
        <w:jc w:val="both"/>
        <w:textAlignment w:val="baseline"/>
        <w:rPr>
          <w:rFonts w:ascii="Times New Roman" w:hAnsi="Times New Roman"/>
          <w:sz w:val="28"/>
          <w:szCs w:val="28"/>
        </w:rPr>
      </w:pPr>
      <w:r w:rsidRPr="00C37A2E">
        <w:rPr>
          <w:rFonts w:ascii="Times New Roman" w:hAnsi="Times New Roman"/>
          <w:spacing w:val="-6"/>
          <w:kern w:val="16"/>
          <w:sz w:val="28"/>
          <w:szCs w:val="28"/>
        </w:rPr>
        <w:tab/>
        <w:t>- 67% (266 домов)</w:t>
      </w:r>
      <w:r w:rsidRPr="00C37A2E">
        <w:rPr>
          <w:rFonts w:ascii="Times New Roman" w:hAnsi="Times New Roman"/>
          <w:sz w:val="28"/>
          <w:szCs w:val="28"/>
        </w:rPr>
        <w:t xml:space="preserve"> управляются непосредственно собственниками квартир (это дома, имеющие до 30 квартир, жители которых выбирают старшего дома и заключают договора с ресурсоснабжающими организациями на аварийно-диспетчерское обслуживание, содержание и текущий ремонт общедомового имущества);</w:t>
      </w:r>
    </w:p>
    <w:p w:rsidR="001D0D43" w:rsidRPr="00C37A2E" w:rsidRDefault="001D0D43" w:rsidP="001D0D43">
      <w:pPr>
        <w:shd w:val="clear" w:color="auto" w:fill="FFFFFF"/>
        <w:tabs>
          <w:tab w:val="left" w:pos="720"/>
        </w:tabs>
        <w:spacing w:after="0" w:line="263" w:lineRule="atLeast"/>
        <w:jc w:val="both"/>
        <w:textAlignment w:val="baseline"/>
        <w:rPr>
          <w:rFonts w:ascii="Times New Roman" w:hAnsi="Times New Roman"/>
          <w:sz w:val="28"/>
          <w:szCs w:val="28"/>
        </w:rPr>
      </w:pPr>
      <w:r w:rsidRPr="00C37A2E">
        <w:rPr>
          <w:rFonts w:ascii="Times New Roman" w:hAnsi="Times New Roman"/>
          <w:spacing w:val="-6"/>
          <w:kern w:val="16"/>
          <w:sz w:val="28"/>
          <w:szCs w:val="28"/>
        </w:rPr>
        <w:tab/>
        <w:t>- 32% (90</w:t>
      </w:r>
      <w:r w:rsidRPr="00C37A2E">
        <w:rPr>
          <w:rFonts w:ascii="Times New Roman" w:hAnsi="Times New Roman"/>
          <w:sz w:val="28"/>
          <w:szCs w:val="28"/>
        </w:rPr>
        <w:t xml:space="preserve"> домов) обслуживаются управляющими компаниями (ООО УК «Доверие юг Капитал», ООО «Каневская управляющая компания»);</w:t>
      </w:r>
    </w:p>
    <w:p w:rsidR="001D0D43" w:rsidRPr="00C37A2E" w:rsidRDefault="001D0D43" w:rsidP="001D0D43">
      <w:pPr>
        <w:shd w:val="clear" w:color="auto" w:fill="FFFFFF"/>
        <w:tabs>
          <w:tab w:val="left" w:pos="720"/>
        </w:tabs>
        <w:spacing w:after="0" w:line="263" w:lineRule="atLeast"/>
        <w:jc w:val="both"/>
        <w:textAlignment w:val="baseline"/>
        <w:rPr>
          <w:rFonts w:ascii="Times New Roman" w:hAnsi="Times New Roman"/>
          <w:b/>
          <w:color w:val="000000"/>
          <w:sz w:val="28"/>
          <w:szCs w:val="28"/>
          <w:lang w:eastAsia="ru-RU"/>
        </w:rPr>
      </w:pPr>
      <w:r w:rsidRPr="00C37A2E">
        <w:rPr>
          <w:rFonts w:ascii="Times New Roman" w:hAnsi="Times New Roman"/>
          <w:sz w:val="28"/>
          <w:szCs w:val="28"/>
        </w:rPr>
        <w:tab/>
        <w:t xml:space="preserve">- 1% (6 домов), управление осуществляется посредством товариществ собственников жилья (ТСЖ).  </w:t>
      </w:r>
    </w:p>
    <w:p w:rsidR="001D0D43" w:rsidRPr="00C37A2E" w:rsidRDefault="001D0D43" w:rsidP="001D0D43">
      <w:pPr>
        <w:shd w:val="clear" w:color="auto" w:fill="FFFFFF"/>
        <w:tabs>
          <w:tab w:val="left" w:pos="720"/>
        </w:tabs>
        <w:spacing w:after="0" w:line="263" w:lineRule="atLeast"/>
        <w:jc w:val="both"/>
        <w:textAlignment w:val="baseline"/>
        <w:rPr>
          <w:rFonts w:ascii="Times New Roman" w:hAnsi="Times New Roman"/>
          <w:b/>
          <w:color w:val="000000"/>
          <w:sz w:val="28"/>
          <w:szCs w:val="28"/>
          <w:lang w:eastAsia="ru-RU"/>
        </w:rPr>
      </w:pPr>
      <w:r w:rsidRPr="00C37A2E">
        <w:rPr>
          <w:rFonts w:ascii="Times New Roman" w:hAnsi="Times New Roman"/>
          <w:b/>
          <w:color w:val="000000"/>
          <w:sz w:val="28"/>
          <w:szCs w:val="28"/>
          <w:lang w:eastAsia="ru-RU"/>
        </w:rPr>
        <w:tab/>
      </w:r>
      <w:r w:rsidRPr="00C37A2E">
        <w:rPr>
          <w:rFonts w:ascii="Times New Roman" w:eastAsia="Times New Roman" w:hAnsi="Times New Roman"/>
          <w:color w:val="000000"/>
          <w:sz w:val="28"/>
          <w:szCs w:val="28"/>
          <w:lang w:eastAsia="ru-RU"/>
        </w:rPr>
        <w:t xml:space="preserve">В 2021 году выполнен ремонт в 9 </w:t>
      </w:r>
      <w:r w:rsidRPr="00C37A2E">
        <w:rPr>
          <w:rFonts w:ascii="Times New Roman" w:hAnsi="Times New Roman"/>
          <w:spacing w:val="-6"/>
          <w:kern w:val="16"/>
          <w:sz w:val="28"/>
          <w:szCs w:val="28"/>
        </w:rPr>
        <w:t>многоквартирных домах</w:t>
      </w:r>
      <w:r w:rsidRPr="00C37A2E">
        <w:rPr>
          <w:rFonts w:ascii="Times New Roman" w:eastAsia="Times New Roman" w:hAnsi="Times New Roman"/>
          <w:color w:val="000000"/>
          <w:sz w:val="28"/>
          <w:szCs w:val="28"/>
          <w:lang w:eastAsia="ru-RU"/>
        </w:rPr>
        <w:t xml:space="preserve">, или 3% от общей численности </w:t>
      </w:r>
      <w:r w:rsidRPr="00C37A2E">
        <w:rPr>
          <w:rFonts w:ascii="Times New Roman" w:hAnsi="Times New Roman"/>
          <w:spacing w:val="-6"/>
          <w:kern w:val="16"/>
          <w:sz w:val="28"/>
          <w:szCs w:val="28"/>
        </w:rPr>
        <w:t>многоквартирных домов</w:t>
      </w:r>
      <w:r w:rsidRPr="00C37A2E">
        <w:rPr>
          <w:rFonts w:ascii="Times New Roman" w:eastAsia="Times New Roman" w:hAnsi="Times New Roman"/>
          <w:color w:val="000000"/>
          <w:sz w:val="28"/>
          <w:szCs w:val="28"/>
          <w:lang w:eastAsia="ru-RU"/>
        </w:rPr>
        <w:t xml:space="preserve">. </w:t>
      </w:r>
    </w:p>
    <w:p w:rsidR="001D0D43" w:rsidRPr="00C37A2E" w:rsidRDefault="001D0D43" w:rsidP="001D0D43">
      <w:pPr>
        <w:spacing w:after="0" w:line="240" w:lineRule="auto"/>
        <w:ind w:firstLine="708"/>
        <w:jc w:val="both"/>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Проблемы, существующие на данном рынке:</w:t>
      </w:r>
    </w:p>
    <w:p w:rsidR="001D0D43" w:rsidRPr="00C37A2E" w:rsidRDefault="001D0D43" w:rsidP="001D0D43">
      <w:pPr>
        <w:spacing w:after="0" w:line="240" w:lineRule="auto"/>
        <w:ind w:firstLine="708"/>
        <w:jc w:val="both"/>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 слабая материально – техническая база управляющих организаций;</w:t>
      </w:r>
    </w:p>
    <w:p w:rsidR="001D0D43" w:rsidRPr="00C37A2E" w:rsidRDefault="001D0D43" w:rsidP="001D0D43">
      <w:pPr>
        <w:spacing w:after="0" w:line="240" w:lineRule="auto"/>
        <w:ind w:firstLine="708"/>
        <w:jc w:val="both"/>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 xml:space="preserve"> - низкое качество оказываемых услуг в сфере управления многоквартирными домами </w:t>
      </w:r>
      <w:r w:rsidRPr="00C37A2E">
        <w:rPr>
          <w:rFonts w:ascii="Times New Roman" w:eastAsia="Times New Roman" w:hAnsi="Times New Roman"/>
          <w:sz w:val="28"/>
          <w:szCs w:val="28"/>
          <w:lang w:eastAsia="ru-RU"/>
        </w:rPr>
        <w:tab/>
        <w:t>(по мнению граждан);</w:t>
      </w:r>
    </w:p>
    <w:p w:rsidR="001D0D43" w:rsidRPr="00C37A2E" w:rsidRDefault="001D0D43" w:rsidP="001D0D43">
      <w:pPr>
        <w:spacing w:after="0" w:line="240" w:lineRule="auto"/>
        <w:ind w:firstLine="708"/>
        <w:jc w:val="both"/>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 xml:space="preserve">- недоверие жителей многоквартирных домов управляющим компаниям. </w:t>
      </w:r>
    </w:p>
    <w:p w:rsidR="001D0D43" w:rsidRPr="00C37A2E" w:rsidRDefault="001D0D43" w:rsidP="001D0D43">
      <w:pPr>
        <w:shd w:val="clear" w:color="auto" w:fill="FFFFFF"/>
        <w:tabs>
          <w:tab w:val="left" w:pos="720"/>
        </w:tabs>
        <w:spacing w:after="0" w:line="263" w:lineRule="atLeast"/>
        <w:jc w:val="both"/>
        <w:textAlignment w:val="baseline"/>
        <w:rPr>
          <w:rFonts w:ascii="Times New Roman" w:hAnsi="Times New Roman"/>
          <w:sz w:val="28"/>
          <w:szCs w:val="28"/>
        </w:rPr>
      </w:pPr>
      <w:r w:rsidRPr="00C37A2E">
        <w:rPr>
          <w:rFonts w:ascii="Times New Roman" w:hAnsi="Times New Roman"/>
          <w:sz w:val="28"/>
          <w:szCs w:val="28"/>
        </w:rPr>
        <w:tab/>
        <w:t>На рынке выполнения работ по содержанию и текущему ремонту общего имущества собственников помещений в многоквартирном доме необходимо создавать</w:t>
      </w:r>
      <w:r w:rsidRPr="00C37A2E">
        <w:rPr>
          <w:rFonts w:ascii="Times New Roman" w:eastAsia="Times New Roman" w:hAnsi="Times New Roman"/>
          <w:sz w:val="28"/>
          <w:szCs w:val="28"/>
          <w:lang w:eastAsia="ru-RU"/>
        </w:rPr>
        <w:t xml:space="preserve"> благоприятные условия для развития конкуренции. Требуется рост количества лицензированных организаций на рынке предоставления услуг по управлению многоквартирным домом.  </w:t>
      </w:r>
    </w:p>
    <w:p w:rsidR="001D0D43" w:rsidRPr="00C37A2E" w:rsidRDefault="001D0D43" w:rsidP="001D0D43">
      <w:pPr>
        <w:spacing w:after="0" w:line="240" w:lineRule="auto"/>
        <w:ind w:firstLine="708"/>
        <w:jc w:val="both"/>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В рамках развития конкуренции на рынке существует необходимость развивать электронные формы взаимодействия для своевременного информирования управляющих компаний о возникших проблемах.</w:t>
      </w:r>
    </w:p>
    <w:p w:rsidR="00A54144" w:rsidRPr="00C37A2E" w:rsidRDefault="00130474" w:rsidP="009020D0">
      <w:pPr>
        <w:widowControl w:val="0"/>
        <w:spacing w:after="0" w:line="240" w:lineRule="auto"/>
        <w:ind w:firstLine="709"/>
        <w:jc w:val="both"/>
        <w:rPr>
          <w:rFonts w:ascii="Times New Roman" w:hAnsi="Times New Roman"/>
          <w:spacing w:val="-6"/>
          <w:kern w:val="16"/>
          <w:sz w:val="28"/>
          <w:szCs w:val="28"/>
        </w:rPr>
      </w:pPr>
      <w:r w:rsidRPr="00C37A2E">
        <w:rPr>
          <w:rFonts w:ascii="Times New Roman" w:hAnsi="Times New Roman"/>
          <w:sz w:val="28"/>
          <w:szCs w:val="28"/>
        </w:rPr>
        <w:t xml:space="preserve"> </w:t>
      </w:r>
    </w:p>
    <w:p w:rsidR="00751C9D" w:rsidRPr="00C37A2E" w:rsidRDefault="00751C9D" w:rsidP="00884E70">
      <w:pPr>
        <w:spacing w:after="0" w:line="240" w:lineRule="auto"/>
        <w:jc w:val="center"/>
        <w:rPr>
          <w:rFonts w:ascii="Times New Roman" w:hAnsi="Times New Roman"/>
          <w:b/>
          <w:sz w:val="28"/>
          <w:szCs w:val="28"/>
        </w:rPr>
      </w:pPr>
      <w:r w:rsidRPr="00C37A2E">
        <w:rPr>
          <w:rFonts w:ascii="Times New Roman" w:hAnsi="Times New Roman"/>
          <w:b/>
          <w:sz w:val="28"/>
          <w:szCs w:val="28"/>
        </w:rPr>
        <w:t>1.1.8. Рынок поставки сжиженного газа в баллонах</w:t>
      </w:r>
    </w:p>
    <w:p w:rsidR="00765DF3" w:rsidRPr="00C37A2E" w:rsidRDefault="00765DF3" w:rsidP="00884E70">
      <w:pPr>
        <w:spacing w:after="0" w:line="240" w:lineRule="auto"/>
        <w:jc w:val="center"/>
        <w:rPr>
          <w:rFonts w:ascii="Times New Roman" w:hAnsi="Times New Roman"/>
          <w:b/>
          <w:sz w:val="28"/>
          <w:szCs w:val="28"/>
        </w:rPr>
      </w:pPr>
    </w:p>
    <w:p w:rsidR="005F1603" w:rsidRPr="00C37A2E" w:rsidRDefault="005F1603" w:rsidP="005F1603">
      <w:pPr>
        <w:spacing w:after="0" w:line="240" w:lineRule="auto"/>
        <w:ind w:firstLine="708"/>
        <w:jc w:val="both"/>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 xml:space="preserve">Поставку сжиженного газа в баллонах для бытовых нужд населения осуществляет 1 индивидуальный предприниматель, имеющий лицензию на </w:t>
      </w:r>
      <w:r w:rsidRPr="00C37A2E">
        <w:rPr>
          <w:rFonts w:ascii="Times New Roman" w:eastAsia="Times New Roman" w:hAnsi="Times New Roman"/>
          <w:sz w:val="28"/>
          <w:szCs w:val="28"/>
          <w:lang w:eastAsia="ru-RU"/>
        </w:rPr>
        <w:lastRenderedPageBreak/>
        <w:t>оказание данного вида услуг. Доля организаций частной формы собственности на рынке составляет 100%.</w:t>
      </w:r>
    </w:p>
    <w:p w:rsidR="005F1603" w:rsidRPr="00C37A2E" w:rsidRDefault="005F1603" w:rsidP="005F1603">
      <w:pPr>
        <w:spacing w:after="0" w:line="240" w:lineRule="auto"/>
        <w:ind w:firstLine="708"/>
        <w:jc w:val="both"/>
        <w:rPr>
          <w:rFonts w:ascii="Times New Roman" w:eastAsia="Times New Roman" w:hAnsi="Times New Roman"/>
          <w:sz w:val="28"/>
          <w:szCs w:val="28"/>
          <w:lang w:eastAsia="ru-RU"/>
        </w:rPr>
      </w:pPr>
      <w:r w:rsidRPr="00C37A2E">
        <w:rPr>
          <w:rFonts w:ascii="Times New Roman" w:eastAsiaTheme="minorHAnsi" w:hAnsi="Times New Roman"/>
          <w:sz w:val="28"/>
          <w:szCs w:val="28"/>
        </w:rPr>
        <w:t>Сниженным газом для бытовых нужд пользуются 4,5 тыс. жителей Каневского района.</w:t>
      </w:r>
      <w:r w:rsidRPr="00C37A2E">
        <w:rPr>
          <w:rFonts w:asciiTheme="minorHAnsi" w:eastAsiaTheme="minorHAnsi" w:hAnsiTheme="minorHAnsi" w:cstheme="minorBidi"/>
          <w:sz w:val="28"/>
          <w:szCs w:val="28"/>
        </w:rPr>
        <w:t xml:space="preserve"> О</w:t>
      </w:r>
      <w:r w:rsidRPr="00C37A2E">
        <w:rPr>
          <w:rFonts w:ascii="Times New Roman" w:hAnsi="Times New Roman"/>
          <w:sz w:val="28"/>
          <w:szCs w:val="28"/>
        </w:rPr>
        <w:t>бъем полученного населением сжиженных углеводородных газов (далее - СУГ) в 2021 году составил около 146,7 тонн.</w:t>
      </w:r>
    </w:p>
    <w:p w:rsidR="005F1603" w:rsidRPr="00C37A2E" w:rsidRDefault="005F1603" w:rsidP="005F1603">
      <w:pPr>
        <w:spacing w:after="0" w:line="240" w:lineRule="auto"/>
        <w:jc w:val="both"/>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 xml:space="preserve"> </w:t>
      </w:r>
      <w:r w:rsidRPr="00C37A2E">
        <w:rPr>
          <w:rFonts w:ascii="Times New Roman" w:eastAsia="Times New Roman" w:hAnsi="Times New Roman"/>
          <w:sz w:val="28"/>
          <w:szCs w:val="28"/>
          <w:lang w:eastAsia="ru-RU"/>
        </w:rPr>
        <w:tab/>
        <w:t xml:space="preserve">Рынок </w:t>
      </w:r>
      <w:r w:rsidRPr="00C37A2E">
        <w:rPr>
          <w:rFonts w:ascii="Times New Roman" w:hAnsi="Times New Roman"/>
          <w:sz w:val="28"/>
          <w:szCs w:val="28"/>
        </w:rPr>
        <w:t>поставки сжиженного газа в баллонах</w:t>
      </w:r>
      <w:r w:rsidRPr="00C37A2E">
        <w:rPr>
          <w:rFonts w:ascii="Times New Roman" w:eastAsia="Times New Roman" w:hAnsi="Times New Roman"/>
          <w:sz w:val="28"/>
          <w:szCs w:val="28"/>
          <w:lang w:eastAsia="ru-RU"/>
        </w:rPr>
        <w:t xml:space="preserve"> характеризуется слабым уровнем развития конкуренции.  </w:t>
      </w:r>
    </w:p>
    <w:p w:rsidR="005F1603" w:rsidRPr="00C37A2E" w:rsidRDefault="005F1603" w:rsidP="005F1603">
      <w:pPr>
        <w:spacing w:after="0" w:line="240" w:lineRule="auto"/>
        <w:ind w:firstLine="708"/>
        <w:jc w:val="both"/>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Факторы, влияющие на развитие конкуренции: - деятельность  физических лиц, осуществляющих поставку населению сжиженного газа в баллонах без наличия соответствующих разрешительных документов, недостаточное качество поставляемых товаров.</w:t>
      </w:r>
    </w:p>
    <w:p w:rsidR="005F1603" w:rsidRPr="00C37A2E" w:rsidRDefault="005F1603" w:rsidP="005F1603">
      <w:pPr>
        <w:spacing w:after="0" w:line="240" w:lineRule="auto"/>
        <w:ind w:firstLine="708"/>
        <w:jc w:val="both"/>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Таким образом, основной задачей является удовлетворение потребности населения в СУГ. Повышение качества обслуживания жителей Каневсого района.</w:t>
      </w:r>
    </w:p>
    <w:p w:rsidR="00751C9D" w:rsidRPr="00C37A2E" w:rsidRDefault="000D40D1" w:rsidP="00660839">
      <w:pPr>
        <w:spacing w:after="0" w:line="240" w:lineRule="auto"/>
        <w:ind w:firstLine="708"/>
        <w:jc w:val="both"/>
        <w:rPr>
          <w:rFonts w:ascii="Times New Roman" w:eastAsia="Times New Roman" w:hAnsi="Times New Roman"/>
          <w:sz w:val="28"/>
          <w:szCs w:val="28"/>
          <w:lang w:eastAsia="ru-RU"/>
        </w:rPr>
      </w:pPr>
      <w:r w:rsidRPr="00C37A2E">
        <w:rPr>
          <w:rFonts w:ascii="Times New Roman" w:eastAsiaTheme="minorHAnsi" w:hAnsi="Times New Roman"/>
          <w:sz w:val="28"/>
          <w:szCs w:val="28"/>
        </w:rPr>
        <w:t xml:space="preserve"> </w:t>
      </w:r>
      <w:r w:rsidR="00FD3978" w:rsidRPr="00C37A2E">
        <w:t xml:space="preserve">  </w:t>
      </w:r>
      <w:r w:rsidR="0089388D" w:rsidRPr="00C37A2E">
        <w:t xml:space="preserve"> </w:t>
      </w:r>
    </w:p>
    <w:p w:rsidR="00751C9D" w:rsidRPr="00C37A2E" w:rsidRDefault="00751C9D" w:rsidP="00884E70">
      <w:pPr>
        <w:spacing w:after="0" w:line="240" w:lineRule="auto"/>
        <w:jc w:val="center"/>
        <w:rPr>
          <w:rFonts w:ascii="Times New Roman" w:hAnsi="Times New Roman"/>
          <w:b/>
          <w:sz w:val="28"/>
          <w:szCs w:val="28"/>
        </w:rPr>
      </w:pPr>
      <w:r w:rsidRPr="00C37A2E">
        <w:rPr>
          <w:rFonts w:ascii="Times New Roman" w:hAnsi="Times New Roman"/>
          <w:b/>
          <w:sz w:val="28"/>
          <w:szCs w:val="28"/>
        </w:rPr>
        <w:t>1.1.9. Рынок оказания услуг по перевозке пассажиров автомобильным транспо</w:t>
      </w:r>
      <w:r w:rsidR="00660839" w:rsidRPr="00C37A2E">
        <w:rPr>
          <w:rFonts w:ascii="Times New Roman" w:hAnsi="Times New Roman"/>
          <w:b/>
          <w:sz w:val="28"/>
          <w:szCs w:val="28"/>
        </w:rPr>
        <w:t>ртом по муниципальным маршрутам</w:t>
      </w:r>
      <w:r w:rsidRPr="00C37A2E">
        <w:rPr>
          <w:rFonts w:ascii="Times New Roman" w:hAnsi="Times New Roman"/>
          <w:b/>
          <w:sz w:val="28"/>
          <w:szCs w:val="28"/>
        </w:rPr>
        <w:t xml:space="preserve"> регулярных перевозок</w:t>
      </w:r>
    </w:p>
    <w:p w:rsidR="00765DF3" w:rsidRPr="00C37A2E" w:rsidRDefault="00765DF3" w:rsidP="00884E70">
      <w:pPr>
        <w:spacing w:after="0" w:line="240" w:lineRule="auto"/>
        <w:jc w:val="center"/>
        <w:rPr>
          <w:rFonts w:ascii="Times New Roman" w:hAnsi="Times New Roman"/>
          <w:b/>
          <w:sz w:val="28"/>
          <w:szCs w:val="28"/>
        </w:rPr>
      </w:pPr>
    </w:p>
    <w:p w:rsidR="005F1603" w:rsidRPr="00C37A2E" w:rsidRDefault="005F1603" w:rsidP="005F1603">
      <w:pPr>
        <w:suppressAutoHyphens/>
        <w:spacing w:after="0" w:line="240" w:lineRule="auto"/>
        <w:ind w:firstLine="708"/>
        <w:jc w:val="both"/>
        <w:rPr>
          <w:rFonts w:ascii="Times New Roman" w:hAnsi="Times New Roman"/>
          <w:sz w:val="28"/>
          <w:szCs w:val="28"/>
        </w:rPr>
      </w:pPr>
      <w:r w:rsidRPr="00C37A2E">
        <w:rPr>
          <w:rFonts w:ascii="Times New Roman" w:hAnsi="Times New Roman"/>
          <w:spacing w:val="-6"/>
          <w:kern w:val="16"/>
          <w:sz w:val="28"/>
          <w:szCs w:val="28"/>
        </w:rPr>
        <w:t xml:space="preserve">Рынок услуг по перевозке пассажиров </w:t>
      </w:r>
      <w:r w:rsidRPr="00C37A2E">
        <w:rPr>
          <w:rFonts w:ascii="Times New Roman" w:hAnsi="Times New Roman"/>
          <w:sz w:val="28"/>
          <w:szCs w:val="28"/>
        </w:rPr>
        <w:t>автомобильным</w:t>
      </w:r>
      <w:r w:rsidRPr="00C37A2E">
        <w:rPr>
          <w:rFonts w:ascii="Times New Roman" w:hAnsi="Times New Roman"/>
          <w:spacing w:val="-6"/>
          <w:kern w:val="16"/>
          <w:sz w:val="28"/>
          <w:szCs w:val="28"/>
        </w:rPr>
        <w:t xml:space="preserve"> транспортом по муниципальным маршрутам регулярных перевозок в Каневском районе </w:t>
      </w:r>
      <w:r w:rsidRPr="00C37A2E">
        <w:rPr>
          <w:rFonts w:ascii="Times New Roman" w:hAnsi="Times New Roman"/>
          <w:spacing w:val="-6"/>
          <w:kern w:val="16"/>
          <w:sz w:val="28"/>
          <w:szCs w:val="28"/>
          <w:lang w:eastAsia="ru-RU"/>
        </w:rPr>
        <w:t>сформирован с учетом сложившейся маршрутной сети и существующего спроса населения на  услуги.</w:t>
      </w:r>
      <w:r w:rsidRPr="00C37A2E">
        <w:rPr>
          <w:rFonts w:ascii="Times New Roman" w:hAnsi="Times New Roman"/>
          <w:sz w:val="28"/>
          <w:szCs w:val="28"/>
        </w:rPr>
        <w:t xml:space="preserve"> </w:t>
      </w:r>
    </w:p>
    <w:p w:rsidR="005F1603" w:rsidRPr="00C37A2E" w:rsidRDefault="005F1603" w:rsidP="005F1603">
      <w:pPr>
        <w:suppressAutoHyphens/>
        <w:spacing w:after="0" w:line="240" w:lineRule="auto"/>
        <w:ind w:firstLine="708"/>
        <w:jc w:val="both"/>
        <w:rPr>
          <w:rFonts w:ascii="Times New Roman" w:hAnsi="Times New Roman"/>
          <w:sz w:val="28"/>
          <w:szCs w:val="28"/>
        </w:rPr>
      </w:pPr>
      <w:r w:rsidRPr="00C37A2E">
        <w:rPr>
          <w:rFonts w:ascii="Times New Roman" w:hAnsi="Times New Roman"/>
          <w:sz w:val="28"/>
          <w:szCs w:val="28"/>
        </w:rPr>
        <w:t>На данном рынке зарегистрировано 9 субъектов малого предпринимательства, в  том числе 1 юридическое лицо - ООО «Далматин».</w:t>
      </w:r>
      <w:r w:rsidRPr="00C37A2E">
        <w:rPr>
          <w:b/>
          <w:color w:val="000000"/>
          <w:sz w:val="28"/>
          <w:szCs w:val="28"/>
        </w:rPr>
        <w:t xml:space="preserve"> </w:t>
      </w:r>
    </w:p>
    <w:p w:rsidR="005F1603" w:rsidRPr="00C37A2E" w:rsidRDefault="005F1603" w:rsidP="005F1603">
      <w:pPr>
        <w:spacing w:after="0" w:line="240" w:lineRule="auto"/>
        <w:ind w:firstLine="708"/>
        <w:jc w:val="both"/>
        <w:rPr>
          <w:rFonts w:ascii="Times New Roman" w:eastAsia="Times New Roman" w:hAnsi="Times New Roman"/>
          <w:sz w:val="28"/>
          <w:szCs w:val="28"/>
          <w:lang w:eastAsia="ar-SA"/>
        </w:rPr>
      </w:pPr>
      <w:r w:rsidRPr="00C37A2E">
        <w:rPr>
          <w:rFonts w:ascii="Times New Roman" w:hAnsi="Times New Roman"/>
          <w:sz w:val="28"/>
          <w:szCs w:val="28"/>
        </w:rPr>
        <w:t xml:space="preserve">Оказывают услуги по перевозке пассажиров по муниципальным маршрутам 3 индивидуальных предпринимателя </w:t>
      </w:r>
      <w:r w:rsidRPr="00C37A2E">
        <w:rPr>
          <w:rFonts w:ascii="Times New Roman" w:eastAsia="Times New Roman" w:hAnsi="Times New Roman"/>
          <w:sz w:val="28"/>
          <w:szCs w:val="28"/>
          <w:lang w:eastAsia="ar-SA"/>
        </w:rPr>
        <w:t>без образования юридического лица.</w:t>
      </w:r>
      <w:r w:rsidRPr="00C37A2E">
        <w:rPr>
          <w:rFonts w:ascii="Times New Roman" w:hAnsi="Times New Roman"/>
          <w:sz w:val="28"/>
          <w:szCs w:val="28"/>
        </w:rPr>
        <w:t xml:space="preserve">  </w:t>
      </w:r>
    </w:p>
    <w:p w:rsidR="005F1603" w:rsidRPr="00C37A2E" w:rsidRDefault="005F1603" w:rsidP="005F160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 xml:space="preserve">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 в Каневском районе составляет 100 %. </w:t>
      </w:r>
    </w:p>
    <w:p w:rsidR="005F1603" w:rsidRPr="00C37A2E" w:rsidRDefault="005F1603" w:rsidP="005F1603">
      <w:pPr>
        <w:spacing w:after="0" w:line="240" w:lineRule="auto"/>
        <w:ind w:firstLine="708"/>
        <w:jc w:val="both"/>
        <w:rPr>
          <w:rFonts w:ascii="Times New Roman" w:hAnsi="Times New Roman"/>
          <w:sz w:val="28"/>
          <w:szCs w:val="28"/>
        </w:rPr>
      </w:pPr>
      <w:r w:rsidRPr="00C37A2E">
        <w:rPr>
          <w:rFonts w:ascii="Times New Roman" w:hAnsi="Times New Roman"/>
          <w:sz w:val="28"/>
          <w:szCs w:val="28"/>
        </w:rPr>
        <w:t xml:space="preserve"> Рынок оказания услуг по перевозке пассажиров автомобильным транспортом по муниципальным маршрутам регулярных перевозок </w:t>
      </w:r>
      <w:r w:rsidRPr="00C37A2E">
        <w:rPr>
          <w:rFonts w:ascii="Times New Roman" w:hAnsi="Times New Roman"/>
          <w:spacing w:val="-6"/>
          <w:kern w:val="16"/>
          <w:sz w:val="28"/>
          <w:szCs w:val="28"/>
        </w:rPr>
        <w:t>характеризуется как высоко конкурентный.</w:t>
      </w:r>
      <w:r w:rsidRPr="00C37A2E">
        <w:rPr>
          <w:rFonts w:ascii="Times New Roman" w:hAnsi="Times New Roman"/>
          <w:sz w:val="28"/>
          <w:szCs w:val="28"/>
        </w:rPr>
        <w:t xml:space="preserve">  </w:t>
      </w:r>
    </w:p>
    <w:p w:rsidR="005F1603" w:rsidRPr="00C37A2E" w:rsidRDefault="005F1603" w:rsidP="005F1603">
      <w:pPr>
        <w:spacing w:after="0" w:line="240" w:lineRule="auto"/>
        <w:jc w:val="both"/>
        <w:rPr>
          <w:rFonts w:ascii="Times New Roman" w:hAnsi="Times New Roman"/>
          <w:sz w:val="28"/>
          <w:szCs w:val="28"/>
        </w:rPr>
      </w:pPr>
      <w:r w:rsidRPr="00C37A2E">
        <w:rPr>
          <w:rFonts w:ascii="Times New Roman" w:hAnsi="Times New Roman"/>
          <w:sz w:val="28"/>
          <w:szCs w:val="28"/>
        </w:rPr>
        <w:tab/>
        <w:t>Общая протяженность муниципальных маршрутов в Каневском районе составляет 1008 километров, в том числе городские маршруты 210 километров, пригородные 658 километров и междугородный 140 километров.</w:t>
      </w:r>
    </w:p>
    <w:p w:rsidR="005F1603" w:rsidRPr="00C37A2E" w:rsidRDefault="005F1603" w:rsidP="005F1603">
      <w:pPr>
        <w:spacing w:after="0" w:line="240" w:lineRule="auto"/>
        <w:ind w:firstLine="708"/>
        <w:jc w:val="both"/>
        <w:rPr>
          <w:rFonts w:ascii="Times New Roman" w:hAnsi="Times New Roman"/>
          <w:sz w:val="28"/>
          <w:szCs w:val="28"/>
        </w:rPr>
      </w:pPr>
      <w:r w:rsidRPr="00C37A2E">
        <w:rPr>
          <w:rFonts w:ascii="Times New Roman" w:hAnsi="Times New Roman"/>
          <w:sz w:val="28"/>
          <w:szCs w:val="28"/>
        </w:rPr>
        <w:t>Негосударственные перевозчики, индивидуальные предприниматели,  обслуживают 23 маршрута, в том числе 11 городские, 11 пригородные и 1 междугородный маршрут.</w:t>
      </w:r>
    </w:p>
    <w:p w:rsidR="005F1603" w:rsidRPr="00C37A2E" w:rsidRDefault="005F1603" w:rsidP="005F1603">
      <w:pPr>
        <w:spacing w:after="0" w:line="240" w:lineRule="auto"/>
        <w:jc w:val="both"/>
        <w:rPr>
          <w:rFonts w:ascii="Times New Roman" w:hAnsi="Times New Roman"/>
          <w:sz w:val="28"/>
          <w:szCs w:val="28"/>
        </w:rPr>
      </w:pPr>
      <w:r w:rsidRPr="00C37A2E">
        <w:rPr>
          <w:rFonts w:ascii="Times New Roman" w:hAnsi="Times New Roman"/>
          <w:sz w:val="28"/>
          <w:szCs w:val="28"/>
        </w:rPr>
        <w:tab/>
        <w:t>Общее количество автобусов, ежедневно работающих на маршрутах составляет 50 единиц, из которых категории М</w:t>
      </w:r>
      <w:proofErr w:type="gramStart"/>
      <w:r w:rsidRPr="00C37A2E">
        <w:rPr>
          <w:rFonts w:ascii="Times New Roman" w:hAnsi="Times New Roman"/>
          <w:sz w:val="28"/>
          <w:szCs w:val="28"/>
        </w:rPr>
        <w:t>2</w:t>
      </w:r>
      <w:proofErr w:type="gramEnd"/>
      <w:r w:rsidRPr="00C37A2E">
        <w:rPr>
          <w:rFonts w:ascii="Times New Roman" w:hAnsi="Times New Roman"/>
          <w:sz w:val="28"/>
          <w:szCs w:val="28"/>
        </w:rPr>
        <w:t xml:space="preserve"> , использующих в качестве топлива КПГ (метан) 23 единицы и 27 единиц категории М3 (20 используют в качестве топлива КПГ и 7 используют дизельное топливо).</w:t>
      </w:r>
    </w:p>
    <w:p w:rsidR="005F1603" w:rsidRPr="00C37A2E" w:rsidRDefault="005F1603" w:rsidP="005F1603">
      <w:pPr>
        <w:spacing w:after="0" w:line="240" w:lineRule="auto"/>
        <w:jc w:val="both"/>
        <w:rPr>
          <w:rFonts w:ascii="Times New Roman" w:hAnsi="Times New Roman"/>
          <w:sz w:val="28"/>
          <w:szCs w:val="28"/>
        </w:rPr>
      </w:pPr>
      <w:r w:rsidRPr="00C37A2E">
        <w:rPr>
          <w:rFonts w:ascii="Times New Roman" w:hAnsi="Times New Roman"/>
          <w:sz w:val="28"/>
          <w:szCs w:val="28"/>
        </w:rPr>
        <w:tab/>
        <w:t xml:space="preserve">Использование газомоторного топлива на большей части парка автобусов позволяет значительно снизить издержки перевозчиков. </w:t>
      </w:r>
    </w:p>
    <w:p w:rsidR="005F1603" w:rsidRPr="00C37A2E" w:rsidRDefault="005F1603" w:rsidP="005F1603">
      <w:pPr>
        <w:spacing w:after="0" w:line="240" w:lineRule="auto"/>
        <w:jc w:val="both"/>
        <w:rPr>
          <w:rFonts w:ascii="Times New Roman" w:hAnsi="Times New Roman"/>
          <w:sz w:val="28"/>
          <w:szCs w:val="28"/>
        </w:rPr>
      </w:pPr>
    </w:p>
    <w:p w:rsidR="00B3590E" w:rsidRPr="00C37A2E" w:rsidRDefault="00B3590E" w:rsidP="005F1603">
      <w:pPr>
        <w:spacing w:after="0" w:line="240" w:lineRule="auto"/>
        <w:jc w:val="both"/>
        <w:rPr>
          <w:rFonts w:ascii="Times New Roman" w:hAnsi="Times New Roman"/>
          <w:sz w:val="28"/>
          <w:szCs w:val="28"/>
        </w:rPr>
      </w:pPr>
    </w:p>
    <w:tbl>
      <w:tblPr>
        <w:tblStyle w:val="a8"/>
        <w:tblW w:w="0" w:type="auto"/>
        <w:jc w:val="center"/>
        <w:tblLook w:val="04A0"/>
      </w:tblPr>
      <w:tblGrid>
        <w:gridCol w:w="4644"/>
        <w:gridCol w:w="992"/>
        <w:gridCol w:w="990"/>
        <w:gridCol w:w="990"/>
        <w:gridCol w:w="2065"/>
      </w:tblGrid>
      <w:tr w:rsidR="005F1603" w:rsidRPr="00C37A2E" w:rsidTr="009F004C">
        <w:trPr>
          <w:jc w:val="center"/>
        </w:trPr>
        <w:tc>
          <w:tcPr>
            <w:tcW w:w="4644" w:type="dxa"/>
          </w:tcPr>
          <w:p w:rsidR="005F1603" w:rsidRPr="00C37A2E" w:rsidRDefault="005F1603" w:rsidP="009F004C">
            <w:pPr>
              <w:spacing w:after="0" w:line="240" w:lineRule="auto"/>
              <w:jc w:val="both"/>
              <w:rPr>
                <w:rFonts w:ascii="Times New Roman" w:hAnsi="Times New Roman"/>
                <w:sz w:val="28"/>
                <w:szCs w:val="28"/>
              </w:rPr>
            </w:pPr>
          </w:p>
        </w:tc>
        <w:tc>
          <w:tcPr>
            <w:tcW w:w="992" w:type="dxa"/>
            <w:vAlign w:val="center"/>
          </w:tcPr>
          <w:p w:rsidR="005F1603" w:rsidRPr="00C37A2E" w:rsidRDefault="005F1603" w:rsidP="009F004C">
            <w:pPr>
              <w:spacing w:after="0" w:line="240" w:lineRule="auto"/>
              <w:jc w:val="both"/>
              <w:rPr>
                <w:rFonts w:ascii="Times New Roman" w:hAnsi="Times New Roman"/>
                <w:sz w:val="28"/>
                <w:szCs w:val="28"/>
              </w:rPr>
            </w:pPr>
            <w:r w:rsidRPr="00C37A2E">
              <w:rPr>
                <w:rFonts w:ascii="Times New Roman" w:hAnsi="Times New Roman"/>
                <w:sz w:val="28"/>
                <w:szCs w:val="28"/>
              </w:rPr>
              <w:t>2019г.</w:t>
            </w:r>
          </w:p>
        </w:tc>
        <w:tc>
          <w:tcPr>
            <w:tcW w:w="990" w:type="dxa"/>
            <w:vAlign w:val="center"/>
          </w:tcPr>
          <w:p w:rsidR="005F1603" w:rsidRPr="00C37A2E" w:rsidRDefault="005F1603" w:rsidP="009F004C">
            <w:pPr>
              <w:spacing w:after="0" w:line="240" w:lineRule="auto"/>
              <w:jc w:val="both"/>
              <w:rPr>
                <w:rFonts w:ascii="Times New Roman" w:hAnsi="Times New Roman"/>
                <w:sz w:val="28"/>
                <w:szCs w:val="28"/>
              </w:rPr>
            </w:pPr>
            <w:r w:rsidRPr="00C37A2E">
              <w:rPr>
                <w:rFonts w:ascii="Times New Roman" w:hAnsi="Times New Roman"/>
                <w:sz w:val="28"/>
                <w:szCs w:val="28"/>
              </w:rPr>
              <w:t>2020г.</w:t>
            </w:r>
          </w:p>
        </w:tc>
        <w:tc>
          <w:tcPr>
            <w:tcW w:w="990" w:type="dxa"/>
            <w:vAlign w:val="center"/>
          </w:tcPr>
          <w:p w:rsidR="005F1603" w:rsidRPr="00C37A2E" w:rsidRDefault="005F1603" w:rsidP="009F004C">
            <w:pPr>
              <w:spacing w:after="0" w:line="240" w:lineRule="auto"/>
              <w:jc w:val="both"/>
              <w:rPr>
                <w:rFonts w:ascii="Times New Roman" w:hAnsi="Times New Roman"/>
                <w:sz w:val="28"/>
                <w:szCs w:val="28"/>
              </w:rPr>
            </w:pPr>
            <w:r w:rsidRPr="00C37A2E">
              <w:rPr>
                <w:rFonts w:ascii="Times New Roman" w:hAnsi="Times New Roman"/>
                <w:sz w:val="28"/>
                <w:szCs w:val="28"/>
              </w:rPr>
              <w:t>2021г.</w:t>
            </w:r>
          </w:p>
        </w:tc>
        <w:tc>
          <w:tcPr>
            <w:tcW w:w="2065" w:type="dxa"/>
            <w:vAlign w:val="center"/>
          </w:tcPr>
          <w:p w:rsidR="005F1603" w:rsidRPr="00C37A2E" w:rsidRDefault="005F1603" w:rsidP="009F004C">
            <w:pPr>
              <w:spacing w:after="0" w:line="240" w:lineRule="auto"/>
              <w:jc w:val="both"/>
              <w:rPr>
                <w:rFonts w:ascii="Times New Roman" w:hAnsi="Times New Roman"/>
                <w:sz w:val="28"/>
                <w:szCs w:val="28"/>
              </w:rPr>
            </w:pPr>
            <w:r w:rsidRPr="00C37A2E">
              <w:rPr>
                <w:rFonts w:ascii="Times New Roman" w:hAnsi="Times New Roman"/>
                <w:sz w:val="28"/>
                <w:szCs w:val="28"/>
              </w:rPr>
              <w:t>Темп роста 2021/2019</w:t>
            </w:r>
          </w:p>
        </w:tc>
      </w:tr>
      <w:tr w:rsidR="005F1603" w:rsidRPr="00C37A2E" w:rsidTr="009F004C">
        <w:trPr>
          <w:jc w:val="center"/>
        </w:trPr>
        <w:tc>
          <w:tcPr>
            <w:tcW w:w="4644" w:type="dxa"/>
          </w:tcPr>
          <w:p w:rsidR="005F1603" w:rsidRPr="00C37A2E" w:rsidRDefault="005F1603" w:rsidP="009F004C">
            <w:pPr>
              <w:spacing w:after="0" w:line="240" w:lineRule="auto"/>
              <w:rPr>
                <w:rFonts w:ascii="Times New Roman" w:hAnsi="Times New Roman"/>
                <w:sz w:val="28"/>
                <w:szCs w:val="28"/>
              </w:rPr>
            </w:pPr>
            <w:r w:rsidRPr="00C37A2E">
              <w:rPr>
                <w:rFonts w:ascii="Times New Roman" w:hAnsi="Times New Roman"/>
                <w:color w:val="000000"/>
                <w:sz w:val="28"/>
                <w:szCs w:val="28"/>
              </w:rPr>
              <w:t>Действующий тариф на перевозку пассажиров городским автомобильным транспортом, руб.</w:t>
            </w:r>
          </w:p>
        </w:tc>
        <w:tc>
          <w:tcPr>
            <w:tcW w:w="992" w:type="dxa"/>
            <w:vAlign w:val="center"/>
          </w:tcPr>
          <w:p w:rsidR="005F1603" w:rsidRPr="00C37A2E" w:rsidRDefault="005F1603" w:rsidP="009F004C">
            <w:pPr>
              <w:spacing w:after="0" w:line="240" w:lineRule="auto"/>
              <w:jc w:val="center"/>
              <w:rPr>
                <w:rFonts w:ascii="Times New Roman" w:hAnsi="Times New Roman"/>
                <w:sz w:val="28"/>
                <w:szCs w:val="28"/>
              </w:rPr>
            </w:pPr>
            <w:r w:rsidRPr="00C37A2E">
              <w:rPr>
                <w:rFonts w:ascii="Times New Roman" w:hAnsi="Times New Roman"/>
                <w:sz w:val="28"/>
                <w:szCs w:val="28"/>
              </w:rPr>
              <w:t>18,0</w:t>
            </w:r>
          </w:p>
        </w:tc>
        <w:tc>
          <w:tcPr>
            <w:tcW w:w="990" w:type="dxa"/>
            <w:vAlign w:val="center"/>
          </w:tcPr>
          <w:p w:rsidR="005F1603" w:rsidRPr="00C37A2E" w:rsidRDefault="005F1603" w:rsidP="009F004C">
            <w:pPr>
              <w:spacing w:after="0" w:line="240" w:lineRule="auto"/>
              <w:jc w:val="center"/>
              <w:rPr>
                <w:rFonts w:ascii="Times New Roman" w:hAnsi="Times New Roman"/>
                <w:sz w:val="28"/>
                <w:szCs w:val="28"/>
              </w:rPr>
            </w:pPr>
            <w:r w:rsidRPr="00C37A2E">
              <w:rPr>
                <w:rFonts w:ascii="Times New Roman" w:hAnsi="Times New Roman"/>
                <w:sz w:val="28"/>
                <w:szCs w:val="28"/>
              </w:rPr>
              <w:t>20,0</w:t>
            </w:r>
          </w:p>
        </w:tc>
        <w:tc>
          <w:tcPr>
            <w:tcW w:w="990" w:type="dxa"/>
            <w:vAlign w:val="center"/>
          </w:tcPr>
          <w:p w:rsidR="005F1603" w:rsidRPr="00C37A2E" w:rsidRDefault="005F1603" w:rsidP="009F004C">
            <w:pPr>
              <w:spacing w:after="0" w:line="240" w:lineRule="auto"/>
              <w:jc w:val="center"/>
              <w:rPr>
                <w:rFonts w:ascii="Times New Roman" w:hAnsi="Times New Roman"/>
                <w:sz w:val="28"/>
                <w:szCs w:val="28"/>
              </w:rPr>
            </w:pPr>
            <w:r w:rsidRPr="00C37A2E">
              <w:rPr>
                <w:rFonts w:ascii="Times New Roman" w:hAnsi="Times New Roman"/>
                <w:sz w:val="28"/>
                <w:szCs w:val="28"/>
              </w:rPr>
              <w:t>23,0</w:t>
            </w:r>
          </w:p>
        </w:tc>
        <w:tc>
          <w:tcPr>
            <w:tcW w:w="2065" w:type="dxa"/>
            <w:vAlign w:val="center"/>
          </w:tcPr>
          <w:p w:rsidR="005F1603" w:rsidRPr="00C37A2E" w:rsidRDefault="005F1603" w:rsidP="009F004C">
            <w:pPr>
              <w:spacing w:after="0" w:line="240" w:lineRule="auto"/>
              <w:jc w:val="center"/>
              <w:rPr>
                <w:rFonts w:ascii="Times New Roman" w:hAnsi="Times New Roman"/>
                <w:sz w:val="28"/>
                <w:szCs w:val="28"/>
              </w:rPr>
            </w:pPr>
            <w:r w:rsidRPr="00C37A2E">
              <w:rPr>
                <w:rFonts w:ascii="Times New Roman" w:hAnsi="Times New Roman"/>
                <w:sz w:val="28"/>
                <w:szCs w:val="28"/>
              </w:rPr>
              <w:t>127,8%</w:t>
            </w:r>
          </w:p>
        </w:tc>
      </w:tr>
      <w:tr w:rsidR="005F1603" w:rsidRPr="00C37A2E" w:rsidTr="009F004C">
        <w:trPr>
          <w:jc w:val="center"/>
        </w:trPr>
        <w:tc>
          <w:tcPr>
            <w:tcW w:w="4644" w:type="dxa"/>
          </w:tcPr>
          <w:p w:rsidR="005F1603" w:rsidRPr="00C37A2E" w:rsidRDefault="005F1603" w:rsidP="009F004C">
            <w:pPr>
              <w:spacing w:after="0" w:line="240" w:lineRule="auto"/>
              <w:rPr>
                <w:rFonts w:ascii="Times New Roman" w:hAnsi="Times New Roman"/>
                <w:sz w:val="28"/>
                <w:szCs w:val="28"/>
              </w:rPr>
            </w:pPr>
            <w:r w:rsidRPr="00C37A2E">
              <w:rPr>
                <w:rFonts w:ascii="Times New Roman" w:hAnsi="Times New Roman"/>
                <w:color w:val="000000"/>
                <w:sz w:val="28"/>
                <w:szCs w:val="28"/>
              </w:rPr>
              <w:t>Действующий тариф на перевозку пассажиров на пригородном автомобильном транспорте, руб. за 1 км.</w:t>
            </w:r>
          </w:p>
        </w:tc>
        <w:tc>
          <w:tcPr>
            <w:tcW w:w="992" w:type="dxa"/>
            <w:vAlign w:val="center"/>
          </w:tcPr>
          <w:p w:rsidR="005F1603" w:rsidRPr="00C37A2E" w:rsidRDefault="005F1603" w:rsidP="009F004C">
            <w:pPr>
              <w:spacing w:after="0" w:line="240" w:lineRule="auto"/>
              <w:jc w:val="center"/>
              <w:rPr>
                <w:rFonts w:ascii="Times New Roman" w:hAnsi="Times New Roman"/>
                <w:sz w:val="28"/>
                <w:szCs w:val="28"/>
              </w:rPr>
            </w:pPr>
            <w:r w:rsidRPr="00C37A2E">
              <w:rPr>
                <w:rFonts w:ascii="Times New Roman" w:hAnsi="Times New Roman"/>
                <w:sz w:val="28"/>
                <w:szCs w:val="28"/>
              </w:rPr>
              <w:t>2,0</w:t>
            </w:r>
          </w:p>
          <w:p w:rsidR="005F1603" w:rsidRPr="00C37A2E" w:rsidRDefault="005F1603" w:rsidP="009F004C">
            <w:pPr>
              <w:spacing w:after="0" w:line="240" w:lineRule="auto"/>
              <w:jc w:val="center"/>
              <w:rPr>
                <w:rFonts w:ascii="Times New Roman" w:hAnsi="Times New Roman"/>
                <w:sz w:val="28"/>
                <w:szCs w:val="28"/>
              </w:rPr>
            </w:pPr>
          </w:p>
        </w:tc>
        <w:tc>
          <w:tcPr>
            <w:tcW w:w="990" w:type="dxa"/>
            <w:vAlign w:val="center"/>
          </w:tcPr>
          <w:p w:rsidR="005F1603" w:rsidRPr="00C37A2E" w:rsidRDefault="005F1603" w:rsidP="009F004C">
            <w:pPr>
              <w:spacing w:after="0" w:line="240" w:lineRule="auto"/>
              <w:jc w:val="center"/>
              <w:rPr>
                <w:rFonts w:ascii="Times New Roman" w:hAnsi="Times New Roman"/>
                <w:sz w:val="28"/>
                <w:szCs w:val="28"/>
              </w:rPr>
            </w:pPr>
            <w:r w:rsidRPr="00C37A2E">
              <w:rPr>
                <w:rFonts w:ascii="Times New Roman" w:hAnsi="Times New Roman"/>
                <w:sz w:val="28"/>
                <w:szCs w:val="28"/>
              </w:rPr>
              <w:t>2,20</w:t>
            </w:r>
          </w:p>
          <w:p w:rsidR="005F1603" w:rsidRPr="00C37A2E" w:rsidRDefault="005F1603" w:rsidP="009F004C">
            <w:pPr>
              <w:spacing w:after="0" w:line="240" w:lineRule="auto"/>
              <w:jc w:val="center"/>
              <w:rPr>
                <w:rFonts w:ascii="Times New Roman" w:hAnsi="Times New Roman"/>
                <w:sz w:val="28"/>
                <w:szCs w:val="28"/>
              </w:rPr>
            </w:pPr>
          </w:p>
        </w:tc>
        <w:tc>
          <w:tcPr>
            <w:tcW w:w="990" w:type="dxa"/>
            <w:vAlign w:val="center"/>
          </w:tcPr>
          <w:p w:rsidR="005F1603" w:rsidRPr="00C37A2E" w:rsidRDefault="005F1603" w:rsidP="009F004C">
            <w:pPr>
              <w:spacing w:after="0" w:line="240" w:lineRule="auto"/>
              <w:jc w:val="center"/>
              <w:rPr>
                <w:rFonts w:ascii="Times New Roman" w:hAnsi="Times New Roman"/>
                <w:sz w:val="28"/>
                <w:szCs w:val="28"/>
              </w:rPr>
            </w:pPr>
            <w:r w:rsidRPr="00C37A2E">
              <w:rPr>
                <w:rFonts w:ascii="Times New Roman" w:hAnsi="Times New Roman"/>
                <w:sz w:val="28"/>
                <w:szCs w:val="28"/>
              </w:rPr>
              <w:t>2,42</w:t>
            </w:r>
          </w:p>
          <w:p w:rsidR="005F1603" w:rsidRPr="00C37A2E" w:rsidRDefault="005F1603" w:rsidP="009F004C">
            <w:pPr>
              <w:spacing w:after="0" w:line="240" w:lineRule="auto"/>
              <w:jc w:val="center"/>
              <w:rPr>
                <w:rFonts w:ascii="Times New Roman" w:hAnsi="Times New Roman"/>
                <w:sz w:val="28"/>
                <w:szCs w:val="28"/>
              </w:rPr>
            </w:pPr>
          </w:p>
        </w:tc>
        <w:tc>
          <w:tcPr>
            <w:tcW w:w="2065" w:type="dxa"/>
            <w:vAlign w:val="center"/>
          </w:tcPr>
          <w:p w:rsidR="005F1603" w:rsidRPr="00C37A2E" w:rsidRDefault="005F1603" w:rsidP="009F004C">
            <w:pPr>
              <w:spacing w:after="0" w:line="240" w:lineRule="auto"/>
              <w:jc w:val="center"/>
              <w:rPr>
                <w:rFonts w:ascii="Times New Roman" w:hAnsi="Times New Roman"/>
                <w:sz w:val="28"/>
                <w:szCs w:val="28"/>
              </w:rPr>
            </w:pPr>
            <w:r w:rsidRPr="00C37A2E">
              <w:rPr>
                <w:rFonts w:ascii="Times New Roman" w:hAnsi="Times New Roman"/>
                <w:sz w:val="28"/>
                <w:szCs w:val="28"/>
              </w:rPr>
              <w:t>121,0%</w:t>
            </w:r>
          </w:p>
          <w:p w:rsidR="005F1603" w:rsidRPr="00C37A2E" w:rsidRDefault="005F1603" w:rsidP="009F004C">
            <w:pPr>
              <w:spacing w:after="0" w:line="240" w:lineRule="auto"/>
              <w:jc w:val="center"/>
              <w:rPr>
                <w:rFonts w:ascii="Times New Roman" w:hAnsi="Times New Roman"/>
                <w:sz w:val="28"/>
                <w:szCs w:val="28"/>
              </w:rPr>
            </w:pPr>
          </w:p>
        </w:tc>
      </w:tr>
    </w:tbl>
    <w:p w:rsidR="005F1603" w:rsidRPr="00C37A2E" w:rsidRDefault="005F1603" w:rsidP="005F1603">
      <w:pPr>
        <w:spacing w:after="0" w:line="240" w:lineRule="auto"/>
        <w:ind w:firstLine="708"/>
        <w:jc w:val="both"/>
        <w:rPr>
          <w:rFonts w:ascii="Times New Roman" w:hAnsi="Times New Roman"/>
          <w:color w:val="000000"/>
          <w:sz w:val="28"/>
          <w:szCs w:val="28"/>
        </w:rPr>
      </w:pPr>
    </w:p>
    <w:p w:rsidR="005F1603" w:rsidRPr="00C37A2E" w:rsidRDefault="005F1603" w:rsidP="005F1603">
      <w:pPr>
        <w:spacing w:after="0" w:line="240" w:lineRule="auto"/>
        <w:ind w:firstLine="708"/>
        <w:jc w:val="both"/>
        <w:rPr>
          <w:rFonts w:ascii="Times New Roman" w:hAnsi="Times New Roman"/>
          <w:color w:val="000000"/>
          <w:sz w:val="28"/>
          <w:szCs w:val="28"/>
        </w:rPr>
      </w:pPr>
      <w:r w:rsidRPr="00C37A2E">
        <w:rPr>
          <w:rFonts w:ascii="Times New Roman" w:hAnsi="Times New Roman"/>
          <w:color w:val="000000"/>
          <w:sz w:val="28"/>
          <w:szCs w:val="28"/>
        </w:rPr>
        <w:t>До ноября 2021 года действовали тарифы на пассажирские перевозки, по маршрутам городского сообщения, утвержденные в 2020 году. С 1 ноября 2021 года на 15% увеличен тариф на муниципальные маршруты городского сообщения, с 1 октября 2021 года увеличен тариф на пассажирские перевозки на муниципальные маршруты пригородного сообщения на 10%.</w:t>
      </w:r>
    </w:p>
    <w:p w:rsidR="005F1603" w:rsidRPr="00C37A2E" w:rsidRDefault="005F1603" w:rsidP="005F1603">
      <w:pPr>
        <w:spacing w:after="0" w:line="240" w:lineRule="auto"/>
        <w:ind w:firstLine="709"/>
        <w:jc w:val="both"/>
        <w:rPr>
          <w:rFonts w:ascii="Times New Roman" w:hAnsi="Times New Roman"/>
          <w:sz w:val="28"/>
          <w:szCs w:val="28"/>
        </w:rPr>
      </w:pPr>
      <w:r w:rsidRPr="00C37A2E">
        <w:rPr>
          <w:rFonts w:ascii="Times New Roman" w:hAnsi="Times New Roman"/>
          <w:sz w:val="28"/>
          <w:szCs w:val="28"/>
        </w:rPr>
        <w:t xml:space="preserve">Перевезено пассажиров предприятиями транспорта в 2021 году 868,8 тыс. человек, что на 2,2 % больше чем 2020 году. Пассажирооборот снизился на 7,6% и составил 11,46 млн. пасс-км. Разнонаправленное движение показателей пассажиропотока и пассажирооборота объясняется увеличением доли внутригородских перевозок в сравнении с </w:t>
      </w:r>
      <w:proofErr w:type="gramStart"/>
      <w:r w:rsidRPr="00C37A2E">
        <w:rPr>
          <w:rFonts w:ascii="Times New Roman" w:hAnsi="Times New Roman"/>
          <w:sz w:val="28"/>
          <w:szCs w:val="28"/>
        </w:rPr>
        <w:t>пригородными</w:t>
      </w:r>
      <w:proofErr w:type="gramEnd"/>
      <w:r w:rsidRPr="00C37A2E">
        <w:rPr>
          <w:rFonts w:ascii="Times New Roman" w:hAnsi="Times New Roman"/>
          <w:sz w:val="28"/>
          <w:szCs w:val="28"/>
        </w:rPr>
        <w:t xml:space="preserve"> с одновременным снижением объема последних. Так же отмечается небольшое восстановление пассажиропотока в городских перевозках. Наблюдается общая тенденция к снижению пассажиропотока в связи с ростом количества личных автомобилей.</w:t>
      </w:r>
    </w:p>
    <w:p w:rsidR="005F1603" w:rsidRPr="00C37A2E" w:rsidRDefault="005F1603" w:rsidP="005F1603">
      <w:pPr>
        <w:spacing w:after="0" w:line="240" w:lineRule="auto"/>
        <w:ind w:firstLine="709"/>
        <w:contextualSpacing/>
        <w:jc w:val="both"/>
        <w:rPr>
          <w:rFonts w:ascii="Times New Roman" w:hAnsi="Times New Roman"/>
          <w:color w:val="000000"/>
          <w:sz w:val="28"/>
          <w:szCs w:val="28"/>
          <w:lang w:eastAsia="ru-RU"/>
        </w:rPr>
      </w:pPr>
      <w:r w:rsidRPr="00C37A2E">
        <w:rPr>
          <w:rFonts w:ascii="Times New Roman" w:hAnsi="Times New Roman"/>
          <w:color w:val="000000"/>
          <w:sz w:val="28"/>
          <w:szCs w:val="28"/>
          <w:lang w:eastAsia="ru-RU"/>
        </w:rPr>
        <w:t>Доля оборота организаций, основным видом деятельности которых является предоставление  услуг перевозок пассажиров, в общем объеме оборота хозяйствующих субъектов составляет 1 %.</w:t>
      </w:r>
    </w:p>
    <w:p w:rsidR="005F1603" w:rsidRPr="00C37A2E" w:rsidRDefault="005F1603" w:rsidP="005F1603">
      <w:pPr>
        <w:spacing w:after="0" w:line="240" w:lineRule="auto"/>
        <w:ind w:firstLine="708"/>
        <w:contextualSpacing/>
        <w:jc w:val="both"/>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Основной задачей на данном рынке является дальнейшее развитие конкурентной среды, за счет повышения качества обслуживания жителей Каневского района.</w:t>
      </w:r>
    </w:p>
    <w:p w:rsidR="00751C9D" w:rsidRPr="00C37A2E" w:rsidRDefault="00751C9D" w:rsidP="005F1603">
      <w:pPr>
        <w:spacing w:after="0" w:line="240" w:lineRule="auto"/>
        <w:contextualSpacing/>
        <w:jc w:val="both"/>
        <w:rPr>
          <w:rFonts w:ascii="Times New Roman" w:hAnsi="Times New Roman"/>
          <w:i/>
          <w:sz w:val="24"/>
          <w:szCs w:val="24"/>
          <w:lang w:eastAsia="ru-RU"/>
        </w:rPr>
      </w:pPr>
    </w:p>
    <w:p w:rsidR="008902BF" w:rsidRPr="00C37A2E" w:rsidRDefault="00751C9D" w:rsidP="005F1603">
      <w:pPr>
        <w:spacing w:after="0" w:line="240" w:lineRule="auto"/>
        <w:contextualSpacing/>
        <w:jc w:val="center"/>
        <w:rPr>
          <w:rFonts w:ascii="Times New Roman" w:hAnsi="Times New Roman"/>
          <w:b/>
          <w:sz w:val="28"/>
          <w:szCs w:val="28"/>
        </w:rPr>
      </w:pPr>
      <w:r w:rsidRPr="00C37A2E">
        <w:rPr>
          <w:rFonts w:ascii="Times New Roman" w:hAnsi="Times New Roman"/>
          <w:b/>
          <w:sz w:val="28"/>
          <w:szCs w:val="28"/>
        </w:rPr>
        <w:t>1.1.10.</w:t>
      </w:r>
      <w:r w:rsidRPr="00C37A2E">
        <w:rPr>
          <w:rFonts w:ascii="Times New Roman" w:hAnsi="Times New Roman"/>
          <w:sz w:val="28"/>
          <w:szCs w:val="28"/>
        </w:rPr>
        <w:t xml:space="preserve"> </w:t>
      </w:r>
      <w:r w:rsidRPr="00C37A2E">
        <w:rPr>
          <w:rFonts w:ascii="Times New Roman" w:hAnsi="Times New Roman"/>
          <w:b/>
          <w:sz w:val="28"/>
          <w:szCs w:val="28"/>
        </w:rPr>
        <w:t>Рынок оказания услуг п</w:t>
      </w:r>
      <w:r w:rsidR="00C11960" w:rsidRPr="00C37A2E">
        <w:rPr>
          <w:rFonts w:ascii="Times New Roman" w:hAnsi="Times New Roman"/>
          <w:b/>
          <w:sz w:val="28"/>
          <w:szCs w:val="28"/>
        </w:rPr>
        <w:t xml:space="preserve">о перевозке пассажиров и багажа </w:t>
      </w:r>
    </w:p>
    <w:p w:rsidR="00751C9D" w:rsidRPr="00C37A2E" w:rsidRDefault="00751C9D" w:rsidP="005F1603">
      <w:pPr>
        <w:spacing w:after="0" w:line="240" w:lineRule="auto"/>
        <w:contextualSpacing/>
        <w:jc w:val="center"/>
        <w:rPr>
          <w:rFonts w:ascii="Times New Roman" w:hAnsi="Times New Roman"/>
          <w:b/>
          <w:sz w:val="28"/>
          <w:szCs w:val="28"/>
        </w:rPr>
      </w:pPr>
      <w:r w:rsidRPr="00C37A2E">
        <w:rPr>
          <w:rFonts w:ascii="Times New Roman" w:hAnsi="Times New Roman"/>
          <w:b/>
          <w:sz w:val="28"/>
          <w:szCs w:val="28"/>
        </w:rPr>
        <w:t>легковым такси</w:t>
      </w:r>
    </w:p>
    <w:p w:rsidR="00975BC7" w:rsidRPr="00C37A2E" w:rsidRDefault="00975BC7" w:rsidP="00884E70">
      <w:pPr>
        <w:spacing w:after="0" w:line="240" w:lineRule="auto"/>
        <w:jc w:val="center"/>
        <w:rPr>
          <w:rFonts w:ascii="Times New Roman" w:hAnsi="Times New Roman"/>
          <w:b/>
          <w:sz w:val="28"/>
          <w:szCs w:val="28"/>
        </w:rPr>
      </w:pPr>
    </w:p>
    <w:p w:rsidR="00E6737F" w:rsidRPr="00C37A2E" w:rsidRDefault="00E6737F" w:rsidP="00E6737F">
      <w:pPr>
        <w:autoSpaceDE w:val="0"/>
        <w:autoSpaceDN w:val="0"/>
        <w:adjustRightInd w:val="0"/>
        <w:spacing w:after="0" w:line="240" w:lineRule="auto"/>
        <w:ind w:firstLine="708"/>
        <w:jc w:val="both"/>
        <w:rPr>
          <w:rFonts w:ascii="TimesNewRomanPSMT" w:eastAsiaTheme="minorHAnsi" w:hAnsi="TimesNewRomanPSMT" w:cs="TimesNewRomanPSMT"/>
        </w:rPr>
      </w:pPr>
      <w:r w:rsidRPr="00C37A2E">
        <w:rPr>
          <w:rFonts w:ascii="Times New Roman" w:hAnsi="Times New Roman"/>
          <w:sz w:val="28"/>
          <w:szCs w:val="28"/>
        </w:rPr>
        <w:t>На рынке оказания услуг по перевозке пассажиров и багажа легковым такси муниципального образования Каневской район зарегистрировано 38 индивидуальных предпринимателей  основной вид деятельности, которых является «</w:t>
      </w:r>
      <w:r w:rsidRPr="00C37A2E">
        <w:rPr>
          <w:rFonts w:ascii="Times New Roman" w:eastAsiaTheme="minorHAnsi" w:hAnsi="Times New Roman"/>
          <w:sz w:val="28"/>
          <w:szCs w:val="28"/>
        </w:rPr>
        <w:t>Деятельность легкового такси и арендованных легковых автомобилей».</w:t>
      </w:r>
      <w:r w:rsidRPr="00C37A2E">
        <w:rPr>
          <w:rFonts w:ascii="Times New Roman" w:hAnsi="Times New Roman"/>
          <w:sz w:val="28"/>
          <w:szCs w:val="28"/>
        </w:rPr>
        <w:t xml:space="preserve"> </w:t>
      </w:r>
    </w:p>
    <w:p w:rsidR="00E6737F" w:rsidRPr="00C37A2E" w:rsidRDefault="00E6737F" w:rsidP="00E6737F">
      <w:pPr>
        <w:spacing w:after="0" w:line="240" w:lineRule="auto"/>
        <w:ind w:firstLine="708"/>
        <w:jc w:val="both"/>
        <w:rPr>
          <w:rFonts w:ascii="Times New Roman" w:hAnsi="Times New Roman"/>
          <w:sz w:val="28"/>
          <w:szCs w:val="28"/>
        </w:rPr>
      </w:pPr>
      <w:r w:rsidRPr="00C37A2E">
        <w:rPr>
          <w:rFonts w:ascii="Times New Roman" w:hAnsi="Times New Roman"/>
          <w:sz w:val="28"/>
          <w:szCs w:val="28"/>
        </w:rPr>
        <w:t>Фактически осуществляют деятельность</w:t>
      </w:r>
      <w:r w:rsidRPr="00C37A2E">
        <w:t xml:space="preserve"> </w:t>
      </w:r>
      <w:r w:rsidRPr="00C37A2E">
        <w:rPr>
          <w:rFonts w:ascii="Times New Roman" w:hAnsi="Times New Roman"/>
          <w:sz w:val="28"/>
          <w:szCs w:val="28"/>
        </w:rPr>
        <w:t xml:space="preserve">по перевозке пассажиров и багажа легковым такси на территории Каневского района 17 индивидуальных предпринимателей. Общее количество автомобилей, используемых для оказания данного вида услуг, 80 единиц. </w:t>
      </w:r>
    </w:p>
    <w:p w:rsidR="00E6737F" w:rsidRPr="00C37A2E" w:rsidRDefault="00E6737F" w:rsidP="00E6737F">
      <w:pPr>
        <w:spacing w:after="0" w:line="240" w:lineRule="auto"/>
        <w:ind w:firstLine="708"/>
        <w:jc w:val="both"/>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lastRenderedPageBreak/>
        <w:t>С точки зрения развития конкуренции рынок является достаточно развитым, при этом доля организаций частного сектора на данном рынке составляет 100%.</w:t>
      </w:r>
    </w:p>
    <w:p w:rsidR="00E6737F" w:rsidRPr="00C37A2E" w:rsidRDefault="00E6737F" w:rsidP="00E6737F">
      <w:pPr>
        <w:spacing w:after="0" w:line="240" w:lineRule="auto"/>
        <w:jc w:val="both"/>
        <w:rPr>
          <w:rFonts w:ascii="Times New Roman" w:hAnsi="Times New Roman"/>
          <w:sz w:val="28"/>
          <w:szCs w:val="28"/>
        </w:rPr>
      </w:pPr>
      <w:r w:rsidRPr="00C37A2E">
        <w:rPr>
          <w:rFonts w:ascii="Times New Roman" w:hAnsi="Times New Roman"/>
          <w:sz w:val="28"/>
          <w:szCs w:val="28"/>
        </w:rPr>
        <w:tab/>
        <w:t>Наиболее острая проблема для данного рынка состоит в большом количестве нелегальных перевозчиков, оказывающих услуги по перевозке пассажиров и багажа легковым такси. Такие перевозчики являются физическими лицами, не зарегистрированные в качестве индивидуальных предпринимателей и не имеющие соответствующего разрешения на осуществление деятельности, выдаваемого министерством транспорта и дорожного хозяйства Краснодарского края. Такие лица создают недобросовестную конкуренцию легальным перевозчикам, не платят налоги и сборы, эксплуатируют транспортные средства со значительными нарушениями.</w:t>
      </w:r>
    </w:p>
    <w:p w:rsidR="00453FA4" w:rsidRPr="00C37A2E" w:rsidRDefault="00E6737F" w:rsidP="00E6737F">
      <w:pPr>
        <w:spacing w:after="0" w:line="240" w:lineRule="auto"/>
        <w:jc w:val="both"/>
        <w:rPr>
          <w:rFonts w:ascii="Times New Roman" w:eastAsia="Times New Roman" w:hAnsi="Times New Roman"/>
          <w:sz w:val="28"/>
          <w:szCs w:val="28"/>
          <w:lang w:eastAsia="ru-RU"/>
        </w:rPr>
      </w:pPr>
      <w:r w:rsidRPr="00C37A2E">
        <w:rPr>
          <w:rFonts w:ascii="Times New Roman" w:hAnsi="Times New Roman"/>
          <w:sz w:val="28"/>
          <w:szCs w:val="28"/>
        </w:rPr>
        <w:tab/>
      </w:r>
      <w:r w:rsidRPr="00C37A2E">
        <w:rPr>
          <w:rFonts w:ascii="Times New Roman" w:eastAsia="Times New Roman" w:hAnsi="Times New Roman"/>
          <w:sz w:val="28"/>
          <w:szCs w:val="28"/>
          <w:lang w:eastAsia="ru-RU"/>
        </w:rPr>
        <w:t>Таким образом, основной задачей на рынке является создание условий для честной конкуренции на рынке между хозяйствующими субъектами.</w:t>
      </w:r>
    </w:p>
    <w:p w:rsidR="00E6737F" w:rsidRPr="00C37A2E" w:rsidRDefault="00E6737F" w:rsidP="00E6737F">
      <w:pPr>
        <w:spacing w:after="0" w:line="240" w:lineRule="auto"/>
        <w:jc w:val="both"/>
        <w:rPr>
          <w:rFonts w:ascii="Times New Roman" w:eastAsia="Times New Roman" w:hAnsi="Times New Roman"/>
          <w:sz w:val="24"/>
          <w:szCs w:val="24"/>
          <w:lang w:eastAsia="ru-RU"/>
        </w:rPr>
      </w:pPr>
    </w:p>
    <w:p w:rsidR="00751C9D" w:rsidRPr="00C37A2E" w:rsidRDefault="00751C9D" w:rsidP="00884E70">
      <w:pPr>
        <w:spacing w:after="0" w:line="240" w:lineRule="auto"/>
        <w:jc w:val="center"/>
        <w:rPr>
          <w:rFonts w:ascii="Times New Roman" w:hAnsi="Times New Roman"/>
          <w:b/>
          <w:sz w:val="28"/>
          <w:szCs w:val="28"/>
        </w:rPr>
      </w:pPr>
      <w:r w:rsidRPr="00C37A2E">
        <w:rPr>
          <w:rFonts w:ascii="Times New Roman" w:hAnsi="Times New Roman"/>
          <w:b/>
          <w:sz w:val="28"/>
          <w:szCs w:val="28"/>
        </w:rPr>
        <w:t>1.1.11. Рынок оказания услуг по ремонту автотранспортных средств</w:t>
      </w:r>
    </w:p>
    <w:p w:rsidR="0001361C" w:rsidRPr="00C37A2E" w:rsidRDefault="0001361C" w:rsidP="00884E70">
      <w:pPr>
        <w:spacing w:after="0" w:line="240" w:lineRule="auto"/>
        <w:jc w:val="center"/>
        <w:rPr>
          <w:rFonts w:ascii="Times New Roman" w:hAnsi="Times New Roman"/>
          <w:b/>
          <w:sz w:val="28"/>
          <w:szCs w:val="28"/>
        </w:rPr>
      </w:pPr>
    </w:p>
    <w:p w:rsidR="00E6737F" w:rsidRPr="00C37A2E" w:rsidRDefault="00E6737F" w:rsidP="00E6737F">
      <w:pPr>
        <w:spacing w:after="0" w:line="240" w:lineRule="auto"/>
        <w:ind w:firstLine="709"/>
        <w:jc w:val="both"/>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На рынке услуг по ремонту автотранспортных средств  зарегистрировано 98 субъектов предпринимательской деятельности, в том числе:</w:t>
      </w:r>
    </w:p>
    <w:p w:rsidR="00E6737F" w:rsidRPr="00C37A2E" w:rsidRDefault="00E6737F" w:rsidP="00E6737F">
      <w:pPr>
        <w:spacing w:after="0" w:line="240" w:lineRule="auto"/>
        <w:ind w:firstLine="709"/>
        <w:jc w:val="both"/>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 автосервисы – 26;</w:t>
      </w:r>
    </w:p>
    <w:p w:rsidR="00E6737F" w:rsidRPr="00C37A2E" w:rsidRDefault="00E6737F" w:rsidP="00E6737F">
      <w:pPr>
        <w:spacing w:after="0" w:line="240" w:lineRule="auto"/>
        <w:ind w:firstLine="709"/>
        <w:jc w:val="both"/>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 шиномонтажные мастерские – 16;</w:t>
      </w:r>
    </w:p>
    <w:p w:rsidR="00E6737F" w:rsidRPr="00C37A2E" w:rsidRDefault="00E6737F" w:rsidP="00E6737F">
      <w:pPr>
        <w:spacing w:after="0" w:line="240" w:lineRule="auto"/>
        <w:ind w:firstLine="709"/>
        <w:jc w:val="both"/>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 автомойки – 20;</w:t>
      </w:r>
    </w:p>
    <w:p w:rsidR="00E6737F" w:rsidRPr="00C37A2E" w:rsidRDefault="00E6737F" w:rsidP="00E6737F">
      <w:pPr>
        <w:spacing w:after="0" w:line="240" w:lineRule="auto"/>
        <w:ind w:firstLine="709"/>
        <w:jc w:val="both"/>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 объекты торговли, реализующие запасные части – 36.</w:t>
      </w:r>
    </w:p>
    <w:p w:rsidR="00E6737F" w:rsidRPr="00C37A2E" w:rsidRDefault="00E6737F" w:rsidP="00E6737F">
      <w:pPr>
        <w:pStyle w:val="ad"/>
        <w:spacing w:before="0" w:beforeAutospacing="0" w:after="0" w:afterAutospacing="0"/>
        <w:jc w:val="both"/>
        <w:rPr>
          <w:sz w:val="28"/>
          <w:szCs w:val="28"/>
        </w:rPr>
      </w:pPr>
      <w:r w:rsidRPr="00C37A2E">
        <w:rPr>
          <w:sz w:val="28"/>
          <w:szCs w:val="28"/>
        </w:rPr>
        <w:tab/>
        <w:t xml:space="preserve">Доля организаций частной формы собственности в сфере оказания услуг по ремонту автотранспортных средств составляет около 100 %. </w:t>
      </w:r>
    </w:p>
    <w:p w:rsidR="00E6737F" w:rsidRPr="00C37A2E" w:rsidRDefault="00E6737F" w:rsidP="00E6737F">
      <w:pPr>
        <w:pStyle w:val="ad"/>
        <w:spacing w:before="0" w:beforeAutospacing="0" w:after="0" w:afterAutospacing="0"/>
        <w:ind w:firstLine="708"/>
        <w:jc w:val="both"/>
        <w:rPr>
          <w:sz w:val="28"/>
          <w:szCs w:val="28"/>
        </w:rPr>
      </w:pPr>
      <w:r w:rsidRPr="00C37A2E">
        <w:rPr>
          <w:sz w:val="28"/>
          <w:szCs w:val="28"/>
        </w:rPr>
        <w:t xml:space="preserve">По состоянию на 1 ноября 2021 года налоговые поступления в консолидированный бюджет Краснодарского края от предприятий сферы услуг по техническому обслуживанию и ремонту транспортных средств, машин и оборудования в муниципальном образовании Каневской район составили 8,8   млн. руб. или 115,3 % по сравнению с аналогичным периодом прошлого года. </w:t>
      </w:r>
    </w:p>
    <w:p w:rsidR="00E6737F" w:rsidRPr="00C37A2E" w:rsidRDefault="00E6737F" w:rsidP="00E6737F">
      <w:pPr>
        <w:pStyle w:val="ad"/>
        <w:spacing w:before="0" w:beforeAutospacing="0" w:after="0" w:afterAutospacing="0"/>
        <w:ind w:firstLine="708"/>
        <w:jc w:val="both"/>
        <w:rPr>
          <w:sz w:val="28"/>
          <w:szCs w:val="28"/>
        </w:rPr>
      </w:pPr>
      <w:r w:rsidRPr="00C37A2E">
        <w:rPr>
          <w:sz w:val="28"/>
          <w:szCs w:val="28"/>
        </w:rPr>
        <w:t>Ежегодно возрастает спрос населения на данный вид услуг. В 2020 году проведена реконструкция административного здания одного объекта обслуживания автотранспортных средств общей площадью 578,6  тыс. кв. м, в 2021 году ввод в эксплуатацию новых объектов не осуществлялся. С точки зрения развития конкуренции рынок является достаточно развитым.</w:t>
      </w:r>
    </w:p>
    <w:p w:rsidR="00E6737F" w:rsidRPr="00C37A2E" w:rsidRDefault="00E6737F" w:rsidP="00E6737F">
      <w:pPr>
        <w:pStyle w:val="ad"/>
        <w:spacing w:before="0" w:beforeAutospacing="0" w:after="0" w:afterAutospacing="0"/>
        <w:ind w:firstLine="708"/>
        <w:jc w:val="both"/>
        <w:rPr>
          <w:sz w:val="28"/>
          <w:szCs w:val="28"/>
        </w:rPr>
      </w:pPr>
      <w:r w:rsidRPr="00C37A2E">
        <w:rPr>
          <w:sz w:val="28"/>
          <w:szCs w:val="28"/>
        </w:rPr>
        <w:t>Проблемы, существующие на рынке услуг по ремонту автотранспортных средств – высокий уровень затрат, недостаток инвестиций на развитие, высокий уровень использования современных технологий, рост затрат на оказание услуг.</w:t>
      </w:r>
    </w:p>
    <w:p w:rsidR="00E6737F" w:rsidRPr="00C37A2E" w:rsidRDefault="00E6737F" w:rsidP="00E6737F">
      <w:pPr>
        <w:pStyle w:val="ad"/>
        <w:spacing w:before="0" w:beforeAutospacing="0" w:after="0" w:afterAutospacing="0"/>
        <w:ind w:firstLine="708"/>
        <w:jc w:val="both"/>
        <w:rPr>
          <w:sz w:val="28"/>
          <w:szCs w:val="28"/>
        </w:rPr>
      </w:pPr>
      <w:r w:rsidRPr="00C37A2E">
        <w:rPr>
          <w:sz w:val="28"/>
          <w:szCs w:val="28"/>
        </w:rPr>
        <w:t>Проблемы рынка, которые отмечают потребители: низкое качество авто услуг снижает послеремонтный пробег автомобиля, ведет к дорожно-транспортным происшествиям, ухудшает экологическую ситуацию, вызывает дополнительные затраты потребителей на устранение неисправностей и недоделок. В целом все это приводит к потере имиджа автосервисного предприятия, его клиентской базы, снижению потребительского спроса на предоставляемые услуги, а также к дополнительным расходам и снижению эффективности деятельности СТО.</w:t>
      </w:r>
    </w:p>
    <w:p w:rsidR="00B76B5D" w:rsidRPr="00C37A2E" w:rsidRDefault="00E6737F" w:rsidP="00B76B5D">
      <w:pPr>
        <w:pStyle w:val="ad"/>
        <w:spacing w:before="0" w:beforeAutospacing="0" w:after="0" w:afterAutospacing="0"/>
        <w:jc w:val="both"/>
        <w:rPr>
          <w:sz w:val="28"/>
          <w:szCs w:val="28"/>
        </w:rPr>
      </w:pPr>
      <w:r w:rsidRPr="00C37A2E">
        <w:rPr>
          <w:sz w:val="28"/>
          <w:szCs w:val="28"/>
        </w:rPr>
        <w:lastRenderedPageBreak/>
        <w:t xml:space="preserve"> </w:t>
      </w:r>
      <w:r w:rsidRPr="00C37A2E">
        <w:rPr>
          <w:sz w:val="28"/>
          <w:szCs w:val="28"/>
        </w:rPr>
        <w:tab/>
        <w:t>Планируется расширение присутствия организаций частного сектора на данном рынке и  повышение конкурентоспособности предприятий сферы автосервиса за счет  качества обслуживания автовладельцев. Качество обслуживания включает перечень услуг, затрачиваемое время на производство услуг, формы обслуживания, качество выполнения работ, уровень удобства и культуры обслуживания и др.</w:t>
      </w:r>
    </w:p>
    <w:p w:rsidR="008D5E7C" w:rsidRPr="00C37A2E" w:rsidRDefault="008D5E7C" w:rsidP="00927995">
      <w:pPr>
        <w:pStyle w:val="ad"/>
        <w:spacing w:before="0" w:beforeAutospacing="0" w:after="0" w:afterAutospacing="0"/>
      </w:pPr>
    </w:p>
    <w:p w:rsidR="0032550A" w:rsidRPr="00C37A2E" w:rsidRDefault="00751C9D" w:rsidP="00BC6224">
      <w:pPr>
        <w:spacing w:after="0" w:line="240" w:lineRule="auto"/>
        <w:jc w:val="center"/>
        <w:rPr>
          <w:rFonts w:ascii="Times New Roman" w:hAnsi="Times New Roman"/>
          <w:b/>
          <w:sz w:val="28"/>
          <w:szCs w:val="28"/>
        </w:rPr>
      </w:pPr>
      <w:r w:rsidRPr="00C37A2E">
        <w:rPr>
          <w:rFonts w:ascii="Times New Roman" w:hAnsi="Times New Roman"/>
          <w:b/>
          <w:sz w:val="28"/>
          <w:szCs w:val="28"/>
        </w:rPr>
        <w:t>1.1.12.</w:t>
      </w:r>
      <w:r w:rsidRPr="00C37A2E">
        <w:rPr>
          <w:rFonts w:ascii="Times New Roman" w:hAnsi="Times New Roman"/>
          <w:sz w:val="28"/>
          <w:szCs w:val="28"/>
        </w:rPr>
        <w:t xml:space="preserve"> </w:t>
      </w:r>
      <w:r w:rsidRPr="00C37A2E">
        <w:rPr>
          <w:rFonts w:ascii="Times New Roman" w:hAnsi="Times New Roman"/>
          <w:b/>
          <w:sz w:val="28"/>
          <w:szCs w:val="28"/>
        </w:rPr>
        <w:t>Рынок услуг связи, в том числе услуг по предоставлению широкополосного доступа к информационно-телекоммуникационной сети «Интернет»</w:t>
      </w:r>
    </w:p>
    <w:p w:rsidR="00244DE7" w:rsidRPr="00C37A2E" w:rsidRDefault="00244DE7" w:rsidP="0032550A">
      <w:pPr>
        <w:spacing w:after="0" w:line="240" w:lineRule="auto"/>
        <w:jc w:val="center"/>
        <w:rPr>
          <w:rFonts w:ascii="Times New Roman" w:hAnsi="Times New Roman"/>
          <w:b/>
          <w:sz w:val="28"/>
          <w:szCs w:val="28"/>
        </w:rPr>
      </w:pPr>
    </w:p>
    <w:p w:rsidR="00E6737F" w:rsidRPr="00C37A2E" w:rsidRDefault="00E6737F" w:rsidP="00E6737F">
      <w:pPr>
        <w:spacing w:after="0" w:line="240" w:lineRule="auto"/>
        <w:ind w:firstLine="731"/>
        <w:jc w:val="both"/>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 xml:space="preserve">В 2021 году в рамках реализации государственной политики в области связи и развития телекоммуникаций продолжена работа по созданию условий, обеспечивающих устойчивое функционирование отрасли «связь» (включая сети связи общего пользования), для обеспечения населения и гостей Каневского района услугами связи и современными информационными сервисами, а также для развития цифровой экономики в целом.   </w:t>
      </w:r>
    </w:p>
    <w:p w:rsidR="00E6737F" w:rsidRPr="00C37A2E" w:rsidRDefault="00E6737F" w:rsidP="00E6737F">
      <w:pPr>
        <w:spacing w:after="0" w:line="240" w:lineRule="auto"/>
        <w:ind w:firstLine="731"/>
        <w:jc w:val="both"/>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Основную долю услуг на рынке оказания фиксированной связи занимает Краснодарский филиал ПАО «Ростелеком».</w:t>
      </w:r>
    </w:p>
    <w:p w:rsidR="00E6737F" w:rsidRPr="00C37A2E" w:rsidRDefault="00E6737F" w:rsidP="00E6737F">
      <w:pPr>
        <w:pStyle w:val="22"/>
        <w:widowControl w:val="0"/>
        <w:spacing w:after="0" w:line="240" w:lineRule="auto"/>
        <w:ind w:left="0" w:firstLine="720"/>
        <w:jc w:val="both"/>
        <w:rPr>
          <w:rFonts w:ascii="Times New Roman" w:hAnsi="Times New Roman"/>
          <w:color w:val="000000"/>
          <w:sz w:val="28"/>
          <w:szCs w:val="28"/>
          <w:lang w:eastAsia="ru-RU"/>
        </w:rPr>
      </w:pPr>
      <w:r w:rsidRPr="00C37A2E">
        <w:rPr>
          <w:rFonts w:ascii="Times New Roman" w:hAnsi="Times New Roman"/>
          <w:color w:val="000000"/>
          <w:sz w:val="28"/>
          <w:szCs w:val="28"/>
          <w:lang w:eastAsia="ru-RU"/>
        </w:rPr>
        <w:t xml:space="preserve">Количество организаций, зарегистрированных на территории муниципального образования, оказывающие услуги связи на территории  </w:t>
      </w:r>
      <w:r w:rsidRPr="00C37A2E">
        <w:rPr>
          <w:rFonts w:ascii="Times New Roman" w:hAnsi="Times New Roman"/>
          <w:sz w:val="28"/>
          <w:szCs w:val="28"/>
          <w:lang w:eastAsia="ru-RU"/>
        </w:rPr>
        <w:t xml:space="preserve">района </w:t>
      </w:r>
      <w:r w:rsidRPr="00C37A2E">
        <w:rPr>
          <w:rFonts w:ascii="Times New Roman" w:hAnsi="Times New Roman"/>
          <w:color w:val="000000"/>
          <w:sz w:val="28"/>
          <w:szCs w:val="28"/>
          <w:lang w:eastAsia="ru-RU"/>
        </w:rPr>
        <w:t xml:space="preserve">– 9 из них юридические лица: </w:t>
      </w:r>
      <w:r w:rsidRPr="00C37A2E">
        <w:rPr>
          <w:rFonts w:ascii="Times New Roman" w:hAnsi="Times New Roman"/>
          <w:sz w:val="28"/>
          <w:szCs w:val="28"/>
        </w:rPr>
        <w:t xml:space="preserve">ООО </w:t>
      </w:r>
      <w:r w:rsidRPr="00C37A2E">
        <w:rPr>
          <w:rFonts w:ascii="Times New Roman" w:hAnsi="Times New Roman"/>
          <w:color w:val="000000"/>
          <w:sz w:val="28"/>
          <w:szCs w:val="28"/>
          <w:lang w:eastAsia="ru-RU"/>
        </w:rPr>
        <w:t>«</w:t>
      </w:r>
      <w:proofErr w:type="gramStart"/>
      <w:r w:rsidRPr="00C37A2E">
        <w:rPr>
          <w:rFonts w:ascii="Times New Roman" w:hAnsi="Times New Roman"/>
          <w:color w:val="000000"/>
          <w:sz w:val="28"/>
          <w:szCs w:val="28"/>
          <w:lang w:eastAsia="ru-RU"/>
        </w:rPr>
        <w:t>ТЕЛЕ-К</w:t>
      </w:r>
      <w:proofErr w:type="gramEnd"/>
      <w:r w:rsidRPr="00C37A2E">
        <w:rPr>
          <w:rFonts w:ascii="Times New Roman" w:hAnsi="Times New Roman"/>
          <w:color w:val="000000"/>
          <w:sz w:val="28"/>
          <w:szCs w:val="28"/>
          <w:lang w:eastAsia="ru-RU"/>
        </w:rPr>
        <w:t>», ООО «ГУДНЭТ», ООО «ЦМС Сервис», ООО «Агрософт», ООО «Информационные технологии 21 век». Остальные хозяйствующие субъекты представлены на Каневском рынке услуг связи как филиалы или дочерние предприятия.</w:t>
      </w:r>
      <w:r w:rsidRPr="00C37A2E">
        <w:rPr>
          <w:rFonts w:ascii="Times New Roman" w:hAnsi="Times New Roman"/>
          <w:sz w:val="28"/>
          <w:szCs w:val="28"/>
        </w:rPr>
        <w:t xml:space="preserve"> Наиболее крупные филиалы: Краснодарский филиал ПАО «Ростелеком» линейно – технический  цех Каневского района и Каневской почтамт УФПС Краснодарского края, филиал ФГУП «Почта России» и 2 отделения филиала КРТПЦ ФГУП «РТРС».</w:t>
      </w:r>
    </w:p>
    <w:p w:rsidR="00E6737F" w:rsidRPr="00C37A2E" w:rsidRDefault="00E6737F" w:rsidP="00E6737F">
      <w:pPr>
        <w:spacing w:after="0" w:line="240" w:lineRule="auto"/>
        <w:ind w:firstLine="731"/>
        <w:jc w:val="both"/>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 xml:space="preserve"> Услуги мобильной связи предоставляют четыре крупных оператора под брендами «МТС», «МЕГАФОН», «БИЛАЙН», «ТЕЛЕ 2». </w:t>
      </w:r>
    </w:p>
    <w:p w:rsidR="00E6737F" w:rsidRPr="00C37A2E" w:rsidRDefault="00E6737F" w:rsidP="00E6737F">
      <w:pPr>
        <w:spacing w:after="0" w:line="240" w:lineRule="auto"/>
        <w:ind w:firstLine="731"/>
        <w:jc w:val="both"/>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Доля предприятий частной формы собственности на рынке услуг связи составляет 100%.</w:t>
      </w:r>
    </w:p>
    <w:p w:rsidR="00E6737F" w:rsidRPr="00C37A2E" w:rsidRDefault="00E6737F" w:rsidP="00E6737F">
      <w:pPr>
        <w:spacing w:after="0" w:line="240" w:lineRule="auto"/>
        <w:ind w:firstLine="731"/>
        <w:jc w:val="both"/>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В Каневском районе телефонизировано и охвачено почтовой связью 38 сельских населенных пунктов.</w:t>
      </w:r>
    </w:p>
    <w:p w:rsidR="00E6737F" w:rsidRPr="00C37A2E" w:rsidRDefault="00E6737F" w:rsidP="00E6737F">
      <w:pPr>
        <w:spacing w:after="0" w:line="240" w:lineRule="auto"/>
        <w:ind w:firstLine="731"/>
        <w:jc w:val="both"/>
        <w:rPr>
          <w:rFonts w:ascii="Times New Roman" w:eastAsia="Times New Roman" w:hAnsi="Times New Roman"/>
          <w:sz w:val="28"/>
          <w:szCs w:val="28"/>
          <w:lang w:eastAsia="ru-RU"/>
        </w:rPr>
      </w:pPr>
      <w:r w:rsidRPr="00C37A2E">
        <w:rPr>
          <w:rFonts w:ascii="Times New Roman" w:hAnsi="Times New Roman"/>
          <w:sz w:val="28"/>
          <w:szCs w:val="28"/>
        </w:rPr>
        <w:t>Услугами сотовой связи охвачены все населенные пункты района. Количество абонентов сотовой связи достигает 97% от общего количества населения.</w:t>
      </w:r>
    </w:p>
    <w:p w:rsidR="00E6737F" w:rsidRPr="00C37A2E" w:rsidRDefault="00E6737F" w:rsidP="00E6737F">
      <w:pPr>
        <w:spacing w:after="0" w:line="240" w:lineRule="auto"/>
        <w:ind w:firstLine="731"/>
        <w:jc w:val="both"/>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Административных барьеров для входа на рынок частного бизнеса не отмечается.</w:t>
      </w:r>
    </w:p>
    <w:p w:rsidR="00E6737F" w:rsidRPr="00C37A2E" w:rsidRDefault="00E6737F" w:rsidP="00E6737F">
      <w:pPr>
        <w:spacing w:after="0" w:line="240" w:lineRule="auto"/>
        <w:ind w:firstLine="731"/>
        <w:jc w:val="both"/>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Уровень развития телекоммуникационной отрасли Каневского района позволяет предоставлять пользователям самые современные телекоммуникационные и информационные услуги практически в любой точке Каневского района.</w:t>
      </w:r>
    </w:p>
    <w:p w:rsidR="00E6737F" w:rsidRPr="00C37A2E" w:rsidRDefault="00E6737F" w:rsidP="00E6737F">
      <w:pPr>
        <w:spacing w:after="0" w:line="240" w:lineRule="auto"/>
        <w:ind w:firstLine="708"/>
        <w:jc w:val="both"/>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 xml:space="preserve">В рамках национальной программы «Цифровая экономика Российской Федерации» Минкомсвязь России реализует проект «Информационная инфраструктура». Данный проект предусматривает подключение фельдшерско-акушерских пунктов, образовательных учреждений, опорных пунктов полиции, </w:t>
      </w:r>
      <w:r w:rsidRPr="00C37A2E">
        <w:rPr>
          <w:rFonts w:ascii="Times New Roman" w:eastAsia="Times New Roman" w:hAnsi="Times New Roman"/>
          <w:sz w:val="28"/>
          <w:szCs w:val="28"/>
          <w:lang w:eastAsia="ru-RU"/>
        </w:rPr>
        <w:lastRenderedPageBreak/>
        <w:t xml:space="preserve">подразделений Росгвардии, пожарных частей и органов местного самоуправления к сети «Интернет». </w:t>
      </w:r>
    </w:p>
    <w:p w:rsidR="00E6737F" w:rsidRPr="00C37A2E" w:rsidRDefault="00E6737F" w:rsidP="00E6737F">
      <w:pPr>
        <w:spacing w:after="0" w:line="240" w:lineRule="auto"/>
        <w:ind w:firstLine="33"/>
        <w:jc w:val="both"/>
        <w:rPr>
          <w:rFonts w:ascii="Times New Roman" w:eastAsia="Times New Roman" w:hAnsi="Times New Roman"/>
          <w:sz w:val="28"/>
          <w:szCs w:val="28"/>
          <w:lang w:eastAsia="ru-RU"/>
        </w:rPr>
      </w:pPr>
      <w:r w:rsidRPr="00C37A2E">
        <w:rPr>
          <w:sz w:val="28"/>
          <w:szCs w:val="28"/>
        </w:rPr>
        <w:tab/>
      </w:r>
      <w:r w:rsidRPr="00C37A2E">
        <w:rPr>
          <w:rFonts w:ascii="Times New Roman" w:hAnsi="Times New Roman"/>
          <w:sz w:val="28"/>
          <w:szCs w:val="28"/>
        </w:rPr>
        <w:t>В 2021 году в ходе реализации мероприятий по подключению социально значимых объектов к высокоскоростной сети «Интернет» подключено 23 СЗО: 5 общеобразовательных организаций (9, 16, 21, 41, 44), 10 фельдшерско-акушерских пунктов (х</w:t>
      </w:r>
      <w:proofErr w:type="gramStart"/>
      <w:r w:rsidRPr="00C37A2E">
        <w:rPr>
          <w:rFonts w:ascii="Times New Roman" w:hAnsi="Times New Roman"/>
          <w:sz w:val="28"/>
          <w:szCs w:val="28"/>
        </w:rPr>
        <w:t>.Б</w:t>
      </w:r>
      <w:proofErr w:type="gramEnd"/>
      <w:r w:rsidRPr="00C37A2E">
        <w:rPr>
          <w:rFonts w:ascii="Times New Roman" w:hAnsi="Times New Roman"/>
          <w:sz w:val="28"/>
          <w:szCs w:val="28"/>
        </w:rPr>
        <w:t>ольшие Челбасы, х.Мигуты,</w:t>
      </w:r>
      <w:r w:rsidRPr="00C37A2E">
        <w:rPr>
          <w:rFonts w:ascii="Times New Roman" w:eastAsia="Times New Roman" w:hAnsi="Times New Roman"/>
          <w:sz w:val="24"/>
          <w:szCs w:val="24"/>
          <w:lang w:eastAsia="ru-RU"/>
        </w:rPr>
        <w:t xml:space="preserve"> </w:t>
      </w:r>
      <w:r w:rsidRPr="00C37A2E">
        <w:rPr>
          <w:rFonts w:ascii="Times New Roman" w:eastAsia="Times New Roman" w:hAnsi="Times New Roman"/>
          <w:sz w:val="28"/>
          <w:szCs w:val="28"/>
          <w:lang w:eastAsia="ru-RU"/>
        </w:rPr>
        <w:t>х. Средние Челбасы, х. Ударный, х. Албаши, х. Борец Труда, х. Красный Очаг, х. Партизанский, х.Раздольный, х .Степной</w:t>
      </w:r>
      <w:r w:rsidRPr="00C37A2E">
        <w:rPr>
          <w:rFonts w:ascii="Times New Roman" w:hAnsi="Times New Roman"/>
          <w:sz w:val="28"/>
          <w:szCs w:val="28"/>
        </w:rPr>
        <w:t xml:space="preserve">), </w:t>
      </w:r>
      <w:r w:rsidRPr="00C37A2E">
        <w:rPr>
          <w:rFonts w:ascii="Times New Roman" w:eastAsia="Times New Roman" w:hAnsi="Times New Roman"/>
          <w:sz w:val="28"/>
          <w:szCs w:val="28"/>
          <w:lang w:eastAsia="ru-RU"/>
        </w:rPr>
        <w:t>8 учреждений культуры (Библиотеки Филиал № 4 и №7 МБУК Каневского сельского поселения «Библиотечная система»;  МБУК «Сельский Дом культуры п. Кубанская степь»; МБУК «Сельский Дом культуры «Нива» ст</w:t>
      </w:r>
      <w:proofErr w:type="gramStart"/>
      <w:r w:rsidRPr="00C37A2E">
        <w:rPr>
          <w:rFonts w:ascii="Times New Roman" w:eastAsia="Times New Roman" w:hAnsi="Times New Roman"/>
          <w:sz w:val="28"/>
          <w:szCs w:val="28"/>
          <w:lang w:eastAsia="ru-RU"/>
        </w:rPr>
        <w:t>.Н</w:t>
      </w:r>
      <w:proofErr w:type="gramEnd"/>
      <w:r w:rsidRPr="00C37A2E">
        <w:rPr>
          <w:rFonts w:ascii="Times New Roman" w:eastAsia="Times New Roman" w:hAnsi="Times New Roman"/>
          <w:sz w:val="28"/>
          <w:szCs w:val="28"/>
          <w:lang w:eastAsia="ru-RU"/>
        </w:rPr>
        <w:t>овоминской»; МБУК «Библиотечная система Новоминское сельское поселение»; Библиотека Филиал № 2 МБУК «Новоминская БС МО Новоминское сельское поселение (Урожай)»; Филиал №1 МАУ «Социально-культурный центр «Досуг» ст. Новодеревянковской; Библиотека - филиал № 6 МБУК Каневского сельского поселения «Библиотечная система»).</w:t>
      </w:r>
    </w:p>
    <w:p w:rsidR="00E6737F" w:rsidRPr="00C37A2E" w:rsidRDefault="00E6737F" w:rsidP="00E6737F">
      <w:pPr>
        <w:spacing w:after="0" w:line="240" w:lineRule="auto"/>
        <w:contextualSpacing/>
        <w:jc w:val="both"/>
        <w:rPr>
          <w:rFonts w:ascii="Times New Roman" w:hAnsi="Times New Roman"/>
          <w:sz w:val="28"/>
          <w:szCs w:val="28"/>
        </w:rPr>
      </w:pPr>
      <w:r w:rsidRPr="00C37A2E">
        <w:rPr>
          <w:rFonts w:ascii="Times New Roman" w:hAnsi="Times New Roman"/>
          <w:sz w:val="28"/>
          <w:szCs w:val="28"/>
        </w:rPr>
        <w:tab/>
      </w:r>
      <w:proofErr w:type="gramStart"/>
      <w:r w:rsidRPr="00C37A2E">
        <w:rPr>
          <w:rFonts w:ascii="Times New Roman" w:hAnsi="Times New Roman"/>
          <w:sz w:val="28"/>
          <w:szCs w:val="28"/>
        </w:rPr>
        <w:t>В соответствии с региональным проектом «Цифровое государственное управление»</w:t>
      </w:r>
      <w:r w:rsidRPr="00C37A2E">
        <w:rPr>
          <w:rFonts w:ascii="Times New Roman" w:eastAsia="Times New Roman" w:hAnsi="Times New Roman"/>
          <w:sz w:val="24"/>
          <w:szCs w:val="24"/>
        </w:rPr>
        <w:t xml:space="preserve"> </w:t>
      </w:r>
      <w:r w:rsidRPr="00C37A2E">
        <w:rPr>
          <w:rFonts w:ascii="Times New Roman" w:eastAsia="Times New Roman" w:hAnsi="Times New Roman"/>
          <w:sz w:val="28"/>
          <w:szCs w:val="28"/>
        </w:rPr>
        <w:t>департамента информатизации и связи Краснодарского края</w:t>
      </w:r>
      <w:r w:rsidRPr="00C37A2E">
        <w:rPr>
          <w:rFonts w:ascii="Times New Roman" w:hAnsi="Times New Roman"/>
          <w:sz w:val="28"/>
          <w:szCs w:val="28"/>
        </w:rPr>
        <w:t xml:space="preserve"> реализуются мероприятия для достижения показателей национальной программы «Цифровая экономика Российской Федерации» и для достижения ключевых результатов в 2021 году в администрации муниципального образования Каневской район внедрена государственная информационная система Краснодарского края «Единая межведомственная система электронного документооборота исполнительных органов государственной власти Краснодарского края.</w:t>
      </w:r>
      <w:proofErr w:type="gramEnd"/>
    </w:p>
    <w:p w:rsidR="00E6737F" w:rsidRPr="00C37A2E" w:rsidRDefault="00E6737F" w:rsidP="00E6737F">
      <w:pPr>
        <w:spacing w:after="0" w:line="240" w:lineRule="auto"/>
        <w:contextualSpacing/>
        <w:jc w:val="both"/>
        <w:rPr>
          <w:rFonts w:ascii="Times New Roman" w:hAnsi="Times New Roman"/>
          <w:sz w:val="28"/>
          <w:szCs w:val="28"/>
        </w:rPr>
      </w:pPr>
      <w:r w:rsidRPr="00C37A2E">
        <w:rPr>
          <w:rFonts w:ascii="Times New Roman" w:hAnsi="Times New Roman"/>
          <w:sz w:val="28"/>
          <w:szCs w:val="28"/>
        </w:rPr>
        <w:tab/>
        <w:t>В 2021 году ЛТЦ Каневского района расширил спектр услуг: услуги широкополосного доступа в сеть «Интернет» получают более 11 тыс. абонентов. База телефонии составляет 16 тыс. абонентов. К оптической сети ПАО «Ростелеком» подключено около 4  тыс. абонентов многоквартирных домой и домохозяйств в частном секторе. Доля рынка ПАО «Ростелеком» на рынке услуг связи в Каневском районе составляет 95%.</w:t>
      </w:r>
    </w:p>
    <w:p w:rsidR="00E6737F" w:rsidRPr="00C37A2E" w:rsidRDefault="00E6737F" w:rsidP="00E6737F">
      <w:pPr>
        <w:spacing w:after="0" w:line="240" w:lineRule="auto"/>
        <w:contextualSpacing/>
        <w:jc w:val="both"/>
        <w:rPr>
          <w:rFonts w:ascii="Times New Roman" w:hAnsi="Times New Roman"/>
          <w:sz w:val="28"/>
          <w:szCs w:val="28"/>
        </w:rPr>
      </w:pPr>
      <w:r w:rsidRPr="00C37A2E">
        <w:rPr>
          <w:rFonts w:ascii="Times New Roman" w:hAnsi="Times New Roman"/>
          <w:sz w:val="28"/>
          <w:szCs w:val="28"/>
        </w:rPr>
        <w:tab/>
        <w:t xml:space="preserve">Малое предприятие ООО «Теле-К» также предоставляет услуги широкополосного доступа в сеть «Интернет» и услуги кабельного телевидения. Общая база абонентов, подключенных к сети «Интернет» по оптоволоконной линии превышает 5000 абонентов, к услуге кабельного телевидения подключены также порядка 2000 абонентов. </w:t>
      </w:r>
    </w:p>
    <w:p w:rsidR="00E6737F" w:rsidRPr="00C37A2E" w:rsidRDefault="00E6737F" w:rsidP="00E6737F">
      <w:pPr>
        <w:spacing w:after="0" w:line="240" w:lineRule="auto"/>
        <w:ind w:firstLine="708"/>
        <w:contextualSpacing/>
        <w:jc w:val="both"/>
        <w:rPr>
          <w:rFonts w:ascii="Times New Roman" w:hAnsi="Times New Roman"/>
          <w:sz w:val="28"/>
          <w:szCs w:val="28"/>
          <w:lang w:eastAsia="ru-RU"/>
        </w:rPr>
      </w:pPr>
      <w:r w:rsidRPr="00C37A2E">
        <w:rPr>
          <w:rFonts w:ascii="Times New Roman" w:hAnsi="Times New Roman"/>
          <w:sz w:val="28"/>
          <w:szCs w:val="28"/>
          <w:lang w:eastAsia="ru-RU"/>
        </w:rPr>
        <w:t>Рынок</w:t>
      </w:r>
      <w:r w:rsidRPr="00C37A2E">
        <w:rPr>
          <w:rFonts w:ascii="Times New Roman" w:hAnsi="Times New Roman"/>
          <w:b/>
          <w:sz w:val="28"/>
          <w:szCs w:val="28"/>
        </w:rPr>
        <w:t xml:space="preserve"> </w:t>
      </w:r>
      <w:r w:rsidRPr="00C37A2E">
        <w:rPr>
          <w:rFonts w:ascii="Times New Roman" w:hAnsi="Times New Roman"/>
          <w:sz w:val="28"/>
          <w:szCs w:val="28"/>
        </w:rPr>
        <w:t>услуг связи</w:t>
      </w:r>
      <w:r w:rsidRPr="00C37A2E">
        <w:rPr>
          <w:rFonts w:ascii="Times New Roman" w:hAnsi="Times New Roman"/>
          <w:sz w:val="28"/>
          <w:szCs w:val="28"/>
          <w:lang w:eastAsia="ru-RU"/>
        </w:rPr>
        <w:t xml:space="preserve"> имеет положительную динамику развития.</w:t>
      </w:r>
    </w:p>
    <w:p w:rsidR="00E6737F" w:rsidRPr="00C37A2E" w:rsidRDefault="00E6737F" w:rsidP="00E6737F">
      <w:pPr>
        <w:spacing w:after="0" w:line="240" w:lineRule="auto"/>
        <w:ind w:firstLine="720"/>
        <w:jc w:val="both"/>
        <w:rPr>
          <w:rFonts w:ascii="Times New Roman" w:hAnsi="Times New Roman"/>
          <w:sz w:val="28"/>
          <w:szCs w:val="28"/>
        </w:rPr>
      </w:pPr>
      <w:r w:rsidRPr="00C37A2E">
        <w:rPr>
          <w:rFonts w:ascii="Times New Roman" w:hAnsi="Times New Roman"/>
          <w:sz w:val="28"/>
          <w:szCs w:val="28"/>
        </w:rPr>
        <w:t xml:space="preserve">Наряду с традиционными услугами успешно продвигаются услуги: </w:t>
      </w:r>
      <w:proofErr w:type="gramStart"/>
      <w:r w:rsidRPr="00C37A2E">
        <w:rPr>
          <w:rFonts w:ascii="Times New Roman" w:hAnsi="Times New Roman"/>
          <w:sz w:val="28"/>
          <w:szCs w:val="28"/>
          <w:lang w:val="en-US"/>
        </w:rPr>
        <w:t>IPTV</w:t>
      </w:r>
      <w:r w:rsidRPr="00C37A2E">
        <w:rPr>
          <w:rFonts w:ascii="Times New Roman" w:hAnsi="Times New Roman"/>
          <w:sz w:val="28"/>
          <w:szCs w:val="28"/>
        </w:rPr>
        <w:t xml:space="preserve">, </w:t>
      </w:r>
      <w:r w:rsidRPr="00C37A2E">
        <w:rPr>
          <w:rFonts w:ascii="Times New Roman" w:hAnsi="Times New Roman"/>
          <w:sz w:val="28"/>
          <w:szCs w:val="28"/>
          <w:lang w:val="en-US"/>
        </w:rPr>
        <w:t>xDSL</w:t>
      </w:r>
      <w:r w:rsidRPr="00C37A2E">
        <w:rPr>
          <w:rFonts w:ascii="Times New Roman" w:hAnsi="Times New Roman"/>
          <w:sz w:val="28"/>
          <w:szCs w:val="28"/>
        </w:rPr>
        <w:t xml:space="preserve">, </w:t>
      </w:r>
      <w:r w:rsidRPr="00C37A2E">
        <w:rPr>
          <w:rFonts w:ascii="Times New Roman" w:hAnsi="Times New Roman"/>
          <w:sz w:val="28"/>
          <w:szCs w:val="28"/>
          <w:lang w:val="en-US"/>
        </w:rPr>
        <w:t>FTTx</w:t>
      </w:r>
      <w:r w:rsidRPr="00C37A2E">
        <w:rPr>
          <w:rFonts w:ascii="Times New Roman" w:hAnsi="Times New Roman"/>
          <w:sz w:val="28"/>
          <w:szCs w:val="28"/>
        </w:rPr>
        <w:t xml:space="preserve">, </w:t>
      </w:r>
      <w:r w:rsidRPr="00C37A2E">
        <w:rPr>
          <w:rFonts w:ascii="Times New Roman" w:hAnsi="Times New Roman"/>
          <w:sz w:val="28"/>
          <w:szCs w:val="28"/>
          <w:lang w:val="en-US"/>
        </w:rPr>
        <w:t>xPON</w:t>
      </w:r>
      <w:r w:rsidRPr="00C37A2E">
        <w:rPr>
          <w:rFonts w:ascii="Times New Roman" w:hAnsi="Times New Roman"/>
          <w:sz w:val="28"/>
          <w:szCs w:val="28"/>
        </w:rPr>
        <w:t>, «облачные сервисы».</w:t>
      </w:r>
      <w:proofErr w:type="gramEnd"/>
      <w:r w:rsidRPr="00C37A2E">
        <w:rPr>
          <w:rFonts w:ascii="Times New Roman" w:hAnsi="Times New Roman"/>
          <w:bCs/>
          <w:sz w:val="28"/>
          <w:szCs w:val="28"/>
        </w:rPr>
        <w:t xml:space="preserve"> </w:t>
      </w:r>
    </w:p>
    <w:p w:rsidR="00E6737F" w:rsidRPr="00C37A2E" w:rsidRDefault="00E6737F" w:rsidP="00E6737F">
      <w:pPr>
        <w:spacing w:after="0" w:line="240" w:lineRule="auto"/>
        <w:ind w:firstLine="709"/>
        <w:contextualSpacing/>
        <w:jc w:val="both"/>
        <w:rPr>
          <w:rFonts w:ascii="Times New Roman" w:hAnsi="Times New Roman"/>
          <w:color w:val="000000"/>
          <w:sz w:val="28"/>
          <w:szCs w:val="28"/>
          <w:lang w:eastAsia="ru-RU"/>
        </w:rPr>
      </w:pPr>
      <w:r w:rsidRPr="00C37A2E">
        <w:rPr>
          <w:rFonts w:ascii="Times New Roman" w:hAnsi="Times New Roman"/>
          <w:color w:val="000000"/>
          <w:sz w:val="28"/>
          <w:szCs w:val="28"/>
          <w:lang w:eastAsia="ru-RU"/>
        </w:rPr>
        <w:t xml:space="preserve">Доля оборота организаций, основным видом деятельности которых является предоставление услуг связи, в общем обороте хозяйствующих субъектов по крупным и средним предприятиям составил 0,15 %.  </w:t>
      </w:r>
    </w:p>
    <w:p w:rsidR="00E6737F" w:rsidRPr="00C37A2E" w:rsidRDefault="00E6737F" w:rsidP="00E6737F">
      <w:pPr>
        <w:spacing w:after="0" w:line="240" w:lineRule="auto"/>
        <w:ind w:firstLine="709"/>
        <w:contextualSpacing/>
        <w:jc w:val="both"/>
        <w:rPr>
          <w:rFonts w:ascii="Times New Roman" w:hAnsi="Times New Roman"/>
          <w:sz w:val="28"/>
          <w:szCs w:val="28"/>
        </w:rPr>
      </w:pPr>
      <w:r w:rsidRPr="00C37A2E">
        <w:rPr>
          <w:rFonts w:ascii="Times New Roman" w:hAnsi="Times New Roman"/>
          <w:sz w:val="28"/>
          <w:szCs w:val="28"/>
        </w:rPr>
        <w:t>Источником увеличения доходов участников рынка являются следующие услуги:</w:t>
      </w:r>
    </w:p>
    <w:p w:rsidR="00E6737F" w:rsidRPr="00C37A2E" w:rsidRDefault="00E6737F" w:rsidP="00E6737F">
      <w:pPr>
        <w:spacing w:after="0" w:line="240" w:lineRule="auto"/>
        <w:ind w:firstLine="708"/>
        <w:jc w:val="both"/>
        <w:rPr>
          <w:rFonts w:ascii="Times New Roman" w:hAnsi="Times New Roman"/>
          <w:sz w:val="28"/>
          <w:szCs w:val="28"/>
        </w:rPr>
      </w:pPr>
      <w:r w:rsidRPr="00C37A2E">
        <w:rPr>
          <w:rFonts w:ascii="Times New Roman" w:hAnsi="Times New Roman"/>
          <w:sz w:val="28"/>
          <w:szCs w:val="28"/>
        </w:rPr>
        <w:t>- услуги, предоставляемые на базе сетей передачи данных и телематических служб;</w:t>
      </w:r>
    </w:p>
    <w:p w:rsidR="00E6737F" w:rsidRPr="00C37A2E" w:rsidRDefault="00E6737F" w:rsidP="00E6737F">
      <w:pPr>
        <w:spacing w:after="0" w:line="240" w:lineRule="auto"/>
        <w:ind w:firstLine="708"/>
        <w:jc w:val="both"/>
        <w:rPr>
          <w:rFonts w:ascii="Times New Roman" w:hAnsi="Times New Roman"/>
          <w:sz w:val="28"/>
          <w:szCs w:val="28"/>
        </w:rPr>
      </w:pPr>
      <w:r w:rsidRPr="00C37A2E">
        <w:rPr>
          <w:rFonts w:ascii="Times New Roman" w:hAnsi="Times New Roman"/>
          <w:sz w:val="28"/>
          <w:szCs w:val="28"/>
        </w:rPr>
        <w:lastRenderedPageBreak/>
        <w:t xml:space="preserve">- услуги, реализуемые с помощью системных технологий связи и обработки информации: услуги организации VPN и других технологий;  </w:t>
      </w:r>
    </w:p>
    <w:p w:rsidR="00E6737F" w:rsidRPr="00C37A2E" w:rsidRDefault="00E6737F" w:rsidP="00E6737F">
      <w:pPr>
        <w:spacing w:after="0" w:line="240" w:lineRule="auto"/>
        <w:ind w:firstLine="708"/>
        <w:jc w:val="both"/>
        <w:rPr>
          <w:rFonts w:ascii="Times New Roman" w:hAnsi="Times New Roman"/>
          <w:sz w:val="28"/>
          <w:szCs w:val="28"/>
        </w:rPr>
      </w:pPr>
      <w:r w:rsidRPr="00C37A2E">
        <w:rPr>
          <w:rFonts w:ascii="Times New Roman" w:hAnsi="Times New Roman"/>
          <w:sz w:val="28"/>
          <w:szCs w:val="28"/>
        </w:rPr>
        <w:t xml:space="preserve">- услуги передачи данных; </w:t>
      </w:r>
    </w:p>
    <w:p w:rsidR="00E6737F" w:rsidRPr="00C37A2E" w:rsidRDefault="00E6737F" w:rsidP="00E6737F">
      <w:pPr>
        <w:spacing w:after="0" w:line="240" w:lineRule="auto"/>
        <w:ind w:firstLine="708"/>
        <w:jc w:val="both"/>
        <w:rPr>
          <w:rFonts w:ascii="Times New Roman" w:hAnsi="Times New Roman"/>
          <w:sz w:val="28"/>
          <w:szCs w:val="28"/>
        </w:rPr>
      </w:pPr>
      <w:r w:rsidRPr="00C37A2E">
        <w:rPr>
          <w:rFonts w:ascii="Times New Roman" w:hAnsi="Times New Roman"/>
          <w:sz w:val="28"/>
          <w:szCs w:val="28"/>
        </w:rPr>
        <w:t xml:space="preserve">- услуги доступа в сеть «Интернет»; </w:t>
      </w:r>
    </w:p>
    <w:p w:rsidR="00E6737F" w:rsidRPr="00C37A2E" w:rsidRDefault="00E6737F" w:rsidP="00E6737F">
      <w:pPr>
        <w:spacing w:after="0" w:line="240" w:lineRule="auto"/>
        <w:ind w:firstLine="708"/>
        <w:jc w:val="both"/>
        <w:rPr>
          <w:rFonts w:ascii="Times New Roman" w:hAnsi="Times New Roman"/>
          <w:sz w:val="28"/>
          <w:szCs w:val="28"/>
        </w:rPr>
      </w:pPr>
      <w:r w:rsidRPr="00C37A2E">
        <w:rPr>
          <w:rFonts w:ascii="Times New Roman" w:hAnsi="Times New Roman"/>
          <w:sz w:val="28"/>
          <w:szCs w:val="28"/>
        </w:rPr>
        <w:t>- услуги сетей цифрового IP-телевидения; услуги видеотелефонии и видеоконференцсвязи.</w:t>
      </w:r>
    </w:p>
    <w:p w:rsidR="00E6737F" w:rsidRPr="00C37A2E" w:rsidRDefault="00E6737F" w:rsidP="00E6737F">
      <w:pPr>
        <w:spacing w:after="0" w:line="240" w:lineRule="auto"/>
        <w:ind w:firstLine="708"/>
        <w:jc w:val="both"/>
        <w:rPr>
          <w:rFonts w:ascii="Times New Roman" w:hAnsi="Times New Roman"/>
          <w:sz w:val="28"/>
          <w:szCs w:val="28"/>
        </w:rPr>
      </w:pPr>
      <w:r w:rsidRPr="00C37A2E">
        <w:rPr>
          <w:rFonts w:ascii="Times New Roman" w:hAnsi="Times New Roman"/>
          <w:sz w:val="28"/>
          <w:szCs w:val="28"/>
        </w:rPr>
        <w:t xml:space="preserve">Деятельность организаций почтовой связи направлена на удовлетворение потребностей экономики, населения и государственного управления в услугах по пересылке письменных сообщений, товарно </w:t>
      </w:r>
      <w:r w:rsidRPr="00C37A2E">
        <w:rPr>
          <w:rFonts w:ascii="Times New Roman" w:hAnsi="Times New Roman"/>
          <w:sz w:val="28"/>
          <w:szCs w:val="28"/>
        </w:rPr>
        <w:noBreakHyphen/>
        <w:t xml:space="preserve"> материальных ценностей и денежных средств. </w:t>
      </w:r>
    </w:p>
    <w:p w:rsidR="00E6737F" w:rsidRPr="00C37A2E" w:rsidRDefault="00E6737F" w:rsidP="00E6737F">
      <w:pPr>
        <w:spacing w:after="0" w:line="240" w:lineRule="auto"/>
        <w:ind w:firstLine="708"/>
        <w:jc w:val="both"/>
        <w:rPr>
          <w:rFonts w:ascii="Times New Roman" w:hAnsi="Times New Roman"/>
          <w:sz w:val="28"/>
          <w:szCs w:val="28"/>
        </w:rPr>
      </w:pPr>
      <w:r w:rsidRPr="00C37A2E">
        <w:rPr>
          <w:rFonts w:ascii="Times New Roman" w:hAnsi="Times New Roman"/>
          <w:spacing w:val="-6"/>
          <w:kern w:val="16"/>
          <w:sz w:val="28"/>
          <w:szCs w:val="28"/>
        </w:rPr>
        <w:t xml:space="preserve">Рынок услуг связи остается прибыльным и стабильно развивающимся. </w:t>
      </w:r>
      <w:r w:rsidRPr="00C37A2E">
        <w:rPr>
          <w:rFonts w:ascii="Times New Roman" w:hAnsi="Times New Roman"/>
          <w:sz w:val="28"/>
          <w:szCs w:val="28"/>
        </w:rPr>
        <w:t>Задача развития рынка услуг связи - создание условий для развития конкуренции на рынке услуг широкополосного доступа в сеть «Интернет» в населенных пунктах с количеством жителей не более 500 человек.</w:t>
      </w:r>
    </w:p>
    <w:p w:rsidR="00751C9D" w:rsidRPr="00C37A2E" w:rsidRDefault="00751C9D" w:rsidP="004B102F">
      <w:pPr>
        <w:spacing w:after="0" w:line="240" w:lineRule="auto"/>
        <w:rPr>
          <w:rFonts w:ascii="Times New Roman" w:hAnsi="Times New Roman"/>
          <w:b/>
          <w:sz w:val="28"/>
          <w:szCs w:val="28"/>
        </w:rPr>
      </w:pPr>
    </w:p>
    <w:p w:rsidR="00751C9D" w:rsidRPr="00C37A2E" w:rsidRDefault="00751C9D" w:rsidP="00884E70">
      <w:pPr>
        <w:spacing w:after="0" w:line="240" w:lineRule="auto"/>
        <w:jc w:val="center"/>
        <w:rPr>
          <w:rFonts w:ascii="Times New Roman" w:hAnsi="Times New Roman"/>
          <w:b/>
          <w:sz w:val="28"/>
          <w:szCs w:val="28"/>
        </w:rPr>
      </w:pPr>
      <w:r w:rsidRPr="00C37A2E">
        <w:rPr>
          <w:rFonts w:ascii="Times New Roman" w:hAnsi="Times New Roman"/>
          <w:b/>
          <w:sz w:val="28"/>
          <w:szCs w:val="28"/>
        </w:rPr>
        <w:t>1.1.13. Рынок жилищного строительства</w:t>
      </w:r>
    </w:p>
    <w:p w:rsidR="00244DE7" w:rsidRPr="00C37A2E" w:rsidRDefault="00244DE7" w:rsidP="00884E70">
      <w:pPr>
        <w:spacing w:after="0" w:line="240" w:lineRule="auto"/>
        <w:jc w:val="center"/>
        <w:rPr>
          <w:rFonts w:ascii="Times New Roman" w:hAnsi="Times New Roman"/>
          <w:b/>
          <w:sz w:val="28"/>
          <w:szCs w:val="28"/>
        </w:rPr>
      </w:pPr>
    </w:p>
    <w:p w:rsidR="00E6737F" w:rsidRPr="00C37A2E" w:rsidRDefault="00E6737F" w:rsidP="00E6737F">
      <w:pPr>
        <w:spacing w:after="0" w:line="240" w:lineRule="auto"/>
        <w:ind w:firstLine="708"/>
        <w:jc w:val="both"/>
        <w:rPr>
          <w:rFonts w:ascii="Times New Roman" w:eastAsia="Times New Roman" w:hAnsi="Times New Roman"/>
          <w:color w:val="000000"/>
          <w:sz w:val="28"/>
          <w:szCs w:val="28"/>
          <w:lang w:eastAsia="ru-RU"/>
        </w:rPr>
      </w:pPr>
      <w:r w:rsidRPr="00C37A2E">
        <w:rPr>
          <w:rFonts w:ascii="Times New Roman" w:eastAsia="Times New Roman" w:hAnsi="Times New Roman"/>
          <w:color w:val="000000"/>
          <w:sz w:val="28"/>
          <w:szCs w:val="28"/>
          <w:lang w:eastAsia="ru-RU"/>
        </w:rPr>
        <w:t>Основное направление данного рынка – деятельность, направленная на обеспечение жителей Каневского района качественным жильем как путем прямого участия в строительстве или субсидирования приобретения жилья, так и с помощью использования эффективных механизмов, способствующих самостоятельному решению гражданами жилищной проблемы.</w:t>
      </w:r>
    </w:p>
    <w:p w:rsidR="00E6737F" w:rsidRPr="00C37A2E" w:rsidRDefault="00E6737F" w:rsidP="00E6737F">
      <w:pPr>
        <w:spacing w:after="0" w:line="240" w:lineRule="auto"/>
        <w:ind w:firstLine="708"/>
        <w:jc w:val="both"/>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 xml:space="preserve">В строительной отрасли уровень конкуренции достаточно высокий. </w:t>
      </w:r>
      <w:r w:rsidRPr="00C37A2E">
        <w:rPr>
          <w:rFonts w:ascii="Times New Roman" w:eastAsia="Times New Roman" w:hAnsi="Times New Roman" w:cs="Arial"/>
          <w:sz w:val="28"/>
          <w:szCs w:val="28"/>
          <w:lang w:eastAsia="ru-RU"/>
        </w:rPr>
        <w:t>В сфере жилищного строительства осуществляют деятельность 81 хозяйствующий субъект, в том числе 61 индивидуальный предприниматель.</w:t>
      </w:r>
      <w:r w:rsidRPr="00C37A2E">
        <w:rPr>
          <w:rFonts w:ascii="Verdana" w:eastAsia="Times New Roman" w:hAnsi="Verdana" w:cs="Arial"/>
          <w:color w:val="635537"/>
          <w:sz w:val="28"/>
          <w:szCs w:val="28"/>
          <w:lang w:eastAsia="ru-RU"/>
        </w:rPr>
        <w:t xml:space="preserve"> </w:t>
      </w:r>
    </w:p>
    <w:p w:rsidR="00E6737F" w:rsidRPr="00C37A2E" w:rsidRDefault="00E6737F" w:rsidP="00E6737F">
      <w:pPr>
        <w:spacing w:after="0" w:line="240" w:lineRule="auto"/>
        <w:jc w:val="both"/>
        <w:rPr>
          <w:rFonts w:ascii="Times New Roman" w:hAnsi="Times New Roman"/>
          <w:b/>
          <w:sz w:val="28"/>
          <w:szCs w:val="28"/>
        </w:rPr>
      </w:pPr>
      <w:r w:rsidRPr="00C37A2E">
        <w:rPr>
          <w:rFonts w:ascii="Times New Roman" w:eastAsia="Times New Roman" w:hAnsi="Times New Roman"/>
          <w:color w:val="000000"/>
          <w:sz w:val="28"/>
          <w:szCs w:val="28"/>
          <w:lang w:eastAsia="ru-RU"/>
        </w:rPr>
        <w:t>Доля предприятий частной собственности, составляет 100%.</w:t>
      </w:r>
    </w:p>
    <w:p w:rsidR="00E6737F" w:rsidRPr="00C37A2E" w:rsidRDefault="00E6737F" w:rsidP="00E6737F">
      <w:pPr>
        <w:spacing w:after="0" w:line="240" w:lineRule="auto"/>
        <w:ind w:firstLine="708"/>
        <w:jc w:val="both"/>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 xml:space="preserve">В 2021 году площадь введённого жилья увеличилась на 17,4 % и составила 27,5 тыс. кв. м (против 23,4 тыс. кв. м в 2020 году).     </w:t>
      </w:r>
    </w:p>
    <w:p w:rsidR="00E6737F" w:rsidRPr="00C37A2E" w:rsidRDefault="00E6737F" w:rsidP="00E6737F">
      <w:pPr>
        <w:spacing w:after="0" w:line="240" w:lineRule="auto"/>
        <w:ind w:firstLine="708"/>
        <w:jc w:val="both"/>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 xml:space="preserve">Обеспеченность населения жильём составляет 26,23 кв. м в расчёте на одного жителя. </w:t>
      </w:r>
    </w:p>
    <w:p w:rsidR="00E6737F" w:rsidRPr="00C37A2E" w:rsidRDefault="00E6737F" w:rsidP="00E6737F">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C37A2E">
        <w:rPr>
          <w:rFonts w:ascii="Times New Roman" w:hAnsi="Times New Roman"/>
          <w:color w:val="000000"/>
          <w:sz w:val="28"/>
          <w:szCs w:val="28"/>
        </w:rPr>
        <w:t>За отчетный период выдано 167 уведомлений о планируемом строительстве объектов индивидуального жилищного строительства и 80 уведомлений о соответствии указанных в уведомлении о планируемом строительстве или реконструкции объекта индивидуального жилищного строительства.</w:t>
      </w:r>
    </w:p>
    <w:p w:rsidR="00E6737F" w:rsidRPr="00C37A2E" w:rsidRDefault="00E6737F" w:rsidP="00E6737F">
      <w:pPr>
        <w:spacing w:after="0" w:line="240" w:lineRule="auto"/>
        <w:ind w:firstLine="708"/>
        <w:jc w:val="both"/>
        <w:rPr>
          <w:rFonts w:ascii="Times New Roman" w:eastAsia="Times New Roman" w:hAnsi="Times New Roman"/>
          <w:color w:val="000000"/>
          <w:sz w:val="28"/>
          <w:szCs w:val="28"/>
          <w:lang w:eastAsia="ru-RU"/>
        </w:rPr>
      </w:pPr>
      <w:r w:rsidRPr="00C37A2E">
        <w:rPr>
          <w:rFonts w:ascii="Times New Roman" w:eastAsia="Times New Roman" w:hAnsi="Times New Roman"/>
          <w:color w:val="000000"/>
          <w:sz w:val="28"/>
          <w:szCs w:val="28"/>
          <w:lang w:eastAsia="ru-RU"/>
        </w:rPr>
        <w:t xml:space="preserve">Основным источником финансирования жилищного строительства являются средства граждан, которые или самостоятельно занимаются строительством индивидуальных жилых домов, или участвуют в финансировании строительства многоквартирных домов, как правило, путем прямого инвестирования через различные формы договоров с застройщиками. </w:t>
      </w:r>
    </w:p>
    <w:p w:rsidR="00E6737F" w:rsidRPr="00C37A2E" w:rsidRDefault="00E6737F" w:rsidP="00E6737F">
      <w:pPr>
        <w:keepNext/>
        <w:keepLines/>
        <w:spacing w:after="0" w:line="240" w:lineRule="auto"/>
        <w:ind w:firstLine="708"/>
        <w:jc w:val="both"/>
        <w:outlineLvl w:val="1"/>
        <w:rPr>
          <w:rFonts w:ascii="Times New Roman" w:eastAsia="Times New Roman" w:hAnsi="Times New Roman"/>
          <w:color w:val="000000"/>
          <w:sz w:val="28"/>
          <w:szCs w:val="28"/>
          <w:lang w:eastAsia="ru-RU"/>
        </w:rPr>
      </w:pPr>
      <w:r w:rsidRPr="00C37A2E">
        <w:rPr>
          <w:rFonts w:ascii="Times New Roman" w:eastAsia="Times New Roman" w:hAnsi="Times New Roman"/>
          <w:color w:val="000000"/>
          <w:sz w:val="28"/>
          <w:szCs w:val="28"/>
          <w:lang w:eastAsia="ru-RU"/>
        </w:rPr>
        <w:lastRenderedPageBreak/>
        <w:t>Реальную потребность в улучшении жилищных условий испытывают 311 семей, из них - 281</w:t>
      </w:r>
      <w:r w:rsidRPr="00C37A2E">
        <w:rPr>
          <w:rFonts w:ascii="Times New Roman" w:eastAsia="Times New Roman" w:hAnsi="Times New Roman"/>
          <w:bCs/>
          <w:color w:val="000000"/>
          <w:sz w:val="28"/>
          <w:szCs w:val="28"/>
          <w:lang w:eastAsia="ru-RU"/>
        </w:rPr>
        <w:t xml:space="preserve"> дети-сироты и дети, оставшиеся без попечения родителей</w:t>
      </w:r>
      <w:r w:rsidRPr="00C37A2E">
        <w:rPr>
          <w:rFonts w:ascii="Times New Roman" w:eastAsia="Times New Roman" w:hAnsi="Times New Roman"/>
          <w:color w:val="000000"/>
          <w:sz w:val="28"/>
          <w:szCs w:val="28"/>
          <w:lang w:eastAsia="ru-RU"/>
        </w:rPr>
        <w:t>. В 2021 году о</w:t>
      </w:r>
      <w:r w:rsidRPr="00C37A2E">
        <w:rPr>
          <w:rFonts w:ascii="Times New Roman" w:eastAsia="Times New Roman" w:hAnsi="Times New Roman"/>
          <w:bCs/>
          <w:color w:val="000000"/>
          <w:sz w:val="28"/>
          <w:szCs w:val="28"/>
          <w:lang w:eastAsia="ru-RU"/>
        </w:rPr>
        <w:t>беспечены жильем: 36 - детей-сирот и детей, оставшихся без попечения родителей. 12 семей, из числа нуждающихся, самостоятельно улучшили свои жилищные условия и сняты с учета.</w:t>
      </w:r>
      <w:r w:rsidRPr="00C37A2E">
        <w:rPr>
          <w:rFonts w:ascii="Times New Roman" w:eastAsia="Times New Roman" w:hAnsi="Times New Roman"/>
          <w:color w:val="000000"/>
          <w:sz w:val="28"/>
          <w:szCs w:val="28"/>
          <w:lang w:eastAsia="ru-RU"/>
        </w:rPr>
        <w:t xml:space="preserve"> Объемы жилищного строительства в Каневском районе не обеспечивают полностью эту потребность. </w:t>
      </w:r>
    </w:p>
    <w:p w:rsidR="00E6737F" w:rsidRPr="00C37A2E" w:rsidRDefault="00E6737F" w:rsidP="00E6737F">
      <w:pPr>
        <w:spacing w:after="0" w:line="240" w:lineRule="auto"/>
        <w:ind w:firstLine="708"/>
        <w:jc w:val="both"/>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Основные проблемы на рынке жилищного строительства:</w:t>
      </w:r>
    </w:p>
    <w:p w:rsidR="00E6737F" w:rsidRPr="00C37A2E" w:rsidRDefault="00E6737F" w:rsidP="00E6737F">
      <w:pPr>
        <w:spacing w:after="0" w:line="240" w:lineRule="auto"/>
        <w:ind w:firstLine="708"/>
        <w:jc w:val="both"/>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 xml:space="preserve">- ограниченное количество земельных участков, обеспеченных инженерной инфраструктурой;  </w:t>
      </w:r>
    </w:p>
    <w:p w:rsidR="00E6737F" w:rsidRPr="00C37A2E" w:rsidRDefault="00E6737F" w:rsidP="00E6737F">
      <w:pPr>
        <w:spacing w:after="0" w:line="240" w:lineRule="auto"/>
        <w:ind w:firstLine="708"/>
        <w:jc w:val="both"/>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 снижение спроса в условиях бюджетных ограничений застройщиков и покупателей жилья;</w:t>
      </w:r>
    </w:p>
    <w:p w:rsidR="00E6737F" w:rsidRPr="00C37A2E" w:rsidRDefault="00E6737F" w:rsidP="00E6737F">
      <w:pPr>
        <w:spacing w:after="0" w:line="240" w:lineRule="auto"/>
        <w:ind w:firstLine="708"/>
        <w:jc w:val="both"/>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 отсутствие механизмов комплексного освоения территорий.</w:t>
      </w:r>
    </w:p>
    <w:p w:rsidR="00E6737F" w:rsidRPr="00C37A2E" w:rsidRDefault="00E6737F" w:rsidP="00E6737F">
      <w:pPr>
        <w:spacing w:after="0" w:line="240" w:lineRule="auto"/>
        <w:ind w:firstLine="708"/>
        <w:jc w:val="both"/>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В 2022 году с целью развития жилищного строительства планируется комплексное освоение территорий общей площадью 43 га в западном микрорайоне станицы Каневской. Предусматривается размещение индивидуальной, блокированной, среднеэтажной застройки, зон рекреации, объектов социального и обслуживающего назначения.</w:t>
      </w:r>
    </w:p>
    <w:p w:rsidR="00751C9D" w:rsidRPr="00C37A2E" w:rsidRDefault="00751C9D" w:rsidP="004B102F">
      <w:pPr>
        <w:spacing w:after="0" w:line="240" w:lineRule="auto"/>
        <w:rPr>
          <w:rFonts w:ascii="Times New Roman" w:hAnsi="Times New Roman"/>
          <w:b/>
          <w:sz w:val="28"/>
          <w:szCs w:val="28"/>
        </w:rPr>
      </w:pPr>
    </w:p>
    <w:p w:rsidR="00EC5530" w:rsidRPr="00C37A2E" w:rsidRDefault="00751C9D" w:rsidP="004B102F">
      <w:pPr>
        <w:spacing w:after="0" w:line="240" w:lineRule="auto"/>
        <w:jc w:val="center"/>
        <w:rPr>
          <w:rFonts w:ascii="Times New Roman" w:hAnsi="Times New Roman"/>
          <w:b/>
          <w:sz w:val="28"/>
          <w:szCs w:val="28"/>
        </w:rPr>
      </w:pPr>
      <w:r w:rsidRPr="00C37A2E">
        <w:rPr>
          <w:rFonts w:ascii="Times New Roman" w:hAnsi="Times New Roman"/>
          <w:b/>
          <w:sz w:val="28"/>
          <w:szCs w:val="28"/>
        </w:rPr>
        <w:t>1.1.14.</w:t>
      </w:r>
      <w:r w:rsidRPr="00C37A2E">
        <w:rPr>
          <w:rFonts w:ascii="Times New Roman" w:hAnsi="Times New Roman"/>
          <w:sz w:val="28"/>
          <w:szCs w:val="28"/>
        </w:rPr>
        <w:t xml:space="preserve"> </w:t>
      </w:r>
      <w:r w:rsidRPr="00C37A2E">
        <w:rPr>
          <w:rFonts w:ascii="Times New Roman" w:hAnsi="Times New Roman"/>
          <w:b/>
          <w:sz w:val="28"/>
          <w:szCs w:val="28"/>
        </w:rPr>
        <w:t>Рынок строительства объектов капитального строительства, за исключением жилищного и дорожного строительства</w:t>
      </w:r>
    </w:p>
    <w:p w:rsidR="00244DE7" w:rsidRPr="00C37A2E" w:rsidRDefault="00244DE7" w:rsidP="004B102F">
      <w:pPr>
        <w:spacing w:after="0" w:line="240" w:lineRule="auto"/>
        <w:jc w:val="center"/>
        <w:rPr>
          <w:rFonts w:ascii="Times New Roman" w:hAnsi="Times New Roman"/>
          <w:b/>
          <w:sz w:val="28"/>
          <w:szCs w:val="28"/>
        </w:rPr>
      </w:pPr>
    </w:p>
    <w:p w:rsidR="00E6737F" w:rsidRPr="00C37A2E" w:rsidRDefault="00E6737F" w:rsidP="00E6737F">
      <w:pPr>
        <w:spacing w:after="0" w:line="240" w:lineRule="auto"/>
        <w:ind w:firstLine="708"/>
        <w:jc w:val="both"/>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 xml:space="preserve">На рынке </w:t>
      </w:r>
      <w:r w:rsidRPr="00C37A2E">
        <w:rPr>
          <w:rFonts w:ascii="Times New Roman" w:hAnsi="Times New Roman"/>
          <w:sz w:val="28"/>
          <w:szCs w:val="28"/>
        </w:rPr>
        <w:t>строительства объектов капитального строительства</w:t>
      </w:r>
      <w:r w:rsidRPr="00C37A2E">
        <w:rPr>
          <w:rFonts w:ascii="Times New Roman" w:eastAsia="Times New Roman" w:hAnsi="Times New Roman"/>
          <w:sz w:val="28"/>
          <w:szCs w:val="28"/>
          <w:lang w:eastAsia="ru-RU"/>
        </w:rPr>
        <w:t xml:space="preserve"> зарегистрировано 94 хозяйствующих субъектов, в том числе  25 юридических лиц, из них 1 крупное предприятие. Доля предприятий, относящихся к частной форме собственности, составляет около 100%. Уровень конкуренции в строительной отрасли  высокий. </w:t>
      </w:r>
    </w:p>
    <w:p w:rsidR="00E6737F" w:rsidRPr="00C37A2E" w:rsidRDefault="00E6737F" w:rsidP="00E6737F">
      <w:pPr>
        <w:spacing w:after="0" w:line="240" w:lineRule="auto"/>
        <w:ind w:firstLine="709"/>
        <w:jc w:val="both"/>
        <w:rPr>
          <w:rFonts w:ascii="Times New Roman" w:hAnsi="Times New Roman"/>
          <w:iCs/>
          <w:sz w:val="28"/>
          <w:szCs w:val="28"/>
        </w:rPr>
      </w:pPr>
      <w:r w:rsidRPr="00C37A2E">
        <w:rPr>
          <w:rFonts w:ascii="Times New Roman" w:eastAsia="Times New Roman" w:hAnsi="Times New Roman"/>
          <w:iCs/>
          <w:sz w:val="28"/>
          <w:szCs w:val="28"/>
        </w:rPr>
        <w:t>В 2021 году введено в эксплуатацию 33 здания нежилого назначения, ч</w:t>
      </w:r>
      <w:r w:rsidRPr="00C37A2E">
        <w:rPr>
          <w:rFonts w:ascii="Times New Roman" w:eastAsia="Times New Roman" w:hAnsi="Times New Roman"/>
          <w:sz w:val="28"/>
          <w:szCs w:val="28"/>
        </w:rPr>
        <w:t>то ниже уровня 2020 года на 28,3%. Число введённых зданий сельскохозяйственного назначения – 14, коммерческих объектов (магазинов, торговых центров) – 11,  а также прочих – 7</w:t>
      </w:r>
      <w:r w:rsidRPr="00C37A2E">
        <w:rPr>
          <w:rFonts w:ascii="Times New Roman" w:eastAsia="Times New Roman" w:hAnsi="Times New Roman"/>
          <w:iCs/>
          <w:sz w:val="28"/>
          <w:szCs w:val="28"/>
        </w:rPr>
        <w:t xml:space="preserve">.  </w:t>
      </w:r>
      <w:r w:rsidRPr="00C37A2E">
        <w:rPr>
          <w:rFonts w:ascii="Times New Roman" w:hAnsi="Times New Roman"/>
          <w:iCs/>
          <w:sz w:val="28"/>
          <w:szCs w:val="28"/>
        </w:rPr>
        <w:t>Среди введённых объектов:  реконструкция МБОУ СОШ № 2 по адресу: ст. Каневская, ул. Вокзальная, 130 с увеличение вместимости и выделением блока начального образования на 400 мест (на 7000,4 кв. м), здание распределительного центра «Каневской» – 5325,7 кв</w:t>
      </w:r>
      <w:proofErr w:type="gramStart"/>
      <w:r w:rsidRPr="00C37A2E">
        <w:rPr>
          <w:rFonts w:ascii="Times New Roman" w:hAnsi="Times New Roman"/>
          <w:iCs/>
          <w:sz w:val="28"/>
          <w:szCs w:val="28"/>
        </w:rPr>
        <w:t>.м</w:t>
      </w:r>
      <w:proofErr w:type="gramEnd"/>
      <w:r w:rsidRPr="00C37A2E">
        <w:rPr>
          <w:rFonts w:ascii="Times New Roman" w:hAnsi="Times New Roman"/>
          <w:iCs/>
          <w:sz w:val="28"/>
          <w:szCs w:val="28"/>
        </w:rPr>
        <w:t>, склады для хранения сельхозпродукции – 5694,7 кв. м, коровники (реконструкция) на МТФ – 4333,6 кв. м. В 2020году введено в эксплуатацию 46 объектов нежилого назначения.</w:t>
      </w:r>
    </w:p>
    <w:p w:rsidR="00E6737F" w:rsidRPr="00C37A2E" w:rsidRDefault="00E6737F" w:rsidP="00E6737F">
      <w:pPr>
        <w:spacing w:after="0" w:line="240" w:lineRule="auto"/>
        <w:ind w:firstLine="709"/>
        <w:jc w:val="both"/>
        <w:rPr>
          <w:rFonts w:ascii="Times New Roman" w:eastAsia="Times New Roman" w:hAnsi="Times New Roman"/>
          <w:color w:val="FF0000"/>
          <w:sz w:val="28"/>
          <w:szCs w:val="28"/>
          <w:lang w:eastAsia="ar-SA"/>
        </w:rPr>
      </w:pPr>
      <w:r w:rsidRPr="00C37A2E">
        <w:rPr>
          <w:rFonts w:ascii="Times New Roman" w:eastAsia="Times New Roman" w:hAnsi="Times New Roman"/>
          <w:bCs/>
          <w:sz w:val="28"/>
          <w:szCs w:val="28"/>
          <w:lang w:eastAsia="ar-SA"/>
        </w:rPr>
        <w:t xml:space="preserve">Объем работ, выполненных собственными силами по виду деятельности «строительство», составил 77,6 млн. рублей, что на 10,1 % ниже уровня 2020 года в действующих ценах. В связи с уменьшением количества заявок на строительно-монтажные работы от физических и юридических лиц Филиала № 16 АО «Газпром газораспределение Краснодар».  </w:t>
      </w:r>
    </w:p>
    <w:p w:rsidR="00E6737F" w:rsidRPr="00C37A2E" w:rsidRDefault="00E6737F" w:rsidP="00E6737F">
      <w:pPr>
        <w:spacing w:after="0" w:line="240" w:lineRule="auto"/>
        <w:ind w:firstLine="708"/>
        <w:jc w:val="both"/>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Доля рынка в общем обороте хозяйствующих субъектов составляет 1,3%.</w:t>
      </w:r>
    </w:p>
    <w:p w:rsidR="00E6737F" w:rsidRPr="00C37A2E" w:rsidRDefault="00E6737F" w:rsidP="00E6737F">
      <w:pPr>
        <w:spacing w:after="0" w:line="240" w:lineRule="auto"/>
        <w:ind w:firstLine="708"/>
        <w:jc w:val="both"/>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Основным барьером развития рынка</w:t>
      </w:r>
      <w:r w:rsidRPr="00C37A2E">
        <w:rPr>
          <w:rFonts w:ascii="Times New Roman" w:hAnsi="Times New Roman"/>
          <w:sz w:val="28"/>
          <w:szCs w:val="28"/>
        </w:rPr>
        <w:t xml:space="preserve"> капитального строительства</w:t>
      </w:r>
      <w:r w:rsidRPr="00C37A2E">
        <w:rPr>
          <w:rFonts w:ascii="Times New Roman" w:eastAsia="Times New Roman" w:hAnsi="Times New Roman"/>
          <w:sz w:val="28"/>
          <w:szCs w:val="28"/>
          <w:lang w:eastAsia="ru-RU"/>
        </w:rPr>
        <w:t xml:space="preserve"> является низкая обеспеченность инженерной инфраструктурой земельных участков.</w:t>
      </w:r>
    </w:p>
    <w:p w:rsidR="00F57FE3" w:rsidRPr="00C37A2E" w:rsidRDefault="00E6737F" w:rsidP="00E6737F">
      <w:pPr>
        <w:spacing w:after="0" w:line="240" w:lineRule="auto"/>
        <w:ind w:firstLine="708"/>
        <w:jc w:val="both"/>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lastRenderedPageBreak/>
        <w:t xml:space="preserve">Рынок капитального строительства требуется развивать за счет   применения новых технологий строительства, в том числе  применение новых инновационных строительных материалов, применение конкурентных способов при размещении заказов на выполнение проектных, </w:t>
      </w:r>
      <w:proofErr w:type="gramStart"/>
      <w:r w:rsidRPr="00C37A2E">
        <w:rPr>
          <w:rFonts w:ascii="Times New Roman" w:eastAsia="Times New Roman" w:hAnsi="Times New Roman"/>
          <w:sz w:val="28"/>
          <w:szCs w:val="28"/>
          <w:lang w:eastAsia="ru-RU"/>
        </w:rPr>
        <w:t>строительно - монтажных</w:t>
      </w:r>
      <w:proofErr w:type="gramEnd"/>
      <w:r w:rsidRPr="00C37A2E">
        <w:rPr>
          <w:rFonts w:ascii="Times New Roman" w:eastAsia="Times New Roman" w:hAnsi="Times New Roman"/>
          <w:sz w:val="28"/>
          <w:szCs w:val="28"/>
          <w:lang w:eastAsia="ru-RU"/>
        </w:rPr>
        <w:t xml:space="preserve"> работ, работ по капитальному ремонту.</w:t>
      </w:r>
    </w:p>
    <w:p w:rsidR="00EC5530" w:rsidRPr="00C37A2E" w:rsidRDefault="00A6407F" w:rsidP="00244DE7">
      <w:pPr>
        <w:spacing w:after="0" w:line="240" w:lineRule="auto"/>
        <w:ind w:firstLine="709"/>
        <w:jc w:val="both"/>
        <w:rPr>
          <w:rFonts w:ascii="Times New Roman" w:eastAsia="Times New Roman" w:hAnsi="Times New Roman"/>
          <w:iCs/>
          <w:sz w:val="24"/>
          <w:szCs w:val="24"/>
          <w:lang w:eastAsia="ru-RU"/>
        </w:rPr>
      </w:pPr>
      <w:r w:rsidRPr="00C37A2E">
        <w:rPr>
          <w:rFonts w:ascii="Times New Roman" w:eastAsia="Times New Roman" w:hAnsi="Times New Roman"/>
          <w:sz w:val="24"/>
          <w:szCs w:val="24"/>
          <w:lang w:eastAsia="ru-RU"/>
        </w:rPr>
        <w:t xml:space="preserve"> </w:t>
      </w:r>
    </w:p>
    <w:p w:rsidR="00751C9D" w:rsidRPr="00C37A2E" w:rsidRDefault="00751C9D" w:rsidP="00884E70">
      <w:pPr>
        <w:spacing w:after="0" w:line="240" w:lineRule="auto"/>
        <w:jc w:val="center"/>
        <w:rPr>
          <w:rFonts w:ascii="Times New Roman" w:hAnsi="Times New Roman"/>
          <w:b/>
          <w:sz w:val="28"/>
          <w:szCs w:val="28"/>
        </w:rPr>
      </w:pPr>
      <w:r w:rsidRPr="00C37A2E">
        <w:rPr>
          <w:rFonts w:ascii="Times New Roman" w:hAnsi="Times New Roman"/>
          <w:b/>
          <w:sz w:val="28"/>
          <w:szCs w:val="28"/>
        </w:rPr>
        <w:t>1.1.15.</w:t>
      </w:r>
      <w:r w:rsidRPr="00C37A2E">
        <w:rPr>
          <w:rFonts w:ascii="Times New Roman" w:hAnsi="Times New Roman"/>
          <w:sz w:val="28"/>
          <w:szCs w:val="28"/>
        </w:rPr>
        <w:t xml:space="preserve"> </w:t>
      </w:r>
      <w:r w:rsidRPr="00C37A2E">
        <w:rPr>
          <w:rFonts w:ascii="Times New Roman" w:hAnsi="Times New Roman"/>
          <w:b/>
          <w:sz w:val="28"/>
          <w:szCs w:val="28"/>
        </w:rPr>
        <w:t>Рынок архитектурно-строительного проектирования</w:t>
      </w:r>
    </w:p>
    <w:p w:rsidR="00317305" w:rsidRPr="00C37A2E" w:rsidRDefault="00317305" w:rsidP="00884E70">
      <w:pPr>
        <w:spacing w:after="0" w:line="240" w:lineRule="auto"/>
        <w:jc w:val="center"/>
        <w:rPr>
          <w:rFonts w:ascii="Times New Roman" w:hAnsi="Times New Roman"/>
          <w:b/>
          <w:sz w:val="28"/>
          <w:szCs w:val="28"/>
        </w:rPr>
      </w:pPr>
    </w:p>
    <w:p w:rsidR="00E6737F" w:rsidRPr="00C37A2E" w:rsidRDefault="00E6737F" w:rsidP="00E6737F">
      <w:pPr>
        <w:spacing w:after="0" w:line="240" w:lineRule="auto"/>
        <w:ind w:firstLine="708"/>
        <w:jc w:val="both"/>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 xml:space="preserve">На </w:t>
      </w:r>
      <w:r w:rsidRPr="00C37A2E">
        <w:rPr>
          <w:rFonts w:ascii="Times New Roman" w:hAnsi="Times New Roman"/>
          <w:sz w:val="28"/>
          <w:szCs w:val="28"/>
        </w:rPr>
        <w:t>рынке архитектурно - строительного проектирования</w:t>
      </w:r>
      <w:r w:rsidRPr="00C37A2E">
        <w:rPr>
          <w:rFonts w:ascii="Times New Roman" w:eastAsia="Times New Roman" w:hAnsi="Times New Roman"/>
          <w:sz w:val="28"/>
          <w:szCs w:val="28"/>
          <w:lang w:eastAsia="ru-RU"/>
        </w:rPr>
        <w:t xml:space="preserve"> муниципального образования  Каневской район зарегистрировано 23 хозяйствующих субъектов,  из которых 6 - юридические лица и 17 - индивидуальные предприниматели</w:t>
      </w:r>
      <w:r w:rsidRPr="00C37A2E">
        <w:rPr>
          <w:rFonts w:ascii="Times New Roman" w:hAnsi="Times New Roman"/>
          <w:sz w:val="28"/>
          <w:szCs w:val="28"/>
        </w:rPr>
        <w:t>. На данном рынке осуществляет деятельность 1 крупное предприятие ООО «Архитектурно – градостроительный центр», с долей участия муниципального образования Каневской район 100%.</w:t>
      </w:r>
    </w:p>
    <w:p w:rsidR="00E6737F" w:rsidRPr="00C37A2E" w:rsidRDefault="00E6737F" w:rsidP="00E6737F">
      <w:pPr>
        <w:spacing w:after="0" w:line="240" w:lineRule="auto"/>
        <w:ind w:firstLine="708"/>
        <w:jc w:val="both"/>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Доля организаций частной формы собственности в сфере архитектурно-строительного проектирования муниципального образования, составляет 96 %. Учитывая небольшую потребность в услугах проектных организаций и возможность использования при строительстве зданий типовой проектной документации, существующей проектной организации достаточно для удовлетворения потребности области в данных услугах.</w:t>
      </w:r>
    </w:p>
    <w:p w:rsidR="00E6737F" w:rsidRPr="00C37A2E" w:rsidRDefault="00E6737F" w:rsidP="00E6737F">
      <w:pPr>
        <w:spacing w:after="0" w:line="240" w:lineRule="auto"/>
        <w:ind w:firstLine="708"/>
        <w:jc w:val="both"/>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 xml:space="preserve">Кроме того, в соответствии с </w:t>
      </w:r>
      <w:hyperlink r:id="rId13" w:history="1">
        <w:r w:rsidRPr="00C37A2E">
          <w:rPr>
            <w:rFonts w:ascii="Times New Roman" w:eastAsia="Times New Roman" w:hAnsi="Times New Roman"/>
            <w:sz w:val="28"/>
            <w:szCs w:val="28"/>
            <w:lang w:eastAsia="ru-RU"/>
          </w:rPr>
          <w:t>Федеральным законом от 05.04.2013 № 44-ФЗ «О контрактной системе в сфере закупок товаров, работ, услуг для обеспечения государственных и муниципальных нужд</w:t>
        </w:r>
      </w:hyperlink>
      <w:r w:rsidRPr="00C37A2E">
        <w:rPr>
          <w:rFonts w:ascii="Times New Roman" w:hAnsi="Times New Roman"/>
          <w:sz w:val="28"/>
          <w:szCs w:val="28"/>
        </w:rPr>
        <w:t>»</w:t>
      </w:r>
      <w:r w:rsidRPr="00C37A2E">
        <w:rPr>
          <w:rFonts w:ascii="Times New Roman" w:eastAsia="Times New Roman" w:hAnsi="Times New Roman"/>
          <w:sz w:val="28"/>
          <w:szCs w:val="28"/>
          <w:lang w:eastAsia="ru-RU"/>
        </w:rPr>
        <w:t xml:space="preserve"> заказчики при осуществлении закупок используют конкурентные способы определения поставщиков (подрядчиков, исполнителей), в </w:t>
      </w:r>
      <w:proofErr w:type="gramStart"/>
      <w:r w:rsidRPr="00C37A2E">
        <w:rPr>
          <w:rFonts w:ascii="Times New Roman" w:eastAsia="Times New Roman" w:hAnsi="Times New Roman"/>
          <w:sz w:val="28"/>
          <w:szCs w:val="28"/>
          <w:lang w:eastAsia="ru-RU"/>
        </w:rPr>
        <w:t>связи</w:t>
      </w:r>
      <w:proofErr w:type="gramEnd"/>
      <w:r w:rsidRPr="00C37A2E">
        <w:rPr>
          <w:rFonts w:ascii="Times New Roman" w:eastAsia="Times New Roman" w:hAnsi="Times New Roman"/>
          <w:sz w:val="28"/>
          <w:szCs w:val="28"/>
          <w:lang w:eastAsia="ru-RU"/>
        </w:rPr>
        <w:t xml:space="preserve"> с чем участие в конкурсе на выполнение проектных работ могут принять организации из других регионов Российской Федерации.</w:t>
      </w:r>
    </w:p>
    <w:p w:rsidR="00E6737F" w:rsidRPr="00C37A2E" w:rsidRDefault="00E6737F" w:rsidP="00E6737F">
      <w:pPr>
        <w:spacing w:after="0" w:line="240" w:lineRule="auto"/>
        <w:ind w:firstLine="708"/>
        <w:jc w:val="both"/>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Проблемы</w:t>
      </w:r>
      <w:r w:rsidRPr="00C37A2E">
        <w:rPr>
          <w:rFonts w:ascii="Times New Roman" w:hAnsi="Times New Roman"/>
          <w:b/>
          <w:sz w:val="28"/>
          <w:szCs w:val="28"/>
        </w:rPr>
        <w:t xml:space="preserve"> </w:t>
      </w:r>
      <w:r w:rsidRPr="00C37A2E">
        <w:rPr>
          <w:rFonts w:ascii="Times New Roman" w:hAnsi="Times New Roman"/>
          <w:sz w:val="28"/>
          <w:szCs w:val="28"/>
        </w:rPr>
        <w:t>рынка архитектурно-строительного проектирования</w:t>
      </w:r>
      <w:r w:rsidRPr="00C37A2E">
        <w:rPr>
          <w:rFonts w:ascii="Times New Roman" w:eastAsia="Times New Roman" w:hAnsi="Times New Roman"/>
          <w:sz w:val="28"/>
          <w:szCs w:val="28"/>
          <w:lang w:eastAsia="ru-RU"/>
        </w:rPr>
        <w:t>:</w:t>
      </w:r>
    </w:p>
    <w:p w:rsidR="00E6737F" w:rsidRPr="00C37A2E" w:rsidRDefault="00E6737F" w:rsidP="00E6737F">
      <w:pPr>
        <w:spacing w:after="0" w:line="240" w:lineRule="auto"/>
        <w:ind w:firstLine="708"/>
        <w:jc w:val="both"/>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 xml:space="preserve">- ограниченный доступ малых и средних компаний к архитектурно </w:t>
      </w:r>
      <w:proofErr w:type="gramStart"/>
      <w:r w:rsidRPr="00C37A2E">
        <w:rPr>
          <w:rFonts w:ascii="Times New Roman" w:eastAsia="Times New Roman" w:hAnsi="Times New Roman"/>
          <w:sz w:val="28"/>
          <w:szCs w:val="28"/>
          <w:lang w:eastAsia="ru-RU"/>
        </w:rPr>
        <w:t>-с</w:t>
      </w:r>
      <w:proofErr w:type="gramEnd"/>
      <w:r w:rsidRPr="00C37A2E">
        <w:rPr>
          <w:rFonts w:ascii="Times New Roman" w:eastAsia="Times New Roman" w:hAnsi="Times New Roman"/>
          <w:sz w:val="28"/>
          <w:szCs w:val="28"/>
          <w:lang w:eastAsia="ru-RU"/>
        </w:rPr>
        <w:t>троительному проектированию крупных проектов;</w:t>
      </w:r>
    </w:p>
    <w:p w:rsidR="00E6737F" w:rsidRPr="00C37A2E" w:rsidRDefault="00E6737F" w:rsidP="00E6737F">
      <w:pPr>
        <w:spacing w:after="0" w:line="240" w:lineRule="auto"/>
        <w:ind w:firstLine="708"/>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 xml:space="preserve">- </w:t>
      </w:r>
      <w:proofErr w:type="gramStart"/>
      <w:r w:rsidRPr="00C37A2E">
        <w:rPr>
          <w:rFonts w:ascii="Times New Roman" w:eastAsia="Times New Roman" w:hAnsi="Times New Roman"/>
          <w:sz w:val="28"/>
          <w:szCs w:val="28"/>
          <w:lang w:eastAsia="ru-RU"/>
        </w:rPr>
        <w:t>низкая</w:t>
      </w:r>
      <w:proofErr w:type="gramEnd"/>
      <w:r w:rsidRPr="00C37A2E">
        <w:rPr>
          <w:rFonts w:ascii="Times New Roman" w:eastAsia="Times New Roman" w:hAnsi="Times New Roman"/>
          <w:sz w:val="28"/>
          <w:szCs w:val="28"/>
          <w:lang w:eastAsia="ru-RU"/>
        </w:rPr>
        <w:t xml:space="preserve"> востребованность услуг проектирования объектов социальной сферы;</w:t>
      </w:r>
    </w:p>
    <w:p w:rsidR="00E6737F" w:rsidRPr="00C37A2E" w:rsidRDefault="00E6737F" w:rsidP="00E6737F">
      <w:pPr>
        <w:spacing w:after="0" w:line="240" w:lineRule="auto"/>
        <w:ind w:firstLine="708"/>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 низкое качество проектных работ.</w:t>
      </w:r>
    </w:p>
    <w:p w:rsidR="00E6737F" w:rsidRPr="00C37A2E" w:rsidRDefault="00E6737F" w:rsidP="00E6737F">
      <w:pPr>
        <w:spacing w:after="0" w:line="240" w:lineRule="auto"/>
        <w:ind w:firstLine="708"/>
        <w:jc w:val="both"/>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В</w:t>
      </w:r>
      <w:r w:rsidRPr="00C37A2E">
        <w:rPr>
          <w:rFonts w:ascii="Times New Roman" w:hAnsi="Times New Roman"/>
          <w:sz w:val="28"/>
          <w:szCs w:val="28"/>
        </w:rPr>
        <w:t xml:space="preserve"> условиях высокой конкуренции на данном рынке необходимо менять подходы </w:t>
      </w:r>
      <w:r w:rsidRPr="00C37A2E">
        <w:rPr>
          <w:rFonts w:ascii="Times New Roman" w:eastAsia="Times New Roman" w:hAnsi="Times New Roman"/>
          <w:sz w:val="28"/>
          <w:szCs w:val="28"/>
          <w:lang w:eastAsia="ru-RU"/>
        </w:rPr>
        <w:t>не только в операционной сфере, но и в сфере инноваций, инвестиций, финансов, HR-политики, а также в сфере маркетинга и продаж.</w:t>
      </w:r>
    </w:p>
    <w:p w:rsidR="009F3C38" w:rsidRPr="00C37A2E" w:rsidRDefault="009F3C38" w:rsidP="00BD20A6">
      <w:pPr>
        <w:spacing w:after="0" w:line="240" w:lineRule="auto"/>
        <w:rPr>
          <w:rFonts w:ascii="Times New Roman" w:hAnsi="Times New Roman"/>
          <w:color w:val="000000"/>
          <w:sz w:val="28"/>
          <w:szCs w:val="28"/>
          <w:lang w:eastAsia="ru-RU"/>
        </w:rPr>
      </w:pPr>
    </w:p>
    <w:p w:rsidR="00751C9D" w:rsidRPr="00C37A2E" w:rsidRDefault="00751C9D" w:rsidP="00884E70">
      <w:pPr>
        <w:spacing w:after="0" w:line="240" w:lineRule="auto"/>
        <w:jc w:val="center"/>
        <w:rPr>
          <w:rFonts w:ascii="Times New Roman" w:hAnsi="Times New Roman"/>
          <w:b/>
          <w:sz w:val="28"/>
          <w:szCs w:val="28"/>
        </w:rPr>
      </w:pPr>
      <w:r w:rsidRPr="00C37A2E">
        <w:rPr>
          <w:rFonts w:ascii="Times New Roman" w:hAnsi="Times New Roman"/>
          <w:b/>
          <w:color w:val="000000"/>
          <w:sz w:val="28"/>
          <w:szCs w:val="28"/>
          <w:lang w:eastAsia="ru-RU"/>
        </w:rPr>
        <w:t>1.1.16.</w:t>
      </w:r>
      <w:r w:rsidRPr="00C37A2E">
        <w:rPr>
          <w:rFonts w:ascii="Times New Roman" w:hAnsi="Times New Roman"/>
          <w:sz w:val="28"/>
          <w:szCs w:val="28"/>
        </w:rPr>
        <w:t xml:space="preserve"> </w:t>
      </w:r>
      <w:r w:rsidRPr="00C37A2E">
        <w:rPr>
          <w:rFonts w:ascii="Times New Roman" w:hAnsi="Times New Roman"/>
          <w:b/>
          <w:sz w:val="28"/>
          <w:szCs w:val="28"/>
        </w:rPr>
        <w:t>Рынок кадастровых и землеустроительных работ</w:t>
      </w:r>
    </w:p>
    <w:p w:rsidR="00244DE7" w:rsidRPr="00C37A2E" w:rsidRDefault="00244DE7" w:rsidP="00884E70">
      <w:pPr>
        <w:spacing w:after="0" w:line="240" w:lineRule="auto"/>
        <w:jc w:val="center"/>
        <w:rPr>
          <w:rFonts w:ascii="Times New Roman" w:hAnsi="Times New Roman"/>
          <w:b/>
          <w:sz w:val="28"/>
          <w:szCs w:val="28"/>
        </w:rPr>
      </w:pPr>
    </w:p>
    <w:p w:rsidR="00E6737F" w:rsidRPr="00C37A2E" w:rsidRDefault="00E6737F" w:rsidP="00E6737F">
      <w:pPr>
        <w:spacing w:after="0" w:line="240" w:lineRule="auto"/>
        <w:ind w:firstLine="708"/>
        <w:jc w:val="both"/>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В муниципальном образовании кадастровую деятельность  осуществляют  кадастровые инженеры, действующие в качестве индивидуальных предпринимателей, а также инженеры, осуществляющие деятельность в качестве работников юридических лиц.</w:t>
      </w:r>
    </w:p>
    <w:p w:rsidR="00E6737F" w:rsidRPr="00C37A2E" w:rsidRDefault="00E6737F" w:rsidP="00E6737F">
      <w:pPr>
        <w:spacing w:after="0" w:line="240" w:lineRule="auto"/>
        <w:ind w:firstLine="708"/>
        <w:jc w:val="both"/>
        <w:rPr>
          <w:rFonts w:ascii="Times New Roman" w:hAnsi="Times New Roman"/>
          <w:color w:val="000000"/>
          <w:sz w:val="28"/>
          <w:szCs w:val="28"/>
          <w:lang w:eastAsia="ru-RU"/>
        </w:rPr>
      </w:pPr>
      <w:r w:rsidRPr="00C37A2E">
        <w:rPr>
          <w:rFonts w:ascii="Times New Roman" w:eastAsia="Times New Roman" w:hAnsi="Times New Roman"/>
          <w:sz w:val="28"/>
          <w:szCs w:val="28"/>
          <w:lang w:eastAsia="ru-RU"/>
        </w:rPr>
        <w:t>На рынке кадастровых и землеустроительных работ</w:t>
      </w:r>
      <w:r w:rsidRPr="00C37A2E">
        <w:rPr>
          <w:rFonts w:ascii="Times New Roman" w:hAnsi="Times New Roman"/>
          <w:color w:val="000000"/>
          <w:sz w:val="28"/>
          <w:szCs w:val="28"/>
          <w:lang w:eastAsia="ru-RU"/>
        </w:rPr>
        <w:t xml:space="preserve"> осуществляют деятельность 17 хозяйствующих субъектов, в том числе - 7 индивидуальных предпринимателей и 8 юридических лиц. Кроме хозяйствующих субъектов частной формы собственности ведут кадастровую деятельность две </w:t>
      </w:r>
      <w:r w:rsidRPr="00C37A2E">
        <w:rPr>
          <w:rFonts w:ascii="Times New Roman" w:hAnsi="Times New Roman"/>
          <w:color w:val="000000"/>
          <w:sz w:val="28"/>
          <w:szCs w:val="28"/>
          <w:lang w:eastAsia="ru-RU"/>
        </w:rPr>
        <w:lastRenderedPageBreak/>
        <w:t>организации, учредителями которых являются государственные органы власти - отдел АО Федеральное БТИ и филиал ГУП КК «Крайтехинвентаризация».</w:t>
      </w:r>
    </w:p>
    <w:p w:rsidR="008775F8" w:rsidRPr="00C37A2E" w:rsidRDefault="00E6737F" w:rsidP="00E6737F">
      <w:pPr>
        <w:spacing w:after="0" w:line="240" w:lineRule="auto"/>
        <w:jc w:val="both"/>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 xml:space="preserve"> </w:t>
      </w:r>
      <w:r w:rsidRPr="00C37A2E">
        <w:rPr>
          <w:rFonts w:ascii="Times New Roman" w:eastAsia="Times New Roman" w:hAnsi="Times New Roman"/>
          <w:sz w:val="28"/>
          <w:szCs w:val="28"/>
          <w:lang w:eastAsia="ru-RU"/>
        </w:rPr>
        <w:tab/>
        <w:t xml:space="preserve">Доля организаций частной формы собственности на </w:t>
      </w:r>
      <w:r w:rsidRPr="00C37A2E">
        <w:rPr>
          <w:rFonts w:ascii="Times New Roman" w:hAnsi="Times New Roman"/>
          <w:sz w:val="28"/>
          <w:szCs w:val="28"/>
        </w:rPr>
        <w:t xml:space="preserve">рынке кадастровых и землеустроительных работ </w:t>
      </w:r>
      <w:r w:rsidRPr="00C37A2E">
        <w:rPr>
          <w:rFonts w:ascii="Times New Roman" w:eastAsia="Times New Roman" w:hAnsi="Times New Roman"/>
          <w:sz w:val="28"/>
          <w:szCs w:val="28"/>
          <w:lang w:eastAsia="ru-RU"/>
        </w:rPr>
        <w:t>муниципального образования составляет 86,7 %.</w:t>
      </w:r>
      <w:r w:rsidRPr="00C37A2E">
        <w:rPr>
          <w:rFonts w:ascii="Times New Roman" w:eastAsia="Times New Roman" w:hAnsi="Times New Roman"/>
          <w:sz w:val="28"/>
          <w:szCs w:val="28"/>
          <w:lang w:eastAsia="ru-RU"/>
        </w:rPr>
        <w:tab/>
        <w:t>Несмотря на положительные тенденции развития товарного рынка, существуют факторы, препятствующие его развитию, включая снижение количества заказов на выполнение работ, в связи с сокращением объектов, требующих постановку на кадастровый учет, недостаточный уровень квалификации кадастровых инженеров.</w:t>
      </w:r>
    </w:p>
    <w:p w:rsidR="00751C9D" w:rsidRPr="00C37A2E" w:rsidRDefault="00512E36" w:rsidP="00884E70">
      <w:pPr>
        <w:spacing w:after="0" w:line="240" w:lineRule="auto"/>
        <w:jc w:val="center"/>
        <w:rPr>
          <w:rFonts w:ascii="Times New Roman" w:hAnsi="Times New Roman"/>
          <w:b/>
          <w:sz w:val="28"/>
          <w:szCs w:val="28"/>
        </w:rPr>
      </w:pPr>
      <w:r w:rsidRPr="00C37A2E">
        <w:rPr>
          <w:rFonts w:ascii="Times New Roman" w:eastAsiaTheme="minorHAnsi" w:hAnsi="Times New Roman"/>
          <w:color w:val="000000"/>
          <w:sz w:val="23"/>
          <w:szCs w:val="23"/>
        </w:rPr>
        <w:t xml:space="preserve"> </w:t>
      </w:r>
    </w:p>
    <w:p w:rsidR="00751C9D" w:rsidRPr="00C37A2E" w:rsidRDefault="00751C9D" w:rsidP="00884E70">
      <w:pPr>
        <w:spacing w:after="0" w:line="240" w:lineRule="auto"/>
        <w:jc w:val="center"/>
        <w:rPr>
          <w:rFonts w:ascii="Times New Roman" w:hAnsi="Times New Roman"/>
          <w:b/>
          <w:sz w:val="28"/>
          <w:szCs w:val="28"/>
        </w:rPr>
      </w:pPr>
      <w:r w:rsidRPr="00C37A2E">
        <w:rPr>
          <w:rFonts w:ascii="Times New Roman" w:hAnsi="Times New Roman"/>
          <w:b/>
          <w:sz w:val="28"/>
          <w:szCs w:val="28"/>
        </w:rPr>
        <w:t>1.1.17.</w:t>
      </w:r>
      <w:r w:rsidRPr="00C37A2E">
        <w:rPr>
          <w:rFonts w:ascii="Times New Roman" w:hAnsi="Times New Roman"/>
          <w:sz w:val="28"/>
          <w:szCs w:val="28"/>
        </w:rPr>
        <w:t xml:space="preserve"> </w:t>
      </w:r>
      <w:r w:rsidRPr="00C37A2E">
        <w:rPr>
          <w:rFonts w:ascii="Times New Roman" w:hAnsi="Times New Roman"/>
          <w:b/>
          <w:sz w:val="28"/>
          <w:szCs w:val="28"/>
        </w:rPr>
        <w:t>Рынок нефтепродуктов</w:t>
      </w:r>
    </w:p>
    <w:p w:rsidR="00244DE7" w:rsidRPr="00C37A2E" w:rsidRDefault="00244DE7" w:rsidP="00884E70">
      <w:pPr>
        <w:spacing w:after="0" w:line="240" w:lineRule="auto"/>
        <w:jc w:val="center"/>
        <w:rPr>
          <w:rFonts w:ascii="Times New Roman" w:hAnsi="Times New Roman"/>
          <w:b/>
          <w:sz w:val="28"/>
          <w:szCs w:val="28"/>
        </w:rPr>
      </w:pPr>
    </w:p>
    <w:p w:rsidR="00E6737F" w:rsidRPr="00C37A2E" w:rsidRDefault="00E6737F" w:rsidP="00E6737F">
      <w:pPr>
        <w:spacing w:after="0" w:line="240" w:lineRule="auto"/>
        <w:ind w:firstLine="708"/>
        <w:jc w:val="both"/>
        <w:rPr>
          <w:rFonts w:ascii="Times New Roman" w:hAnsi="Times New Roman"/>
          <w:sz w:val="28"/>
          <w:szCs w:val="28"/>
        </w:rPr>
      </w:pPr>
      <w:r w:rsidRPr="00C37A2E">
        <w:rPr>
          <w:rFonts w:ascii="Times New Roman" w:hAnsi="Times New Roman"/>
          <w:sz w:val="28"/>
          <w:szCs w:val="28"/>
        </w:rPr>
        <w:t xml:space="preserve">На рынке нефтепродуктов муниципального образования Каневской район зарегистрировано 7 хозяйствующих субъектов, из которых 6 – юридические лица. Общая сеть АЗС всех хозяйствующих субъектов насчитывает около 15 станций. </w:t>
      </w:r>
      <w:r w:rsidRPr="00C37A2E">
        <w:rPr>
          <w:rFonts w:ascii="Times New Roman" w:eastAsia="Times New Roman" w:hAnsi="Times New Roman"/>
          <w:sz w:val="28"/>
          <w:szCs w:val="28"/>
          <w:lang w:eastAsia="ru-RU"/>
        </w:rPr>
        <w:t xml:space="preserve">Основными операторами розничного рынка нефтепродуктов в районе являются </w:t>
      </w:r>
      <w:r w:rsidRPr="00C37A2E">
        <w:t xml:space="preserve"> </w:t>
      </w:r>
      <w:r w:rsidRPr="00C37A2E">
        <w:rPr>
          <w:rFonts w:ascii="Times New Roman" w:hAnsi="Times New Roman"/>
          <w:sz w:val="28"/>
          <w:szCs w:val="28"/>
        </w:rPr>
        <w:t>крупные компании: ОАО НК «Лукойл», ОАО НК «Роснефть», ОАО «Газпром», ОАО «ТНК-ВР». Производство нефтепродуктов осуществляет ООО «Албашнефть».</w:t>
      </w:r>
    </w:p>
    <w:p w:rsidR="00E6737F" w:rsidRPr="00C37A2E" w:rsidRDefault="00E6737F" w:rsidP="00E6737F">
      <w:pPr>
        <w:spacing w:after="0" w:line="240" w:lineRule="auto"/>
        <w:ind w:firstLine="708"/>
        <w:jc w:val="both"/>
        <w:rPr>
          <w:rFonts w:ascii="Times New Roman" w:hAnsi="Times New Roman"/>
          <w:sz w:val="28"/>
          <w:szCs w:val="28"/>
        </w:rPr>
      </w:pPr>
      <w:r w:rsidRPr="00C37A2E">
        <w:rPr>
          <w:rFonts w:ascii="Times New Roman" w:hAnsi="Times New Roman"/>
          <w:sz w:val="28"/>
          <w:szCs w:val="28"/>
        </w:rPr>
        <w:t>С точки зрения развития состояния конкурентной среды рынок является развитым. Доля организаций частного сектора на рынке нефтепродуктов в настоящее время составляет 100%.</w:t>
      </w:r>
    </w:p>
    <w:p w:rsidR="00E6737F" w:rsidRPr="00C37A2E" w:rsidRDefault="00E6737F" w:rsidP="00E6737F">
      <w:pPr>
        <w:spacing w:after="0" w:line="240" w:lineRule="auto"/>
        <w:ind w:firstLine="708"/>
        <w:jc w:val="both"/>
        <w:rPr>
          <w:rFonts w:ascii="Times New Roman" w:hAnsi="Times New Roman"/>
          <w:sz w:val="28"/>
          <w:szCs w:val="28"/>
        </w:rPr>
      </w:pPr>
      <w:r w:rsidRPr="00C37A2E">
        <w:rPr>
          <w:rFonts w:ascii="Times New Roman" w:hAnsi="Times New Roman"/>
          <w:sz w:val="28"/>
          <w:szCs w:val="28"/>
        </w:rPr>
        <w:t xml:space="preserve">В структуре потребления следует отметить большую долю сельскохозяйственных предприятий и обрабатывающих производств.    </w:t>
      </w:r>
    </w:p>
    <w:p w:rsidR="00E6737F" w:rsidRPr="00C37A2E" w:rsidRDefault="00E6737F" w:rsidP="00E6737F">
      <w:pPr>
        <w:spacing w:after="0" w:line="240" w:lineRule="auto"/>
        <w:ind w:firstLine="708"/>
        <w:jc w:val="both"/>
        <w:rPr>
          <w:rFonts w:ascii="Times New Roman" w:hAnsi="Times New Roman"/>
          <w:sz w:val="28"/>
          <w:szCs w:val="28"/>
        </w:rPr>
      </w:pPr>
      <w:r w:rsidRPr="00C37A2E">
        <w:rPr>
          <w:rFonts w:ascii="Times New Roman" w:hAnsi="Times New Roman"/>
          <w:sz w:val="28"/>
          <w:szCs w:val="28"/>
        </w:rPr>
        <w:t>Объемы производимых нефтепродуктов на территории Каневского района не способны обеспечить требуемых потребностей.</w:t>
      </w:r>
    </w:p>
    <w:p w:rsidR="00E6737F" w:rsidRPr="00C37A2E" w:rsidRDefault="00E6737F" w:rsidP="00E6737F">
      <w:pPr>
        <w:spacing w:after="0" w:line="240" w:lineRule="auto"/>
        <w:ind w:firstLine="708"/>
        <w:jc w:val="both"/>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 xml:space="preserve">Проблемы рынка нефтепродуктов: </w:t>
      </w:r>
    </w:p>
    <w:p w:rsidR="00E6737F" w:rsidRPr="00C37A2E" w:rsidRDefault="00E6737F" w:rsidP="00E6737F">
      <w:pPr>
        <w:spacing w:after="0" w:line="240" w:lineRule="auto"/>
        <w:ind w:firstLine="708"/>
        <w:jc w:val="both"/>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 сохраняется тенденция строительства АЗС без обоснования экономической целесообразности нахождения в конкретном населённом пункте;</w:t>
      </w:r>
    </w:p>
    <w:p w:rsidR="00E6737F" w:rsidRPr="00C37A2E" w:rsidRDefault="00E6737F" w:rsidP="00E6737F">
      <w:pPr>
        <w:spacing w:after="0" w:line="240" w:lineRule="auto"/>
        <w:ind w:firstLine="708"/>
        <w:jc w:val="both"/>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 недостаточно эффективное развитие рынка, в результате несоблюдения</w:t>
      </w:r>
    </w:p>
    <w:p w:rsidR="00E6737F" w:rsidRPr="00C37A2E" w:rsidRDefault="00E6737F" w:rsidP="00E6737F">
      <w:pPr>
        <w:spacing w:after="0" w:line="240" w:lineRule="auto"/>
        <w:jc w:val="both"/>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установленных нормативных расстояний между станциями с учетом интенсивности движения.</w:t>
      </w:r>
    </w:p>
    <w:p w:rsidR="00351E09" w:rsidRPr="00C37A2E" w:rsidRDefault="00E6737F" w:rsidP="00E6737F">
      <w:pPr>
        <w:spacing w:after="0" w:line="240" w:lineRule="auto"/>
        <w:ind w:firstLine="708"/>
        <w:jc w:val="both"/>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Основная задача - удовлетворение спроса потребителей на рынке моторного топлива.</w:t>
      </w:r>
    </w:p>
    <w:p w:rsidR="00A652BE" w:rsidRPr="00C37A2E" w:rsidRDefault="00A652BE" w:rsidP="00E6737F">
      <w:pPr>
        <w:spacing w:after="0" w:line="240" w:lineRule="auto"/>
        <w:ind w:firstLine="708"/>
        <w:jc w:val="both"/>
        <w:rPr>
          <w:rFonts w:ascii="Times New Roman" w:eastAsia="Times New Roman" w:hAnsi="Times New Roman"/>
          <w:sz w:val="28"/>
          <w:szCs w:val="28"/>
          <w:lang w:eastAsia="ru-RU"/>
        </w:rPr>
      </w:pPr>
    </w:p>
    <w:p w:rsidR="00751C9D" w:rsidRPr="00C37A2E" w:rsidRDefault="0073062F" w:rsidP="0073062F">
      <w:pPr>
        <w:spacing w:after="0" w:line="240" w:lineRule="auto"/>
        <w:jc w:val="center"/>
        <w:rPr>
          <w:rFonts w:ascii="Times New Roman" w:hAnsi="Times New Roman"/>
          <w:b/>
          <w:sz w:val="28"/>
          <w:szCs w:val="28"/>
        </w:rPr>
      </w:pPr>
      <w:r w:rsidRPr="00C37A2E">
        <w:rPr>
          <w:rFonts w:ascii="Times New Roman" w:hAnsi="Times New Roman"/>
          <w:b/>
          <w:sz w:val="28"/>
          <w:szCs w:val="28"/>
        </w:rPr>
        <w:t xml:space="preserve"> </w:t>
      </w:r>
      <w:r w:rsidR="00751C9D" w:rsidRPr="00C37A2E">
        <w:rPr>
          <w:rFonts w:ascii="Times New Roman" w:hAnsi="Times New Roman"/>
          <w:b/>
          <w:sz w:val="28"/>
          <w:szCs w:val="28"/>
        </w:rPr>
        <w:t>1.1.18.</w:t>
      </w:r>
      <w:r w:rsidR="00751C9D" w:rsidRPr="00C37A2E">
        <w:rPr>
          <w:rFonts w:ascii="Times New Roman" w:hAnsi="Times New Roman"/>
          <w:sz w:val="28"/>
          <w:szCs w:val="28"/>
        </w:rPr>
        <w:t xml:space="preserve"> </w:t>
      </w:r>
      <w:r w:rsidR="00751C9D" w:rsidRPr="00C37A2E">
        <w:rPr>
          <w:rFonts w:ascii="Times New Roman" w:hAnsi="Times New Roman"/>
          <w:b/>
          <w:sz w:val="28"/>
          <w:szCs w:val="28"/>
        </w:rPr>
        <w:t>Сфера наружной рекламы</w:t>
      </w:r>
    </w:p>
    <w:p w:rsidR="00244DE7" w:rsidRPr="00C37A2E" w:rsidRDefault="00244DE7" w:rsidP="0073062F">
      <w:pPr>
        <w:spacing w:after="0" w:line="240" w:lineRule="auto"/>
        <w:jc w:val="center"/>
        <w:rPr>
          <w:rFonts w:ascii="Times New Roman" w:hAnsi="Times New Roman"/>
          <w:b/>
          <w:sz w:val="28"/>
          <w:szCs w:val="28"/>
        </w:rPr>
      </w:pPr>
    </w:p>
    <w:p w:rsidR="00A652BE" w:rsidRPr="00C37A2E" w:rsidRDefault="00244DE7" w:rsidP="00A652BE">
      <w:pPr>
        <w:spacing w:after="0" w:line="240" w:lineRule="auto"/>
        <w:ind w:firstLine="708"/>
        <w:jc w:val="both"/>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 xml:space="preserve"> </w:t>
      </w:r>
      <w:r w:rsidR="005C7A2B" w:rsidRPr="00C37A2E">
        <w:rPr>
          <w:rFonts w:ascii="Times New Roman" w:eastAsia="Times New Roman" w:hAnsi="Times New Roman"/>
          <w:sz w:val="28"/>
          <w:szCs w:val="28"/>
          <w:lang w:eastAsia="ru-RU"/>
        </w:rPr>
        <w:t xml:space="preserve"> </w:t>
      </w:r>
      <w:r w:rsidR="00A652BE" w:rsidRPr="00C37A2E">
        <w:rPr>
          <w:rFonts w:ascii="Times New Roman" w:eastAsia="Times New Roman" w:hAnsi="Times New Roman"/>
          <w:sz w:val="28"/>
          <w:szCs w:val="28"/>
          <w:lang w:eastAsia="ru-RU"/>
        </w:rPr>
        <w:t>Одним из наиболее распространенных и эффективных видов рекламы является наружная реклама. Она занимает достойное место в ряду маркетинговых мероприятий, которые направлены на то, чтобы сделать товар или услугу более узнаваемыми и востребованными.</w:t>
      </w:r>
    </w:p>
    <w:p w:rsidR="00A652BE" w:rsidRPr="00C37A2E" w:rsidRDefault="00A652BE" w:rsidP="00A652BE">
      <w:pPr>
        <w:spacing w:after="0" w:line="240" w:lineRule="auto"/>
        <w:ind w:firstLine="708"/>
        <w:jc w:val="both"/>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На территории муниципального образования Каневской район на сегодняшний день осуществляют деятельность в сфере наружной рекламы 15 хозяйствующих субъектов, что в полной мере удовлетворяет потребность муниципалитета в данном виде услуг.</w:t>
      </w:r>
    </w:p>
    <w:p w:rsidR="00A652BE" w:rsidRPr="00C37A2E" w:rsidRDefault="00A652BE" w:rsidP="00A652BE">
      <w:pPr>
        <w:spacing w:after="0" w:line="240" w:lineRule="auto"/>
        <w:ind w:firstLine="708"/>
        <w:jc w:val="both"/>
        <w:rPr>
          <w:rFonts w:ascii="Times New Roman" w:hAnsi="Times New Roman"/>
          <w:sz w:val="28"/>
          <w:szCs w:val="28"/>
          <w:lang w:eastAsia="ru-RU"/>
        </w:rPr>
      </w:pPr>
      <w:r w:rsidRPr="00C37A2E">
        <w:rPr>
          <w:rFonts w:ascii="Times New Roman" w:hAnsi="Times New Roman"/>
          <w:sz w:val="28"/>
          <w:szCs w:val="28"/>
          <w:lang w:eastAsia="ru-RU"/>
        </w:rPr>
        <w:lastRenderedPageBreak/>
        <w:t xml:space="preserve">Доля организаций частной формы собственности в сфере наружной рекламы составляет 100%. </w:t>
      </w:r>
    </w:p>
    <w:p w:rsidR="00A652BE" w:rsidRPr="00C37A2E" w:rsidRDefault="00A652BE" w:rsidP="00A652BE">
      <w:pPr>
        <w:tabs>
          <w:tab w:val="left" w:pos="709"/>
        </w:tabs>
        <w:spacing w:after="0" w:line="240" w:lineRule="auto"/>
        <w:jc w:val="both"/>
        <w:rPr>
          <w:rFonts w:ascii="Times New Roman" w:hAnsi="Times New Roman"/>
          <w:color w:val="000000"/>
          <w:sz w:val="28"/>
          <w:szCs w:val="28"/>
          <w:shd w:val="clear" w:color="auto" w:fill="FFFFFF"/>
        </w:rPr>
      </w:pPr>
      <w:r w:rsidRPr="00C37A2E">
        <w:rPr>
          <w:rFonts w:ascii="Times New Roman" w:hAnsi="Times New Roman"/>
          <w:b/>
          <w:bCs/>
          <w:color w:val="000000"/>
          <w:sz w:val="28"/>
          <w:szCs w:val="28"/>
          <w:bdr w:val="none" w:sz="0" w:space="0" w:color="auto" w:frame="1"/>
          <w:shd w:val="clear" w:color="auto" w:fill="FFFFFF"/>
        </w:rPr>
        <w:t xml:space="preserve">          </w:t>
      </w:r>
      <w:r w:rsidRPr="00C37A2E">
        <w:rPr>
          <w:rFonts w:ascii="Times New Roman" w:hAnsi="Times New Roman"/>
          <w:bCs/>
          <w:color w:val="000000"/>
          <w:sz w:val="28"/>
          <w:szCs w:val="28"/>
          <w:bdr w:val="none" w:sz="0" w:space="0" w:color="auto" w:frame="1"/>
          <w:shd w:val="clear" w:color="auto" w:fill="FFFFFF"/>
        </w:rPr>
        <w:t>Товаром на рынке наружной рекламы является услуга по ее распространению</w:t>
      </w:r>
      <w:r w:rsidRPr="00C37A2E">
        <w:rPr>
          <w:rFonts w:ascii="Times New Roman" w:hAnsi="Times New Roman"/>
          <w:color w:val="000000"/>
          <w:sz w:val="28"/>
          <w:szCs w:val="28"/>
          <w:shd w:val="clear" w:color="auto" w:fill="FFFFFF"/>
        </w:rPr>
        <w:t>.</w:t>
      </w:r>
    </w:p>
    <w:p w:rsidR="00A652BE" w:rsidRPr="00C37A2E" w:rsidRDefault="00A652BE" w:rsidP="00A652BE">
      <w:pPr>
        <w:tabs>
          <w:tab w:val="left" w:pos="709"/>
        </w:tabs>
        <w:spacing w:after="0" w:line="240" w:lineRule="auto"/>
        <w:jc w:val="both"/>
        <w:rPr>
          <w:rFonts w:ascii="Times New Roman" w:hAnsi="Times New Roman"/>
          <w:sz w:val="28"/>
          <w:szCs w:val="28"/>
          <w:shd w:val="clear" w:color="auto" w:fill="FFFFFF"/>
        </w:rPr>
      </w:pPr>
      <w:r w:rsidRPr="00C37A2E">
        <w:rPr>
          <w:rFonts w:ascii="Times New Roman" w:hAnsi="Times New Roman"/>
          <w:color w:val="000000"/>
          <w:sz w:val="28"/>
          <w:szCs w:val="28"/>
          <w:shd w:val="clear" w:color="auto" w:fill="FFFFFF"/>
        </w:rPr>
        <w:tab/>
      </w:r>
      <w:r w:rsidRPr="00C37A2E">
        <w:rPr>
          <w:rFonts w:ascii="Times New Roman" w:hAnsi="Times New Roman"/>
          <w:sz w:val="28"/>
          <w:szCs w:val="28"/>
          <w:shd w:val="clear" w:color="auto" w:fill="FFFFFF"/>
        </w:rPr>
        <w:t xml:space="preserve">В соответствии с Федеральным законом от 01.01.2001 г. «О рекламе»,  </w:t>
      </w:r>
      <w:r w:rsidRPr="00C37A2E">
        <w:rPr>
          <w:rFonts w:ascii="Times New Roman" w:hAnsi="Times New Roman"/>
          <w:bCs/>
          <w:sz w:val="28"/>
          <w:szCs w:val="28"/>
          <w:bdr w:val="none" w:sz="0" w:space="0" w:color="auto" w:frame="1"/>
          <w:shd w:val="clear" w:color="auto" w:fill="FFFFFF"/>
        </w:rPr>
        <w:t>реклама</w:t>
      </w:r>
      <w:r w:rsidRPr="00C37A2E">
        <w:rPr>
          <w:rFonts w:ascii="Times New Roman" w:hAnsi="Times New Roman"/>
          <w:sz w:val="28"/>
          <w:szCs w:val="28"/>
          <w:shd w:val="clear" w:color="auto" w:fill="FFFFFF"/>
        </w:rPr>
        <w:t> -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
    <w:p w:rsidR="00A652BE" w:rsidRPr="00C37A2E" w:rsidRDefault="00A652BE" w:rsidP="00A652BE">
      <w:pPr>
        <w:autoSpaceDE w:val="0"/>
        <w:autoSpaceDN w:val="0"/>
        <w:adjustRightInd w:val="0"/>
        <w:spacing w:after="0" w:line="240" w:lineRule="auto"/>
        <w:ind w:firstLine="731"/>
        <w:jc w:val="both"/>
        <w:rPr>
          <w:rFonts w:ascii="Times New Roman" w:hAnsi="Times New Roman"/>
          <w:color w:val="000000"/>
          <w:sz w:val="28"/>
          <w:szCs w:val="28"/>
          <w:lang w:eastAsia="ru-RU"/>
        </w:rPr>
      </w:pPr>
      <w:r w:rsidRPr="00C37A2E">
        <w:rPr>
          <w:rFonts w:ascii="Times New Roman" w:hAnsi="Times New Roman"/>
          <w:sz w:val="28"/>
          <w:szCs w:val="28"/>
          <w:lang w:eastAsia="ru-RU"/>
        </w:rPr>
        <w:t xml:space="preserve">В муниципальном образовании утверждаются </w:t>
      </w:r>
      <w:r w:rsidRPr="00C37A2E">
        <w:rPr>
          <w:rFonts w:ascii="Times New Roman" w:hAnsi="Times New Roman"/>
          <w:color w:val="000000"/>
          <w:sz w:val="28"/>
          <w:szCs w:val="28"/>
          <w:lang w:eastAsia="ru-RU"/>
        </w:rPr>
        <w:t>схемы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муниципальной собственности (далее – Схема размещения рекламных конструкций).</w:t>
      </w:r>
    </w:p>
    <w:p w:rsidR="00A652BE" w:rsidRPr="00C37A2E" w:rsidRDefault="00A652BE" w:rsidP="00A652BE">
      <w:pPr>
        <w:autoSpaceDE w:val="0"/>
        <w:autoSpaceDN w:val="0"/>
        <w:adjustRightInd w:val="0"/>
        <w:spacing w:after="0" w:line="240" w:lineRule="auto"/>
        <w:ind w:firstLine="731"/>
        <w:jc w:val="both"/>
        <w:rPr>
          <w:rFonts w:ascii="Times New Roman" w:hAnsi="Times New Roman"/>
          <w:sz w:val="28"/>
          <w:szCs w:val="28"/>
          <w:lang w:eastAsia="ru-RU"/>
        </w:rPr>
      </w:pPr>
      <w:r w:rsidRPr="00C37A2E">
        <w:rPr>
          <w:rFonts w:ascii="Times New Roman" w:hAnsi="Times New Roman"/>
          <w:sz w:val="28"/>
          <w:szCs w:val="28"/>
          <w:lang w:eastAsia="ru-RU"/>
        </w:rPr>
        <w:t>Проводятся торги на право заключения договора на установку и эксплуатацию рекламных конструкций на земельных участках, зданиях или ином недвижимом имуществе, находящемся в собственности муниципального образования.</w:t>
      </w:r>
    </w:p>
    <w:p w:rsidR="00A652BE" w:rsidRPr="00C37A2E" w:rsidRDefault="00A652BE" w:rsidP="00A652BE">
      <w:pPr>
        <w:autoSpaceDE w:val="0"/>
        <w:autoSpaceDN w:val="0"/>
        <w:adjustRightInd w:val="0"/>
        <w:spacing w:after="0" w:line="240" w:lineRule="auto"/>
        <w:ind w:firstLine="731"/>
        <w:jc w:val="both"/>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 xml:space="preserve">В муниципальном образовании Каневской район приняты административные регламенты, устанавливающие порядок и сроки выдачи разрешений на </w:t>
      </w:r>
      <w:proofErr w:type="gramStart"/>
      <w:r w:rsidRPr="00C37A2E">
        <w:rPr>
          <w:rFonts w:ascii="Times New Roman" w:eastAsia="Times New Roman" w:hAnsi="Times New Roman"/>
          <w:sz w:val="28"/>
          <w:szCs w:val="28"/>
          <w:lang w:eastAsia="ru-RU"/>
        </w:rPr>
        <w:t>установку</w:t>
      </w:r>
      <w:proofErr w:type="gramEnd"/>
      <w:r w:rsidRPr="00C37A2E">
        <w:rPr>
          <w:rFonts w:ascii="Times New Roman" w:eastAsia="Times New Roman" w:hAnsi="Times New Roman"/>
          <w:sz w:val="28"/>
          <w:szCs w:val="28"/>
          <w:lang w:eastAsia="ru-RU"/>
        </w:rPr>
        <w:t xml:space="preserve"> и эксплуатацию рекламных конструкций.</w:t>
      </w:r>
    </w:p>
    <w:p w:rsidR="00A652BE" w:rsidRPr="00C37A2E" w:rsidRDefault="00A652BE" w:rsidP="00A652BE">
      <w:pPr>
        <w:autoSpaceDE w:val="0"/>
        <w:autoSpaceDN w:val="0"/>
        <w:adjustRightInd w:val="0"/>
        <w:spacing w:after="0" w:line="240" w:lineRule="auto"/>
        <w:ind w:firstLine="731"/>
        <w:jc w:val="both"/>
        <w:rPr>
          <w:rFonts w:ascii="Times New Roman" w:hAnsi="Times New Roman"/>
          <w:sz w:val="28"/>
          <w:szCs w:val="28"/>
          <w:lang w:eastAsia="ru-RU"/>
        </w:rPr>
      </w:pPr>
      <w:r w:rsidRPr="00C37A2E">
        <w:rPr>
          <w:rFonts w:ascii="Times New Roman" w:hAnsi="Times New Roman"/>
          <w:sz w:val="28"/>
          <w:szCs w:val="28"/>
          <w:lang w:eastAsia="ru-RU"/>
        </w:rPr>
        <w:t xml:space="preserve">Ведется работа по выявлению незаконно размещённых рекламных конструкций, нарушители привлекаются к административной ответственности. </w:t>
      </w:r>
    </w:p>
    <w:p w:rsidR="00A652BE" w:rsidRPr="00C37A2E" w:rsidRDefault="00A652BE" w:rsidP="00A652BE">
      <w:pPr>
        <w:spacing w:after="0" w:line="240" w:lineRule="auto"/>
        <w:ind w:firstLine="709"/>
        <w:jc w:val="both"/>
        <w:rPr>
          <w:rFonts w:ascii="Times New Roman" w:hAnsi="Times New Roman"/>
          <w:sz w:val="28"/>
          <w:szCs w:val="28"/>
        </w:rPr>
      </w:pPr>
      <w:r w:rsidRPr="00C37A2E">
        <w:rPr>
          <w:rFonts w:ascii="Times New Roman" w:hAnsi="Times New Roman"/>
          <w:sz w:val="28"/>
          <w:szCs w:val="28"/>
        </w:rPr>
        <w:t>Процесс развития рынка наружной рекламы устойчиво расширяется.                                                    Развитие происходит не только в количественном выражении, но и в части повышения требований к качеству и разноплановости наружной рекламы.                                Основная щитовая реклама 3 х 6 м наиболее распространена по количеству установок, также появляются и другие форматы (как в сторону увеличения, так и в сторону уменьшения размеров).</w:t>
      </w:r>
    </w:p>
    <w:p w:rsidR="00A652BE" w:rsidRPr="00C37A2E" w:rsidRDefault="00A652BE" w:rsidP="00A652BE">
      <w:pPr>
        <w:spacing w:after="0" w:line="240" w:lineRule="auto"/>
        <w:ind w:firstLine="709"/>
        <w:jc w:val="both"/>
        <w:rPr>
          <w:rFonts w:ascii="Times New Roman" w:hAnsi="Times New Roman"/>
          <w:sz w:val="28"/>
          <w:szCs w:val="28"/>
        </w:rPr>
      </w:pPr>
      <w:r w:rsidRPr="00C37A2E">
        <w:rPr>
          <w:rFonts w:ascii="Times New Roman" w:hAnsi="Times New Roman"/>
          <w:color w:val="000000"/>
          <w:sz w:val="28"/>
          <w:szCs w:val="28"/>
          <w:shd w:val="clear" w:color="auto" w:fill="FFFFFF"/>
        </w:rPr>
        <w:t>В качестве продавцов на рынке наружной рекламы выступают владельцы рекламных конструкций, которые на договорных условиях имеют возможность  ее размещать.</w:t>
      </w:r>
      <w:r w:rsidRPr="00C37A2E">
        <w:rPr>
          <w:rFonts w:ascii="Times New Roman" w:hAnsi="Times New Roman"/>
          <w:sz w:val="28"/>
          <w:szCs w:val="28"/>
        </w:rPr>
        <w:t xml:space="preserve"> В 2021 году выдано 2 разрешения на размещение средств наружной рекламы на территории муниципального образования Каневской район.</w:t>
      </w:r>
    </w:p>
    <w:p w:rsidR="00A652BE" w:rsidRPr="00C37A2E" w:rsidRDefault="00A652BE" w:rsidP="00A652BE">
      <w:pPr>
        <w:spacing w:after="0" w:line="240" w:lineRule="auto"/>
        <w:ind w:firstLine="709"/>
        <w:jc w:val="both"/>
        <w:rPr>
          <w:rFonts w:ascii="Times New Roman" w:hAnsi="Times New Roman"/>
          <w:sz w:val="28"/>
          <w:szCs w:val="28"/>
          <w:lang w:eastAsia="ru-RU"/>
        </w:rPr>
      </w:pPr>
      <w:r w:rsidRPr="00C37A2E">
        <w:rPr>
          <w:rFonts w:ascii="Times New Roman" w:hAnsi="Times New Roman"/>
          <w:sz w:val="28"/>
          <w:szCs w:val="28"/>
          <w:lang w:eastAsia="ru-RU"/>
        </w:rPr>
        <w:t xml:space="preserve">Основная причина, ограничения развития конкуренции в сфере наружной рекламы: самовольное размещение рекламных конструкций, ограниченное количество мест размещения рекламных конструкций, предусмотренных схемой </w:t>
      </w:r>
      <w:r w:rsidRPr="00C37A2E">
        <w:rPr>
          <w:rFonts w:ascii="Times New Roman" w:hAnsi="Times New Roman"/>
          <w:color w:val="000000"/>
          <w:sz w:val="28"/>
          <w:szCs w:val="28"/>
          <w:lang w:eastAsia="ru-RU"/>
        </w:rPr>
        <w:t>размещения рекламных конструкций</w:t>
      </w:r>
      <w:r w:rsidRPr="00C37A2E">
        <w:rPr>
          <w:rFonts w:ascii="Times New Roman" w:hAnsi="Times New Roman"/>
          <w:sz w:val="28"/>
          <w:szCs w:val="28"/>
          <w:lang w:eastAsia="ru-RU"/>
        </w:rPr>
        <w:t xml:space="preserve">. </w:t>
      </w:r>
    </w:p>
    <w:p w:rsidR="00A652BE" w:rsidRPr="00C37A2E" w:rsidRDefault="00A652BE" w:rsidP="00A652BE">
      <w:pPr>
        <w:spacing w:after="0" w:line="240" w:lineRule="auto"/>
        <w:jc w:val="both"/>
        <w:rPr>
          <w:rFonts w:ascii="Times New Roman" w:hAnsi="Times New Roman"/>
          <w:color w:val="000000"/>
          <w:sz w:val="28"/>
          <w:szCs w:val="28"/>
        </w:rPr>
      </w:pPr>
      <w:r w:rsidRPr="00C37A2E">
        <w:rPr>
          <w:rFonts w:ascii="Times New Roman" w:hAnsi="Times New Roman"/>
          <w:color w:val="000000"/>
          <w:sz w:val="28"/>
          <w:szCs w:val="28"/>
        </w:rPr>
        <w:t xml:space="preserve">          Экономическим барьером является значительный размер первоначального капитала для создания и установки рекламной конструкции.</w:t>
      </w:r>
    </w:p>
    <w:p w:rsidR="00A652BE" w:rsidRPr="00C37A2E" w:rsidRDefault="00A652BE" w:rsidP="00A652BE">
      <w:pPr>
        <w:spacing w:after="0" w:line="240" w:lineRule="auto"/>
        <w:jc w:val="both"/>
        <w:rPr>
          <w:rFonts w:ascii="Times New Roman" w:hAnsi="Times New Roman"/>
          <w:color w:val="000000"/>
          <w:sz w:val="28"/>
          <w:szCs w:val="28"/>
        </w:rPr>
      </w:pPr>
      <w:r w:rsidRPr="00C37A2E">
        <w:rPr>
          <w:rFonts w:ascii="Times New Roman" w:hAnsi="Times New Roman"/>
          <w:color w:val="000000"/>
          <w:sz w:val="28"/>
          <w:szCs w:val="28"/>
        </w:rPr>
        <w:t>Вместе с тем, практически все барьеры преодолимы, т. к. существует постоянный спрос на данную услугу. Несмотря на большие расходы, распространение наружной рекламы в основном рентабельно.</w:t>
      </w:r>
    </w:p>
    <w:p w:rsidR="00751C9D" w:rsidRPr="00C37A2E" w:rsidRDefault="00A652BE" w:rsidP="00A652BE">
      <w:pPr>
        <w:spacing w:after="0" w:line="240" w:lineRule="auto"/>
        <w:ind w:firstLine="708"/>
        <w:jc w:val="both"/>
        <w:rPr>
          <w:rFonts w:ascii="Times New Roman" w:hAnsi="Times New Roman"/>
          <w:b/>
          <w:color w:val="000000"/>
          <w:sz w:val="28"/>
          <w:szCs w:val="28"/>
          <w:lang w:eastAsia="ru-RU"/>
        </w:rPr>
      </w:pPr>
      <w:r w:rsidRPr="00C37A2E">
        <w:rPr>
          <w:rFonts w:ascii="Times New Roman" w:hAnsi="Times New Roman"/>
          <w:color w:val="000000"/>
          <w:sz w:val="28"/>
          <w:szCs w:val="28"/>
          <w:lang w:eastAsia="ru-RU"/>
        </w:rPr>
        <w:t>Основной задачей на данном  рынке является выявление и демонтаж незаконных рекламных конструкций, и обеспечение честной конкуренции на рынке.</w:t>
      </w:r>
    </w:p>
    <w:p w:rsidR="00751C9D" w:rsidRPr="00C37A2E" w:rsidRDefault="009F6490" w:rsidP="004B102F">
      <w:pPr>
        <w:spacing w:after="0" w:line="240" w:lineRule="auto"/>
        <w:jc w:val="center"/>
        <w:rPr>
          <w:rFonts w:ascii="Times New Roman" w:hAnsi="Times New Roman"/>
          <w:b/>
          <w:sz w:val="28"/>
          <w:szCs w:val="28"/>
        </w:rPr>
      </w:pPr>
      <w:r w:rsidRPr="00C37A2E">
        <w:rPr>
          <w:rFonts w:ascii="Times New Roman" w:hAnsi="Times New Roman"/>
          <w:b/>
          <w:color w:val="000000"/>
          <w:sz w:val="28"/>
          <w:szCs w:val="28"/>
          <w:lang w:eastAsia="ru-RU"/>
        </w:rPr>
        <w:lastRenderedPageBreak/>
        <w:t>1.1</w:t>
      </w:r>
      <w:r w:rsidR="00751C9D" w:rsidRPr="00C37A2E">
        <w:rPr>
          <w:rFonts w:ascii="Times New Roman" w:hAnsi="Times New Roman"/>
          <w:b/>
          <w:color w:val="000000"/>
          <w:sz w:val="28"/>
          <w:szCs w:val="28"/>
          <w:lang w:eastAsia="ru-RU"/>
        </w:rPr>
        <w:t>.19</w:t>
      </w:r>
      <w:r w:rsidR="00CE10B7" w:rsidRPr="00C37A2E">
        <w:rPr>
          <w:rFonts w:ascii="Times New Roman" w:hAnsi="Times New Roman"/>
          <w:b/>
          <w:color w:val="000000"/>
          <w:sz w:val="28"/>
          <w:szCs w:val="28"/>
          <w:lang w:eastAsia="ru-RU"/>
        </w:rPr>
        <w:t>.</w:t>
      </w:r>
      <w:r w:rsidR="00811EDE" w:rsidRPr="00C37A2E">
        <w:rPr>
          <w:rFonts w:ascii="Times New Roman" w:hAnsi="Times New Roman"/>
          <w:color w:val="000000"/>
          <w:sz w:val="28"/>
          <w:szCs w:val="28"/>
          <w:lang w:eastAsia="ru-RU"/>
        </w:rPr>
        <w:t xml:space="preserve"> </w:t>
      </w:r>
      <w:r w:rsidR="00CE10B7" w:rsidRPr="00C37A2E">
        <w:rPr>
          <w:rFonts w:ascii="Times New Roman" w:hAnsi="Times New Roman"/>
          <w:b/>
          <w:sz w:val="28"/>
          <w:szCs w:val="28"/>
        </w:rPr>
        <w:t>Рынок розничной торговли</w:t>
      </w:r>
    </w:p>
    <w:p w:rsidR="00640893" w:rsidRPr="00C37A2E" w:rsidRDefault="00640893" w:rsidP="00640893">
      <w:pPr>
        <w:spacing w:after="0" w:line="240" w:lineRule="auto"/>
        <w:jc w:val="center"/>
        <w:rPr>
          <w:rFonts w:ascii="Times New Roman" w:eastAsia="Times New Roman" w:hAnsi="Times New Roman"/>
          <w:b/>
          <w:sz w:val="28"/>
          <w:szCs w:val="28"/>
          <w:lang w:eastAsia="ru-RU"/>
        </w:rPr>
      </w:pPr>
      <w:r w:rsidRPr="00C37A2E">
        <w:rPr>
          <w:rFonts w:ascii="Times New Roman" w:eastAsia="Times New Roman" w:hAnsi="Times New Roman"/>
          <w:b/>
          <w:color w:val="000000"/>
          <w:sz w:val="28"/>
          <w:szCs w:val="28"/>
          <w:lang w:eastAsia="ru-RU"/>
        </w:rPr>
        <w:t xml:space="preserve"> </w:t>
      </w:r>
    </w:p>
    <w:p w:rsidR="00866096" w:rsidRPr="00C37A2E" w:rsidRDefault="00866096" w:rsidP="00866096">
      <w:pPr>
        <w:spacing w:after="0" w:line="240" w:lineRule="auto"/>
        <w:ind w:firstLine="709"/>
        <w:contextualSpacing/>
        <w:jc w:val="both"/>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Развитие потребительского рынка – обязательное условие высокого качества жизни населения муниципального образования.</w:t>
      </w:r>
      <w:r w:rsidRPr="00C37A2E">
        <w:rPr>
          <w:rFonts w:ascii="Times New Roman" w:hAnsi="Times New Roman"/>
          <w:sz w:val="28"/>
          <w:szCs w:val="28"/>
        </w:rPr>
        <w:t xml:space="preserve"> Несмотря на пандемию и вынужденные ограничения современный потребительский рынок Каневского района в 2021 году сохранил стабильность, устойчивость, высокую степень товарного насыщения и положительную динамику развития. </w:t>
      </w:r>
      <w:r w:rsidRPr="00C37A2E">
        <w:rPr>
          <w:rFonts w:ascii="Times New Roman" w:eastAsia="Times New Roman" w:hAnsi="Times New Roman"/>
          <w:sz w:val="28"/>
          <w:szCs w:val="28"/>
          <w:lang w:eastAsia="ru-RU"/>
        </w:rPr>
        <w:t xml:space="preserve"> </w:t>
      </w:r>
    </w:p>
    <w:p w:rsidR="00866096" w:rsidRPr="00C37A2E" w:rsidRDefault="00866096" w:rsidP="00866096">
      <w:pPr>
        <w:pStyle w:val="a3"/>
        <w:ind w:firstLine="709"/>
        <w:jc w:val="both"/>
        <w:rPr>
          <w:rFonts w:ascii="Times New Roman" w:hAnsi="Times New Roman" w:cs="Times New Roman"/>
          <w:sz w:val="28"/>
          <w:szCs w:val="28"/>
        </w:rPr>
      </w:pPr>
      <w:r w:rsidRPr="00C37A2E">
        <w:rPr>
          <w:rFonts w:ascii="Times New Roman" w:hAnsi="Times New Roman" w:cs="Times New Roman"/>
          <w:sz w:val="28"/>
          <w:szCs w:val="28"/>
        </w:rPr>
        <w:t>Конкуренция позволяет заметно улучшить уровень обслуживания населения, предоставляя покупателю право выбора товаров в торговых предприятиях различного формата. Ранее действующие предприятия модернизируются, оснащаются новым оборудованием, приводятся в соответствии с современными требованиями организации торговли.</w:t>
      </w:r>
    </w:p>
    <w:p w:rsidR="00866096" w:rsidRPr="00C37A2E" w:rsidRDefault="00866096" w:rsidP="00866096">
      <w:pPr>
        <w:spacing w:after="0" w:line="240" w:lineRule="auto"/>
        <w:ind w:firstLine="709"/>
        <w:contextualSpacing/>
        <w:jc w:val="both"/>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 xml:space="preserve">Современный рынок розничной торговли муниципалитета имеет устойчивое состояние и его можно охарактеризовать как стабильный, с высоким уровнем насыщенности товарами и услугами, достаточно развитой сетью предприятий торговли, с  высокой предпринимательской активностью. </w:t>
      </w:r>
    </w:p>
    <w:p w:rsidR="00866096" w:rsidRPr="00C37A2E" w:rsidRDefault="00866096" w:rsidP="00866096">
      <w:pPr>
        <w:pStyle w:val="a3"/>
        <w:ind w:firstLine="709"/>
        <w:jc w:val="both"/>
        <w:rPr>
          <w:rFonts w:ascii="Times New Roman" w:hAnsi="Times New Roman" w:cs="Times New Roman"/>
          <w:sz w:val="28"/>
          <w:szCs w:val="28"/>
        </w:rPr>
      </w:pPr>
      <w:r w:rsidRPr="00C37A2E">
        <w:rPr>
          <w:rFonts w:ascii="Times New Roman" w:hAnsi="Times New Roman" w:cs="Times New Roman"/>
          <w:sz w:val="28"/>
          <w:szCs w:val="28"/>
        </w:rPr>
        <w:t>По состоянию на 1 января 2021 года на территории муниципального образования Каневской район осуществляют деятельность 778 объектов розничной торговли, из них: продовольственными товарами – 415; непродовольственными товарами – 363. Количество работников, задействованных в отрасли – 3 294 человека.</w:t>
      </w:r>
    </w:p>
    <w:p w:rsidR="00866096" w:rsidRPr="00C37A2E" w:rsidRDefault="00866096" w:rsidP="00866096">
      <w:pPr>
        <w:spacing w:after="0" w:line="240" w:lineRule="auto"/>
        <w:ind w:firstLine="709"/>
        <w:contextualSpacing/>
        <w:jc w:val="both"/>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Общая  торго</w:t>
      </w:r>
      <w:r w:rsidRPr="00C37A2E">
        <w:rPr>
          <w:rFonts w:ascii="Times New Roman" w:eastAsia="Times New Roman" w:hAnsi="Times New Roman"/>
          <w:sz w:val="28"/>
          <w:szCs w:val="28"/>
          <w:lang w:eastAsia="ru-RU"/>
        </w:rPr>
        <w:softHyphen/>
        <w:t>вая площадь предприятий розничной торговли составляет 96,9 тыс. кв. м., обес</w:t>
      </w:r>
      <w:r w:rsidRPr="00C37A2E">
        <w:rPr>
          <w:rFonts w:ascii="Times New Roman" w:eastAsia="Times New Roman" w:hAnsi="Times New Roman"/>
          <w:sz w:val="28"/>
          <w:szCs w:val="28"/>
          <w:lang w:eastAsia="ru-RU"/>
        </w:rPr>
        <w:softHyphen/>
        <w:t xml:space="preserve">печенность торговыми площадями на 1000 жителей –  944,3 кв. м, что на 1,6% больше аналогичного показателя прошлого года.  </w:t>
      </w:r>
    </w:p>
    <w:p w:rsidR="00866096" w:rsidRPr="00C37A2E" w:rsidRDefault="00866096" w:rsidP="00866096">
      <w:pPr>
        <w:spacing w:after="0" w:line="240" w:lineRule="auto"/>
        <w:ind w:firstLine="709"/>
        <w:contextualSpacing/>
        <w:jc w:val="both"/>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Оборот роз</w:t>
      </w:r>
      <w:r w:rsidRPr="00C37A2E">
        <w:rPr>
          <w:rFonts w:ascii="Times New Roman" w:eastAsia="Times New Roman" w:hAnsi="Times New Roman"/>
          <w:sz w:val="28"/>
          <w:szCs w:val="28"/>
          <w:lang w:eastAsia="ru-RU"/>
        </w:rPr>
        <w:softHyphen/>
        <w:t xml:space="preserve">ничной торговли на 85 % формируется торгующими предприятиями, а доля рынков и ярмарок составляет 15 % от общего объема торговли. </w:t>
      </w:r>
    </w:p>
    <w:p w:rsidR="00866096" w:rsidRPr="00C37A2E" w:rsidRDefault="00866096" w:rsidP="00866096">
      <w:pPr>
        <w:pStyle w:val="a3"/>
        <w:ind w:firstLine="709"/>
        <w:jc w:val="both"/>
        <w:rPr>
          <w:rFonts w:ascii="Times New Roman" w:hAnsi="Times New Roman" w:cs="Times New Roman"/>
          <w:sz w:val="28"/>
          <w:szCs w:val="28"/>
        </w:rPr>
      </w:pPr>
      <w:r w:rsidRPr="00C37A2E">
        <w:rPr>
          <w:rFonts w:ascii="Times New Roman" w:hAnsi="Times New Roman" w:cs="Times New Roman"/>
          <w:sz w:val="28"/>
          <w:szCs w:val="28"/>
        </w:rPr>
        <w:t>В ответ на потребительские предпочтения и растущие требования к качеству и ассортименту продукции и услуг увеличивается доля современных предприятий торговли разных форматов, повышается уровень конкурентоспособности.</w:t>
      </w:r>
    </w:p>
    <w:p w:rsidR="00866096" w:rsidRPr="00C37A2E" w:rsidRDefault="00866096" w:rsidP="00866096">
      <w:pPr>
        <w:pStyle w:val="a3"/>
        <w:ind w:firstLine="709"/>
        <w:jc w:val="both"/>
        <w:rPr>
          <w:rFonts w:ascii="Times New Roman" w:hAnsi="Times New Roman" w:cs="Times New Roman"/>
          <w:sz w:val="28"/>
          <w:szCs w:val="28"/>
        </w:rPr>
      </w:pPr>
      <w:r w:rsidRPr="00C37A2E">
        <w:rPr>
          <w:rFonts w:ascii="Times New Roman" w:hAnsi="Times New Roman" w:cs="Times New Roman"/>
          <w:sz w:val="28"/>
          <w:szCs w:val="28"/>
        </w:rPr>
        <w:t>Наиболее важным фактором конкурентоспособности услуг на рынке розничной торговли является низкая цена, высокое качество и уникальность продукции. Наиболее серьезными административными барьерами для ведения текущей деятельности или открытия нового бизнеса является высокий уровень налогов, высокие барьеры доступа к финансовым ресурсам, высокие транспортные и логистические издержки. Препятствием для расширения действующего бизнеса является нехватка финансовых средств и «насыщенность рынков сбыта».</w:t>
      </w:r>
    </w:p>
    <w:p w:rsidR="00866096" w:rsidRPr="00C37A2E" w:rsidRDefault="00866096" w:rsidP="00866096">
      <w:pPr>
        <w:spacing w:after="0" w:line="240" w:lineRule="auto"/>
        <w:ind w:firstLine="709"/>
        <w:contextualSpacing/>
        <w:jc w:val="both"/>
        <w:rPr>
          <w:rFonts w:ascii="Times New Roman" w:eastAsia="Times New Roman" w:hAnsi="Times New Roman"/>
          <w:sz w:val="28"/>
          <w:szCs w:val="28"/>
          <w:lang w:eastAsia="ru-RU"/>
        </w:rPr>
      </w:pPr>
      <w:r w:rsidRPr="00C37A2E">
        <w:rPr>
          <w:rFonts w:ascii="Times New Roman" w:hAnsi="Times New Roman"/>
          <w:sz w:val="28"/>
          <w:szCs w:val="28"/>
        </w:rPr>
        <w:t>Меры по усиления конкурентоспособности – обучение персонала, сокращение затрат на производство и новые способы продвижения продукции (маркетинговые стратегии). Кроме этого, для сохранения рыночной позиции бизнеса на данном рынке необходимо регулярное</w:t>
      </w:r>
      <w:r w:rsidRPr="00C37A2E">
        <w:rPr>
          <w:rFonts w:ascii="Times New Roman" w:eastAsia="Times New Roman" w:hAnsi="Times New Roman"/>
          <w:sz w:val="28"/>
          <w:szCs w:val="28"/>
          <w:lang w:eastAsia="ru-RU"/>
        </w:rPr>
        <w:t xml:space="preserve"> </w:t>
      </w:r>
      <w:r w:rsidRPr="00C37A2E">
        <w:rPr>
          <w:rFonts w:ascii="Times New Roman" w:hAnsi="Times New Roman"/>
          <w:sz w:val="28"/>
          <w:szCs w:val="28"/>
        </w:rPr>
        <w:t>снижение цен, повышение качества, развитие сопутствующих услуг.</w:t>
      </w:r>
    </w:p>
    <w:p w:rsidR="00866096" w:rsidRPr="00C37A2E" w:rsidRDefault="00866096" w:rsidP="00866096">
      <w:pPr>
        <w:spacing w:after="0" w:line="240" w:lineRule="auto"/>
        <w:ind w:firstLine="709"/>
        <w:contextualSpacing/>
        <w:jc w:val="both"/>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lastRenderedPageBreak/>
        <w:t>Розничные продажи в 2021 году выросли на 8 % и достигли 13245,2 млн. рублей. Рост показателя сформировался за счет торговых сетей. Положительная динамика является подтверждением развития данной отрасли экономики.</w:t>
      </w:r>
    </w:p>
    <w:p w:rsidR="00866096" w:rsidRPr="00C37A2E" w:rsidRDefault="00866096" w:rsidP="00866096">
      <w:pPr>
        <w:spacing w:after="0" w:line="240" w:lineRule="auto"/>
        <w:ind w:firstLine="709"/>
        <w:contextualSpacing/>
        <w:jc w:val="both"/>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Доля оборота розничной торговли в общем обороте хозяйствующих субъектов составляет 24,2 %.</w:t>
      </w:r>
    </w:p>
    <w:p w:rsidR="00866096" w:rsidRPr="00C37A2E" w:rsidRDefault="00866096" w:rsidP="00866096">
      <w:pPr>
        <w:pStyle w:val="a3"/>
        <w:ind w:firstLine="709"/>
        <w:jc w:val="both"/>
        <w:rPr>
          <w:rFonts w:ascii="Times New Roman" w:hAnsi="Times New Roman" w:cs="Times New Roman"/>
          <w:sz w:val="28"/>
          <w:szCs w:val="28"/>
        </w:rPr>
      </w:pPr>
      <w:r w:rsidRPr="00C37A2E">
        <w:rPr>
          <w:rFonts w:ascii="Times New Roman" w:eastAsia="Times New Roman" w:hAnsi="Times New Roman"/>
          <w:sz w:val="28"/>
          <w:szCs w:val="28"/>
          <w:lang w:eastAsia="ru-RU"/>
        </w:rPr>
        <w:t>Развитие инфраструктуры потребительского рынка идет по пути цивилизованной торговли. На смену киоскам пришли современные капитальные строения, отвечающие требованиям пожарной безопасности, санитарным и другим нормам. Так, в 2021 году дополнительно введено в эксплуатацию 7 новых объектов розничной торговли - это 1,5 тыс. квадратных метров торговых площадей.</w:t>
      </w:r>
      <w:r w:rsidRPr="00C37A2E">
        <w:rPr>
          <w:rFonts w:ascii="Times New Roman" w:hAnsi="Times New Roman" w:cs="Times New Roman"/>
          <w:sz w:val="28"/>
          <w:szCs w:val="28"/>
        </w:rPr>
        <w:t xml:space="preserve"> Это современные капитальные строения, отвечающие требованиям пожарной и антитеррористической безопасности, санитарным и другим нормам.</w:t>
      </w:r>
    </w:p>
    <w:p w:rsidR="008902BF" w:rsidRPr="00C37A2E" w:rsidRDefault="00866096" w:rsidP="008902BF">
      <w:pPr>
        <w:spacing w:after="0" w:line="240" w:lineRule="auto"/>
        <w:ind w:firstLine="600"/>
        <w:jc w:val="both"/>
        <w:rPr>
          <w:rFonts w:ascii="Times New Roman" w:eastAsia="Times New Roman" w:hAnsi="Times New Roman"/>
          <w:sz w:val="28"/>
          <w:szCs w:val="28"/>
          <w:lang w:eastAsia="ru-RU"/>
        </w:rPr>
      </w:pPr>
      <w:r w:rsidRPr="00C37A2E">
        <w:rPr>
          <w:rFonts w:ascii="Times New Roman" w:hAnsi="Times New Roman"/>
          <w:sz w:val="28"/>
          <w:szCs w:val="28"/>
        </w:rPr>
        <w:t xml:space="preserve">Несмотря на высокую обеспеченность населения объектами торговли, прогнозируется дальнейшее развитие инфраструктуры потребительского рынка Каневского района. В 2022 году планируется построить и ввести в эксплуатацию еще </w:t>
      </w:r>
      <w:r w:rsidR="008902BF" w:rsidRPr="00C37A2E">
        <w:rPr>
          <w:rFonts w:ascii="Times New Roman" w:hAnsi="Times New Roman"/>
          <w:sz w:val="28"/>
          <w:szCs w:val="28"/>
        </w:rPr>
        <w:t>8</w:t>
      </w:r>
      <w:r w:rsidRPr="00C37A2E">
        <w:rPr>
          <w:rFonts w:ascii="Times New Roman" w:hAnsi="Times New Roman"/>
          <w:sz w:val="28"/>
          <w:szCs w:val="28"/>
        </w:rPr>
        <w:t xml:space="preserve"> объектов торговли общей площадью </w:t>
      </w:r>
      <w:r w:rsidR="008902BF" w:rsidRPr="00C37A2E">
        <w:rPr>
          <w:rFonts w:ascii="Times New Roman" w:hAnsi="Times New Roman"/>
          <w:sz w:val="28"/>
          <w:szCs w:val="28"/>
        </w:rPr>
        <w:t>2</w:t>
      </w:r>
      <w:r w:rsidRPr="00C37A2E">
        <w:rPr>
          <w:rFonts w:ascii="Times New Roman" w:hAnsi="Times New Roman"/>
          <w:sz w:val="28"/>
          <w:szCs w:val="28"/>
        </w:rPr>
        <w:t> </w:t>
      </w:r>
      <w:r w:rsidR="008902BF" w:rsidRPr="00C37A2E">
        <w:rPr>
          <w:rFonts w:ascii="Times New Roman" w:hAnsi="Times New Roman"/>
          <w:sz w:val="28"/>
          <w:szCs w:val="28"/>
        </w:rPr>
        <w:t>441</w:t>
      </w:r>
      <w:r w:rsidRPr="00C37A2E">
        <w:rPr>
          <w:rFonts w:ascii="Times New Roman" w:hAnsi="Times New Roman"/>
          <w:sz w:val="28"/>
          <w:szCs w:val="28"/>
        </w:rPr>
        <w:t>,</w:t>
      </w:r>
      <w:r w:rsidR="008902BF" w:rsidRPr="00C37A2E">
        <w:rPr>
          <w:rFonts w:ascii="Times New Roman" w:hAnsi="Times New Roman"/>
          <w:sz w:val="28"/>
          <w:szCs w:val="28"/>
        </w:rPr>
        <w:t>4</w:t>
      </w:r>
      <w:r w:rsidRPr="00C37A2E">
        <w:rPr>
          <w:rFonts w:ascii="Times New Roman" w:hAnsi="Times New Roman"/>
          <w:sz w:val="28"/>
          <w:szCs w:val="28"/>
        </w:rPr>
        <w:t xml:space="preserve"> кв. м</w:t>
      </w:r>
      <w:r w:rsidRPr="00C37A2E">
        <w:rPr>
          <w:rFonts w:ascii="Times New Roman" w:eastAsia="Times New Roman" w:hAnsi="Times New Roman"/>
          <w:sz w:val="28"/>
          <w:szCs w:val="28"/>
          <w:lang w:eastAsia="ru-RU"/>
        </w:rPr>
        <w:t xml:space="preserve">, что увеличит оборот розничной торговли на </w:t>
      </w:r>
      <w:r w:rsidR="008902BF" w:rsidRPr="00C37A2E">
        <w:rPr>
          <w:rFonts w:ascii="Times New Roman" w:eastAsia="Times New Roman" w:hAnsi="Times New Roman"/>
          <w:sz w:val="28"/>
          <w:szCs w:val="28"/>
          <w:lang w:eastAsia="ru-RU"/>
        </w:rPr>
        <w:t>667,2</w:t>
      </w:r>
      <w:r w:rsidRPr="00C37A2E">
        <w:rPr>
          <w:rFonts w:ascii="Times New Roman" w:eastAsia="Times New Roman" w:hAnsi="Times New Roman"/>
          <w:sz w:val="28"/>
          <w:szCs w:val="28"/>
          <w:lang w:eastAsia="ru-RU"/>
        </w:rPr>
        <w:t xml:space="preserve"> млн. рублей и составит 13</w:t>
      </w:r>
      <w:r w:rsidR="008902BF" w:rsidRPr="00C37A2E">
        <w:rPr>
          <w:rFonts w:ascii="Times New Roman" w:eastAsia="Times New Roman" w:hAnsi="Times New Roman"/>
          <w:sz w:val="28"/>
          <w:szCs w:val="28"/>
          <w:lang w:eastAsia="ru-RU"/>
        </w:rPr>
        <w:t>912,4</w:t>
      </w:r>
      <w:r w:rsidRPr="00C37A2E">
        <w:rPr>
          <w:rFonts w:ascii="Times New Roman" w:eastAsia="Times New Roman" w:hAnsi="Times New Roman"/>
          <w:sz w:val="28"/>
          <w:szCs w:val="28"/>
          <w:lang w:eastAsia="ru-RU"/>
        </w:rPr>
        <w:t xml:space="preserve"> млн. рублей.</w:t>
      </w:r>
    </w:p>
    <w:p w:rsidR="00866096" w:rsidRPr="00C37A2E" w:rsidRDefault="00866096" w:rsidP="008902BF">
      <w:pPr>
        <w:spacing w:after="0" w:line="240" w:lineRule="auto"/>
        <w:ind w:firstLine="600"/>
        <w:jc w:val="both"/>
        <w:rPr>
          <w:rFonts w:ascii="Times New Roman" w:hAnsi="Times New Roman"/>
          <w:sz w:val="28"/>
          <w:szCs w:val="28"/>
        </w:rPr>
      </w:pPr>
      <w:r w:rsidRPr="00C37A2E">
        <w:rPr>
          <w:rFonts w:ascii="Times New Roman" w:eastAsia="Times New Roman" w:hAnsi="Times New Roman"/>
          <w:sz w:val="28"/>
          <w:szCs w:val="28"/>
          <w:lang w:eastAsia="ru-RU"/>
        </w:rPr>
        <w:t>На сегодняшний день наиболее востребованными являются магазины «шаговой доступности», нацеленные на реализацию свежих продуктов питания и сельскохозяйственной продукции местного производства.</w:t>
      </w:r>
      <w:r w:rsidRPr="00C37A2E">
        <w:rPr>
          <w:rFonts w:ascii="Times New Roman" w:hAnsi="Times New Roman"/>
          <w:sz w:val="28"/>
          <w:szCs w:val="28"/>
        </w:rPr>
        <w:t xml:space="preserve"> Многообразие форматов торговли в муниципальном образовании Каневской район является стимулом для развития среднего и малого бизнеса. В соответствии с утвержденной схемой размещения нестационарных торговых объектов предусмотрено к размещению 335 нестационарных торговых объекта, в том числе круглогодичных - 140, сезонных – 195. На долю субъектов малого или среднего предпринимательства приходится 98,8 % мест, предусмотренных схемой. </w:t>
      </w:r>
    </w:p>
    <w:p w:rsidR="00866096" w:rsidRPr="00C37A2E" w:rsidRDefault="00866096" w:rsidP="00866096">
      <w:pPr>
        <w:pStyle w:val="a3"/>
        <w:ind w:firstLine="709"/>
        <w:jc w:val="both"/>
        <w:rPr>
          <w:rFonts w:ascii="Times New Roman" w:eastAsia="Times New Roman" w:hAnsi="Times New Roman"/>
          <w:sz w:val="28"/>
          <w:szCs w:val="28"/>
        </w:rPr>
      </w:pPr>
      <w:r w:rsidRPr="00C37A2E">
        <w:rPr>
          <w:rFonts w:ascii="Times New Roman" w:hAnsi="Times New Roman" w:cs="Times New Roman"/>
          <w:sz w:val="28"/>
          <w:szCs w:val="28"/>
        </w:rPr>
        <w:t xml:space="preserve">В целях выполнения поручения Президента РФ в муниципальных программах всех сельских поселений Каневского района закреплены мероприятия по предоставлению преференций, а именно предоставление малым и средним сельхозтоваропроизводителям и фермерам мест под размещение нестационарных торговых объектов на льготных условиях. </w:t>
      </w:r>
      <w:r w:rsidRPr="00C37A2E">
        <w:rPr>
          <w:rFonts w:ascii="Times New Roman" w:hAnsi="Times New Roman" w:cs="Times New Roman"/>
          <w:bCs/>
          <w:iCs/>
          <w:sz w:val="28"/>
          <w:szCs w:val="28"/>
        </w:rPr>
        <w:t>Указанные изменения предусматривают дополнительно 28 льготных мест для реализации сельскохозяйственной продукции товаропроизводителями и фермерами Каневского района.</w:t>
      </w:r>
    </w:p>
    <w:p w:rsidR="00866096" w:rsidRPr="00C37A2E" w:rsidRDefault="00866096" w:rsidP="00866096">
      <w:pPr>
        <w:spacing w:after="0" w:line="240" w:lineRule="auto"/>
        <w:ind w:firstLine="709"/>
        <w:contextualSpacing/>
        <w:jc w:val="both"/>
        <w:rPr>
          <w:rFonts w:ascii="Times New Roman" w:eastAsia="Times New Roman" w:hAnsi="Times New Roman"/>
          <w:sz w:val="28"/>
          <w:szCs w:val="28"/>
          <w:lang w:eastAsia="ru-RU"/>
        </w:rPr>
      </w:pPr>
      <w:r w:rsidRPr="00C37A2E">
        <w:rPr>
          <w:rFonts w:ascii="Times New Roman" w:hAnsi="Times New Roman"/>
          <w:sz w:val="28"/>
          <w:szCs w:val="28"/>
        </w:rPr>
        <w:t xml:space="preserve">В 2021 году на территории Каневского района функционировало 8 ярмарок на 495 торговых мест с режимом работы не менее 6 раз в неделю. </w:t>
      </w:r>
      <w:r w:rsidRPr="00C37A2E">
        <w:rPr>
          <w:rFonts w:ascii="Times New Roman" w:eastAsia="Times New Roman" w:hAnsi="Times New Roman"/>
          <w:sz w:val="28"/>
          <w:szCs w:val="28"/>
          <w:lang w:eastAsia="ru-RU"/>
        </w:rPr>
        <w:t>Деятельность ярмарок направлена на обеспечение населения качественной продукцией по доступным ценам, а также на поддержку краевых и местных сельхозтоваропроизводителей.</w:t>
      </w:r>
    </w:p>
    <w:p w:rsidR="00866096" w:rsidRPr="00C37A2E" w:rsidRDefault="00866096" w:rsidP="00866096">
      <w:pPr>
        <w:spacing w:after="0" w:line="240" w:lineRule="auto"/>
        <w:ind w:firstLine="709"/>
        <w:contextualSpacing/>
        <w:jc w:val="both"/>
        <w:rPr>
          <w:rFonts w:ascii="Times New Roman" w:eastAsia="Times New Roman" w:hAnsi="Times New Roman"/>
          <w:spacing w:val="-6"/>
          <w:kern w:val="16"/>
          <w:sz w:val="28"/>
          <w:szCs w:val="28"/>
          <w:lang w:eastAsia="ru-RU"/>
        </w:rPr>
      </w:pPr>
      <w:r w:rsidRPr="00C37A2E">
        <w:rPr>
          <w:rFonts w:ascii="Times New Roman" w:eastAsia="Times New Roman" w:hAnsi="Times New Roman"/>
          <w:spacing w:val="-6"/>
          <w:kern w:val="16"/>
          <w:sz w:val="28"/>
          <w:szCs w:val="28"/>
          <w:lang w:eastAsia="ru-RU"/>
        </w:rPr>
        <w:t>Проблемы в сфере развития рынка розничной торговли:</w:t>
      </w:r>
    </w:p>
    <w:p w:rsidR="00866096" w:rsidRPr="00C37A2E" w:rsidRDefault="00866096" w:rsidP="00866096">
      <w:pPr>
        <w:autoSpaceDE w:val="0"/>
        <w:autoSpaceDN w:val="0"/>
        <w:adjustRightInd w:val="0"/>
        <w:spacing w:after="0" w:line="240" w:lineRule="auto"/>
        <w:ind w:firstLine="708"/>
        <w:jc w:val="both"/>
        <w:rPr>
          <w:rFonts w:ascii="Times New Roman" w:eastAsiaTheme="minorHAnsi" w:hAnsi="Times New Roman"/>
          <w:color w:val="000000"/>
          <w:sz w:val="28"/>
          <w:szCs w:val="28"/>
        </w:rPr>
      </w:pPr>
      <w:r w:rsidRPr="00C37A2E">
        <w:rPr>
          <w:rFonts w:ascii="Times New Roman" w:eastAsia="Times New Roman" w:hAnsi="Times New Roman"/>
          <w:spacing w:val="-6"/>
          <w:kern w:val="16"/>
          <w:sz w:val="28"/>
          <w:szCs w:val="28"/>
          <w:lang w:eastAsia="ru-RU"/>
        </w:rPr>
        <w:t xml:space="preserve">- </w:t>
      </w:r>
      <w:r w:rsidRPr="00C37A2E">
        <w:rPr>
          <w:rFonts w:ascii="Times New Roman" w:eastAsiaTheme="minorHAnsi" w:hAnsi="Times New Roman"/>
          <w:color w:val="000000"/>
          <w:sz w:val="28"/>
          <w:szCs w:val="28"/>
        </w:rPr>
        <w:t xml:space="preserve">недостаточное развитие выездной торговли в населенных пунктах без стационарных объектов торговли; </w:t>
      </w:r>
    </w:p>
    <w:p w:rsidR="00866096" w:rsidRPr="00C37A2E" w:rsidRDefault="00866096" w:rsidP="00866096">
      <w:pPr>
        <w:widowControl w:val="0"/>
        <w:spacing w:after="0" w:line="240" w:lineRule="auto"/>
        <w:ind w:firstLine="709"/>
        <w:jc w:val="both"/>
        <w:rPr>
          <w:rFonts w:ascii="Times New Roman" w:eastAsia="Times New Roman" w:hAnsi="Times New Roman"/>
          <w:spacing w:val="-6"/>
          <w:kern w:val="16"/>
          <w:sz w:val="28"/>
          <w:szCs w:val="28"/>
          <w:lang w:eastAsia="ru-RU"/>
        </w:rPr>
      </w:pPr>
      <w:r w:rsidRPr="00C37A2E">
        <w:rPr>
          <w:rFonts w:ascii="Times New Roman" w:eastAsia="Times New Roman" w:hAnsi="Times New Roman"/>
          <w:spacing w:val="-6"/>
          <w:kern w:val="16"/>
          <w:sz w:val="28"/>
          <w:szCs w:val="28"/>
          <w:lang w:eastAsia="ru-RU"/>
        </w:rPr>
        <w:t xml:space="preserve">- недостаточно развитая сеть предприятий потребительского рынка в </w:t>
      </w:r>
      <w:r w:rsidRPr="00C37A2E">
        <w:rPr>
          <w:rFonts w:ascii="Times New Roman" w:eastAsia="Times New Roman" w:hAnsi="Times New Roman"/>
          <w:spacing w:val="-6"/>
          <w:kern w:val="16"/>
          <w:sz w:val="28"/>
          <w:szCs w:val="28"/>
          <w:lang w:eastAsia="ru-RU"/>
        </w:rPr>
        <w:lastRenderedPageBreak/>
        <w:t>отдаленных населенных пунктах района;</w:t>
      </w:r>
    </w:p>
    <w:p w:rsidR="00866096" w:rsidRPr="00C37A2E" w:rsidRDefault="00866096" w:rsidP="00866096">
      <w:pPr>
        <w:autoSpaceDE w:val="0"/>
        <w:autoSpaceDN w:val="0"/>
        <w:adjustRightInd w:val="0"/>
        <w:spacing w:after="0" w:line="240" w:lineRule="auto"/>
        <w:ind w:firstLine="708"/>
        <w:jc w:val="both"/>
        <w:rPr>
          <w:rFonts w:ascii="Times New Roman" w:eastAsia="Times New Roman" w:hAnsi="Times New Roman"/>
          <w:spacing w:val="-6"/>
          <w:kern w:val="16"/>
          <w:sz w:val="28"/>
          <w:szCs w:val="28"/>
          <w:lang w:eastAsia="ru-RU"/>
        </w:rPr>
      </w:pPr>
      <w:r w:rsidRPr="00C37A2E">
        <w:rPr>
          <w:rFonts w:ascii="Times New Roman" w:eastAsia="Times New Roman" w:hAnsi="Times New Roman"/>
          <w:spacing w:val="-6"/>
          <w:kern w:val="16"/>
          <w:sz w:val="28"/>
          <w:szCs w:val="28"/>
          <w:lang w:eastAsia="ru-RU"/>
        </w:rPr>
        <w:t xml:space="preserve">- </w:t>
      </w:r>
      <w:r w:rsidRPr="00C37A2E">
        <w:rPr>
          <w:rFonts w:ascii="Times New Roman" w:eastAsiaTheme="minorHAnsi" w:hAnsi="Times New Roman"/>
          <w:color w:val="000000"/>
          <w:sz w:val="28"/>
          <w:szCs w:val="28"/>
        </w:rPr>
        <w:t>недостаточный контроль качества товаров (работ, услуг), реализуемых на потребительском рынке республики.</w:t>
      </w:r>
      <w:r w:rsidRPr="00C37A2E">
        <w:rPr>
          <w:rFonts w:ascii="Times New Roman" w:eastAsia="Times New Roman" w:hAnsi="Times New Roman"/>
          <w:spacing w:val="-6"/>
          <w:kern w:val="16"/>
          <w:sz w:val="28"/>
          <w:szCs w:val="28"/>
          <w:lang w:eastAsia="ru-RU"/>
        </w:rPr>
        <w:t xml:space="preserve"> </w:t>
      </w:r>
    </w:p>
    <w:p w:rsidR="00866096" w:rsidRPr="00C37A2E" w:rsidRDefault="00866096" w:rsidP="0086609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 xml:space="preserve">Предполагается развивать рынок </w:t>
      </w:r>
      <w:r w:rsidRPr="00C37A2E">
        <w:rPr>
          <w:rFonts w:ascii="Times New Roman" w:eastAsia="Times New Roman" w:hAnsi="Times New Roman"/>
          <w:sz w:val="28"/>
          <w:lang w:eastAsia="ru-RU"/>
        </w:rPr>
        <w:t xml:space="preserve">розничной торговли </w:t>
      </w:r>
      <w:r w:rsidRPr="00C37A2E">
        <w:rPr>
          <w:rFonts w:ascii="Times New Roman" w:eastAsia="Times New Roman" w:hAnsi="Times New Roman"/>
          <w:sz w:val="28"/>
          <w:szCs w:val="28"/>
          <w:lang w:eastAsia="ru-RU"/>
        </w:rPr>
        <w:t xml:space="preserve"> за счет:</w:t>
      </w:r>
    </w:p>
    <w:p w:rsidR="00866096" w:rsidRPr="00C37A2E" w:rsidRDefault="00866096" w:rsidP="00866096">
      <w:pPr>
        <w:spacing w:after="0" w:line="240" w:lineRule="auto"/>
        <w:jc w:val="both"/>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ab/>
        <w:t>- ввода в эксплуатацию новых объектов розничной торговли;</w:t>
      </w:r>
    </w:p>
    <w:p w:rsidR="00866096" w:rsidRPr="00C37A2E" w:rsidRDefault="00866096" w:rsidP="00866096">
      <w:pPr>
        <w:spacing w:after="0" w:line="240" w:lineRule="auto"/>
        <w:ind w:firstLine="708"/>
        <w:jc w:val="both"/>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 xml:space="preserve">- совершенствования форм и повышения качества торгового обслуживания населения; </w:t>
      </w:r>
    </w:p>
    <w:p w:rsidR="00866096" w:rsidRPr="00C37A2E" w:rsidRDefault="00866096" w:rsidP="00866096">
      <w:pPr>
        <w:spacing w:after="0" w:line="240" w:lineRule="auto"/>
        <w:ind w:firstLine="708"/>
        <w:contextualSpacing/>
        <w:jc w:val="both"/>
        <w:rPr>
          <w:rFonts w:ascii="Times New Roman" w:hAnsi="Times New Roman"/>
          <w:sz w:val="28"/>
          <w:szCs w:val="28"/>
        </w:rPr>
      </w:pPr>
      <w:r w:rsidRPr="00C37A2E">
        <w:rPr>
          <w:rFonts w:ascii="Times New Roman" w:hAnsi="Times New Roman"/>
          <w:sz w:val="28"/>
          <w:szCs w:val="28"/>
        </w:rPr>
        <w:t>- обеспечения сельских населенных пунктов, в которых отсутствуют стационарные объекты торговли, выездной торговлей.</w:t>
      </w:r>
    </w:p>
    <w:p w:rsidR="00B3590E" w:rsidRPr="00C37A2E" w:rsidRDefault="00B3590E" w:rsidP="00151B97">
      <w:pPr>
        <w:spacing w:after="0" w:line="240" w:lineRule="auto"/>
        <w:jc w:val="center"/>
        <w:rPr>
          <w:rFonts w:ascii="Times New Roman" w:hAnsi="Times New Roman"/>
          <w:b/>
          <w:sz w:val="28"/>
          <w:szCs w:val="28"/>
        </w:rPr>
      </w:pPr>
    </w:p>
    <w:p w:rsidR="0032550A" w:rsidRPr="00C37A2E" w:rsidRDefault="00751C9D" w:rsidP="00151B97">
      <w:pPr>
        <w:spacing w:after="0" w:line="240" w:lineRule="auto"/>
        <w:jc w:val="center"/>
        <w:rPr>
          <w:rFonts w:ascii="Times New Roman" w:hAnsi="Times New Roman"/>
          <w:b/>
          <w:sz w:val="28"/>
          <w:szCs w:val="28"/>
        </w:rPr>
      </w:pPr>
      <w:r w:rsidRPr="00C37A2E">
        <w:rPr>
          <w:rFonts w:ascii="Times New Roman" w:hAnsi="Times New Roman"/>
          <w:b/>
          <w:sz w:val="28"/>
          <w:szCs w:val="28"/>
        </w:rPr>
        <w:t>1.1.20. Рынок</w:t>
      </w:r>
      <w:r w:rsidRPr="00C37A2E">
        <w:rPr>
          <w:rFonts w:ascii="Times New Roman" w:hAnsi="Times New Roman"/>
          <w:sz w:val="28"/>
          <w:szCs w:val="28"/>
        </w:rPr>
        <w:t xml:space="preserve"> </w:t>
      </w:r>
      <w:r w:rsidRPr="00C37A2E">
        <w:rPr>
          <w:rFonts w:ascii="Times New Roman" w:hAnsi="Times New Roman"/>
          <w:b/>
          <w:sz w:val="28"/>
          <w:szCs w:val="28"/>
        </w:rPr>
        <w:t>бытовых услуг</w:t>
      </w:r>
    </w:p>
    <w:p w:rsidR="00811EDE" w:rsidRPr="00C37A2E" w:rsidRDefault="00811EDE" w:rsidP="00151B97">
      <w:pPr>
        <w:spacing w:after="0" w:line="240" w:lineRule="auto"/>
        <w:jc w:val="center"/>
        <w:rPr>
          <w:rFonts w:ascii="Times New Roman" w:hAnsi="Times New Roman"/>
          <w:b/>
          <w:sz w:val="28"/>
          <w:szCs w:val="28"/>
        </w:rPr>
      </w:pPr>
    </w:p>
    <w:p w:rsidR="00892867" w:rsidRPr="00C37A2E" w:rsidRDefault="00892867" w:rsidP="00892867">
      <w:pPr>
        <w:spacing w:after="0" w:line="240" w:lineRule="auto"/>
        <w:ind w:firstLine="708"/>
        <w:jc w:val="both"/>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Развитость и качество бытовых услуг является частью показателя уровня жизни населения.</w:t>
      </w:r>
    </w:p>
    <w:p w:rsidR="00892867" w:rsidRPr="00C37A2E" w:rsidRDefault="00892867" w:rsidP="00892867">
      <w:pPr>
        <w:spacing w:after="0" w:line="240" w:lineRule="auto"/>
        <w:ind w:firstLine="708"/>
        <w:jc w:val="both"/>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На рынке бытовых услуг муниципального  образования Каневской район   зарегистрирован 152 хозяйствующих субъекта, из них 6 имеют статус юридического лица и 146 - индивидуальные предприниматели. Деятельность предприятий бытового обслуживания обеспечивают почти 0,5 тыс. работников.</w:t>
      </w:r>
    </w:p>
    <w:p w:rsidR="00892867" w:rsidRPr="00C37A2E" w:rsidRDefault="00892867" w:rsidP="00892867">
      <w:pPr>
        <w:spacing w:after="0" w:line="240" w:lineRule="auto"/>
        <w:ind w:firstLine="660"/>
        <w:jc w:val="both"/>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Жителям предоставляются социально-значимые бытовые услуги:</w:t>
      </w:r>
    </w:p>
    <w:p w:rsidR="00892867" w:rsidRPr="00C37A2E" w:rsidRDefault="00892867" w:rsidP="00892867">
      <w:pPr>
        <w:spacing w:after="0" w:line="240" w:lineRule="auto"/>
        <w:jc w:val="both"/>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 xml:space="preserve">1. Ремонт обуви. </w:t>
      </w:r>
    </w:p>
    <w:p w:rsidR="00892867" w:rsidRPr="00C37A2E" w:rsidRDefault="00892867" w:rsidP="00892867">
      <w:pPr>
        <w:spacing w:after="0" w:line="240" w:lineRule="auto"/>
        <w:jc w:val="both"/>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 xml:space="preserve">2. Ремонт и пошив швейных изделий и головных уборов. </w:t>
      </w:r>
    </w:p>
    <w:p w:rsidR="00892867" w:rsidRPr="00C37A2E" w:rsidRDefault="00892867" w:rsidP="00892867">
      <w:pPr>
        <w:spacing w:after="0" w:line="240" w:lineRule="auto"/>
        <w:jc w:val="both"/>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3. Ремонт и техническое обслуживание бытовой радиоэлектронной аппаратуры,</w:t>
      </w:r>
    </w:p>
    <w:p w:rsidR="00892867" w:rsidRPr="00C37A2E" w:rsidRDefault="00892867" w:rsidP="00892867">
      <w:pPr>
        <w:spacing w:after="0" w:line="240" w:lineRule="auto"/>
        <w:jc w:val="both"/>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 xml:space="preserve">бытовых машин и приборов. </w:t>
      </w:r>
    </w:p>
    <w:p w:rsidR="00892867" w:rsidRPr="00C37A2E" w:rsidRDefault="00892867" w:rsidP="00892867">
      <w:pPr>
        <w:spacing w:after="0" w:line="240" w:lineRule="auto"/>
        <w:jc w:val="both"/>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4. Техническое обслуживание и ремонт транспортных средств, машин и оборудования, услуги автомоек.</w:t>
      </w:r>
    </w:p>
    <w:p w:rsidR="00892867" w:rsidRPr="00C37A2E" w:rsidRDefault="00892867" w:rsidP="00892867">
      <w:pPr>
        <w:spacing w:after="0" w:line="240" w:lineRule="auto"/>
        <w:jc w:val="both"/>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 xml:space="preserve">5. Услуги фотоателье и фото-кино-лабораторий. </w:t>
      </w:r>
    </w:p>
    <w:p w:rsidR="00892867" w:rsidRPr="00C37A2E" w:rsidRDefault="00892867" w:rsidP="00892867">
      <w:pPr>
        <w:spacing w:after="0" w:line="240" w:lineRule="auto"/>
        <w:jc w:val="both"/>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 xml:space="preserve">6. Услуги бань и саун. </w:t>
      </w:r>
    </w:p>
    <w:p w:rsidR="00892867" w:rsidRPr="00C37A2E" w:rsidRDefault="00892867" w:rsidP="00892867">
      <w:pPr>
        <w:spacing w:after="0" w:line="240" w:lineRule="auto"/>
        <w:jc w:val="both"/>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 xml:space="preserve">7. Услуги парикмахерских. </w:t>
      </w:r>
    </w:p>
    <w:p w:rsidR="00892867" w:rsidRPr="00C37A2E" w:rsidRDefault="00892867" w:rsidP="00892867">
      <w:pPr>
        <w:spacing w:after="0" w:line="240" w:lineRule="auto"/>
        <w:jc w:val="both"/>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 xml:space="preserve">8. Ритуальные услуги. </w:t>
      </w:r>
    </w:p>
    <w:p w:rsidR="00892867" w:rsidRPr="00C37A2E" w:rsidRDefault="00892867" w:rsidP="00892867">
      <w:pPr>
        <w:spacing w:after="0" w:line="240" w:lineRule="auto"/>
        <w:jc w:val="both"/>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9. Ремонт и индивидуальное изготовление мебели.</w:t>
      </w:r>
    </w:p>
    <w:p w:rsidR="00892867" w:rsidRPr="00C37A2E" w:rsidRDefault="00892867" w:rsidP="00892867">
      <w:pPr>
        <w:spacing w:after="0" w:line="240" w:lineRule="auto"/>
        <w:jc w:val="both"/>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ab/>
        <w:t>За последние годы перечень бытовых услуг пополнился новыми направлениями: клиринговые услуги, чистка и реставрация пухо-перовых изделий, поставка питьевой воды, ремонт сотовых телефонов, услуги ксерокопирования.</w:t>
      </w:r>
    </w:p>
    <w:p w:rsidR="00892867" w:rsidRPr="00C37A2E" w:rsidRDefault="00892867" w:rsidP="00892867">
      <w:pPr>
        <w:spacing w:after="0" w:line="240" w:lineRule="auto"/>
        <w:ind w:firstLine="709"/>
        <w:jc w:val="both"/>
        <w:rPr>
          <w:rFonts w:ascii="Times New Roman" w:eastAsia="Times New Roman" w:hAnsi="Times New Roman"/>
          <w:color w:val="000000"/>
          <w:sz w:val="28"/>
          <w:szCs w:val="28"/>
          <w:lang w:eastAsia="ru-RU"/>
        </w:rPr>
      </w:pPr>
      <w:r w:rsidRPr="00C37A2E">
        <w:rPr>
          <w:rFonts w:ascii="Times New Roman" w:eastAsia="Times New Roman" w:hAnsi="Times New Roman"/>
          <w:color w:val="000000"/>
          <w:sz w:val="28"/>
          <w:szCs w:val="28"/>
          <w:lang w:eastAsia="ru-RU"/>
        </w:rPr>
        <w:t>В общем обороте хозяйствующих субъектов  доля данного рынка составляет 0,6%.</w:t>
      </w:r>
    </w:p>
    <w:p w:rsidR="00892867" w:rsidRPr="00C37A2E" w:rsidRDefault="00892867" w:rsidP="00892867">
      <w:pPr>
        <w:spacing w:after="0" w:line="240" w:lineRule="auto"/>
        <w:ind w:firstLine="709"/>
        <w:jc w:val="both"/>
        <w:rPr>
          <w:rFonts w:ascii="Times New Roman" w:hAnsi="Times New Roman"/>
          <w:sz w:val="28"/>
          <w:szCs w:val="28"/>
        </w:rPr>
      </w:pPr>
      <w:r w:rsidRPr="00C37A2E">
        <w:rPr>
          <w:rFonts w:ascii="Times New Roman" w:hAnsi="Times New Roman"/>
          <w:sz w:val="28"/>
          <w:szCs w:val="28"/>
        </w:rPr>
        <w:t>По состоянию на 1 ноября 2021 года налоговые поступления в консолидированный бюджет Краснодарского края от предприятий сферы бытовых услуг в муниципальном образовании Каневской район составили 6,7 млн. руб. или 130,7 % по сравнению с аналогичным периодом прошлого года. Положительная динамика является подтверждением развития данной отрасли экономики.</w:t>
      </w:r>
    </w:p>
    <w:p w:rsidR="00892867" w:rsidRPr="00C37A2E" w:rsidRDefault="00892867" w:rsidP="00892867">
      <w:pPr>
        <w:spacing w:after="0" w:line="240" w:lineRule="auto"/>
        <w:ind w:firstLine="709"/>
        <w:jc w:val="both"/>
        <w:rPr>
          <w:rFonts w:ascii="Times New Roman" w:hAnsi="Times New Roman"/>
          <w:sz w:val="28"/>
          <w:szCs w:val="28"/>
        </w:rPr>
      </w:pPr>
      <w:proofErr w:type="gramStart"/>
      <w:r w:rsidRPr="00C37A2E">
        <w:rPr>
          <w:rFonts w:ascii="Times New Roman" w:hAnsi="Times New Roman"/>
          <w:sz w:val="28"/>
          <w:szCs w:val="28"/>
        </w:rPr>
        <w:t xml:space="preserve">В рамках работы по снижению неформальной занятости в сфере бытовых услуг, разработаны рекомендации для граждан, оказывающих бытовые услуги, отражающие существующий порядок регистрации граждан в качестве индивидуальных предпринимателей, характеристику основных систем </w:t>
      </w:r>
      <w:r w:rsidRPr="00C37A2E">
        <w:rPr>
          <w:rFonts w:ascii="Times New Roman" w:hAnsi="Times New Roman"/>
          <w:sz w:val="28"/>
          <w:szCs w:val="28"/>
        </w:rPr>
        <w:lastRenderedPageBreak/>
        <w:t>налогообложения, порядок уплаты страховых взносов, меры поддержки для субъектов малого и среднего предпринимательства в Краснодарском крае, а также виды ответственности за осуществление предпринимательской деятельности без государственной регистрации.</w:t>
      </w:r>
      <w:proofErr w:type="gramEnd"/>
    </w:p>
    <w:p w:rsidR="00892867" w:rsidRPr="00C37A2E" w:rsidRDefault="00892867" w:rsidP="00892867">
      <w:pPr>
        <w:spacing w:after="0" w:line="240" w:lineRule="auto"/>
        <w:ind w:firstLine="709"/>
        <w:jc w:val="both"/>
        <w:rPr>
          <w:rFonts w:ascii="Times New Roman" w:hAnsi="Times New Roman"/>
          <w:sz w:val="28"/>
          <w:szCs w:val="28"/>
        </w:rPr>
      </w:pPr>
      <w:r w:rsidRPr="00C37A2E">
        <w:rPr>
          <w:rFonts w:ascii="Times New Roman" w:eastAsia="Times New Roman" w:hAnsi="Times New Roman"/>
          <w:sz w:val="28"/>
          <w:szCs w:val="28"/>
        </w:rPr>
        <w:t>По итогам работы в 2020 году в муниципальном образовании Каневской район выявлено 2 факта оказания бытовых услуг лицами без государственной регистрации в качестве индивидуального предпринимателя или юридического лица; предприниматели оформили 2 трудовых договора с наемными работниками. В 2021 году на территории муниципального образования Каневской район в данной сфере нарушений не выявлено.</w:t>
      </w:r>
    </w:p>
    <w:p w:rsidR="00892867" w:rsidRPr="00C37A2E" w:rsidRDefault="00892867" w:rsidP="00892867">
      <w:pPr>
        <w:spacing w:after="0" w:line="240" w:lineRule="auto"/>
        <w:jc w:val="both"/>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ab/>
        <w:t>Основными проблемами для действующих организаций бытового обслуживания населения являются:</w:t>
      </w:r>
    </w:p>
    <w:p w:rsidR="00892867" w:rsidRPr="00C37A2E" w:rsidRDefault="00892867" w:rsidP="00892867">
      <w:pPr>
        <w:spacing w:after="0" w:line="240" w:lineRule="auto"/>
        <w:jc w:val="both"/>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 слабая материально-техническая база, отсутствие современного оборудования;</w:t>
      </w:r>
    </w:p>
    <w:p w:rsidR="00892867" w:rsidRPr="00C37A2E" w:rsidRDefault="00892867" w:rsidP="00892867">
      <w:pPr>
        <w:spacing w:after="0" w:line="240" w:lineRule="auto"/>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 отсутствие достаточного количества квалифицированных кадров;</w:t>
      </w:r>
    </w:p>
    <w:p w:rsidR="00892867" w:rsidRPr="00C37A2E" w:rsidRDefault="00892867" w:rsidP="00892867">
      <w:pPr>
        <w:spacing w:after="0" w:line="240" w:lineRule="auto"/>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 недостаток собственных средств;</w:t>
      </w:r>
    </w:p>
    <w:p w:rsidR="00892867" w:rsidRPr="00C37A2E" w:rsidRDefault="00892867" w:rsidP="00892867">
      <w:pPr>
        <w:spacing w:after="0" w:line="240" w:lineRule="auto"/>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 низкий уровень рентабельности;</w:t>
      </w:r>
    </w:p>
    <w:p w:rsidR="00892867" w:rsidRPr="00C37A2E" w:rsidRDefault="00892867" w:rsidP="00892867">
      <w:pPr>
        <w:spacing w:after="0" w:line="240" w:lineRule="auto"/>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 высокие тарифы на коммунальные услуги;</w:t>
      </w:r>
    </w:p>
    <w:p w:rsidR="00892867" w:rsidRPr="00C37A2E" w:rsidRDefault="00892867" w:rsidP="00892867">
      <w:pPr>
        <w:spacing w:after="0" w:line="240" w:lineRule="auto"/>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 отдалённость населённых пунктов от районных центров;</w:t>
      </w:r>
    </w:p>
    <w:p w:rsidR="00892867" w:rsidRPr="00C37A2E" w:rsidRDefault="00892867" w:rsidP="00892867">
      <w:pPr>
        <w:spacing w:after="0" w:line="240" w:lineRule="auto"/>
        <w:jc w:val="both"/>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 узкость спектра бытовых услуг.</w:t>
      </w:r>
    </w:p>
    <w:p w:rsidR="00892867" w:rsidRPr="00C37A2E" w:rsidRDefault="00892867" w:rsidP="00892867">
      <w:pPr>
        <w:spacing w:after="0" w:line="240" w:lineRule="auto"/>
        <w:jc w:val="both"/>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ab/>
        <w:t>Большая часть потребителей бытовых услуг  являются граждане с низкой платежеспособностью: неработающие пенсионеры и малообеспеченные семьи.</w:t>
      </w:r>
    </w:p>
    <w:p w:rsidR="00892867" w:rsidRPr="00C37A2E" w:rsidRDefault="00892867" w:rsidP="00892867">
      <w:pPr>
        <w:spacing w:after="0" w:line="240" w:lineRule="auto"/>
        <w:jc w:val="both"/>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ab/>
        <w:t xml:space="preserve">Вследствие этого организации сдерживают цены на уровне потребительского спроса, что влечёт за собой низкую рентабельность. </w:t>
      </w:r>
    </w:p>
    <w:p w:rsidR="00892867" w:rsidRPr="00C37A2E" w:rsidRDefault="00892867" w:rsidP="00892867">
      <w:pPr>
        <w:spacing w:after="0" w:line="240" w:lineRule="auto"/>
        <w:ind w:firstLine="660"/>
        <w:jc w:val="both"/>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 xml:space="preserve">В целях насыщения рынка бытовых услуг социально значимыми видами  услуг необходимо повысить уровень доступности населения к сфере бытового обслуживания в сельских поселениях. В результате сельское население будет иметь возможность пользоваться бытовыми услугами  непосредственно по месту жительства. Таким образом, повысится качество жизни в сельской местности. </w:t>
      </w:r>
    </w:p>
    <w:p w:rsidR="00892867" w:rsidRPr="00C37A2E" w:rsidRDefault="00892867" w:rsidP="00892867">
      <w:pPr>
        <w:spacing w:after="0" w:line="240" w:lineRule="auto"/>
        <w:jc w:val="both"/>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ab/>
        <w:t xml:space="preserve">Для достижения поставленной цели требуется решение следующих задач: </w:t>
      </w:r>
    </w:p>
    <w:p w:rsidR="00892867" w:rsidRPr="00C37A2E" w:rsidRDefault="00892867" w:rsidP="00892867">
      <w:pPr>
        <w:spacing w:after="0" w:line="240" w:lineRule="auto"/>
        <w:jc w:val="both"/>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ab/>
        <w:t xml:space="preserve"> - расширение ассортимента предоставляемых услуг, видов и форм бытового обслуживания населения;</w:t>
      </w:r>
    </w:p>
    <w:p w:rsidR="00892867" w:rsidRPr="00C37A2E" w:rsidRDefault="00892867" w:rsidP="00892867">
      <w:pPr>
        <w:spacing w:after="0" w:line="240" w:lineRule="auto"/>
        <w:jc w:val="both"/>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ab/>
        <w:t>- организация выездного обслуживания в населенных пунктах муниципального образования;</w:t>
      </w:r>
    </w:p>
    <w:p w:rsidR="00892867" w:rsidRPr="00C37A2E" w:rsidRDefault="00892867" w:rsidP="00892867">
      <w:pPr>
        <w:spacing w:after="0" w:line="240" w:lineRule="auto"/>
        <w:jc w:val="both"/>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ab/>
        <w:t>- повышение уровня и качества бытового обслуживания населения;</w:t>
      </w:r>
    </w:p>
    <w:p w:rsidR="00751C9D" w:rsidRPr="00C37A2E" w:rsidRDefault="00892867" w:rsidP="00892867">
      <w:pPr>
        <w:widowControl w:val="0"/>
        <w:spacing w:after="0"/>
        <w:jc w:val="both"/>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 обеспечение отрасли квалифицированными кадрами.</w:t>
      </w:r>
    </w:p>
    <w:p w:rsidR="00892867" w:rsidRPr="00C37A2E" w:rsidRDefault="00892867" w:rsidP="00892867">
      <w:pPr>
        <w:widowControl w:val="0"/>
        <w:spacing w:after="0"/>
        <w:jc w:val="both"/>
        <w:rPr>
          <w:rFonts w:ascii="Times New Roman" w:hAnsi="Times New Roman"/>
          <w:spacing w:val="-6"/>
          <w:kern w:val="16"/>
          <w:sz w:val="28"/>
          <w:szCs w:val="28"/>
        </w:rPr>
      </w:pPr>
    </w:p>
    <w:p w:rsidR="00151B97" w:rsidRPr="00C37A2E" w:rsidRDefault="00751C9D" w:rsidP="00151B97">
      <w:pPr>
        <w:spacing w:after="0" w:line="240" w:lineRule="auto"/>
        <w:jc w:val="center"/>
        <w:rPr>
          <w:rFonts w:ascii="Times New Roman" w:hAnsi="Times New Roman"/>
          <w:b/>
          <w:sz w:val="28"/>
          <w:szCs w:val="28"/>
        </w:rPr>
      </w:pPr>
      <w:r w:rsidRPr="00C37A2E">
        <w:rPr>
          <w:rFonts w:ascii="Times New Roman" w:hAnsi="Times New Roman"/>
          <w:b/>
          <w:sz w:val="28"/>
          <w:szCs w:val="28"/>
        </w:rPr>
        <w:t>1.1.21.</w:t>
      </w:r>
      <w:r w:rsidRPr="00C37A2E">
        <w:rPr>
          <w:rFonts w:ascii="Times New Roman" w:hAnsi="Times New Roman"/>
          <w:sz w:val="28"/>
          <w:szCs w:val="28"/>
        </w:rPr>
        <w:t xml:space="preserve"> </w:t>
      </w:r>
      <w:r w:rsidRPr="00C37A2E">
        <w:rPr>
          <w:rFonts w:ascii="Times New Roman" w:hAnsi="Times New Roman"/>
          <w:b/>
          <w:sz w:val="28"/>
          <w:szCs w:val="28"/>
        </w:rPr>
        <w:t>Рынок санаторно-курортных и туристских услуг</w:t>
      </w:r>
    </w:p>
    <w:p w:rsidR="009B1F75" w:rsidRPr="00C37A2E" w:rsidRDefault="009B1F75" w:rsidP="00151B97">
      <w:pPr>
        <w:spacing w:after="0" w:line="240" w:lineRule="auto"/>
        <w:jc w:val="center"/>
        <w:rPr>
          <w:rFonts w:ascii="Times New Roman" w:hAnsi="Times New Roman"/>
          <w:b/>
          <w:sz w:val="28"/>
          <w:szCs w:val="28"/>
        </w:rPr>
      </w:pPr>
    </w:p>
    <w:p w:rsidR="00892867" w:rsidRPr="00C37A2E" w:rsidRDefault="00892867" w:rsidP="00892867">
      <w:pPr>
        <w:spacing w:after="0" w:line="240" w:lineRule="auto"/>
        <w:ind w:firstLine="709"/>
        <w:jc w:val="both"/>
        <w:rPr>
          <w:rFonts w:ascii="Times New Roman" w:eastAsia="Times New Roman" w:hAnsi="Times New Roman"/>
          <w:sz w:val="28"/>
          <w:szCs w:val="28"/>
        </w:rPr>
      </w:pPr>
      <w:r w:rsidRPr="00C37A2E">
        <w:rPr>
          <w:rFonts w:ascii="Times New Roman" w:eastAsia="Times New Roman" w:hAnsi="Times New Roman"/>
          <w:sz w:val="28"/>
          <w:szCs w:val="28"/>
        </w:rPr>
        <w:t xml:space="preserve">Каневской район, не имеющий непосредственного выхода к морю и с преобладанием степных ландшафтов, богат бальнеологическими ресурсами. Для района характерна специализация на рекреационных услугах, связанных с лечением. </w:t>
      </w:r>
    </w:p>
    <w:p w:rsidR="00892867" w:rsidRPr="00C37A2E" w:rsidRDefault="00892867" w:rsidP="00892867">
      <w:pPr>
        <w:spacing w:after="0" w:line="240" w:lineRule="auto"/>
        <w:ind w:firstLine="709"/>
        <w:jc w:val="both"/>
        <w:rPr>
          <w:rFonts w:ascii="Times New Roman" w:eastAsia="Times New Roman" w:hAnsi="Times New Roman"/>
          <w:sz w:val="28"/>
          <w:szCs w:val="28"/>
        </w:rPr>
      </w:pPr>
      <w:r w:rsidRPr="00C37A2E">
        <w:rPr>
          <w:rFonts w:ascii="Times New Roman" w:hAnsi="Times New Roman"/>
          <w:sz w:val="28"/>
          <w:szCs w:val="28"/>
        </w:rPr>
        <w:t xml:space="preserve">На территории Каневского района имеется 1 месторождение минеральных вод. Месторождение Привольненское расположено в районе </w:t>
      </w:r>
      <w:r w:rsidRPr="00C37A2E">
        <w:rPr>
          <w:rFonts w:ascii="Times New Roman" w:hAnsi="Times New Roman"/>
          <w:sz w:val="28"/>
          <w:szCs w:val="28"/>
        </w:rPr>
        <w:lastRenderedPageBreak/>
        <w:t>станицы Привольной Каневского района. Вода высокоминерализованная (35,5 г/л), хлоридно-натриевая, йодная (38-40 мг/л), бромная (105 мг/л), нейтральная, термальная (41 С), газонасыщенная (1,9 г/л), бесцветная, со слабым йодным запахом. Минеральная вода входит в группу йодо-бромных борных минеральных вод.</w:t>
      </w:r>
    </w:p>
    <w:p w:rsidR="00892867" w:rsidRPr="00C37A2E" w:rsidRDefault="00892867" w:rsidP="00892867">
      <w:pPr>
        <w:spacing w:after="0" w:line="240" w:lineRule="auto"/>
        <w:ind w:firstLine="709"/>
        <w:jc w:val="both"/>
        <w:rPr>
          <w:rFonts w:ascii="Times New Roman" w:hAnsi="Times New Roman"/>
          <w:color w:val="000000"/>
          <w:sz w:val="28"/>
          <w:szCs w:val="28"/>
        </w:rPr>
      </w:pPr>
      <w:r w:rsidRPr="00C37A2E">
        <w:rPr>
          <w:rFonts w:ascii="Times New Roman" w:hAnsi="Times New Roman"/>
          <w:sz w:val="28"/>
          <w:szCs w:val="28"/>
        </w:rPr>
        <w:t xml:space="preserve">Всего на территории муниципального образования Каневской район </w:t>
      </w:r>
      <w:r w:rsidRPr="00C37A2E">
        <w:rPr>
          <w:rFonts w:ascii="Times New Roman" w:hAnsi="Times New Roman"/>
          <w:color w:val="000000"/>
          <w:sz w:val="28"/>
          <w:szCs w:val="28"/>
        </w:rPr>
        <w:t>расположено 8 средств размещения. Из них: 1 санаторий-профилакторий; 6 гостиниц; 1 база отдыха. Общее количество номерного фонда – 108.</w:t>
      </w:r>
    </w:p>
    <w:p w:rsidR="00892867" w:rsidRPr="00C37A2E" w:rsidRDefault="00892867" w:rsidP="00892867">
      <w:pPr>
        <w:spacing w:after="0" w:line="240" w:lineRule="auto"/>
        <w:ind w:firstLine="709"/>
        <w:jc w:val="both"/>
        <w:rPr>
          <w:rFonts w:ascii="Times New Roman" w:eastAsia="Times New Roman" w:hAnsi="Times New Roman"/>
          <w:kern w:val="16"/>
          <w:sz w:val="28"/>
          <w:szCs w:val="28"/>
        </w:rPr>
      </w:pPr>
      <w:r w:rsidRPr="00C37A2E">
        <w:rPr>
          <w:rFonts w:ascii="Times New Roman" w:eastAsia="Times New Roman" w:hAnsi="Times New Roman"/>
          <w:color w:val="000000"/>
          <w:sz w:val="28"/>
          <w:szCs w:val="28"/>
        </w:rPr>
        <w:t>1 средство размещения</w:t>
      </w:r>
      <w:r w:rsidRPr="00C37A2E">
        <w:rPr>
          <w:rFonts w:ascii="Times New Roman" w:eastAsia="Times New Roman" w:hAnsi="Times New Roman"/>
          <w:kern w:val="16"/>
          <w:sz w:val="28"/>
          <w:szCs w:val="28"/>
        </w:rPr>
        <w:t xml:space="preserve"> (гостиница «Спорт» МБУ «Стадион») - с долей собственности муниципального образования Каневской район. </w:t>
      </w:r>
    </w:p>
    <w:p w:rsidR="00892867" w:rsidRPr="00C37A2E" w:rsidRDefault="00892867" w:rsidP="00892867">
      <w:pPr>
        <w:spacing w:after="0" w:line="240" w:lineRule="auto"/>
        <w:ind w:firstLine="709"/>
        <w:jc w:val="both"/>
        <w:rPr>
          <w:rFonts w:ascii="Times New Roman" w:hAnsi="Times New Roman"/>
          <w:sz w:val="28"/>
          <w:szCs w:val="28"/>
        </w:rPr>
      </w:pPr>
      <w:r w:rsidRPr="00C37A2E">
        <w:rPr>
          <w:rFonts w:ascii="Times New Roman" w:hAnsi="Times New Roman"/>
          <w:sz w:val="28"/>
          <w:szCs w:val="28"/>
        </w:rPr>
        <w:t xml:space="preserve">В среднем за год в коллективных средствах размещения Каневского района отдыхает более 5 тыс. граждан. </w:t>
      </w:r>
    </w:p>
    <w:p w:rsidR="00892867" w:rsidRPr="00C37A2E" w:rsidRDefault="00892867" w:rsidP="00892867">
      <w:pPr>
        <w:spacing w:after="0" w:line="240" w:lineRule="auto"/>
        <w:ind w:firstLine="709"/>
        <w:contextualSpacing/>
        <w:jc w:val="both"/>
        <w:rPr>
          <w:rFonts w:ascii="Times New Roman" w:eastAsia="Times New Roman" w:hAnsi="Times New Roman"/>
          <w:color w:val="000000"/>
          <w:sz w:val="28"/>
          <w:szCs w:val="28"/>
          <w:lang w:eastAsia="ru-RU"/>
        </w:rPr>
      </w:pPr>
      <w:r w:rsidRPr="00C37A2E">
        <w:rPr>
          <w:rFonts w:ascii="Times New Roman" w:eastAsia="Times New Roman" w:hAnsi="Times New Roman"/>
          <w:color w:val="000000"/>
          <w:sz w:val="28"/>
          <w:szCs w:val="28"/>
          <w:lang w:eastAsia="ru-RU"/>
        </w:rPr>
        <w:t xml:space="preserve">За </w:t>
      </w:r>
      <w:r w:rsidRPr="00C37A2E">
        <w:rPr>
          <w:rFonts w:ascii="Times New Roman" w:eastAsia="Times New Roman" w:hAnsi="Times New Roman"/>
          <w:sz w:val="28"/>
          <w:szCs w:val="28"/>
          <w:lang w:eastAsia="ru-RU"/>
        </w:rPr>
        <w:t xml:space="preserve">2021 год </w:t>
      </w:r>
      <w:r w:rsidRPr="00C37A2E">
        <w:rPr>
          <w:rFonts w:ascii="Times New Roman" w:eastAsia="Times New Roman" w:hAnsi="Times New Roman"/>
          <w:color w:val="000000"/>
          <w:sz w:val="28"/>
          <w:szCs w:val="28"/>
          <w:lang w:eastAsia="ru-RU"/>
        </w:rPr>
        <w:t>доходы курортно - туристского комплекса муниципального образования составили 9 млн. руб. или 61,2 % относительно 2020 года.</w:t>
      </w:r>
    </w:p>
    <w:p w:rsidR="00892867" w:rsidRPr="00C37A2E" w:rsidRDefault="00892867" w:rsidP="00892867">
      <w:pPr>
        <w:spacing w:after="0" w:line="240" w:lineRule="auto"/>
        <w:ind w:firstLine="709"/>
        <w:contextualSpacing/>
        <w:jc w:val="both"/>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 xml:space="preserve">Доля </w:t>
      </w:r>
      <w:r w:rsidRPr="00C37A2E">
        <w:rPr>
          <w:rFonts w:ascii="Times New Roman" w:eastAsia="Times New Roman" w:hAnsi="Times New Roman"/>
          <w:color w:val="000000"/>
          <w:sz w:val="28"/>
          <w:szCs w:val="28"/>
          <w:lang w:eastAsia="ru-RU"/>
        </w:rPr>
        <w:t>рынка санаторно-курортных и туристских услуг</w:t>
      </w:r>
      <w:r w:rsidRPr="00C37A2E">
        <w:rPr>
          <w:rFonts w:ascii="Times New Roman" w:eastAsia="Times New Roman" w:hAnsi="Times New Roman"/>
          <w:sz w:val="28"/>
          <w:szCs w:val="28"/>
          <w:lang w:eastAsia="ru-RU"/>
        </w:rPr>
        <w:t xml:space="preserve"> в общем обороте хозяйствующих субъектов в 2019-2021 годах составила менее 1%.</w:t>
      </w:r>
    </w:p>
    <w:p w:rsidR="00892867" w:rsidRPr="00C37A2E" w:rsidRDefault="00892867" w:rsidP="00892867">
      <w:pPr>
        <w:spacing w:after="0" w:line="240" w:lineRule="auto"/>
        <w:ind w:firstLine="709"/>
        <w:jc w:val="both"/>
        <w:rPr>
          <w:rFonts w:ascii="Times New Roman" w:hAnsi="Times New Roman"/>
          <w:sz w:val="28"/>
          <w:szCs w:val="28"/>
        </w:rPr>
      </w:pPr>
      <w:r w:rsidRPr="00C37A2E">
        <w:rPr>
          <w:rFonts w:ascii="Times New Roman" w:hAnsi="Times New Roman"/>
          <w:sz w:val="28"/>
          <w:szCs w:val="28"/>
        </w:rPr>
        <w:t>По состоянию на 1 января 2022 года на территории муниципального образования Каневской район проклассифицировано 6 средств размещения. Общее количество проклассифицированных номеров – 101, из них 29 номеров – «две звезды», 33 номера – «одна звезда», 39 номеров – «без звезд».</w:t>
      </w:r>
    </w:p>
    <w:p w:rsidR="00892867" w:rsidRPr="00C37A2E" w:rsidRDefault="00892867" w:rsidP="00892867">
      <w:pPr>
        <w:spacing w:after="0" w:line="240" w:lineRule="auto"/>
        <w:ind w:firstLine="709"/>
        <w:jc w:val="both"/>
        <w:rPr>
          <w:rFonts w:ascii="Times New Roman" w:eastAsia="Times New Roman" w:hAnsi="Times New Roman"/>
          <w:color w:val="000000"/>
          <w:sz w:val="28"/>
          <w:szCs w:val="28"/>
        </w:rPr>
      </w:pPr>
      <w:r w:rsidRPr="00C37A2E">
        <w:rPr>
          <w:rFonts w:ascii="Times New Roman" w:eastAsia="Times New Roman" w:hAnsi="Times New Roman"/>
          <w:color w:val="000000"/>
          <w:sz w:val="28"/>
          <w:szCs w:val="28"/>
        </w:rPr>
        <w:t>На территории муниципального образования Каневской рай</w:t>
      </w:r>
      <w:r w:rsidRPr="00C37A2E">
        <w:rPr>
          <w:rFonts w:ascii="Times New Roman" w:hAnsi="Times New Roman"/>
          <w:color w:val="000000"/>
          <w:sz w:val="28"/>
          <w:szCs w:val="28"/>
        </w:rPr>
        <w:t xml:space="preserve">он 3 </w:t>
      </w:r>
      <w:r w:rsidRPr="00C37A2E">
        <w:rPr>
          <w:rFonts w:ascii="Times New Roman" w:eastAsia="Times New Roman" w:hAnsi="Times New Roman"/>
          <w:color w:val="000000"/>
          <w:sz w:val="28"/>
          <w:szCs w:val="28"/>
        </w:rPr>
        <w:t>объект</w:t>
      </w:r>
      <w:r w:rsidRPr="00C37A2E">
        <w:rPr>
          <w:rFonts w:ascii="Times New Roman" w:hAnsi="Times New Roman"/>
          <w:color w:val="000000"/>
          <w:sz w:val="28"/>
          <w:szCs w:val="28"/>
        </w:rPr>
        <w:t>а</w:t>
      </w:r>
      <w:r w:rsidRPr="00C37A2E">
        <w:rPr>
          <w:rFonts w:ascii="Times New Roman" w:eastAsia="Times New Roman" w:hAnsi="Times New Roman"/>
          <w:color w:val="000000"/>
          <w:sz w:val="28"/>
          <w:szCs w:val="28"/>
        </w:rPr>
        <w:t xml:space="preserve"> туристского показа, из </w:t>
      </w:r>
      <w:r w:rsidRPr="00C37A2E">
        <w:rPr>
          <w:rFonts w:ascii="Times New Roman" w:eastAsia="Times New Roman" w:hAnsi="Times New Roman"/>
          <w:sz w:val="28"/>
          <w:szCs w:val="28"/>
        </w:rPr>
        <w:t xml:space="preserve">которых </w:t>
      </w:r>
      <w:r w:rsidRPr="00C37A2E">
        <w:rPr>
          <w:rFonts w:ascii="Times New Roman" w:eastAsia="Times New Roman" w:hAnsi="Times New Roman"/>
          <w:color w:val="000000"/>
          <w:sz w:val="28"/>
          <w:szCs w:val="28"/>
        </w:rPr>
        <w:t>2</w:t>
      </w:r>
      <w:r w:rsidRPr="00C37A2E">
        <w:rPr>
          <w:rFonts w:ascii="Times New Roman" w:eastAsia="Times New Roman" w:hAnsi="Times New Roman"/>
          <w:sz w:val="28"/>
          <w:szCs w:val="28"/>
        </w:rPr>
        <w:t xml:space="preserve"> являются памятниками архитектуры региональной категории историко-культурного значения</w:t>
      </w:r>
      <w:r w:rsidRPr="00C37A2E">
        <w:rPr>
          <w:rFonts w:ascii="Times New Roman" w:hAnsi="Times New Roman"/>
          <w:color w:val="000000"/>
          <w:sz w:val="28"/>
          <w:szCs w:val="28"/>
        </w:rPr>
        <w:t xml:space="preserve">: </w:t>
      </w:r>
      <w:r w:rsidRPr="00C37A2E">
        <w:rPr>
          <w:rFonts w:ascii="Times New Roman" w:eastAsia="Times New Roman" w:hAnsi="Times New Roman"/>
          <w:sz w:val="28"/>
          <w:szCs w:val="28"/>
        </w:rPr>
        <w:t>Храм Покрова Пресвятой Богородицы, Свято-Успенский храм</w:t>
      </w:r>
      <w:r w:rsidRPr="00C37A2E">
        <w:rPr>
          <w:rFonts w:ascii="Times New Roman" w:hAnsi="Times New Roman"/>
          <w:sz w:val="28"/>
          <w:szCs w:val="28"/>
        </w:rPr>
        <w:t>.</w:t>
      </w:r>
    </w:p>
    <w:p w:rsidR="00892867" w:rsidRPr="00C37A2E" w:rsidRDefault="00892867" w:rsidP="00892867">
      <w:pPr>
        <w:spacing w:after="0" w:line="240" w:lineRule="auto"/>
        <w:ind w:firstLine="709"/>
        <w:contextualSpacing/>
        <w:jc w:val="both"/>
        <w:rPr>
          <w:rFonts w:ascii="Times New Roman" w:hAnsi="Times New Roman"/>
          <w:sz w:val="28"/>
          <w:szCs w:val="28"/>
        </w:rPr>
      </w:pPr>
      <w:r w:rsidRPr="00C37A2E">
        <w:rPr>
          <w:rFonts w:ascii="Times New Roman" w:hAnsi="Times New Roman"/>
          <w:sz w:val="28"/>
          <w:szCs w:val="28"/>
        </w:rPr>
        <w:t>Основные проблемные вопросы, сдерживающие развитие санаторно-курортного комплекса Каневского района:</w:t>
      </w:r>
    </w:p>
    <w:p w:rsidR="00892867" w:rsidRPr="00C37A2E" w:rsidRDefault="00892867" w:rsidP="00892867">
      <w:pPr>
        <w:spacing w:after="0" w:line="240" w:lineRule="auto"/>
        <w:ind w:firstLine="709"/>
        <w:contextualSpacing/>
        <w:jc w:val="both"/>
        <w:rPr>
          <w:rFonts w:ascii="Times New Roman" w:hAnsi="Times New Roman"/>
          <w:kern w:val="2"/>
          <w:sz w:val="28"/>
          <w:szCs w:val="28"/>
        </w:rPr>
      </w:pPr>
      <w:r w:rsidRPr="00C37A2E">
        <w:rPr>
          <w:rFonts w:ascii="Times New Roman" w:hAnsi="Times New Roman"/>
          <w:kern w:val="2"/>
          <w:sz w:val="28"/>
          <w:szCs w:val="28"/>
        </w:rPr>
        <w:t>- недостаток либо отсутствие инвестиций, финансирования и субсидирования объектов санаторно-курортного комплекса;</w:t>
      </w:r>
    </w:p>
    <w:p w:rsidR="00892867" w:rsidRPr="00C37A2E" w:rsidRDefault="00892867" w:rsidP="00892867">
      <w:pPr>
        <w:spacing w:after="0" w:line="240" w:lineRule="auto"/>
        <w:ind w:firstLine="709"/>
        <w:contextualSpacing/>
        <w:jc w:val="both"/>
        <w:rPr>
          <w:rFonts w:ascii="Times New Roman" w:hAnsi="Times New Roman"/>
          <w:kern w:val="2"/>
          <w:sz w:val="28"/>
          <w:szCs w:val="28"/>
        </w:rPr>
      </w:pPr>
      <w:r w:rsidRPr="00C37A2E">
        <w:rPr>
          <w:rFonts w:ascii="Times New Roman" w:hAnsi="Times New Roman"/>
          <w:kern w:val="2"/>
          <w:sz w:val="28"/>
          <w:szCs w:val="28"/>
        </w:rPr>
        <w:t>- низкий уровень качества оказания гостиничных услуг, низкий уровень квалификации персонала;</w:t>
      </w:r>
    </w:p>
    <w:p w:rsidR="00892867" w:rsidRPr="00C37A2E" w:rsidRDefault="00892867" w:rsidP="00892867">
      <w:pPr>
        <w:spacing w:after="0" w:line="240" w:lineRule="auto"/>
        <w:ind w:firstLine="709"/>
        <w:contextualSpacing/>
        <w:jc w:val="both"/>
        <w:rPr>
          <w:rFonts w:ascii="Times New Roman" w:hAnsi="Times New Roman"/>
          <w:kern w:val="2"/>
          <w:sz w:val="28"/>
          <w:szCs w:val="28"/>
        </w:rPr>
      </w:pPr>
      <w:r w:rsidRPr="00C37A2E">
        <w:rPr>
          <w:rFonts w:ascii="Times New Roman" w:hAnsi="Times New Roman"/>
          <w:kern w:val="2"/>
          <w:sz w:val="28"/>
          <w:szCs w:val="28"/>
        </w:rPr>
        <w:t>- снижение уровня реальных доходов населения и, вместе с тем, покупательной способности потребителей санаторно-курортных услуг;</w:t>
      </w:r>
    </w:p>
    <w:p w:rsidR="00892867" w:rsidRPr="00C37A2E" w:rsidRDefault="00892867" w:rsidP="00892867">
      <w:pPr>
        <w:spacing w:after="0" w:line="240" w:lineRule="auto"/>
        <w:ind w:firstLine="709"/>
        <w:contextualSpacing/>
        <w:jc w:val="both"/>
        <w:rPr>
          <w:rFonts w:ascii="Times New Roman" w:eastAsia="Times New Roman" w:hAnsi="Times New Roman"/>
          <w:sz w:val="28"/>
          <w:szCs w:val="28"/>
          <w:lang w:eastAsia="ru-RU"/>
        </w:rPr>
      </w:pPr>
      <w:r w:rsidRPr="00C37A2E">
        <w:rPr>
          <w:rFonts w:ascii="Times New Roman" w:hAnsi="Times New Roman"/>
          <w:kern w:val="2"/>
          <w:sz w:val="28"/>
          <w:szCs w:val="28"/>
        </w:rPr>
        <w:t>- выраженный сезонный характер курортных и туристских предложений.</w:t>
      </w:r>
    </w:p>
    <w:p w:rsidR="00D934DB" w:rsidRPr="00C37A2E" w:rsidRDefault="00D934DB" w:rsidP="00551FD0">
      <w:pPr>
        <w:pStyle w:val="a3"/>
        <w:jc w:val="both"/>
        <w:rPr>
          <w:rFonts w:ascii="Times New Roman" w:eastAsia="Calibri" w:hAnsi="Times New Roman" w:cs="Times New Roman"/>
          <w:sz w:val="24"/>
          <w:szCs w:val="24"/>
        </w:rPr>
      </w:pPr>
    </w:p>
    <w:p w:rsidR="0032550A" w:rsidRPr="00C37A2E" w:rsidRDefault="00D934DB" w:rsidP="0032550A">
      <w:pPr>
        <w:tabs>
          <w:tab w:val="left" w:pos="709"/>
        </w:tabs>
        <w:spacing w:after="0" w:line="240" w:lineRule="auto"/>
        <w:ind w:firstLine="709"/>
        <w:contextualSpacing/>
        <w:jc w:val="center"/>
        <w:rPr>
          <w:rFonts w:ascii="Times New Roman" w:hAnsi="Times New Roman"/>
          <w:b/>
          <w:sz w:val="28"/>
          <w:szCs w:val="28"/>
        </w:rPr>
      </w:pPr>
      <w:r w:rsidRPr="00C37A2E">
        <w:rPr>
          <w:rFonts w:ascii="Times New Roman" w:eastAsia="Times New Roman" w:hAnsi="Times New Roman"/>
          <w:b/>
          <w:color w:val="000000"/>
          <w:sz w:val="28"/>
          <w:szCs w:val="28"/>
          <w:lang w:eastAsia="ru-RU"/>
        </w:rPr>
        <w:t>1.</w:t>
      </w:r>
      <w:r w:rsidR="0032550A" w:rsidRPr="00C37A2E">
        <w:rPr>
          <w:rFonts w:ascii="Times New Roman" w:eastAsia="Times New Roman" w:hAnsi="Times New Roman"/>
          <w:b/>
          <w:color w:val="000000"/>
          <w:sz w:val="28"/>
          <w:szCs w:val="28"/>
          <w:lang w:eastAsia="ru-RU"/>
        </w:rPr>
        <w:t>1.22.</w:t>
      </w:r>
      <w:r w:rsidRPr="00C37A2E">
        <w:rPr>
          <w:rFonts w:ascii="Times New Roman" w:eastAsia="Times New Roman" w:hAnsi="Times New Roman"/>
          <w:b/>
          <w:color w:val="000000"/>
          <w:sz w:val="28"/>
          <w:szCs w:val="28"/>
          <w:lang w:eastAsia="ru-RU"/>
        </w:rPr>
        <w:t xml:space="preserve"> </w:t>
      </w:r>
      <w:r w:rsidR="0032550A" w:rsidRPr="00C37A2E">
        <w:rPr>
          <w:rFonts w:ascii="Times New Roman" w:hAnsi="Times New Roman"/>
          <w:b/>
          <w:sz w:val="28"/>
          <w:szCs w:val="28"/>
        </w:rPr>
        <w:t>Рынок пищевой продукции</w:t>
      </w:r>
    </w:p>
    <w:p w:rsidR="005C1813" w:rsidRPr="00C37A2E" w:rsidRDefault="005C1813" w:rsidP="0032550A">
      <w:pPr>
        <w:tabs>
          <w:tab w:val="left" w:pos="709"/>
        </w:tabs>
        <w:spacing w:after="0" w:line="240" w:lineRule="auto"/>
        <w:ind w:firstLine="709"/>
        <w:contextualSpacing/>
        <w:jc w:val="center"/>
        <w:rPr>
          <w:rFonts w:ascii="Times New Roman" w:hAnsi="Times New Roman"/>
          <w:b/>
          <w:sz w:val="28"/>
          <w:szCs w:val="28"/>
        </w:rPr>
      </w:pPr>
    </w:p>
    <w:p w:rsidR="002330F9" w:rsidRPr="00C37A2E" w:rsidRDefault="002330F9" w:rsidP="002330F9">
      <w:pPr>
        <w:tabs>
          <w:tab w:val="left" w:pos="709"/>
        </w:tabs>
        <w:spacing w:after="0" w:line="240" w:lineRule="auto"/>
        <w:ind w:firstLine="709"/>
        <w:contextualSpacing/>
        <w:jc w:val="both"/>
        <w:rPr>
          <w:rFonts w:ascii="Times New Roman" w:eastAsia="Times New Roman" w:hAnsi="Times New Roman"/>
          <w:sz w:val="28"/>
          <w:szCs w:val="28"/>
        </w:rPr>
      </w:pPr>
      <w:r w:rsidRPr="00C37A2E">
        <w:rPr>
          <w:rFonts w:ascii="Times New Roman" w:eastAsia="Times New Roman" w:hAnsi="Times New Roman"/>
          <w:sz w:val="28"/>
        </w:rPr>
        <w:t>На рынке пищевой продукции муниципального образования Каневской район осуществляют хозяйственную деятельность 5 крупных предприятий и 37 субъектов малого предпринимательства, из которых 18 юридические лица и 19  индивидуальные предприниматели.</w:t>
      </w:r>
    </w:p>
    <w:p w:rsidR="002330F9" w:rsidRPr="00C37A2E" w:rsidRDefault="002330F9" w:rsidP="002330F9">
      <w:pPr>
        <w:spacing w:after="0" w:line="240" w:lineRule="auto"/>
        <w:ind w:firstLine="709"/>
        <w:jc w:val="both"/>
        <w:rPr>
          <w:rFonts w:ascii="Times New Roman" w:eastAsia="Times New Roman" w:hAnsi="Times New Roman"/>
          <w:sz w:val="28"/>
          <w:szCs w:val="28"/>
        </w:rPr>
      </w:pPr>
      <w:r w:rsidRPr="00C37A2E">
        <w:rPr>
          <w:rFonts w:ascii="Times New Roman" w:eastAsia="Times New Roman" w:hAnsi="Times New Roman"/>
          <w:sz w:val="28"/>
          <w:szCs w:val="28"/>
        </w:rPr>
        <w:t xml:space="preserve">Основным направлением деятельности предприятий пищевой промышленности является переработка сельскохозяйственного сырья. </w:t>
      </w:r>
    </w:p>
    <w:p w:rsidR="002330F9" w:rsidRPr="00C37A2E" w:rsidRDefault="002330F9" w:rsidP="002330F9">
      <w:pPr>
        <w:spacing w:after="0" w:line="240" w:lineRule="auto"/>
        <w:ind w:firstLine="709"/>
        <w:jc w:val="both"/>
        <w:rPr>
          <w:rFonts w:ascii="Times New Roman" w:eastAsia="Times New Roman" w:hAnsi="Times New Roman"/>
          <w:sz w:val="28"/>
          <w:szCs w:val="28"/>
        </w:rPr>
      </w:pPr>
      <w:r w:rsidRPr="00C37A2E">
        <w:rPr>
          <w:rFonts w:ascii="Times New Roman" w:eastAsia="Times New Roman" w:hAnsi="Times New Roman"/>
          <w:sz w:val="28"/>
          <w:szCs w:val="28"/>
        </w:rPr>
        <w:t>Производство пищевых продуктов включает в себя переработку мяса и мясной продукции, переработка и консервирование фруктов и овощей, производство растительных, животных масел и жиров, производство молочной продукции, мукомольной и крупяной, производство хлебобулочных и мучных изделий. Также в районе производится сахар и напитки.</w:t>
      </w:r>
    </w:p>
    <w:p w:rsidR="002330F9" w:rsidRPr="00C37A2E" w:rsidRDefault="002330F9" w:rsidP="002330F9">
      <w:pPr>
        <w:widowControl w:val="0"/>
        <w:suppressAutoHyphens/>
        <w:spacing w:after="0" w:line="240" w:lineRule="auto"/>
        <w:ind w:firstLine="709"/>
        <w:jc w:val="both"/>
        <w:rPr>
          <w:rFonts w:ascii="Times New Roman" w:eastAsia="Times New Roman" w:hAnsi="Times New Roman"/>
          <w:kern w:val="1"/>
          <w:sz w:val="28"/>
          <w:szCs w:val="28"/>
          <w:lang w:eastAsia="ar-SA"/>
        </w:rPr>
      </w:pPr>
      <w:r w:rsidRPr="00C37A2E">
        <w:rPr>
          <w:rFonts w:ascii="Times New Roman" w:eastAsia="Times New Roman" w:hAnsi="Times New Roman"/>
          <w:kern w:val="1"/>
          <w:sz w:val="28"/>
          <w:szCs w:val="28"/>
          <w:lang w:eastAsia="ar-SA"/>
        </w:rPr>
        <w:lastRenderedPageBreak/>
        <w:t xml:space="preserve">На долю пищевых продуктов приходится 90,1% объема обрабатывающих производств и составляет 13034,0 млн. рублей или 150,8% к уровню 2020 года (8641,6 млн. руб.).   </w:t>
      </w:r>
    </w:p>
    <w:p w:rsidR="002330F9" w:rsidRPr="00C37A2E" w:rsidRDefault="002330F9" w:rsidP="002330F9">
      <w:pPr>
        <w:widowControl w:val="0"/>
        <w:suppressAutoHyphens/>
        <w:spacing w:after="0" w:line="240" w:lineRule="auto"/>
        <w:ind w:firstLine="709"/>
        <w:jc w:val="both"/>
        <w:rPr>
          <w:rFonts w:ascii="Times New Roman" w:eastAsia="Times New Roman" w:hAnsi="Times New Roman"/>
          <w:kern w:val="1"/>
          <w:sz w:val="28"/>
          <w:szCs w:val="28"/>
          <w:lang w:eastAsia="ar-SA"/>
        </w:rPr>
      </w:pPr>
      <w:r w:rsidRPr="00C37A2E">
        <w:rPr>
          <w:rFonts w:ascii="Times New Roman" w:eastAsia="Times New Roman" w:hAnsi="Times New Roman"/>
          <w:kern w:val="1"/>
          <w:sz w:val="28"/>
          <w:szCs w:val="28"/>
          <w:lang w:eastAsia="ar-SA"/>
        </w:rPr>
        <w:t xml:space="preserve">В данной отрасли работают следующие крупные предприятия: ПАО «Каневсксахар» (производство сахара), ООО «Мясоптицекомбинат «Каневской» (производство мясной продукции, колбасных изделий), ООО Фирма «Калория» (производство молочной продукции и сыров), ООО «Консервное предприятие «Русское поле - Албаши» (производство плодоовощных консервов), Каневской РПС (производство хлеба и хлебобулочных изделий). </w:t>
      </w:r>
    </w:p>
    <w:p w:rsidR="002330F9" w:rsidRPr="00C37A2E" w:rsidRDefault="002330F9" w:rsidP="002330F9">
      <w:pPr>
        <w:widowControl w:val="0"/>
        <w:suppressAutoHyphens/>
        <w:spacing w:after="0" w:line="240" w:lineRule="auto"/>
        <w:ind w:firstLine="709"/>
        <w:jc w:val="both"/>
        <w:rPr>
          <w:rFonts w:ascii="Times New Roman" w:eastAsia="Times New Roman" w:hAnsi="Times New Roman"/>
          <w:kern w:val="1"/>
          <w:sz w:val="28"/>
          <w:szCs w:val="28"/>
          <w:lang w:eastAsia="ar-SA"/>
        </w:rPr>
      </w:pPr>
      <w:r w:rsidRPr="00C37A2E">
        <w:rPr>
          <w:rFonts w:ascii="Times New Roman" w:eastAsia="Times New Roman" w:hAnsi="Times New Roman"/>
          <w:kern w:val="1"/>
          <w:sz w:val="28"/>
          <w:szCs w:val="28"/>
          <w:lang w:eastAsia="ar-SA"/>
        </w:rPr>
        <w:t xml:space="preserve"> В отчетном периоде объем отгруженных товаров по виду деятельности «производство сахара» составил 3787,1 млн. рублей или 178,5% к уровню 2020 года, при этом произведено 79,1 тыс. тонн сахара, что на 26,6% выше уровня прошлого года. Увеличение производства сахара белого свекловичного в натуральном выражении объясняется ростом урожайности сахарной свеклы в отчетном году, а также продлением сезона переработки до конца 2021 года.</w:t>
      </w:r>
    </w:p>
    <w:p w:rsidR="002330F9" w:rsidRPr="00C37A2E" w:rsidRDefault="002330F9" w:rsidP="002330F9">
      <w:pPr>
        <w:widowControl w:val="0"/>
        <w:suppressAutoHyphens/>
        <w:spacing w:after="0" w:line="240" w:lineRule="auto"/>
        <w:ind w:firstLine="709"/>
        <w:jc w:val="both"/>
        <w:rPr>
          <w:rFonts w:ascii="Times New Roman" w:eastAsia="Times New Roman" w:hAnsi="Times New Roman"/>
          <w:kern w:val="1"/>
          <w:sz w:val="28"/>
          <w:szCs w:val="28"/>
          <w:lang w:eastAsia="ar-SA"/>
        </w:rPr>
      </w:pPr>
      <w:r w:rsidRPr="00C37A2E">
        <w:rPr>
          <w:rFonts w:ascii="Times New Roman" w:eastAsia="Times New Roman" w:hAnsi="Times New Roman"/>
          <w:kern w:val="1"/>
          <w:sz w:val="28"/>
          <w:szCs w:val="28"/>
          <w:lang w:eastAsia="ar-SA"/>
        </w:rPr>
        <w:t>В переработке и консервировании мяса и мясной пищевой продукции объем отгруженных товаров составил 1708,4 млн. рублей или 110,8% к уровню 2020 года.  За 2021 год произведено 4943,5 тонн колбасных изделий – 118,2% к соответствующему показателю 2020 года.</w:t>
      </w:r>
    </w:p>
    <w:p w:rsidR="002330F9" w:rsidRPr="00C37A2E" w:rsidRDefault="002330F9" w:rsidP="002330F9">
      <w:pPr>
        <w:widowControl w:val="0"/>
        <w:suppressAutoHyphens/>
        <w:spacing w:after="0" w:line="240" w:lineRule="auto"/>
        <w:ind w:firstLine="709"/>
        <w:jc w:val="both"/>
        <w:rPr>
          <w:rFonts w:ascii="Times New Roman" w:eastAsia="Times New Roman" w:hAnsi="Times New Roman"/>
          <w:kern w:val="1"/>
          <w:sz w:val="28"/>
          <w:szCs w:val="28"/>
          <w:lang w:eastAsia="ar-SA"/>
        </w:rPr>
      </w:pPr>
      <w:r w:rsidRPr="00C37A2E">
        <w:rPr>
          <w:rFonts w:ascii="Times New Roman" w:eastAsia="Times New Roman" w:hAnsi="Times New Roman"/>
          <w:kern w:val="1"/>
          <w:sz w:val="28"/>
          <w:szCs w:val="28"/>
          <w:lang w:eastAsia="ar-SA"/>
        </w:rPr>
        <w:t>Объем отгруженных товаров по виду деятельности «переработка и консервирование фруктов и овощей» составил 3558,3 млн. рублей – 149,7% к показателю 2020 года. С начала года крупными и средними предприятиями района произведено 105567 туб плодоовощных консервов, что на 27,2% меньше уровня 2020 года в связи с</w:t>
      </w:r>
      <w:r w:rsidR="00347AA2" w:rsidRPr="00C37A2E">
        <w:rPr>
          <w:rFonts w:ascii="Times New Roman" w:eastAsia="Times New Roman" w:hAnsi="Times New Roman"/>
          <w:kern w:val="1"/>
          <w:sz w:val="28"/>
          <w:szCs w:val="28"/>
          <w:lang w:eastAsia="ar-SA"/>
        </w:rPr>
        <w:t>о</w:t>
      </w:r>
      <w:r w:rsidRPr="00C37A2E">
        <w:rPr>
          <w:rFonts w:ascii="Times New Roman" w:eastAsia="Times New Roman" w:hAnsi="Times New Roman"/>
          <w:kern w:val="1"/>
          <w:sz w:val="28"/>
          <w:szCs w:val="28"/>
          <w:lang w:eastAsia="ar-SA"/>
        </w:rPr>
        <w:t xml:space="preserve"> сменой ассортимента продукц</w:t>
      </w:r>
      <w:proofErr w:type="gramStart"/>
      <w:r w:rsidRPr="00C37A2E">
        <w:rPr>
          <w:rFonts w:ascii="Times New Roman" w:eastAsia="Times New Roman" w:hAnsi="Times New Roman"/>
          <w:kern w:val="1"/>
          <w:sz w:val="28"/>
          <w:szCs w:val="28"/>
          <w:lang w:eastAsia="ar-SA"/>
        </w:rPr>
        <w:t>ии ООО</w:t>
      </w:r>
      <w:proofErr w:type="gramEnd"/>
      <w:r w:rsidRPr="00C37A2E">
        <w:rPr>
          <w:rFonts w:ascii="Times New Roman" w:eastAsia="Times New Roman" w:hAnsi="Times New Roman"/>
          <w:kern w:val="1"/>
          <w:sz w:val="28"/>
          <w:szCs w:val="28"/>
          <w:lang w:eastAsia="ar-SA"/>
        </w:rPr>
        <w:t xml:space="preserve"> «Консервное предприятие «Русское поле </w:t>
      </w:r>
      <w:r w:rsidR="00347AA2" w:rsidRPr="00C37A2E">
        <w:rPr>
          <w:rFonts w:ascii="Times New Roman" w:eastAsia="Times New Roman" w:hAnsi="Times New Roman"/>
          <w:kern w:val="1"/>
          <w:sz w:val="28"/>
          <w:szCs w:val="28"/>
          <w:lang w:eastAsia="ar-SA"/>
        </w:rPr>
        <w:t xml:space="preserve">- </w:t>
      </w:r>
      <w:r w:rsidRPr="00C37A2E">
        <w:rPr>
          <w:rFonts w:ascii="Times New Roman" w:eastAsia="Times New Roman" w:hAnsi="Times New Roman"/>
          <w:kern w:val="1"/>
          <w:sz w:val="28"/>
          <w:szCs w:val="28"/>
          <w:lang w:eastAsia="ar-SA"/>
        </w:rPr>
        <w:t>Албаши».</w:t>
      </w:r>
    </w:p>
    <w:p w:rsidR="002330F9" w:rsidRPr="00C37A2E" w:rsidRDefault="002330F9" w:rsidP="002330F9">
      <w:pPr>
        <w:spacing w:after="0" w:line="240" w:lineRule="auto"/>
        <w:ind w:firstLine="709"/>
        <w:jc w:val="both"/>
        <w:rPr>
          <w:rFonts w:ascii="Times New Roman" w:eastAsia="Times New Roman" w:hAnsi="Times New Roman"/>
          <w:sz w:val="28"/>
          <w:szCs w:val="28"/>
          <w:lang w:eastAsia="ar-SA"/>
        </w:rPr>
      </w:pPr>
      <w:r w:rsidRPr="00C37A2E">
        <w:rPr>
          <w:rFonts w:ascii="Times New Roman" w:eastAsia="Times New Roman" w:hAnsi="Times New Roman"/>
          <w:sz w:val="28"/>
          <w:szCs w:val="28"/>
          <w:lang w:eastAsia="ar-SA"/>
        </w:rPr>
        <w:t>В производстве хлебобулочных и мучных кондитерских изделий рост составил 114,9 % или 101,7 млн. рублей.</w:t>
      </w:r>
    </w:p>
    <w:p w:rsidR="002330F9" w:rsidRPr="00C37A2E" w:rsidRDefault="002330F9" w:rsidP="002330F9">
      <w:pPr>
        <w:spacing w:after="0" w:line="240" w:lineRule="auto"/>
        <w:ind w:firstLine="709"/>
        <w:jc w:val="both"/>
        <w:rPr>
          <w:rFonts w:ascii="Times New Roman" w:eastAsia="Times New Roman" w:hAnsi="Times New Roman"/>
          <w:sz w:val="28"/>
          <w:szCs w:val="28"/>
          <w:lang w:eastAsia="ar-SA"/>
        </w:rPr>
      </w:pPr>
      <w:r w:rsidRPr="00C37A2E">
        <w:rPr>
          <w:rFonts w:ascii="Times New Roman" w:eastAsia="Times New Roman" w:hAnsi="Times New Roman"/>
          <w:sz w:val="28"/>
          <w:szCs w:val="28"/>
          <w:lang w:eastAsia="ar-SA"/>
        </w:rPr>
        <w:t xml:space="preserve">Объем отгруженных товаров по виду деятельности «производство молочной продукции» увеличился на 36,6% и составил 1582,5 млн. рублей. </w:t>
      </w:r>
    </w:p>
    <w:p w:rsidR="002330F9" w:rsidRPr="00C37A2E" w:rsidRDefault="002330F9" w:rsidP="002330F9">
      <w:pPr>
        <w:spacing w:after="0" w:line="240" w:lineRule="auto"/>
        <w:ind w:firstLine="709"/>
        <w:jc w:val="both"/>
        <w:rPr>
          <w:rFonts w:ascii="Times New Roman" w:eastAsia="Times New Roman" w:hAnsi="Times New Roman"/>
          <w:sz w:val="28"/>
          <w:szCs w:val="28"/>
          <w:lang w:eastAsia="ar-SA"/>
        </w:rPr>
      </w:pPr>
      <w:r w:rsidRPr="00C37A2E">
        <w:rPr>
          <w:rFonts w:ascii="Times New Roman" w:eastAsia="Times New Roman" w:hAnsi="Times New Roman"/>
          <w:sz w:val="28"/>
          <w:szCs w:val="28"/>
          <w:lang w:eastAsia="ar-SA"/>
        </w:rPr>
        <w:t>С начала года крупными и средними  предприятиями произведено:</w:t>
      </w:r>
    </w:p>
    <w:p w:rsidR="002330F9" w:rsidRPr="00C37A2E" w:rsidRDefault="002330F9" w:rsidP="002330F9">
      <w:pPr>
        <w:spacing w:after="0" w:line="240" w:lineRule="auto"/>
        <w:ind w:firstLine="709"/>
        <w:jc w:val="both"/>
        <w:rPr>
          <w:rFonts w:ascii="Times New Roman" w:eastAsia="Times New Roman" w:hAnsi="Times New Roman"/>
          <w:sz w:val="28"/>
          <w:szCs w:val="28"/>
          <w:lang w:eastAsia="ar-SA"/>
        </w:rPr>
      </w:pPr>
      <w:r w:rsidRPr="00C37A2E">
        <w:rPr>
          <w:rFonts w:ascii="Times New Roman" w:eastAsia="Times New Roman" w:hAnsi="Times New Roman"/>
          <w:sz w:val="28"/>
          <w:szCs w:val="28"/>
          <w:lang w:eastAsia="ar-SA"/>
        </w:rPr>
        <w:t>-  8,7 тыс. тонн молока (102,4% к декабрю 2020 года);</w:t>
      </w:r>
    </w:p>
    <w:p w:rsidR="002330F9" w:rsidRPr="00C37A2E" w:rsidRDefault="002330F9" w:rsidP="002330F9">
      <w:pPr>
        <w:spacing w:after="0" w:line="240" w:lineRule="auto"/>
        <w:ind w:firstLine="709"/>
        <w:jc w:val="both"/>
        <w:rPr>
          <w:rFonts w:ascii="Times New Roman" w:eastAsia="Times New Roman" w:hAnsi="Times New Roman"/>
          <w:sz w:val="28"/>
          <w:szCs w:val="28"/>
          <w:lang w:eastAsia="ar-SA"/>
        </w:rPr>
      </w:pPr>
      <w:r w:rsidRPr="00C37A2E">
        <w:rPr>
          <w:rFonts w:ascii="Times New Roman" w:eastAsia="Times New Roman" w:hAnsi="Times New Roman"/>
          <w:sz w:val="28"/>
          <w:szCs w:val="28"/>
          <w:lang w:eastAsia="ar-SA"/>
        </w:rPr>
        <w:t>- 460,3 тонн масла сливочного и паст масляных (106,3%);</w:t>
      </w:r>
    </w:p>
    <w:p w:rsidR="002330F9" w:rsidRPr="00C37A2E" w:rsidRDefault="002330F9" w:rsidP="002330F9">
      <w:pPr>
        <w:spacing w:after="0" w:line="240" w:lineRule="auto"/>
        <w:ind w:firstLine="709"/>
        <w:jc w:val="both"/>
        <w:rPr>
          <w:rFonts w:ascii="Times New Roman" w:eastAsia="Times New Roman" w:hAnsi="Times New Roman"/>
          <w:sz w:val="28"/>
          <w:szCs w:val="28"/>
          <w:lang w:eastAsia="ar-SA"/>
        </w:rPr>
      </w:pPr>
      <w:r w:rsidRPr="00C37A2E">
        <w:rPr>
          <w:rFonts w:ascii="Times New Roman" w:eastAsia="Times New Roman" w:hAnsi="Times New Roman"/>
          <w:sz w:val="28"/>
          <w:szCs w:val="28"/>
          <w:lang w:eastAsia="ar-SA"/>
        </w:rPr>
        <w:t>- 1136,7 тонна сыра, продуктов сырных и творога (130,8%).</w:t>
      </w:r>
    </w:p>
    <w:p w:rsidR="002330F9" w:rsidRPr="00C37A2E" w:rsidRDefault="002330F9" w:rsidP="002330F9">
      <w:pPr>
        <w:tabs>
          <w:tab w:val="left" w:pos="6740"/>
        </w:tabs>
        <w:spacing w:after="0" w:line="240" w:lineRule="auto"/>
        <w:ind w:firstLine="709"/>
        <w:jc w:val="both"/>
        <w:rPr>
          <w:rFonts w:ascii="Times New Roman" w:eastAsia="Times New Roman" w:hAnsi="Times New Roman"/>
          <w:sz w:val="28"/>
          <w:szCs w:val="28"/>
        </w:rPr>
      </w:pPr>
      <w:r w:rsidRPr="00C37A2E">
        <w:rPr>
          <w:rFonts w:ascii="Times New Roman" w:eastAsia="Times New Roman" w:hAnsi="Times New Roman"/>
          <w:sz w:val="28"/>
          <w:szCs w:val="28"/>
        </w:rPr>
        <w:t>Доля рынка пищевой продукции в общем объеме хозяйствующих субъектов занимает 34%.</w:t>
      </w:r>
    </w:p>
    <w:p w:rsidR="002330F9" w:rsidRPr="00C37A2E" w:rsidRDefault="002330F9" w:rsidP="002330F9">
      <w:pPr>
        <w:tabs>
          <w:tab w:val="left" w:pos="709"/>
        </w:tabs>
        <w:spacing w:after="0" w:line="240" w:lineRule="auto"/>
        <w:ind w:firstLine="709"/>
        <w:contextualSpacing/>
        <w:jc w:val="both"/>
        <w:rPr>
          <w:rFonts w:ascii="Times New Roman" w:eastAsia="Times New Roman" w:hAnsi="Times New Roman"/>
          <w:color w:val="000000"/>
          <w:sz w:val="28"/>
          <w:szCs w:val="28"/>
        </w:rPr>
      </w:pPr>
      <w:r w:rsidRPr="00C37A2E">
        <w:rPr>
          <w:rFonts w:ascii="Times New Roman" w:eastAsia="Times New Roman" w:hAnsi="Times New Roman"/>
          <w:sz w:val="28"/>
          <w:szCs w:val="28"/>
        </w:rPr>
        <w:t>В 2022 году рост объемов отгрузки пищевых продуктов по крупным и средним предприятиям составит 103,4%.</w:t>
      </w:r>
    </w:p>
    <w:p w:rsidR="002330F9" w:rsidRPr="00C37A2E" w:rsidRDefault="002330F9" w:rsidP="002330F9">
      <w:pPr>
        <w:spacing w:after="0" w:line="240" w:lineRule="auto"/>
        <w:ind w:firstLine="709"/>
        <w:jc w:val="both"/>
        <w:rPr>
          <w:rFonts w:ascii="Times New Roman" w:eastAsia="Times New Roman" w:hAnsi="Times New Roman"/>
          <w:sz w:val="28"/>
          <w:szCs w:val="28"/>
        </w:rPr>
      </w:pPr>
      <w:r w:rsidRPr="00C37A2E">
        <w:rPr>
          <w:rFonts w:ascii="Times New Roman" w:eastAsia="Times New Roman" w:hAnsi="Times New Roman"/>
          <w:sz w:val="28"/>
          <w:szCs w:val="28"/>
        </w:rPr>
        <w:t>Прирост объемов в промышленном комплексе прогнозируется за счет:</w:t>
      </w:r>
    </w:p>
    <w:p w:rsidR="002330F9" w:rsidRPr="00C37A2E" w:rsidRDefault="002330F9" w:rsidP="002330F9">
      <w:pPr>
        <w:spacing w:after="0" w:line="240" w:lineRule="auto"/>
        <w:ind w:firstLine="709"/>
        <w:jc w:val="both"/>
        <w:rPr>
          <w:rFonts w:ascii="Times New Roman" w:eastAsia="Times New Roman" w:hAnsi="Times New Roman"/>
          <w:sz w:val="28"/>
          <w:szCs w:val="28"/>
        </w:rPr>
      </w:pPr>
      <w:r w:rsidRPr="00C37A2E">
        <w:rPr>
          <w:rFonts w:ascii="Times New Roman" w:eastAsia="Times New Roman" w:hAnsi="Times New Roman"/>
          <w:sz w:val="28"/>
          <w:szCs w:val="24"/>
        </w:rPr>
        <w:t>- увеличения ассортимента выпускаемой продукц</w:t>
      </w:r>
      <w:proofErr w:type="gramStart"/>
      <w:r w:rsidRPr="00C37A2E">
        <w:rPr>
          <w:rFonts w:ascii="Times New Roman" w:eastAsia="Times New Roman" w:hAnsi="Times New Roman"/>
          <w:sz w:val="28"/>
          <w:szCs w:val="24"/>
        </w:rPr>
        <w:t xml:space="preserve">ии </w:t>
      </w:r>
      <w:r w:rsidRPr="00C37A2E">
        <w:rPr>
          <w:rFonts w:ascii="Times New Roman" w:eastAsia="Times New Roman" w:hAnsi="Times New Roman"/>
          <w:sz w:val="28"/>
          <w:szCs w:val="28"/>
        </w:rPr>
        <w:t>ООО</w:t>
      </w:r>
      <w:proofErr w:type="gramEnd"/>
      <w:r w:rsidRPr="00C37A2E">
        <w:rPr>
          <w:rFonts w:ascii="Times New Roman" w:eastAsia="Times New Roman" w:hAnsi="Times New Roman"/>
          <w:sz w:val="28"/>
          <w:szCs w:val="28"/>
        </w:rPr>
        <w:t xml:space="preserve"> «Мясоптицекомбинат «Каневской»: производство колбасных изделий увеличится на 1,4% и достигнет 4,3 тыс. тонн; </w:t>
      </w:r>
    </w:p>
    <w:p w:rsidR="002330F9" w:rsidRPr="00C37A2E" w:rsidRDefault="002330F9" w:rsidP="002330F9">
      <w:pPr>
        <w:spacing w:after="0" w:line="240" w:lineRule="auto"/>
        <w:ind w:firstLine="709"/>
        <w:jc w:val="both"/>
        <w:rPr>
          <w:rFonts w:ascii="Times New Roman" w:eastAsia="Times New Roman" w:hAnsi="Times New Roman"/>
          <w:sz w:val="28"/>
          <w:szCs w:val="28"/>
        </w:rPr>
      </w:pPr>
      <w:r w:rsidRPr="00C37A2E">
        <w:rPr>
          <w:rFonts w:ascii="Times New Roman" w:eastAsia="Times New Roman" w:hAnsi="Times New Roman"/>
          <w:sz w:val="28"/>
          <w:szCs w:val="28"/>
        </w:rPr>
        <w:t>- роста</w:t>
      </w:r>
      <w:r w:rsidRPr="00C37A2E">
        <w:rPr>
          <w:rFonts w:ascii="Times New Roman" w:eastAsia="Times New Roman" w:hAnsi="Times New Roman"/>
          <w:sz w:val="28"/>
          <w:szCs w:val="24"/>
        </w:rPr>
        <w:t xml:space="preserve"> ассортимента выпускаемой продукц</w:t>
      </w:r>
      <w:proofErr w:type="gramStart"/>
      <w:r w:rsidRPr="00C37A2E">
        <w:rPr>
          <w:rFonts w:ascii="Times New Roman" w:eastAsia="Times New Roman" w:hAnsi="Times New Roman"/>
          <w:sz w:val="28"/>
          <w:szCs w:val="24"/>
        </w:rPr>
        <w:t>ии ООО</w:t>
      </w:r>
      <w:proofErr w:type="gramEnd"/>
      <w:r w:rsidRPr="00C37A2E">
        <w:rPr>
          <w:rFonts w:ascii="Times New Roman" w:eastAsia="Times New Roman" w:hAnsi="Times New Roman"/>
          <w:sz w:val="28"/>
          <w:szCs w:val="24"/>
        </w:rPr>
        <w:t xml:space="preserve"> «Консервное предприятие «Русское поле - Албаши». </w:t>
      </w:r>
      <w:r w:rsidRPr="00C37A2E">
        <w:rPr>
          <w:rFonts w:ascii="Times New Roman" w:eastAsia="Times New Roman" w:hAnsi="Times New Roman"/>
          <w:sz w:val="28"/>
          <w:szCs w:val="28"/>
        </w:rPr>
        <w:t>Производство плодо</w:t>
      </w:r>
      <w:r w:rsidRPr="00C37A2E">
        <w:rPr>
          <w:rFonts w:ascii="Times New Roman" w:eastAsia="Times New Roman" w:hAnsi="Times New Roman"/>
          <w:sz w:val="28"/>
          <w:szCs w:val="28"/>
        </w:rPr>
        <w:softHyphen/>
        <w:t xml:space="preserve">овощных консервов в 2022 году достигнет 193,0 туб. (101,9%); </w:t>
      </w:r>
    </w:p>
    <w:p w:rsidR="002330F9" w:rsidRPr="00C37A2E" w:rsidRDefault="002330F9" w:rsidP="002330F9">
      <w:pPr>
        <w:spacing w:after="0" w:line="240" w:lineRule="auto"/>
        <w:ind w:firstLine="709"/>
        <w:jc w:val="both"/>
        <w:rPr>
          <w:rFonts w:ascii="Times New Roman" w:eastAsia="Times New Roman" w:hAnsi="Times New Roman"/>
          <w:sz w:val="28"/>
          <w:szCs w:val="24"/>
        </w:rPr>
      </w:pPr>
      <w:r w:rsidRPr="00C37A2E">
        <w:rPr>
          <w:rFonts w:ascii="Times New Roman" w:eastAsia="Times New Roman" w:hAnsi="Times New Roman"/>
          <w:sz w:val="28"/>
          <w:szCs w:val="24"/>
        </w:rPr>
        <w:lastRenderedPageBreak/>
        <w:t>- расширения ассортимента выпускаемой продукц</w:t>
      </w:r>
      <w:proofErr w:type="gramStart"/>
      <w:r w:rsidRPr="00C37A2E">
        <w:rPr>
          <w:rFonts w:ascii="Times New Roman" w:eastAsia="Times New Roman" w:hAnsi="Times New Roman"/>
          <w:sz w:val="28"/>
          <w:szCs w:val="24"/>
        </w:rPr>
        <w:t>ии ООО</w:t>
      </w:r>
      <w:proofErr w:type="gramEnd"/>
      <w:r w:rsidRPr="00C37A2E">
        <w:rPr>
          <w:rFonts w:ascii="Times New Roman" w:eastAsia="Times New Roman" w:hAnsi="Times New Roman"/>
          <w:sz w:val="28"/>
          <w:szCs w:val="24"/>
        </w:rPr>
        <w:t xml:space="preserve"> фирма «Калория». В 2022 году производство сыров, продуктов сырных и творога достигнет 901,0 тонн с приростом 2,1%;</w:t>
      </w:r>
    </w:p>
    <w:p w:rsidR="002330F9" w:rsidRPr="00C37A2E" w:rsidRDefault="002330F9" w:rsidP="002330F9">
      <w:pPr>
        <w:spacing w:after="0" w:line="240" w:lineRule="auto"/>
        <w:ind w:firstLine="709"/>
        <w:jc w:val="both"/>
        <w:rPr>
          <w:rFonts w:ascii="Times New Roman" w:eastAsia="Times New Roman" w:hAnsi="Times New Roman"/>
          <w:sz w:val="28"/>
          <w:szCs w:val="24"/>
        </w:rPr>
      </w:pPr>
      <w:r w:rsidRPr="00C37A2E">
        <w:rPr>
          <w:rFonts w:ascii="Times New Roman" w:eastAsia="Times New Roman" w:hAnsi="Times New Roman"/>
          <w:sz w:val="28"/>
          <w:szCs w:val="24"/>
        </w:rPr>
        <w:t>- роста производства сахара ПАО «Каневсксахар» на 1,2%, что составит 95,1 тыс. тонн за счет реконструкции производственного комплекса и приобретения оборудования;</w:t>
      </w:r>
    </w:p>
    <w:p w:rsidR="002330F9" w:rsidRPr="00C37A2E" w:rsidRDefault="002330F9" w:rsidP="002330F9">
      <w:pPr>
        <w:spacing w:after="0" w:line="240" w:lineRule="auto"/>
        <w:ind w:firstLine="709"/>
        <w:jc w:val="both"/>
        <w:rPr>
          <w:rFonts w:ascii="Times New Roman" w:eastAsia="Times New Roman" w:hAnsi="Times New Roman"/>
          <w:sz w:val="28"/>
          <w:szCs w:val="28"/>
        </w:rPr>
      </w:pPr>
      <w:r w:rsidRPr="00C37A2E">
        <w:rPr>
          <w:rFonts w:ascii="Times New Roman" w:eastAsia="Times New Roman" w:hAnsi="Times New Roman"/>
          <w:sz w:val="28"/>
          <w:szCs w:val="28"/>
        </w:rPr>
        <w:t>- увеличения производства хлебобулочных изделий Каневским РПС на 1% или 1369,2 тонн.</w:t>
      </w:r>
    </w:p>
    <w:p w:rsidR="002330F9" w:rsidRPr="00C37A2E" w:rsidRDefault="002330F9" w:rsidP="002330F9">
      <w:pPr>
        <w:widowControl w:val="0"/>
        <w:spacing w:after="0" w:line="240" w:lineRule="auto"/>
        <w:ind w:firstLine="709"/>
        <w:jc w:val="both"/>
        <w:rPr>
          <w:rFonts w:ascii="Times New Roman" w:eastAsia="Times New Roman" w:hAnsi="Times New Roman"/>
          <w:sz w:val="28"/>
          <w:szCs w:val="28"/>
        </w:rPr>
      </w:pPr>
      <w:r w:rsidRPr="00C37A2E">
        <w:rPr>
          <w:rFonts w:ascii="Times New Roman" w:eastAsia="Times New Roman" w:hAnsi="Times New Roman"/>
          <w:sz w:val="28"/>
          <w:szCs w:val="28"/>
        </w:rPr>
        <w:t>По причине безостановочного производства и значительных объемов производства продукции, оборудование на предприятиях пищевой промышленности быстро изнашивается. Для поддержания приоритетного положения пищевой промышленности в экономике района требуется своевременное обновление технической базы</w:t>
      </w:r>
      <w:r w:rsidRPr="00C37A2E">
        <w:rPr>
          <w:rFonts w:ascii="Times New Roman" w:eastAsia="Times New Roman" w:hAnsi="Times New Roman"/>
          <w:color w:val="FF0000"/>
          <w:sz w:val="28"/>
          <w:szCs w:val="28"/>
        </w:rPr>
        <w:t xml:space="preserve">. </w:t>
      </w:r>
      <w:r w:rsidRPr="00C37A2E">
        <w:rPr>
          <w:rFonts w:ascii="Times New Roman" w:eastAsia="Times New Roman" w:hAnsi="Times New Roman"/>
          <w:sz w:val="28"/>
          <w:szCs w:val="28"/>
        </w:rPr>
        <w:t xml:space="preserve">Поэтому предприятия ежегодно направляют значительные средства на капиталовложения с целью технического перевооружения и модернизации производства. </w:t>
      </w:r>
    </w:p>
    <w:p w:rsidR="002330F9" w:rsidRPr="00C37A2E" w:rsidRDefault="002330F9" w:rsidP="002330F9">
      <w:pPr>
        <w:spacing w:after="0" w:line="240" w:lineRule="auto"/>
        <w:ind w:firstLine="709"/>
        <w:jc w:val="both"/>
        <w:rPr>
          <w:rFonts w:ascii="Times New Roman" w:eastAsia="Times New Roman" w:hAnsi="Times New Roman"/>
          <w:sz w:val="28"/>
          <w:szCs w:val="28"/>
        </w:rPr>
      </w:pPr>
      <w:r w:rsidRPr="00C37A2E">
        <w:rPr>
          <w:rFonts w:ascii="Times New Roman" w:eastAsia="Times New Roman" w:hAnsi="Times New Roman"/>
          <w:sz w:val="28"/>
          <w:szCs w:val="28"/>
        </w:rPr>
        <w:t>По оценке в 2021 году крупными предприятиями пищевой промышленности на модернизацию производства направлено 380 млн. рублей.</w:t>
      </w:r>
    </w:p>
    <w:p w:rsidR="002330F9" w:rsidRPr="00C37A2E" w:rsidRDefault="002330F9" w:rsidP="002330F9">
      <w:r w:rsidRPr="00C37A2E">
        <w:rPr>
          <w:rFonts w:ascii="Times New Roman" w:eastAsia="Times New Roman" w:hAnsi="Times New Roman"/>
          <w:sz w:val="28"/>
          <w:szCs w:val="28"/>
        </w:rPr>
        <w:tab/>
        <w:t>Данные меры способствуют росту конкурентоспособности.</w:t>
      </w:r>
    </w:p>
    <w:p w:rsidR="00E96743" w:rsidRPr="00C37A2E" w:rsidRDefault="00151B97" w:rsidP="00B73F6F">
      <w:pPr>
        <w:tabs>
          <w:tab w:val="left" w:pos="709"/>
        </w:tabs>
        <w:spacing w:after="0" w:line="240" w:lineRule="auto"/>
        <w:ind w:firstLine="709"/>
        <w:contextualSpacing/>
        <w:jc w:val="center"/>
        <w:rPr>
          <w:rFonts w:ascii="Times New Roman" w:hAnsi="Times New Roman"/>
          <w:b/>
          <w:sz w:val="28"/>
          <w:szCs w:val="28"/>
        </w:rPr>
      </w:pPr>
      <w:r w:rsidRPr="00C37A2E">
        <w:rPr>
          <w:rFonts w:ascii="Times New Roman" w:eastAsia="Times New Roman" w:hAnsi="Times New Roman"/>
          <w:b/>
          <w:color w:val="000000"/>
          <w:sz w:val="28"/>
          <w:szCs w:val="28"/>
          <w:lang w:eastAsia="ru-RU"/>
        </w:rPr>
        <w:t>1.1.23.</w:t>
      </w:r>
      <w:r w:rsidR="00D934DB" w:rsidRPr="00C37A2E">
        <w:rPr>
          <w:rFonts w:ascii="Times New Roman" w:eastAsia="Times New Roman" w:hAnsi="Times New Roman"/>
          <w:b/>
          <w:color w:val="000000"/>
          <w:sz w:val="28"/>
          <w:szCs w:val="28"/>
          <w:lang w:eastAsia="ru-RU"/>
        </w:rPr>
        <w:t xml:space="preserve"> </w:t>
      </w:r>
      <w:r w:rsidRPr="00C37A2E">
        <w:rPr>
          <w:rFonts w:ascii="Times New Roman" w:hAnsi="Times New Roman"/>
          <w:b/>
          <w:sz w:val="28"/>
          <w:szCs w:val="28"/>
        </w:rPr>
        <w:t>Рынок финансовых услуг</w:t>
      </w:r>
    </w:p>
    <w:p w:rsidR="005C1813" w:rsidRPr="00C37A2E" w:rsidRDefault="005C1813" w:rsidP="00B73F6F">
      <w:pPr>
        <w:tabs>
          <w:tab w:val="left" w:pos="709"/>
        </w:tabs>
        <w:spacing w:after="0" w:line="240" w:lineRule="auto"/>
        <w:ind w:firstLine="709"/>
        <w:contextualSpacing/>
        <w:jc w:val="center"/>
        <w:rPr>
          <w:rFonts w:ascii="Times New Roman" w:eastAsia="Times New Roman" w:hAnsi="Times New Roman"/>
          <w:b/>
          <w:color w:val="000000"/>
          <w:sz w:val="28"/>
          <w:szCs w:val="28"/>
          <w:lang w:eastAsia="ru-RU"/>
        </w:rPr>
      </w:pPr>
    </w:p>
    <w:p w:rsidR="002330F9" w:rsidRPr="00C37A2E" w:rsidRDefault="00777FB4" w:rsidP="002330F9">
      <w:pPr>
        <w:spacing w:after="0" w:line="240" w:lineRule="auto"/>
        <w:contextualSpacing/>
        <w:jc w:val="both"/>
        <w:rPr>
          <w:rFonts w:ascii="Times New Roman" w:eastAsia="Times New Roman" w:hAnsi="Times New Roman"/>
          <w:sz w:val="28"/>
          <w:szCs w:val="28"/>
          <w:lang w:eastAsia="ru-RU"/>
        </w:rPr>
      </w:pPr>
      <w:r w:rsidRPr="00C37A2E">
        <w:rPr>
          <w:rFonts w:ascii="Times New Roman" w:hAnsi="Times New Roman"/>
          <w:sz w:val="28"/>
          <w:szCs w:val="28"/>
        </w:rPr>
        <w:tab/>
      </w:r>
      <w:r w:rsidR="00BB54D0" w:rsidRPr="00C37A2E">
        <w:rPr>
          <w:rFonts w:ascii="Times New Roman" w:hAnsi="Times New Roman"/>
          <w:sz w:val="28"/>
          <w:szCs w:val="28"/>
        </w:rPr>
        <w:t xml:space="preserve"> </w:t>
      </w:r>
      <w:r w:rsidR="002330F9" w:rsidRPr="00C37A2E">
        <w:rPr>
          <w:rFonts w:ascii="Times New Roman" w:eastAsia="Times New Roman" w:hAnsi="Times New Roman"/>
          <w:sz w:val="28"/>
          <w:szCs w:val="28"/>
          <w:lang w:eastAsia="ru-RU"/>
        </w:rPr>
        <w:t>Финансовый рынок Каневского района является неотъемлемой частью районной экономики, обеспечивающий потребности предприятий производственной сферы и населения в кредитных ресурсах, страховую защиту имущественных интересов юридических и физических лиц, поддержание активности хозяйствующих субъектов в части применения инструментов фондового рынка.</w:t>
      </w:r>
    </w:p>
    <w:p w:rsidR="002330F9" w:rsidRPr="00C37A2E" w:rsidRDefault="002330F9" w:rsidP="002330F9">
      <w:pPr>
        <w:spacing w:after="0" w:line="240" w:lineRule="auto"/>
        <w:contextualSpacing/>
        <w:jc w:val="both"/>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ab/>
      </w:r>
      <w:proofErr w:type="gramStart"/>
      <w:r w:rsidRPr="00C37A2E">
        <w:rPr>
          <w:rFonts w:ascii="Times New Roman" w:eastAsia="Times New Roman" w:hAnsi="Times New Roman"/>
          <w:sz w:val="28"/>
          <w:szCs w:val="28"/>
          <w:lang w:eastAsia="ru-RU"/>
        </w:rPr>
        <w:t xml:space="preserve">В районе функционирует 8 офисов кредитных организаций (ПАО Сбербанк, РНКБ Банк (ПАО), КБ «Кубань Кредит» ООО, АО «Россельхозбанк», ПАО «Почта Банк», ОАО «Юг – Инвестбанк», ПАО «Банк – Уралсиб», ПАО «Совкомбанк».  </w:t>
      </w:r>
      <w:proofErr w:type="gramEnd"/>
    </w:p>
    <w:p w:rsidR="002330F9" w:rsidRPr="00C37A2E" w:rsidRDefault="002330F9" w:rsidP="002330F9">
      <w:pPr>
        <w:spacing w:after="0" w:line="240" w:lineRule="auto"/>
        <w:ind w:firstLine="709"/>
        <w:jc w:val="both"/>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Также на финансовом рынке муниципалитета присутствуют 11 микро финансовых компаний.</w:t>
      </w:r>
    </w:p>
    <w:p w:rsidR="002330F9" w:rsidRPr="00C37A2E" w:rsidRDefault="002330F9" w:rsidP="002330F9">
      <w:pPr>
        <w:spacing w:after="0" w:line="240" w:lineRule="auto"/>
        <w:ind w:firstLine="709"/>
        <w:jc w:val="both"/>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 xml:space="preserve">Розничная сеть банковских услуг состоит из 32 банкоматов, 9 терминалов и  более 1000 </w:t>
      </w:r>
      <w:r w:rsidRPr="00C37A2E">
        <w:rPr>
          <w:rFonts w:ascii="Times New Roman" w:eastAsia="Times New Roman" w:hAnsi="Times New Roman"/>
          <w:sz w:val="28"/>
          <w:szCs w:val="28"/>
          <w:lang w:val="en-US" w:eastAsia="ru-RU"/>
        </w:rPr>
        <w:t>POS</w:t>
      </w:r>
      <w:r w:rsidRPr="00C37A2E">
        <w:rPr>
          <w:rFonts w:ascii="Times New Roman" w:eastAsia="Times New Roman" w:hAnsi="Times New Roman"/>
          <w:sz w:val="28"/>
          <w:szCs w:val="28"/>
          <w:lang w:eastAsia="ru-RU"/>
        </w:rPr>
        <w:t>-терминалов.</w:t>
      </w:r>
    </w:p>
    <w:p w:rsidR="002330F9" w:rsidRPr="00C37A2E" w:rsidRDefault="002330F9" w:rsidP="002330F9">
      <w:pPr>
        <w:spacing w:after="0" w:line="240" w:lineRule="auto"/>
        <w:ind w:firstLine="709"/>
        <w:jc w:val="both"/>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За 2021 год объем кредитов, предоставленный предприятиям и населению, составил более 6,7 млрд. рублей, прирост к уровню 2020 года составил 2,4%. На протяжении последних лет в экономику района предприятиями и организациями ежегодно вкладывается более 3 млрд. рублей, а в 2021 году - 4,7 млрд. кредитных ресурсов.</w:t>
      </w:r>
    </w:p>
    <w:p w:rsidR="002330F9" w:rsidRPr="00C37A2E" w:rsidRDefault="002330F9" w:rsidP="002330F9">
      <w:pPr>
        <w:spacing w:after="0" w:line="240" w:lineRule="auto"/>
        <w:ind w:firstLine="709"/>
        <w:jc w:val="both"/>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 xml:space="preserve">На страховом рынке муниципального образования Каневской район осуществляют страховую деятельность 2 компании. </w:t>
      </w:r>
    </w:p>
    <w:p w:rsidR="002330F9" w:rsidRPr="00C37A2E" w:rsidRDefault="002330F9" w:rsidP="002330F9">
      <w:pPr>
        <w:spacing w:after="0" w:line="240" w:lineRule="auto"/>
        <w:ind w:firstLine="709"/>
        <w:jc w:val="both"/>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 xml:space="preserve">В целях повышения доступности финансовых услуг в районе проводится комплекс мероприятий по повышению финансовой грамотности и предупреждению деятельности на территории муниципального образования Каневской район организаций, обладающих признаками «финансовых пирамид». </w:t>
      </w:r>
    </w:p>
    <w:p w:rsidR="002330F9" w:rsidRPr="00C37A2E" w:rsidRDefault="002330F9" w:rsidP="002330F9">
      <w:pPr>
        <w:spacing w:after="0" w:line="240" w:lineRule="auto"/>
        <w:ind w:firstLine="709"/>
        <w:jc w:val="both"/>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lastRenderedPageBreak/>
        <w:t xml:space="preserve">Административные барьеры для входа на рынок частных финансовых организаций отсутствуют. </w:t>
      </w:r>
    </w:p>
    <w:p w:rsidR="002330F9" w:rsidRPr="00C37A2E" w:rsidRDefault="002330F9" w:rsidP="002330F9">
      <w:pPr>
        <w:spacing w:after="0" w:line="240" w:lineRule="auto"/>
        <w:ind w:firstLine="709"/>
        <w:jc w:val="both"/>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В то же время на финансовом рынке остаются следующие проблемные вопросы:</w:t>
      </w:r>
    </w:p>
    <w:p w:rsidR="002330F9" w:rsidRPr="00C37A2E" w:rsidRDefault="002330F9" w:rsidP="002330F9">
      <w:pPr>
        <w:spacing w:after="0" w:line="240" w:lineRule="auto"/>
        <w:ind w:firstLine="709"/>
        <w:jc w:val="both"/>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 xml:space="preserve">- неравномерная обеспеченность банковской инфраструктурой; </w:t>
      </w:r>
    </w:p>
    <w:p w:rsidR="002330F9" w:rsidRPr="00C37A2E" w:rsidRDefault="002330F9" w:rsidP="002330F9">
      <w:pPr>
        <w:spacing w:after="0" w:line="240" w:lineRule="auto"/>
        <w:ind w:firstLine="709"/>
        <w:jc w:val="both"/>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 отсутствие в удаленных от районного центра населенных пунктах банковской инфраструктуры;</w:t>
      </w:r>
    </w:p>
    <w:p w:rsidR="002330F9" w:rsidRPr="00C37A2E" w:rsidRDefault="002330F9" w:rsidP="002330F9">
      <w:pPr>
        <w:spacing w:after="0" w:line="240" w:lineRule="auto"/>
        <w:ind w:firstLine="709"/>
        <w:jc w:val="both"/>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 низкая информированность о финансовых продуктах, услугах и способах их получения;</w:t>
      </w:r>
    </w:p>
    <w:p w:rsidR="002330F9" w:rsidRPr="00C37A2E" w:rsidRDefault="002330F9" w:rsidP="002330F9">
      <w:pPr>
        <w:spacing w:after="0" w:line="240" w:lineRule="auto"/>
        <w:ind w:firstLine="709"/>
        <w:jc w:val="both"/>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 высокие тарифы в сфере страхования;</w:t>
      </w:r>
    </w:p>
    <w:p w:rsidR="002330F9" w:rsidRPr="00C37A2E" w:rsidRDefault="002330F9" w:rsidP="002330F9">
      <w:pPr>
        <w:widowControl w:val="0"/>
        <w:spacing w:after="0" w:line="240" w:lineRule="auto"/>
        <w:ind w:firstLine="709"/>
        <w:jc w:val="both"/>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 недостаточный уровень финансовой грамотности населения и организаций.</w:t>
      </w:r>
    </w:p>
    <w:p w:rsidR="003351FD" w:rsidRPr="00C37A2E" w:rsidRDefault="002330F9" w:rsidP="002330F9">
      <w:pPr>
        <w:spacing w:after="0" w:line="240" w:lineRule="auto"/>
        <w:contextualSpacing/>
        <w:jc w:val="both"/>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ab/>
        <w:t>Повышение финансовой грамотности населения района - основная задача в части развития рынка финансовых услуг.</w:t>
      </w:r>
    </w:p>
    <w:p w:rsidR="002330F9" w:rsidRPr="00C37A2E" w:rsidRDefault="002330F9" w:rsidP="002330F9">
      <w:pPr>
        <w:spacing w:after="0" w:line="240" w:lineRule="auto"/>
        <w:contextualSpacing/>
        <w:jc w:val="both"/>
        <w:rPr>
          <w:rFonts w:ascii="Times New Roman" w:eastAsia="Times New Roman" w:hAnsi="Times New Roman"/>
          <w:b/>
          <w:color w:val="000000"/>
          <w:sz w:val="28"/>
          <w:szCs w:val="28"/>
          <w:lang w:eastAsia="ru-RU"/>
        </w:rPr>
      </w:pPr>
    </w:p>
    <w:p w:rsidR="00E96743" w:rsidRPr="00C37A2E" w:rsidRDefault="00151B97" w:rsidP="009344CC">
      <w:pPr>
        <w:tabs>
          <w:tab w:val="left" w:pos="709"/>
        </w:tabs>
        <w:spacing w:after="0" w:line="240" w:lineRule="auto"/>
        <w:ind w:firstLine="709"/>
        <w:contextualSpacing/>
        <w:jc w:val="center"/>
        <w:rPr>
          <w:rFonts w:ascii="Times New Roman" w:hAnsi="Times New Roman"/>
          <w:b/>
          <w:color w:val="000000"/>
          <w:sz w:val="28"/>
          <w:szCs w:val="28"/>
        </w:rPr>
      </w:pPr>
      <w:r w:rsidRPr="00C37A2E">
        <w:rPr>
          <w:rFonts w:ascii="Times New Roman" w:eastAsia="Times New Roman" w:hAnsi="Times New Roman"/>
          <w:b/>
          <w:color w:val="000000"/>
          <w:sz w:val="28"/>
          <w:szCs w:val="28"/>
          <w:lang w:eastAsia="ru-RU"/>
        </w:rPr>
        <w:t>1.1.24</w:t>
      </w:r>
      <w:r w:rsidR="00D934DB" w:rsidRPr="00C37A2E">
        <w:rPr>
          <w:rFonts w:ascii="Times New Roman" w:eastAsia="Times New Roman" w:hAnsi="Times New Roman"/>
          <w:b/>
          <w:color w:val="000000"/>
          <w:sz w:val="28"/>
          <w:szCs w:val="28"/>
          <w:lang w:eastAsia="ru-RU"/>
        </w:rPr>
        <w:t xml:space="preserve">. </w:t>
      </w:r>
      <w:r w:rsidRPr="00C37A2E">
        <w:rPr>
          <w:rFonts w:ascii="Times New Roman" w:hAnsi="Times New Roman"/>
          <w:b/>
          <w:color w:val="000000"/>
          <w:sz w:val="28"/>
          <w:szCs w:val="28"/>
        </w:rPr>
        <w:t>Рынок водоснабжения и водоотведения</w:t>
      </w:r>
    </w:p>
    <w:p w:rsidR="005C1813" w:rsidRPr="00C37A2E" w:rsidRDefault="005C1813" w:rsidP="00B73F6F">
      <w:pPr>
        <w:tabs>
          <w:tab w:val="left" w:pos="709"/>
        </w:tabs>
        <w:spacing w:after="0" w:line="240" w:lineRule="auto"/>
        <w:ind w:firstLine="709"/>
        <w:contextualSpacing/>
        <w:jc w:val="center"/>
        <w:rPr>
          <w:rFonts w:ascii="Times New Roman" w:hAnsi="Times New Roman"/>
          <w:b/>
          <w:color w:val="000000"/>
          <w:sz w:val="28"/>
          <w:szCs w:val="28"/>
        </w:rPr>
      </w:pPr>
    </w:p>
    <w:p w:rsidR="00E10673" w:rsidRPr="00C37A2E" w:rsidRDefault="00E10673" w:rsidP="00E10673">
      <w:pPr>
        <w:spacing w:after="0" w:line="240" w:lineRule="auto"/>
        <w:ind w:firstLine="589"/>
        <w:jc w:val="both"/>
        <w:rPr>
          <w:rFonts w:ascii="Times New Roman" w:hAnsi="Times New Roman"/>
          <w:sz w:val="28"/>
          <w:szCs w:val="28"/>
        </w:rPr>
      </w:pPr>
      <w:r w:rsidRPr="00C37A2E">
        <w:rPr>
          <w:rFonts w:ascii="Times New Roman" w:eastAsiaTheme="minorHAnsi" w:hAnsi="Times New Roman"/>
          <w:sz w:val="28"/>
          <w:szCs w:val="28"/>
        </w:rPr>
        <w:t>Услуги</w:t>
      </w:r>
      <w:r w:rsidRPr="00C37A2E">
        <w:rPr>
          <w:rFonts w:ascii="Times New Roman" w:hAnsi="Times New Roman"/>
          <w:sz w:val="28"/>
          <w:szCs w:val="28"/>
        </w:rPr>
        <w:t xml:space="preserve"> централизованного хозяйственно - питьевого водоснабжения: в сферах водоснабжения и водоотведения в настоящее время осуществляют деятельность 7 специализированных, в т.ч. 6 организаций с долей участия муниципального образования более 50 %. </w:t>
      </w:r>
    </w:p>
    <w:p w:rsidR="00E10673" w:rsidRPr="00C37A2E" w:rsidRDefault="00E10673" w:rsidP="00E10673">
      <w:pPr>
        <w:spacing w:after="0" w:line="240" w:lineRule="auto"/>
        <w:ind w:firstLine="589"/>
        <w:jc w:val="both"/>
        <w:rPr>
          <w:rFonts w:ascii="Times New Roman" w:hAnsi="Times New Roman"/>
          <w:sz w:val="28"/>
          <w:szCs w:val="28"/>
        </w:rPr>
      </w:pPr>
      <w:r w:rsidRPr="00C37A2E">
        <w:rPr>
          <w:rFonts w:ascii="Times New Roman" w:hAnsi="Times New Roman"/>
          <w:sz w:val="28"/>
          <w:szCs w:val="28"/>
        </w:rPr>
        <w:t>Доля хозяйствующих субъектов частной собственности составляет 14,3%.</w:t>
      </w:r>
    </w:p>
    <w:p w:rsidR="00E10673" w:rsidRPr="00C37A2E" w:rsidRDefault="00E10673" w:rsidP="00E10673">
      <w:pPr>
        <w:spacing w:after="0" w:line="240" w:lineRule="auto"/>
        <w:jc w:val="both"/>
        <w:rPr>
          <w:rFonts w:ascii="Times New Roman" w:eastAsia="Times New Roman" w:hAnsi="Times New Roman"/>
          <w:color w:val="000000"/>
          <w:sz w:val="28"/>
          <w:szCs w:val="28"/>
          <w:lang w:eastAsia="ru-RU"/>
        </w:rPr>
      </w:pPr>
      <w:r w:rsidRPr="00C37A2E">
        <w:rPr>
          <w:rFonts w:ascii="Times New Roman" w:eastAsia="Times New Roman" w:hAnsi="Times New Roman"/>
          <w:color w:val="000000"/>
          <w:sz w:val="28"/>
          <w:szCs w:val="28"/>
          <w:lang w:eastAsia="ru-RU"/>
        </w:rPr>
        <w:t xml:space="preserve">Источником водоснабжения водозаборов Каневского района служат подземные воды, добываемые с помощью артезианских скважин глубиной от 170 до 210 м. Данные источники являются защищенными от поверхностного микробиологического загрязнения. Качество воды в источниках соответствует требованиям гигиенических нормативов, за исключением показателей «цветность» и «сероводород», что обусловлено природным качеством подземных вод. </w:t>
      </w:r>
    </w:p>
    <w:p w:rsidR="00E10673" w:rsidRPr="00C37A2E" w:rsidRDefault="00E10673" w:rsidP="00E10673">
      <w:pPr>
        <w:spacing w:after="0" w:line="240" w:lineRule="auto"/>
        <w:ind w:firstLine="589"/>
        <w:jc w:val="both"/>
        <w:rPr>
          <w:rFonts w:ascii="Times New Roman" w:hAnsi="Times New Roman"/>
          <w:sz w:val="28"/>
          <w:szCs w:val="28"/>
        </w:rPr>
      </w:pPr>
      <w:r w:rsidRPr="00C37A2E">
        <w:rPr>
          <w:rFonts w:ascii="Times New Roman" w:eastAsia="Times New Roman" w:hAnsi="Times New Roman"/>
          <w:color w:val="000000"/>
          <w:sz w:val="28"/>
          <w:szCs w:val="28"/>
          <w:lang w:eastAsia="ru-RU"/>
        </w:rPr>
        <w:t xml:space="preserve">На водозаборах находятся 136 скважин, 11 резервуаров и 103 водонапорные башни. Суммарная производственная мощность всех водозаборов составляет 82 тыс. метров кубических в сутки. Общая протяженность всех водопроводов – 752 км. </w:t>
      </w:r>
      <w:r w:rsidRPr="00C37A2E">
        <w:rPr>
          <w:rFonts w:ascii="Times New Roman" w:hAnsi="Times New Roman"/>
          <w:sz w:val="28"/>
          <w:szCs w:val="28"/>
        </w:rPr>
        <w:t xml:space="preserve">Основная доля  объектов водоснабжения имеют высокую степень износа. Средний районный показатель физического износа сетей водоснабжения и водоотведения составляет 69%, уровень потерь воды в водопроводных сетях составляют в среднем 32 %. </w:t>
      </w:r>
    </w:p>
    <w:p w:rsidR="00E10673" w:rsidRPr="00C37A2E" w:rsidRDefault="00E10673" w:rsidP="00E10673">
      <w:pPr>
        <w:spacing w:after="0" w:line="240" w:lineRule="auto"/>
        <w:ind w:firstLine="709"/>
        <w:jc w:val="both"/>
        <w:rPr>
          <w:rFonts w:ascii="Times New Roman" w:eastAsia="Times New Roman" w:hAnsi="Times New Roman"/>
          <w:color w:val="000000"/>
          <w:sz w:val="28"/>
          <w:szCs w:val="28"/>
          <w:lang w:eastAsia="ru-RU"/>
        </w:rPr>
      </w:pPr>
      <w:r w:rsidRPr="00C37A2E">
        <w:rPr>
          <w:rFonts w:ascii="Times New Roman" w:eastAsia="Times New Roman" w:hAnsi="Times New Roman"/>
          <w:color w:val="000000"/>
          <w:sz w:val="28"/>
          <w:szCs w:val="28"/>
          <w:lang w:eastAsia="ru-RU"/>
        </w:rPr>
        <w:t xml:space="preserve">Контроль качества питьевой воды осуществляется согласно рабочим программам производственного контроля. </w:t>
      </w:r>
    </w:p>
    <w:p w:rsidR="00E10673" w:rsidRPr="00C37A2E" w:rsidRDefault="00E10673" w:rsidP="00E10673">
      <w:pPr>
        <w:spacing w:after="0" w:line="240" w:lineRule="auto"/>
        <w:ind w:firstLine="709"/>
        <w:jc w:val="both"/>
        <w:rPr>
          <w:rFonts w:ascii="Times New Roman" w:eastAsia="Times New Roman" w:hAnsi="Times New Roman"/>
          <w:color w:val="000000"/>
          <w:sz w:val="28"/>
          <w:szCs w:val="28"/>
          <w:lang w:eastAsia="ru-RU"/>
        </w:rPr>
      </w:pPr>
      <w:r w:rsidRPr="00C37A2E">
        <w:rPr>
          <w:rFonts w:ascii="Times New Roman" w:eastAsia="Times New Roman" w:hAnsi="Times New Roman"/>
          <w:color w:val="000000"/>
          <w:sz w:val="28"/>
          <w:szCs w:val="28"/>
          <w:lang w:eastAsia="ru-RU"/>
        </w:rPr>
        <w:t xml:space="preserve">Обеззараживание подаваемой воды осуществляется гипохлоритом натрия, получаемого на установке «Электрохлор». Промывка и обеззараживание водопроводных сетей, резервуаров и артезианских скважин производится согласно утвержденным графикам 2 раза в год, тупиковые сети – не реже 1 раза в квартал. В целях улучшения качества воды ежегодно предприятиями водопроводного комплекса Каневского района ведутся работы по ремонту артезианских скважин и замене ветхих сетей. </w:t>
      </w:r>
    </w:p>
    <w:p w:rsidR="00E10673" w:rsidRPr="00C37A2E" w:rsidRDefault="00E10673" w:rsidP="00E10673">
      <w:pPr>
        <w:spacing w:after="0" w:line="240" w:lineRule="auto"/>
        <w:ind w:firstLine="709"/>
        <w:jc w:val="both"/>
        <w:rPr>
          <w:rFonts w:ascii="Times New Roman" w:eastAsia="Times New Roman" w:hAnsi="Times New Roman"/>
          <w:color w:val="000000"/>
          <w:sz w:val="28"/>
          <w:szCs w:val="28"/>
          <w:lang w:eastAsia="ru-RU"/>
        </w:rPr>
      </w:pPr>
      <w:r w:rsidRPr="00C37A2E">
        <w:rPr>
          <w:rFonts w:ascii="Times New Roman" w:eastAsia="Times New Roman" w:hAnsi="Times New Roman"/>
          <w:color w:val="000000"/>
          <w:sz w:val="28"/>
          <w:szCs w:val="28"/>
          <w:lang w:eastAsia="ru-RU"/>
        </w:rPr>
        <w:lastRenderedPageBreak/>
        <w:t>Работу объектов водоснабжения обеспечивают ОАО «Водопровод»,  МУП «Благоустройство» Привольненского сельского поселения, ООО «Жилищно-коммунальные услуги», МУП «Родник», МУП «Благоустройство» Новоминского сельского поселения, ООО «Новодеревянковский водозабор».</w:t>
      </w:r>
    </w:p>
    <w:p w:rsidR="00E10673" w:rsidRPr="00C37A2E" w:rsidRDefault="00E10673" w:rsidP="00E10673">
      <w:pPr>
        <w:spacing w:after="0" w:line="240" w:lineRule="auto"/>
        <w:ind w:firstLine="709"/>
        <w:jc w:val="both"/>
        <w:rPr>
          <w:rFonts w:ascii="Times New Roman" w:eastAsia="Times New Roman" w:hAnsi="Times New Roman"/>
          <w:color w:val="000000"/>
          <w:sz w:val="28"/>
          <w:szCs w:val="28"/>
          <w:lang w:eastAsia="ru-RU"/>
        </w:rPr>
      </w:pPr>
      <w:r w:rsidRPr="00C37A2E">
        <w:rPr>
          <w:rFonts w:ascii="Times New Roman" w:eastAsia="Times New Roman" w:hAnsi="Times New Roman"/>
          <w:color w:val="000000"/>
          <w:sz w:val="28"/>
          <w:szCs w:val="28"/>
          <w:lang w:eastAsia="ru-RU"/>
        </w:rPr>
        <w:t xml:space="preserve">Основной объем водопроводных сетей находится в собственности сельских поселений и эксплуатируется специализированными организациями по договору аренды, либо хозяйственного ведения. </w:t>
      </w:r>
    </w:p>
    <w:p w:rsidR="00E10673" w:rsidRPr="00C37A2E" w:rsidRDefault="00E10673" w:rsidP="00E10673">
      <w:pPr>
        <w:spacing w:after="0" w:line="240" w:lineRule="auto"/>
        <w:ind w:firstLine="708"/>
        <w:contextualSpacing/>
        <w:jc w:val="both"/>
        <w:rPr>
          <w:rFonts w:ascii="Times New Roman" w:hAnsi="Times New Roman"/>
          <w:b/>
          <w:bCs/>
          <w:kern w:val="2"/>
          <w:sz w:val="28"/>
          <w:szCs w:val="28"/>
          <w:lang w:eastAsia="hi-IN" w:bidi="hi-IN"/>
        </w:rPr>
      </w:pPr>
      <w:r w:rsidRPr="00C37A2E">
        <w:rPr>
          <w:rFonts w:ascii="Times New Roman" w:hAnsi="Times New Roman"/>
          <w:sz w:val="28"/>
          <w:szCs w:val="28"/>
          <w:lang w:bidi="ru-RU"/>
        </w:rPr>
        <w:t>В 2021 году в рамках подпрограммы «Развитие водопроводно-канализационного комплекса Краснодарского края» государственной программы «Развитие жилищно-коммунального хозяйства» отремонтированы 2 скважины в станицах Привольной и Челбасской. На эти цели были выделены субсидии в размере 2,775 млн. рублей и 2,446 млн. рублей соответственно.</w:t>
      </w:r>
    </w:p>
    <w:p w:rsidR="00E10673" w:rsidRPr="00C37A2E" w:rsidRDefault="00E10673" w:rsidP="00E10673">
      <w:pPr>
        <w:autoSpaceDE w:val="0"/>
        <w:autoSpaceDN w:val="0"/>
        <w:adjustRightInd w:val="0"/>
        <w:spacing w:after="0" w:line="240" w:lineRule="auto"/>
        <w:ind w:firstLine="708"/>
        <w:jc w:val="both"/>
        <w:rPr>
          <w:rFonts w:ascii="Times New Roman" w:hAnsi="Times New Roman"/>
          <w:sz w:val="28"/>
          <w:szCs w:val="28"/>
          <w:lang w:bidi="ru-RU"/>
        </w:rPr>
      </w:pPr>
      <w:r w:rsidRPr="00C37A2E">
        <w:rPr>
          <w:rFonts w:ascii="Times New Roman" w:eastAsia="Times New Roman" w:hAnsi="Times New Roman"/>
          <w:color w:val="000000"/>
          <w:sz w:val="28"/>
          <w:szCs w:val="28"/>
          <w:lang w:eastAsia="ru-RU"/>
        </w:rPr>
        <w:t>В 2019 году стартовал федеральный проект «Чистая вода» - это уникальный шанс обеспечить жителей района питьевой водой, соответствующей требованиям качества с привлечением средств федерального и краевого бюджетов. На территории муниципального образования Каневской район объектом, планируемым к реализации в рамках регионального проекта «Качество питьевой воды» и федерального проекта «Чистая вода» национального проекта «Экология» является  «Реконструкция водозаборных сооружений с устройством станции очистки воды производительностью 10 000 м³ в сутки, расположенных по адресу: Краснодарский край, Каневской район, ст. Каневская, ул. Октябрьская, 144».</w:t>
      </w:r>
      <w:r w:rsidRPr="00C37A2E">
        <w:rPr>
          <w:rFonts w:ascii="Times New Roman" w:hAnsi="Times New Roman"/>
          <w:sz w:val="28"/>
          <w:szCs w:val="28"/>
        </w:rPr>
        <w:t xml:space="preserve"> Стоимость проекта составит более 576 млн. рублей. После его реализации у 37,5 тыс. человек улучшится качество водоснабжения. </w:t>
      </w:r>
    </w:p>
    <w:p w:rsidR="00E10673" w:rsidRPr="00C37A2E" w:rsidRDefault="00E10673" w:rsidP="00E10673">
      <w:pPr>
        <w:suppressAutoHyphens/>
        <w:overflowPunct w:val="0"/>
        <w:autoSpaceDE w:val="0"/>
        <w:autoSpaceDN w:val="0"/>
        <w:adjustRightInd w:val="0"/>
        <w:spacing w:after="0" w:line="240" w:lineRule="auto"/>
        <w:ind w:firstLine="709"/>
        <w:jc w:val="both"/>
        <w:textAlignment w:val="baseline"/>
        <w:rPr>
          <w:rFonts w:ascii="Times New Roman" w:eastAsia="Times New Roman" w:hAnsi="Times New Roman"/>
          <w:color w:val="000000"/>
          <w:sz w:val="28"/>
          <w:szCs w:val="28"/>
          <w:lang w:eastAsia="ru-RU"/>
        </w:rPr>
      </w:pPr>
      <w:r w:rsidRPr="00C37A2E">
        <w:rPr>
          <w:rFonts w:ascii="Times New Roman" w:eastAsia="Times New Roman" w:hAnsi="Times New Roman"/>
          <w:color w:val="000000"/>
          <w:sz w:val="28"/>
          <w:szCs w:val="28"/>
          <w:lang w:eastAsia="ru-RU"/>
        </w:rPr>
        <w:t>В 2020 году с привлечением субсидии в рамках государственной программы Краснодарского края «Развитие жилищно-коммунального хозяйства» выполнены работы по изготовлению проекта на вышеуказанный объект. Строительство планируется выполнить в 2 этапа: в 2022 и в 2023годах.</w:t>
      </w:r>
    </w:p>
    <w:p w:rsidR="00E10673" w:rsidRPr="00C37A2E" w:rsidRDefault="00E10673" w:rsidP="00E10673">
      <w:pPr>
        <w:suppressAutoHyphens/>
        <w:overflowPunct w:val="0"/>
        <w:autoSpaceDE w:val="0"/>
        <w:autoSpaceDN w:val="0"/>
        <w:adjustRightInd w:val="0"/>
        <w:spacing w:after="0" w:line="240" w:lineRule="auto"/>
        <w:ind w:firstLine="709"/>
        <w:jc w:val="both"/>
        <w:textAlignment w:val="baseline"/>
        <w:rPr>
          <w:rFonts w:ascii="Times New Roman" w:eastAsia="Times New Roman" w:hAnsi="Times New Roman"/>
          <w:color w:val="000000"/>
          <w:sz w:val="28"/>
          <w:szCs w:val="28"/>
          <w:lang w:eastAsia="ru-RU"/>
        </w:rPr>
      </w:pPr>
      <w:r w:rsidRPr="00C37A2E">
        <w:rPr>
          <w:rFonts w:ascii="Times New Roman" w:eastAsia="Times New Roman" w:hAnsi="Times New Roman"/>
          <w:color w:val="000000"/>
          <w:sz w:val="28"/>
          <w:szCs w:val="28"/>
          <w:lang w:eastAsia="ru-RU"/>
        </w:rPr>
        <w:t>Ежегодно в рамках поручения губернатора все сельские поселения разрабатывают и реализуют план мероприятий по замене не менее 5% сетей водоснабжения от общей протяженности. Кроме замены сетей ведутся ремонты артскважин и водонапорных башен, замена насосов и частотных регуляторов, прочистка самотечных коллекторов и т.д. Мероприятия выполняются за счет местных бюджетов и ресурсоснабжающих организаций, а также с привлечением сре</w:t>
      </w:r>
      <w:proofErr w:type="gramStart"/>
      <w:r w:rsidRPr="00C37A2E">
        <w:rPr>
          <w:rFonts w:ascii="Times New Roman" w:eastAsia="Times New Roman" w:hAnsi="Times New Roman"/>
          <w:color w:val="000000"/>
          <w:sz w:val="28"/>
          <w:szCs w:val="28"/>
          <w:lang w:eastAsia="ru-RU"/>
        </w:rPr>
        <w:t>дств кр</w:t>
      </w:r>
      <w:proofErr w:type="gramEnd"/>
      <w:r w:rsidRPr="00C37A2E">
        <w:rPr>
          <w:rFonts w:ascii="Times New Roman" w:eastAsia="Times New Roman" w:hAnsi="Times New Roman"/>
          <w:color w:val="000000"/>
          <w:sz w:val="28"/>
          <w:szCs w:val="28"/>
          <w:lang w:eastAsia="ru-RU"/>
        </w:rPr>
        <w:t>аевого бюджета по государственной программе «Развитие ЖКХ» и с применением материалов из резерва министерства ТЭК и ЖКХ.</w:t>
      </w:r>
    </w:p>
    <w:p w:rsidR="00E10673" w:rsidRPr="00C37A2E" w:rsidRDefault="00E10673" w:rsidP="00E10673">
      <w:pPr>
        <w:suppressAutoHyphens/>
        <w:overflowPunct w:val="0"/>
        <w:autoSpaceDE w:val="0"/>
        <w:autoSpaceDN w:val="0"/>
        <w:adjustRightInd w:val="0"/>
        <w:spacing w:after="0" w:line="240" w:lineRule="auto"/>
        <w:ind w:firstLine="709"/>
        <w:jc w:val="both"/>
        <w:textAlignment w:val="baseline"/>
        <w:rPr>
          <w:rFonts w:ascii="Times New Roman" w:eastAsia="Times New Roman" w:hAnsi="Times New Roman"/>
          <w:color w:val="000000"/>
          <w:sz w:val="28"/>
          <w:szCs w:val="28"/>
          <w:lang w:eastAsia="ru-RU"/>
        </w:rPr>
      </w:pPr>
      <w:r w:rsidRPr="00C37A2E">
        <w:rPr>
          <w:rFonts w:ascii="Times New Roman" w:eastAsia="Times New Roman" w:hAnsi="Times New Roman"/>
          <w:color w:val="000000"/>
          <w:sz w:val="28"/>
          <w:szCs w:val="28"/>
          <w:lang w:eastAsia="ru-RU"/>
        </w:rPr>
        <w:t xml:space="preserve">В 2021 году из материально-технического резерва были получены 2 водонапорные башни и 1,7 км труб. Всего заменено более 19 км сетей. </w:t>
      </w:r>
    </w:p>
    <w:p w:rsidR="00E10673" w:rsidRPr="00C37A2E" w:rsidRDefault="00E10673" w:rsidP="00E10673">
      <w:pPr>
        <w:suppressAutoHyphens/>
        <w:overflowPunct w:val="0"/>
        <w:autoSpaceDE w:val="0"/>
        <w:autoSpaceDN w:val="0"/>
        <w:adjustRightInd w:val="0"/>
        <w:spacing w:after="0" w:line="240" w:lineRule="auto"/>
        <w:ind w:firstLine="709"/>
        <w:jc w:val="both"/>
        <w:textAlignment w:val="baseline"/>
        <w:rPr>
          <w:rFonts w:ascii="Times New Roman" w:eastAsia="Times New Roman" w:hAnsi="Times New Roman"/>
          <w:color w:val="000000"/>
          <w:sz w:val="28"/>
          <w:szCs w:val="28"/>
          <w:lang w:eastAsia="ru-RU"/>
        </w:rPr>
      </w:pPr>
      <w:r w:rsidRPr="00C37A2E">
        <w:rPr>
          <w:rFonts w:ascii="Times New Roman" w:eastAsia="Times New Roman" w:hAnsi="Times New Roman"/>
          <w:color w:val="000000"/>
          <w:sz w:val="28"/>
          <w:szCs w:val="28"/>
          <w:lang w:eastAsia="ru-RU"/>
        </w:rPr>
        <w:t>Канализационное хозяйство ст. Каневской находится в ведении ОАО «Очистные сооружения канализации», ст. Стародеревянковской – ОАО «ЖКУ». Мощность очистных сооружений канализации 2,7 тыс</w:t>
      </w:r>
      <w:proofErr w:type="gramStart"/>
      <w:r w:rsidRPr="00C37A2E">
        <w:rPr>
          <w:rFonts w:ascii="Times New Roman" w:eastAsia="Times New Roman" w:hAnsi="Times New Roman"/>
          <w:color w:val="000000"/>
          <w:sz w:val="28"/>
          <w:szCs w:val="28"/>
          <w:lang w:eastAsia="ru-RU"/>
        </w:rPr>
        <w:t>.м</w:t>
      </w:r>
      <w:proofErr w:type="gramEnd"/>
      <w:r w:rsidRPr="00C37A2E">
        <w:rPr>
          <w:rFonts w:ascii="Times New Roman" w:eastAsia="Times New Roman" w:hAnsi="Times New Roman"/>
          <w:color w:val="000000"/>
          <w:sz w:val="28"/>
          <w:szCs w:val="28"/>
          <w:lang w:eastAsia="ru-RU"/>
        </w:rPr>
        <w:t>3/сутки . Протяженность канализационных сетей – 79,2  км, нуждаются в замене 11 км или 14%.</w:t>
      </w:r>
      <w:r w:rsidRPr="00C37A2E">
        <w:rPr>
          <w:rFonts w:ascii="Times New Roman" w:eastAsia="Times New Roman" w:hAnsi="Times New Roman"/>
          <w:color w:val="000000"/>
          <w:sz w:val="28"/>
          <w:szCs w:val="28"/>
          <w:lang w:eastAsia="ru-RU"/>
        </w:rPr>
        <w:tab/>
      </w:r>
    </w:p>
    <w:p w:rsidR="00E10673" w:rsidRPr="00C37A2E" w:rsidRDefault="00E10673" w:rsidP="00E10673">
      <w:pPr>
        <w:spacing w:after="0" w:line="240" w:lineRule="auto"/>
        <w:ind w:firstLine="589"/>
        <w:jc w:val="both"/>
        <w:rPr>
          <w:rFonts w:ascii="Times New Roman" w:hAnsi="Times New Roman"/>
          <w:b/>
          <w:color w:val="000000"/>
          <w:sz w:val="28"/>
          <w:szCs w:val="28"/>
          <w:lang w:eastAsia="ru-RU"/>
        </w:rPr>
      </w:pPr>
      <w:r w:rsidRPr="00C37A2E">
        <w:rPr>
          <w:rFonts w:ascii="Times New Roman" w:eastAsia="Times New Roman" w:hAnsi="Times New Roman"/>
          <w:color w:val="000000"/>
          <w:sz w:val="28"/>
          <w:szCs w:val="28"/>
          <w:lang w:eastAsia="ru-RU"/>
        </w:rPr>
        <w:t xml:space="preserve">На канализационных очистных сооружениях в 2021 году заменены 1,5 км сетей.  </w:t>
      </w:r>
    </w:p>
    <w:p w:rsidR="00E10673" w:rsidRPr="00C37A2E" w:rsidRDefault="00E10673" w:rsidP="00E10673">
      <w:pPr>
        <w:spacing w:after="0" w:line="240" w:lineRule="auto"/>
        <w:ind w:firstLine="589"/>
        <w:jc w:val="both"/>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lastRenderedPageBreak/>
        <w:t xml:space="preserve">В настоящее время в районе стоит задача модернизации объектов водоснабжения и эффективного управления их развитием за счет привлечения инвестиций. Мероприятия планируются на условиях софинансирования  в рамках государственной программы Краснодарского края «Развитие жилищно-коммунального хозяйства» и регионального проекта «Качество питьевой воды».  </w:t>
      </w:r>
    </w:p>
    <w:p w:rsidR="005B482C" w:rsidRPr="00C37A2E" w:rsidRDefault="00E10673" w:rsidP="00E10673">
      <w:pPr>
        <w:tabs>
          <w:tab w:val="left" w:pos="709"/>
        </w:tabs>
        <w:spacing w:after="0" w:line="240" w:lineRule="auto"/>
        <w:ind w:firstLine="709"/>
        <w:contextualSpacing/>
        <w:jc w:val="both"/>
        <w:rPr>
          <w:rFonts w:ascii="Times New Roman" w:hAnsi="Times New Roman"/>
          <w:color w:val="000000"/>
          <w:sz w:val="28"/>
          <w:szCs w:val="28"/>
        </w:rPr>
      </w:pPr>
      <w:r w:rsidRPr="00C37A2E">
        <w:rPr>
          <w:rFonts w:ascii="Times New Roman" w:eastAsia="Times New Roman" w:hAnsi="Times New Roman"/>
          <w:sz w:val="28"/>
          <w:szCs w:val="28"/>
          <w:lang w:eastAsia="ru-RU"/>
        </w:rPr>
        <w:t>Во исполнение поручения Президента Российской Федерации от 2 сентября 2018 года № Пр-1623 «Об установлении законодательного запрета деятельности государственных и муниципальных унитарных предприятий на конкурентных рынках» рассматриваются вопросы реорганизации действующих МУПов, оказывающих услуги водоснабжения и водоотведения населению</w:t>
      </w:r>
      <w:r w:rsidRPr="00C37A2E">
        <w:rPr>
          <w:rFonts w:ascii="Times New Roman" w:hAnsi="Times New Roman"/>
          <w:color w:val="000000"/>
          <w:sz w:val="28"/>
          <w:szCs w:val="28"/>
        </w:rPr>
        <w:t>.</w:t>
      </w:r>
    </w:p>
    <w:p w:rsidR="00E10673" w:rsidRPr="00C37A2E" w:rsidRDefault="00E10673" w:rsidP="00E10673">
      <w:pPr>
        <w:tabs>
          <w:tab w:val="left" w:pos="709"/>
        </w:tabs>
        <w:spacing w:after="0" w:line="240" w:lineRule="auto"/>
        <w:ind w:firstLine="709"/>
        <w:contextualSpacing/>
        <w:jc w:val="both"/>
        <w:rPr>
          <w:rFonts w:ascii="Times New Roman" w:hAnsi="Times New Roman"/>
          <w:b/>
          <w:color w:val="000000"/>
          <w:sz w:val="28"/>
          <w:szCs w:val="28"/>
        </w:rPr>
      </w:pPr>
    </w:p>
    <w:p w:rsidR="00E101DF" w:rsidRPr="00C37A2E" w:rsidRDefault="004B102F" w:rsidP="00540C58">
      <w:pPr>
        <w:spacing w:after="0" w:line="240" w:lineRule="auto"/>
        <w:jc w:val="center"/>
        <w:rPr>
          <w:rFonts w:ascii="Times New Roman" w:eastAsiaTheme="minorHAnsi" w:hAnsi="Times New Roman"/>
          <w:b/>
          <w:sz w:val="28"/>
          <w:szCs w:val="28"/>
        </w:rPr>
      </w:pPr>
      <w:r w:rsidRPr="00C37A2E">
        <w:rPr>
          <w:rFonts w:ascii="Times New Roman" w:eastAsia="Times New Roman" w:hAnsi="Times New Roman"/>
          <w:b/>
          <w:color w:val="000000"/>
          <w:sz w:val="28"/>
          <w:szCs w:val="28"/>
          <w:lang w:eastAsia="ru-RU"/>
        </w:rPr>
        <w:t>1.2.</w:t>
      </w:r>
      <w:r w:rsidRPr="00C37A2E">
        <w:rPr>
          <w:rFonts w:ascii="Times New Roman" w:eastAsiaTheme="minorHAnsi" w:hAnsi="Times New Roman"/>
          <w:b/>
          <w:sz w:val="28"/>
          <w:szCs w:val="28"/>
        </w:rPr>
        <w:t xml:space="preserve"> Результаты мониторинга удовлетворенности потребителей</w:t>
      </w:r>
      <w:r w:rsidR="00144F66" w:rsidRPr="00C37A2E">
        <w:rPr>
          <w:rFonts w:ascii="Times New Roman" w:eastAsiaTheme="minorHAnsi" w:hAnsi="Times New Roman"/>
          <w:b/>
          <w:sz w:val="28"/>
          <w:szCs w:val="28"/>
        </w:rPr>
        <w:t xml:space="preserve"> </w:t>
      </w:r>
      <w:r w:rsidRPr="00C37A2E">
        <w:rPr>
          <w:rFonts w:ascii="Times New Roman" w:eastAsiaTheme="minorHAnsi" w:hAnsi="Times New Roman"/>
          <w:b/>
          <w:sz w:val="28"/>
          <w:szCs w:val="28"/>
        </w:rPr>
        <w:t>качеством товаров, р</w:t>
      </w:r>
      <w:r w:rsidR="0034456E" w:rsidRPr="00C37A2E">
        <w:rPr>
          <w:rFonts w:ascii="Times New Roman" w:eastAsiaTheme="minorHAnsi" w:hAnsi="Times New Roman"/>
          <w:b/>
          <w:sz w:val="28"/>
          <w:szCs w:val="28"/>
        </w:rPr>
        <w:t>абот и услуг на товарных рынках</w:t>
      </w:r>
      <w:r w:rsidRPr="00C37A2E">
        <w:rPr>
          <w:rFonts w:ascii="Times New Roman" w:eastAsiaTheme="minorHAnsi" w:hAnsi="Times New Roman"/>
          <w:b/>
          <w:sz w:val="28"/>
          <w:szCs w:val="28"/>
        </w:rPr>
        <w:t xml:space="preserve"> и</w:t>
      </w:r>
      <w:r w:rsidR="00551FD0" w:rsidRPr="00C37A2E">
        <w:rPr>
          <w:rFonts w:ascii="Times New Roman" w:eastAsiaTheme="minorHAnsi" w:hAnsi="Times New Roman"/>
          <w:b/>
          <w:sz w:val="28"/>
          <w:szCs w:val="28"/>
        </w:rPr>
        <w:t xml:space="preserve"> состоянием ценовой конкуренции</w:t>
      </w:r>
    </w:p>
    <w:p w:rsidR="00551FD0" w:rsidRPr="00C37A2E" w:rsidRDefault="00551FD0" w:rsidP="00AC4AD6">
      <w:pPr>
        <w:spacing w:after="0" w:line="240" w:lineRule="auto"/>
        <w:jc w:val="both"/>
        <w:rPr>
          <w:rFonts w:ascii="Times New Roman" w:eastAsiaTheme="minorHAnsi" w:hAnsi="Times New Roman"/>
          <w:b/>
          <w:sz w:val="28"/>
          <w:szCs w:val="28"/>
        </w:rPr>
      </w:pPr>
    </w:p>
    <w:p w:rsidR="00387846" w:rsidRPr="00C37A2E" w:rsidRDefault="00387846" w:rsidP="00F03EA3">
      <w:pPr>
        <w:spacing w:after="0" w:line="240" w:lineRule="auto"/>
        <w:jc w:val="center"/>
        <w:rPr>
          <w:rStyle w:val="FontStyle23"/>
          <w:rFonts w:eastAsia="Times New Roman"/>
          <w:sz w:val="28"/>
          <w:szCs w:val="28"/>
          <w:lang w:eastAsia="ru-RU"/>
        </w:rPr>
      </w:pPr>
      <w:r w:rsidRPr="00C37A2E">
        <w:rPr>
          <w:rStyle w:val="FontStyle23"/>
          <w:rFonts w:eastAsia="Times New Roman"/>
          <w:sz w:val="28"/>
          <w:szCs w:val="28"/>
          <w:lang w:eastAsia="ru-RU"/>
        </w:rPr>
        <w:t>Количество организаций на товарных рынках Каневского района</w:t>
      </w:r>
    </w:p>
    <w:p w:rsidR="00F03EA3" w:rsidRPr="00C37A2E" w:rsidRDefault="00F03EA3" w:rsidP="00F03EA3">
      <w:pPr>
        <w:spacing w:after="0" w:line="240" w:lineRule="auto"/>
        <w:jc w:val="center"/>
        <w:rPr>
          <w:rStyle w:val="FontStyle23"/>
          <w:rFonts w:eastAsia="Times New Roman"/>
          <w:sz w:val="28"/>
          <w:szCs w:val="28"/>
          <w:lang w:eastAsia="ru-RU"/>
        </w:rPr>
      </w:pPr>
    </w:p>
    <w:p w:rsidR="00387846" w:rsidRPr="00C37A2E" w:rsidRDefault="001C78CF" w:rsidP="00387846">
      <w:pPr>
        <w:spacing w:after="0" w:line="240" w:lineRule="auto"/>
        <w:jc w:val="center"/>
        <w:rPr>
          <w:rStyle w:val="FontStyle23"/>
          <w:rFonts w:eastAsia="Times New Roman"/>
          <w:sz w:val="28"/>
          <w:szCs w:val="28"/>
          <w:lang w:eastAsia="ru-RU"/>
        </w:rPr>
      </w:pPr>
      <w:r w:rsidRPr="00C37A2E">
        <w:rPr>
          <w:rStyle w:val="FontStyle23"/>
          <w:rFonts w:eastAsia="Times New Roman"/>
          <w:noProof/>
          <w:sz w:val="28"/>
          <w:szCs w:val="28"/>
          <w:lang w:eastAsia="ru-RU"/>
        </w:rPr>
        <w:drawing>
          <wp:inline distT="0" distB="0" distL="0" distR="0">
            <wp:extent cx="6124575" cy="5553075"/>
            <wp:effectExtent l="0" t="0" r="0" b="0"/>
            <wp:docPr id="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139D0" w:rsidRPr="00C37A2E" w:rsidRDefault="00C139D0" w:rsidP="00C139D0">
      <w:pPr>
        <w:spacing w:after="0" w:line="240" w:lineRule="auto"/>
        <w:ind w:firstLine="708"/>
        <w:jc w:val="both"/>
        <w:rPr>
          <w:rFonts w:ascii="Times New Roman" w:eastAsiaTheme="minorHAnsi" w:hAnsi="Times New Roman"/>
          <w:sz w:val="28"/>
          <w:szCs w:val="28"/>
        </w:rPr>
      </w:pPr>
      <w:r w:rsidRPr="00C37A2E">
        <w:rPr>
          <w:rFonts w:ascii="Times New Roman" w:eastAsiaTheme="minorHAnsi" w:hAnsi="Times New Roman"/>
          <w:sz w:val="28"/>
          <w:szCs w:val="28"/>
        </w:rPr>
        <w:lastRenderedPageBreak/>
        <w:t>Опрос проводился с целью анализа удовлетворенности потребителей</w:t>
      </w:r>
      <w:r w:rsidR="009765FA" w:rsidRPr="00C37A2E">
        <w:rPr>
          <w:rFonts w:ascii="Times New Roman" w:eastAsiaTheme="minorHAnsi" w:hAnsi="Times New Roman"/>
          <w:sz w:val="28"/>
          <w:szCs w:val="28"/>
        </w:rPr>
        <w:t xml:space="preserve"> </w:t>
      </w:r>
      <w:r w:rsidRPr="00C37A2E">
        <w:rPr>
          <w:rFonts w:ascii="Times New Roman" w:eastAsiaTheme="minorHAnsi" w:hAnsi="Times New Roman"/>
          <w:sz w:val="28"/>
          <w:szCs w:val="28"/>
        </w:rPr>
        <w:t>качеством товаров, работ и услуг, а также состоянием ценовой конкуренции на</w:t>
      </w:r>
      <w:r w:rsidR="009765FA" w:rsidRPr="00C37A2E">
        <w:rPr>
          <w:rFonts w:ascii="Times New Roman" w:eastAsiaTheme="minorHAnsi" w:hAnsi="Times New Roman"/>
          <w:sz w:val="28"/>
          <w:szCs w:val="28"/>
        </w:rPr>
        <w:t xml:space="preserve"> </w:t>
      </w:r>
      <w:r w:rsidRPr="00C37A2E">
        <w:rPr>
          <w:rFonts w:ascii="Times New Roman" w:eastAsiaTheme="minorHAnsi" w:hAnsi="Times New Roman"/>
          <w:sz w:val="28"/>
          <w:szCs w:val="28"/>
        </w:rPr>
        <w:t>товарных рынках Каневского района. В данном опросе приняли участие 1950 потребителей муниципального образования.</w:t>
      </w:r>
    </w:p>
    <w:p w:rsidR="00C139D0" w:rsidRPr="00C37A2E" w:rsidRDefault="00C139D0" w:rsidP="00C139D0">
      <w:pPr>
        <w:widowControl w:val="0"/>
        <w:spacing w:after="0" w:line="240" w:lineRule="auto"/>
        <w:ind w:firstLine="709"/>
        <w:jc w:val="both"/>
        <w:rPr>
          <w:rFonts w:ascii="Times New Roman" w:hAnsi="Times New Roman"/>
          <w:sz w:val="28"/>
          <w:szCs w:val="28"/>
        </w:rPr>
      </w:pPr>
      <w:r w:rsidRPr="00C37A2E">
        <w:rPr>
          <w:rFonts w:ascii="Times New Roman" w:hAnsi="Times New Roman"/>
          <w:sz w:val="28"/>
          <w:szCs w:val="28"/>
        </w:rPr>
        <w:t>Удовлетворенность количеством представленных организаций  на товарных рынках муниципалитета обуславливает и высокую степень удовлетворенности потребителей возможностью выбора услуг и  товаров.</w:t>
      </w:r>
    </w:p>
    <w:p w:rsidR="00C139D0" w:rsidRPr="00C37A2E" w:rsidRDefault="00C139D0" w:rsidP="00C139D0">
      <w:pPr>
        <w:spacing w:after="0" w:line="240" w:lineRule="auto"/>
        <w:ind w:firstLine="708"/>
        <w:jc w:val="both"/>
        <w:rPr>
          <w:rFonts w:ascii="Times New Roman" w:hAnsi="Times New Roman"/>
          <w:sz w:val="28"/>
          <w:szCs w:val="28"/>
        </w:rPr>
      </w:pPr>
      <w:r w:rsidRPr="00C37A2E">
        <w:rPr>
          <w:rFonts w:ascii="Times New Roman" w:hAnsi="Times New Roman"/>
          <w:sz w:val="28"/>
          <w:szCs w:val="28"/>
        </w:rPr>
        <w:t>По результатам исследования  жители</w:t>
      </w:r>
      <w:r w:rsidR="009765FA" w:rsidRPr="00C37A2E">
        <w:rPr>
          <w:rFonts w:ascii="Times New Roman" w:hAnsi="Times New Roman"/>
          <w:sz w:val="28"/>
          <w:szCs w:val="28"/>
        </w:rPr>
        <w:t xml:space="preserve"> Каневского района</w:t>
      </w:r>
      <w:r w:rsidRPr="00C37A2E">
        <w:rPr>
          <w:rFonts w:ascii="Times New Roman" w:hAnsi="Times New Roman"/>
          <w:sz w:val="28"/>
          <w:szCs w:val="28"/>
        </w:rPr>
        <w:t xml:space="preserve"> отметили, что   на территории муниципалитета присутствует достаточное количество организаций, предоставляющие товары и услуги на рынках.</w:t>
      </w:r>
    </w:p>
    <w:p w:rsidR="00C139D0" w:rsidRPr="00C37A2E" w:rsidRDefault="00C139D0" w:rsidP="00C139D0">
      <w:pPr>
        <w:spacing w:after="0" w:line="240" w:lineRule="auto"/>
        <w:ind w:firstLine="708"/>
        <w:jc w:val="both"/>
        <w:rPr>
          <w:rFonts w:ascii="Times New Roman" w:eastAsia="Times New Roman" w:hAnsi="Times New Roman"/>
          <w:sz w:val="28"/>
          <w:szCs w:val="28"/>
          <w:lang w:eastAsia="ru-RU"/>
        </w:rPr>
      </w:pPr>
      <w:r w:rsidRPr="00C37A2E">
        <w:rPr>
          <w:rFonts w:ascii="Times New Roman" w:hAnsi="Times New Roman"/>
          <w:sz w:val="28"/>
          <w:szCs w:val="28"/>
        </w:rPr>
        <w:t>По мнению анкетируемых, есть рынки, где количество организаций избыточно, это рынок розничной торговли (36%), рынок бытовых услуг (33%), рынок финансовых услуг (36%).</w:t>
      </w:r>
    </w:p>
    <w:p w:rsidR="00C139D0" w:rsidRPr="00C37A2E" w:rsidRDefault="00C139D0" w:rsidP="00C139D0">
      <w:pPr>
        <w:spacing w:after="0" w:line="240" w:lineRule="auto"/>
        <w:ind w:firstLine="708"/>
        <w:jc w:val="both"/>
        <w:rPr>
          <w:rFonts w:ascii="Times New Roman" w:hAnsi="Times New Roman"/>
          <w:sz w:val="28"/>
          <w:szCs w:val="28"/>
        </w:rPr>
      </w:pPr>
      <w:r w:rsidRPr="00C37A2E">
        <w:rPr>
          <w:rFonts w:ascii="Times New Roman" w:hAnsi="Times New Roman"/>
          <w:sz w:val="28"/>
          <w:szCs w:val="28"/>
        </w:rPr>
        <w:t xml:space="preserve"> В наибольшей степени респондентам не хватает организаций,  предоставляющих </w:t>
      </w:r>
      <w:proofErr w:type="gramStart"/>
      <w:r w:rsidRPr="00C37A2E">
        <w:rPr>
          <w:rFonts w:ascii="Times New Roman" w:hAnsi="Times New Roman"/>
          <w:sz w:val="28"/>
          <w:szCs w:val="28"/>
        </w:rPr>
        <w:t>санаторно – курортные</w:t>
      </w:r>
      <w:proofErr w:type="gramEnd"/>
      <w:r w:rsidRPr="00C37A2E">
        <w:rPr>
          <w:rFonts w:ascii="Times New Roman" w:hAnsi="Times New Roman"/>
          <w:sz w:val="28"/>
          <w:szCs w:val="28"/>
        </w:rPr>
        <w:t xml:space="preserve">  и туристские услуги (18 %).</w:t>
      </w:r>
    </w:p>
    <w:p w:rsidR="009765FA" w:rsidRPr="00C37A2E" w:rsidRDefault="009765FA" w:rsidP="004C3BDE">
      <w:pPr>
        <w:autoSpaceDE w:val="0"/>
        <w:autoSpaceDN w:val="0"/>
        <w:adjustRightInd w:val="0"/>
        <w:spacing w:after="0" w:line="240" w:lineRule="auto"/>
        <w:jc w:val="center"/>
        <w:rPr>
          <w:rFonts w:ascii="Times New Roman" w:eastAsiaTheme="minorHAnsi" w:hAnsi="Times New Roman"/>
          <w:sz w:val="28"/>
          <w:szCs w:val="28"/>
        </w:rPr>
      </w:pPr>
    </w:p>
    <w:p w:rsidR="004C3BDE" w:rsidRPr="00C37A2E" w:rsidRDefault="004C3BDE" w:rsidP="004C3BDE">
      <w:pPr>
        <w:autoSpaceDE w:val="0"/>
        <w:autoSpaceDN w:val="0"/>
        <w:adjustRightInd w:val="0"/>
        <w:spacing w:after="0" w:line="240" w:lineRule="auto"/>
        <w:jc w:val="center"/>
        <w:rPr>
          <w:rFonts w:ascii="Times New Roman" w:eastAsiaTheme="minorHAnsi" w:hAnsi="Times New Roman"/>
          <w:sz w:val="28"/>
          <w:szCs w:val="28"/>
        </w:rPr>
      </w:pPr>
      <w:r w:rsidRPr="00C37A2E">
        <w:rPr>
          <w:rFonts w:ascii="Times New Roman" w:eastAsiaTheme="minorHAnsi" w:hAnsi="Times New Roman"/>
          <w:sz w:val="28"/>
          <w:szCs w:val="28"/>
        </w:rPr>
        <w:t>Удовлетворенность качеством товаров, работ и услуг в разрезе рынков, %</w:t>
      </w:r>
    </w:p>
    <w:p w:rsidR="004C3BDE" w:rsidRPr="00C37A2E" w:rsidRDefault="004C3BDE" w:rsidP="004C3BDE">
      <w:pPr>
        <w:autoSpaceDE w:val="0"/>
        <w:autoSpaceDN w:val="0"/>
        <w:adjustRightInd w:val="0"/>
        <w:spacing w:after="0" w:line="240" w:lineRule="auto"/>
        <w:jc w:val="center"/>
        <w:rPr>
          <w:rFonts w:ascii="Times New Roman" w:eastAsiaTheme="minorHAnsi" w:hAnsi="Times New Roman"/>
          <w:sz w:val="28"/>
          <w:szCs w:val="28"/>
        </w:rPr>
      </w:pPr>
    </w:p>
    <w:tbl>
      <w:tblPr>
        <w:tblStyle w:val="51"/>
        <w:tblW w:w="5000" w:type="pct"/>
        <w:tblLook w:val="04A0"/>
      </w:tblPr>
      <w:tblGrid>
        <w:gridCol w:w="854"/>
        <w:gridCol w:w="4586"/>
        <w:gridCol w:w="1104"/>
        <w:gridCol w:w="1104"/>
        <w:gridCol w:w="1104"/>
        <w:gridCol w:w="1102"/>
      </w:tblGrid>
      <w:tr w:rsidR="004C3BDE" w:rsidRPr="00C37A2E" w:rsidTr="004C6983">
        <w:trPr>
          <w:cantSplit/>
          <w:trHeight w:val="1134"/>
        </w:trPr>
        <w:tc>
          <w:tcPr>
            <w:tcW w:w="433" w:type="pct"/>
          </w:tcPr>
          <w:p w:rsidR="004C3BDE" w:rsidRPr="00C37A2E" w:rsidRDefault="004C3BDE" w:rsidP="004C6983">
            <w:pPr>
              <w:spacing w:line="240" w:lineRule="auto"/>
              <w:jc w:val="center"/>
              <w:rPr>
                <w:rFonts w:ascii="Times New Roman" w:hAnsi="Times New Roman"/>
              </w:rPr>
            </w:pPr>
            <w:r w:rsidRPr="00C37A2E">
              <w:rPr>
                <w:rFonts w:ascii="Times New Roman" w:hAnsi="Times New Roman"/>
              </w:rPr>
              <w:t>№</w:t>
            </w:r>
            <w:proofErr w:type="gramStart"/>
            <w:r w:rsidRPr="00C37A2E">
              <w:rPr>
                <w:rFonts w:ascii="Times New Roman" w:hAnsi="Times New Roman"/>
              </w:rPr>
              <w:t>п</w:t>
            </w:r>
            <w:proofErr w:type="gramEnd"/>
            <w:r w:rsidRPr="00C37A2E">
              <w:rPr>
                <w:rFonts w:ascii="Times New Roman" w:hAnsi="Times New Roman"/>
              </w:rPr>
              <w:t>/п</w:t>
            </w:r>
          </w:p>
        </w:tc>
        <w:tc>
          <w:tcPr>
            <w:tcW w:w="2327" w:type="pct"/>
          </w:tcPr>
          <w:p w:rsidR="004C3BDE" w:rsidRPr="00C37A2E" w:rsidRDefault="004C3BDE" w:rsidP="004C6983">
            <w:pPr>
              <w:spacing w:line="240" w:lineRule="auto"/>
              <w:jc w:val="center"/>
              <w:rPr>
                <w:rFonts w:ascii="Times New Roman" w:hAnsi="Times New Roman"/>
              </w:rPr>
            </w:pPr>
            <w:r w:rsidRPr="00C37A2E">
              <w:rPr>
                <w:rFonts w:ascii="Times New Roman" w:hAnsi="Times New Roman"/>
              </w:rPr>
              <w:t>РЫНОК</w:t>
            </w:r>
          </w:p>
        </w:tc>
        <w:tc>
          <w:tcPr>
            <w:tcW w:w="560" w:type="pct"/>
            <w:textDirection w:val="btLr"/>
            <w:vAlign w:val="center"/>
          </w:tcPr>
          <w:p w:rsidR="004C3BDE" w:rsidRPr="00C37A2E" w:rsidRDefault="004C3BDE" w:rsidP="004C6983">
            <w:pPr>
              <w:spacing w:line="240" w:lineRule="auto"/>
              <w:ind w:left="113" w:right="113"/>
              <w:jc w:val="center"/>
              <w:rPr>
                <w:rFonts w:ascii="Times New Roman" w:eastAsia="Times New Roman" w:hAnsi="Times New Roman"/>
                <w:lang w:eastAsia="ru-RU"/>
              </w:rPr>
            </w:pPr>
            <w:r w:rsidRPr="00C37A2E">
              <w:rPr>
                <w:rFonts w:ascii="Times New Roman" w:eastAsia="Times New Roman" w:hAnsi="Times New Roman"/>
                <w:lang w:eastAsia="ru-RU"/>
              </w:rPr>
              <w:t>удовлетворен</w:t>
            </w:r>
          </w:p>
        </w:tc>
        <w:tc>
          <w:tcPr>
            <w:tcW w:w="560" w:type="pct"/>
            <w:textDirection w:val="btLr"/>
            <w:vAlign w:val="center"/>
          </w:tcPr>
          <w:p w:rsidR="004C3BDE" w:rsidRPr="00C37A2E" w:rsidRDefault="004C3BDE" w:rsidP="004C6983">
            <w:pPr>
              <w:spacing w:line="240" w:lineRule="auto"/>
              <w:ind w:left="113" w:right="113"/>
              <w:jc w:val="center"/>
              <w:rPr>
                <w:rFonts w:ascii="Times New Roman" w:eastAsia="Times New Roman" w:hAnsi="Times New Roman"/>
                <w:lang w:eastAsia="ru-RU"/>
              </w:rPr>
            </w:pPr>
            <w:r w:rsidRPr="00C37A2E">
              <w:rPr>
                <w:rFonts w:ascii="Times New Roman" w:eastAsia="Times New Roman" w:hAnsi="Times New Roman"/>
                <w:lang w:eastAsia="ru-RU"/>
              </w:rPr>
              <w:t>скорее удовлетворен</w:t>
            </w:r>
          </w:p>
        </w:tc>
        <w:tc>
          <w:tcPr>
            <w:tcW w:w="560" w:type="pct"/>
            <w:textDirection w:val="btLr"/>
            <w:vAlign w:val="center"/>
          </w:tcPr>
          <w:p w:rsidR="004C3BDE" w:rsidRPr="00C37A2E" w:rsidRDefault="004C3BDE" w:rsidP="004C6983">
            <w:pPr>
              <w:spacing w:line="240" w:lineRule="auto"/>
              <w:ind w:left="113" w:right="113"/>
              <w:jc w:val="center"/>
              <w:rPr>
                <w:rFonts w:ascii="Times New Roman" w:eastAsia="Times New Roman" w:hAnsi="Times New Roman"/>
                <w:lang w:eastAsia="ru-RU"/>
              </w:rPr>
            </w:pPr>
            <w:r w:rsidRPr="00C37A2E">
              <w:rPr>
                <w:rFonts w:ascii="Times New Roman" w:eastAsia="Times New Roman" w:hAnsi="Times New Roman"/>
                <w:lang w:eastAsia="ru-RU"/>
              </w:rPr>
              <w:t>скорее не удовлетворен</w:t>
            </w:r>
          </w:p>
        </w:tc>
        <w:tc>
          <w:tcPr>
            <w:tcW w:w="559" w:type="pct"/>
            <w:textDirection w:val="btLr"/>
            <w:vAlign w:val="center"/>
          </w:tcPr>
          <w:p w:rsidR="004C3BDE" w:rsidRPr="00C37A2E" w:rsidRDefault="004C3BDE" w:rsidP="004C6983">
            <w:pPr>
              <w:spacing w:line="240" w:lineRule="auto"/>
              <w:ind w:left="113" w:right="113"/>
              <w:jc w:val="center"/>
              <w:rPr>
                <w:rFonts w:ascii="Times New Roman" w:eastAsia="Times New Roman" w:hAnsi="Times New Roman"/>
                <w:lang w:eastAsia="ru-RU"/>
              </w:rPr>
            </w:pPr>
            <w:r w:rsidRPr="00C37A2E">
              <w:rPr>
                <w:rFonts w:ascii="Times New Roman" w:eastAsia="Times New Roman" w:hAnsi="Times New Roman"/>
                <w:lang w:eastAsia="ru-RU"/>
              </w:rPr>
              <w:t>не удовлетворен</w:t>
            </w:r>
          </w:p>
        </w:tc>
      </w:tr>
      <w:tr w:rsidR="004C3BDE" w:rsidRPr="00C37A2E" w:rsidTr="004C6983">
        <w:trPr>
          <w:trHeight w:val="20"/>
        </w:trPr>
        <w:tc>
          <w:tcPr>
            <w:tcW w:w="433" w:type="pct"/>
          </w:tcPr>
          <w:p w:rsidR="004C3BDE" w:rsidRPr="00C37A2E" w:rsidRDefault="004C3BDE" w:rsidP="004C6983">
            <w:pPr>
              <w:spacing w:line="240" w:lineRule="auto"/>
              <w:jc w:val="center"/>
              <w:rPr>
                <w:rFonts w:ascii="Times New Roman" w:hAnsi="Times New Roman"/>
              </w:rPr>
            </w:pPr>
            <w:r w:rsidRPr="00C37A2E">
              <w:rPr>
                <w:rFonts w:ascii="Times New Roman" w:hAnsi="Times New Roman"/>
              </w:rPr>
              <w:t>1</w:t>
            </w:r>
          </w:p>
        </w:tc>
        <w:tc>
          <w:tcPr>
            <w:tcW w:w="2327" w:type="pct"/>
          </w:tcPr>
          <w:p w:rsidR="004C3BDE" w:rsidRPr="00C37A2E" w:rsidRDefault="004C3BDE" w:rsidP="004C6983">
            <w:pPr>
              <w:spacing w:line="240" w:lineRule="auto"/>
              <w:rPr>
                <w:rFonts w:ascii="Times New Roman" w:hAnsi="Times New Roman"/>
              </w:rPr>
            </w:pPr>
            <w:r w:rsidRPr="00C37A2E">
              <w:rPr>
                <w:rFonts w:ascii="Times New Roman" w:hAnsi="Times New Roman"/>
              </w:rPr>
              <w:t>Рынок услуг дошкольного образования</w:t>
            </w:r>
          </w:p>
        </w:tc>
        <w:tc>
          <w:tcPr>
            <w:tcW w:w="560" w:type="pct"/>
          </w:tcPr>
          <w:p w:rsidR="004C3BDE" w:rsidRPr="00C37A2E" w:rsidRDefault="004C3BDE" w:rsidP="004C6983">
            <w:pPr>
              <w:spacing w:line="240" w:lineRule="auto"/>
              <w:jc w:val="center"/>
              <w:rPr>
                <w:rFonts w:ascii="Times New Roman" w:eastAsia="Times New Roman" w:hAnsi="Times New Roman"/>
                <w:lang w:eastAsia="ru-RU"/>
              </w:rPr>
            </w:pPr>
            <w:r w:rsidRPr="00C37A2E">
              <w:rPr>
                <w:rFonts w:ascii="Times New Roman" w:eastAsia="Times New Roman" w:hAnsi="Times New Roman"/>
                <w:lang w:eastAsia="ru-RU"/>
              </w:rPr>
              <w:t>33</w:t>
            </w:r>
          </w:p>
        </w:tc>
        <w:tc>
          <w:tcPr>
            <w:tcW w:w="560" w:type="pct"/>
          </w:tcPr>
          <w:p w:rsidR="004C3BDE" w:rsidRPr="00C37A2E" w:rsidRDefault="004C3BDE" w:rsidP="004C6983">
            <w:pPr>
              <w:spacing w:line="240" w:lineRule="auto"/>
              <w:jc w:val="center"/>
              <w:rPr>
                <w:rFonts w:ascii="Times New Roman" w:eastAsia="Times New Roman" w:hAnsi="Times New Roman"/>
                <w:lang w:eastAsia="ru-RU"/>
              </w:rPr>
            </w:pPr>
            <w:r w:rsidRPr="00C37A2E">
              <w:rPr>
                <w:rFonts w:ascii="Times New Roman" w:eastAsia="Times New Roman" w:hAnsi="Times New Roman"/>
                <w:lang w:eastAsia="ru-RU"/>
              </w:rPr>
              <w:t>58</w:t>
            </w:r>
          </w:p>
        </w:tc>
        <w:tc>
          <w:tcPr>
            <w:tcW w:w="560" w:type="pct"/>
          </w:tcPr>
          <w:p w:rsidR="004C3BDE" w:rsidRPr="00C37A2E" w:rsidRDefault="004C3BDE" w:rsidP="004C6983">
            <w:pPr>
              <w:spacing w:line="240" w:lineRule="auto"/>
              <w:jc w:val="center"/>
              <w:rPr>
                <w:rFonts w:ascii="Times New Roman" w:eastAsia="Times New Roman" w:hAnsi="Times New Roman"/>
                <w:lang w:eastAsia="ru-RU"/>
              </w:rPr>
            </w:pPr>
            <w:r w:rsidRPr="00C37A2E">
              <w:rPr>
                <w:rFonts w:ascii="Times New Roman" w:eastAsia="Times New Roman" w:hAnsi="Times New Roman"/>
                <w:lang w:eastAsia="ru-RU"/>
              </w:rPr>
              <w:t>5</w:t>
            </w:r>
          </w:p>
        </w:tc>
        <w:tc>
          <w:tcPr>
            <w:tcW w:w="559" w:type="pct"/>
          </w:tcPr>
          <w:p w:rsidR="004C3BDE" w:rsidRPr="00C37A2E" w:rsidRDefault="004C3BDE" w:rsidP="004C6983">
            <w:pPr>
              <w:spacing w:line="240" w:lineRule="auto"/>
              <w:jc w:val="center"/>
              <w:rPr>
                <w:rFonts w:ascii="Times New Roman" w:eastAsia="Times New Roman" w:hAnsi="Times New Roman"/>
                <w:lang w:eastAsia="ru-RU"/>
              </w:rPr>
            </w:pPr>
            <w:r w:rsidRPr="00C37A2E">
              <w:rPr>
                <w:rFonts w:ascii="Times New Roman" w:eastAsia="Times New Roman" w:hAnsi="Times New Roman"/>
                <w:lang w:eastAsia="ru-RU"/>
              </w:rPr>
              <w:t>4</w:t>
            </w:r>
          </w:p>
        </w:tc>
      </w:tr>
      <w:tr w:rsidR="004C3BDE" w:rsidRPr="00C37A2E" w:rsidTr="004C6983">
        <w:trPr>
          <w:trHeight w:val="20"/>
        </w:trPr>
        <w:tc>
          <w:tcPr>
            <w:tcW w:w="433" w:type="pct"/>
          </w:tcPr>
          <w:p w:rsidR="004C3BDE" w:rsidRPr="00C37A2E" w:rsidRDefault="004C3BDE" w:rsidP="004C6983">
            <w:pPr>
              <w:spacing w:line="240" w:lineRule="auto"/>
              <w:jc w:val="center"/>
              <w:rPr>
                <w:rFonts w:ascii="Times New Roman" w:hAnsi="Times New Roman"/>
              </w:rPr>
            </w:pPr>
            <w:r w:rsidRPr="00C37A2E">
              <w:rPr>
                <w:rFonts w:ascii="Times New Roman" w:hAnsi="Times New Roman"/>
              </w:rPr>
              <w:t>2</w:t>
            </w:r>
          </w:p>
        </w:tc>
        <w:tc>
          <w:tcPr>
            <w:tcW w:w="2327" w:type="pct"/>
          </w:tcPr>
          <w:p w:rsidR="004C3BDE" w:rsidRPr="00C37A2E" w:rsidRDefault="004C3BDE" w:rsidP="004C6983">
            <w:pPr>
              <w:spacing w:line="240" w:lineRule="auto"/>
              <w:rPr>
                <w:rFonts w:ascii="Times New Roman" w:hAnsi="Times New Roman"/>
              </w:rPr>
            </w:pPr>
            <w:r w:rsidRPr="00C37A2E">
              <w:rPr>
                <w:rFonts w:ascii="Times New Roman" w:hAnsi="Times New Roman"/>
              </w:rPr>
              <w:t>Рынок услуг общего образования</w:t>
            </w:r>
          </w:p>
        </w:tc>
        <w:tc>
          <w:tcPr>
            <w:tcW w:w="560" w:type="pct"/>
          </w:tcPr>
          <w:p w:rsidR="004C3BDE" w:rsidRPr="00C37A2E" w:rsidRDefault="004C3BDE" w:rsidP="004C6983">
            <w:pPr>
              <w:spacing w:line="240" w:lineRule="auto"/>
              <w:jc w:val="center"/>
              <w:rPr>
                <w:rFonts w:ascii="Times New Roman" w:eastAsia="Times New Roman" w:hAnsi="Times New Roman"/>
                <w:lang w:eastAsia="ru-RU"/>
              </w:rPr>
            </w:pPr>
            <w:r w:rsidRPr="00C37A2E">
              <w:rPr>
                <w:rFonts w:ascii="Times New Roman" w:eastAsia="Times New Roman" w:hAnsi="Times New Roman"/>
                <w:lang w:eastAsia="ru-RU"/>
              </w:rPr>
              <w:t>32</w:t>
            </w:r>
          </w:p>
        </w:tc>
        <w:tc>
          <w:tcPr>
            <w:tcW w:w="560" w:type="pct"/>
          </w:tcPr>
          <w:p w:rsidR="004C3BDE" w:rsidRPr="00C37A2E" w:rsidRDefault="004C3BDE" w:rsidP="004C6983">
            <w:pPr>
              <w:spacing w:line="240" w:lineRule="auto"/>
              <w:jc w:val="center"/>
              <w:rPr>
                <w:rFonts w:ascii="Times New Roman" w:eastAsia="Times New Roman" w:hAnsi="Times New Roman"/>
                <w:lang w:eastAsia="ru-RU"/>
              </w:rPr>
            </w:pPr>
            <w:r w:rsidRPr="00C37A2E">
              <w:rPr>
                <w:rFonts w:ascii="Times New Roman" w:eastAsia="Times New Roman" w:hAnsi="Times New Roman"/>
                <w:lang w:eastAsia="ru-RU"/>
              </w:rPr>
              <w:t>57</w:t>
            </w:r>
          </w:p>
        </w:tc>
        <w:tc>
          <w:tcPr>
            <w:tcW w:w="560" w:type="pct"/>
          </w:tcPr>
          <w:p w:rsidR="004C3BDE" w:rsidRPr="00C37A2E" w:rsidRDefault="004C3BDE" w:rsidP="004C6983">
            <w:pPr>
              <w:spacing w:line="240" w:lineRule="auto"/>
              <w:jc w:val="center"/>
              <w:rPr>
                <w:rFonts w:ascii="Times New Roman" w:eastAsia="Times New Roman" w:hAnsi="Times New Roman"/>
                <w:lang w:eastAsia="ru-RU"/>
              </w:rPr>
            </w:pPr>
            <w:r w:rsidRPr="00C37A2E">
              <w:rPr>
                <w:rFonts w:ascii="Times New Roman" w:eastAsia="Times New Roman" w:hAnsi="Times New Roman"/>
                <w:lang w:eastAsia="ru-RU"/>
              </w:rPr>
              <w:t>6</w:t>
            </w:r>
          </w:p>
        </w:tc>
        <w:tc>
          <w:tcPr>
            <w:tcW w:w="559" w:type="pct"/>
          </w:tcPr>
          <w:p w:rsidR="004C3BDE" w:rsidRPr="00C37A2E" w:rsidRDefault="004C3BDE" w:rsidP="004C6983">
            <w:pPr>
              <w:spacing w:line="240" w:lineRule="auto"/>
              <w:jc w:val="center"/>
              <w:rPr>
                <w:rFonts w:ascii="Times New Roman" w:eastAsia="Times New Roman" w:hAnsi="Times New Roman"/>
                <w:lang w:eastAsia="ru-RU"/>
              </w:rPr>
            </w:pPr>
            <w:r w:rsidRPr="00C37A2E">
              <w:rPr>
                <w:rFonts w:ascii="Times New Roman" w:eastAsia="Times New Roman" w:hAnsi="Times New Roman"/>
                <w:lang w:eastAsia="ru-RU"/>
              </w:rPr>
              <w:t>5</w:t>
            </w:r>
          </w:p>
        </w:tc>
      </w:tr>
      <w:tr w:rsidR="004C3BDE" w:rsidRPr="00C37A2E" w:rsidTr="004C6983">
        <w:trPr>
          <w:trHeight w:val="20"/>
        </w:trPr>
        <w:tc>
          <w:tcPr>
            <w:tcW w:w="433" w:type="pct"/>
          </w:tcPr>
          <w:p w:rsidR="004C3BDE" w:rsidRPr="00C37A2E" w:rsidRDefault="004C3BDE" w:rsidP="004C6983">
            <w:pPr>
              <w:spacing w:line="240" w:lineRule="auto"/>
              <w:jc w:val="center"/>
              <w:rPr>
                <w:rFonts w:ascii="Times New Roman" w:hAnsi="Times New Roman"/>
              </w:rPr>
            </w:pPr>
            <w:r w:rsidRPr="00C37A2E">
              <w:rPr>
                <w:rFonts w:ascii="Times New Roman" w:hAnsi="Times New Roman"/>
              </w:rPr>
              <w:t>3</w:t>
            </w:r>
          </w:p>
        </w:tc>
        <w:tc>
          <w:tcPr>
            <w:tcW w:w="2327" w:type="pct"/>
          </w:tcPr>
          <w:p w:rsidR="004C3BDE" w:rsidRPr="00C37A2E" w:rsidRDefault="004C3BDE" w:rsidP="004C6983">
            <w:pPr>
              <w:spacing w:line="240" w:lineRule="auto"/>
              <w:rPr>
                <w:rFonts w:ascii="Times New Roman" w:hAnsi="Times New Roman"/>
              </w:rPr>
            </w:pPr>
            <w:r w:rsidRPr="00C37A2E">
              <w:rPr>
                <w:rFonts w:ascii="Times New Roman" w:hAnsi="Times New Roman"/>
              </w:rPr>
              <w:t>Рынок услуг дополнительного образования детей</w:t>
            </w:r>
          </w:p>
        </w:tc>
        <w:tc>
          <w:tcPr>
            <w:tcW w:w="560" w:type="pct"/>
          </w:tcPr>
          <w:p w:rsidR="004C3BDE" w:rsidRPr="00C37A2E" w:rsidRDefault="004C3BDE" w:rsidP="004C6983">
            <w:pPr>
              <w:spacing w:line="240" w:lineRule="auto"/>
              <w:jc w:val="center"/>
              <w:rPr>
                <w:rFonts w:ascii="Times New Roman" w:eastAsia="Times New Roman" w:hAnsi="Times New Roman"/>
                <w:lang w:eastAsia="ru-RU"/>
              </w:rPr>
            </w:pPr>
            <w:r w:rsidRPr="00C37A2E">
              <w:rPr>
                <w:rFonts w:ascii="Times New Roman" w:eastAsia="Times New Roman" w:hAnsi="Times New Roman"/>
                <w:lang w:eastAsia="ru-RU"/>
              </w:rPr>
              <w:t>33</w:t>
            </w:r>
          </w:p>
        </w:tc>
        <w:tc>
          <w:tcPr>
            <w:tcW w:w="560" w:type="pct"/>
          </w:tcPr>
          <w:p w:rsidR="004C3BDE" w:rsidRPr="00C37A2E" w:rsidRDefault="004C3BDE" w:rsidP="004C6983">
            <w:pPr>
              <w:spacing w:line="240" w:lineRule="auto"/>
              <w:jc w:val="center"/>
              <w:rPr>
                <w:rFonts w:ascii="Times New Roman" w:eastAsia="Times New Roman" w:hAnsi="Times New Roman"/>
                <w:lang w:eastAsia="ru-RU"/>
              </w:rPr>
            </w:pPr>
            <w:r w:rsidRPr="00C37A2E">
              <w:rPr>
                <w:rFonts w:ascii="Times New Roman" w:eastAsia="Times New Roman" w:hAnsi="Times New Roman"/>
                <w:lang w:eastAsia="ru-RU"/>
              </w:rPr>
              <w:t>57</w:t>
            </w:r>
          </w:p>
        </w:tc>
        <w:tc>
          <w:tcPr>
            <w:tcW w:w="560" w:type="pct"/>
          </w:tcPr>
          <w:p w:rsidR="004C3BDE" w:rsidRPr="00C37A2E" w:rsidRDefault="004C3BDE" w:rsidP="004C6983">
            <w:pPr>
              <w:spacing w:line="240" w:lineRule="auto"/>
              <w:jc w:val="center"/>
              <w:rPr>
                <w:rFonts w:ascii="Times New Roman" w:eastAsia="Times New Roman" w:hAnsi="Times New Roman"/>
                <w:lang w:eastAsia="ru-RU"/>
              </w:rPr>
            </w:pPr>
            <w:r w:rsidRPr="00C37A2E">
              <w:rPr>
                <w:rFonts w:ascii="Times New Roman" w:eastAsia="Times New Roman" w:hAnsi="Times New Roman"/>
                <w:lang w:eastAsia="ru-RU"/>
              </w:rPr>
              <w:t>5</w:t>
            </w:r>
          </w:p>
        </w:tc>
        <w:tc>
          <w:tcPr>
            <w:tcW w:w="559" w:type="pct"/>
          </w:tcPr>
          <w:p w:rsidR="004C3BDE" w:rsidRPr="00C37A2E" w:rsidRDefault="004C3BDE" w:rsidP="004C6983">
            <w:pPr>
              <w:spacing w:line="240" w:lineRule="auto"/>
              <w:jc w:val="center"/>
              <w:rPr>
                <w:rFonts w:ascii="Times New Roman" w:eastAsia="Times New Roman" w:hAnsi="Times New Roman"/>
                <w:lang w:eastAsia="ru-RU"/>
              </w:rPr>
            </w:pPr>
            <w:r w:rsidRPr="00C37A2E">
              <w:rPr>
                <w:rFonts w:ascii="Times New Roman" w:eastAsia="Times New Roman" w:hAnsi="Times New Roman"/>
                <w:lang w:eastAsia="ru-RU"/>
              </w:rPr>
              <w:t>5</w:t>
            </w:r>
          </w:p>
        </w:tc>
      </w:tr>
      <w:tr w:rsidR="004C3BDE" w:rsidRPr="00C37A2E" w:rsidTr="004C6983">
        <w:trPr>
          <w:trHeight w:val="20"/>
        </w:trPr>
        <w:tc>
          <w:tcPr>
            <w:tcW w:w="433" w:type="pct"/>
          </w:tcPr>
          <w:p w:rsidR="004C3BDE" w:rsidRPr="00C37A2E" w:rsidRDefault="004C3BDE" w:rsidP="004C6983">
            <w:pPr>
              <w:spacing w:line="240" w:lineRule="auto"/>
              <w:jc w:val="center"/>
              <w:rPr>
                <w:rFonts w:ascii="Times New Roman" w:hAnsi="Times New Roman"/>
              </w:rPr>
            </w:pPr>
            <w:r w:rsidRPr="00C37A2E">
              <w:rPr>
                <w:rFonts w:ascii="Times New Roman" w:hAnsi="Times New Roman"/>
              </w:rPr>
              <w:t>4</w:t>
            </w:r>
          </w:p>
        </w:tc>
        <w:tc>
          <w:tcPr>
            <w:tcW w:w="2327" w:type="pct"/>
          </w:tcPr>
          <w:p w:rsidR="004C3BDE" w:rsidRPr="00C37A2E" w:rsidRDefault="004C3BDE" w:rsidP="004C6983">
            <w:pPr>
              <w:spacing w:line="240" w:lineRule="auto"/>
              <w:rPr>
                <w:rFonts w:ascii="Times New Roman" w:hAnsi="Times New Roman"/>
              </w:rPr>
            </w:pPr>
            <w:r w:rsidRPr="00C37A2E">
              <w:rPr>
                <w:rFonts w:ascii="Times New Roman" w:hAnsi="Times New Roman"/>
              </w:rPr>
              <w:t>Рынок ритуальных услуг</w:t>
            </w:r>
          </w:p>
        </w:tc>
        <w:tc>
          <w:tcPr>
            <w:tcW w:w="560" w:type="pct"/>
          </w:tcPr>
          <w:p w:rsidR="004C3BDE" w:rsidRPr="00C37A2E" w:rsidRDefault="004C3BDE" w:rsidP="004C6983">
            <w:pPr>
              <w:spacing w:line="240" w:lineRule="auto"/>
              <w:jc w:val="center"/>
              <w:rPr>
                <w:rFonts w:ascii="Times New Roman" w:hAnsi="Times New Roman"/>
              </w:rPr>
            </w:pPr>
            <w:r w:rsidRPr="00C37A2E">
              <w:rPr>
                <w:rFonts w:ascii="Times New Roman" w:hAnsi="Times New Roman"/>
              </w:rPr>
              <w:t>33</w:t>
            </w:r>
          </w:p>
        </w:tc>
        <w:tc>
          <w:tcPr>
            <w:tcW w:w="560" w:type="pct"/>
          </w:tcPr>
          <w:p w:rsidR="004C3BDE" w:rsidRPr="00C37A2E" w:rsidRDefault="004C3BDE" w:rsidP="004C6983">
            <w:pPr>
              <w:spacing w:line="240" w:lineRule="auto"/>
              <w:jc w:val="center"/>
              <w:rPr>
                <w:rFonts w:ascii="Times New Roman" w:hAnsi="Times New Roman"/>
              </w:rPr>
            </w:pPr>
            <w:r w:rsidRPr="00C37A2E">
              <w:rPr>
                <w:rFonts w:ascii="Times New Roman" w:hAnsi="Times New Roman"/>
              </w:rPr>
              <w:t>57</w:t>
            </w:r>
          </w:p>
        </w:tc>
        <w:tc>
          <w:tcPr>
            <w:tcW w:w="560" w:type="pct"/>
          </w:tcPr>
          <w:p w:rsidR="004C3BDE" w:rsidRPr="00C37A2E" w:rsidRDefault="004C3BDE" w:rsidP="004C6983">
            <w:pPr>
              <w:spacing w:line="240" w:lineRule="auto"/>
              <w:jc w:val="center"/>
              <w:rPr>
                <w:rFonts w:ascii="Times New Roman" w:hAnsi="Times New Roman"/>
              </w:rPr>
            </w:pPr>
            <w:r w:rsidRPr="00C37A2E">
              <w:rPr>
                <w:rFonts w:ascii="Times New Roman" w:hAnsi="Times New Roman"/>
              </w:rPr>
              <w:t>5</w:t>
            </w:r>
          </w:p>
        </w:tc>
        <w:tc>
          <w:tcPr>
            <w:tcW w:w="559" w:type="pct"/>
          </w:tcPr>
          <w:p w:rsidR="004C3BDE" w:rsidRPr="00C37A2E" w:rsidRDefault="004C3BDE" w:rsidP="004C6983">
            <w:pPr>
              <w:spacing w:line="240" w:lineRule="auto"/>
              <w:jc w:val="center"/>
              <w:rPr>
                <w:rFonts w:ascii="Times New Roman" w:hAnsi="Times New Roman"/>
              </w:rPr>
            </w:pPr>
            <w:r w:rsidRPr="00C37A2E">
              <w:rPr>
                <w:rFonts w:ascii="Times New Roman" w:hAnsi="Times New Roman"/>
              </w:rPr>
              <w:t>5</w:t>
            </w:r>
          </w:p>
        </w:tc>
      </w:tr>
      <w:tr w:rsidR="004C3BDE" w:rsidRPr="00C37A2E" w:rsidTr="004C6983">
        <w:trPr>
          <w:trHeight w:val="20"/>
        </w:trPr>
        <w:tc>
          <w:tcPr>
            <w:tcW w:w="433" w:type="pct"/>
            <w:shd w:val="clear" w:color="auto" w:fill="auto"/>
          </w:tcPr>
          <w:p w:rsidR="004C3BDE" w:rsidRPr="00C37A2E" w:rsidRDefault="004C3BDE" w:rsidP="004C6983">
            <w:pPr>
              <w:spacing w:line="240" w:lineRule="auto"/>
              <w:jc w:val="center"/>
              <w:rPr>
                <w:rFonts w:ascii="Times New Roman" w:hAnsi="Times New Roman"/>
              </w:rPr>
            </w:pPr>
            <w:r w:rsidRPr="00C37A2E">
              <w:rPr>
                <w:rFonts w:ascii="Times New Roman" w:hAnsi="Times New Roman"/>
              </w:rPr>
              <w:t>5</w:t>
            </w:r>
          </w:p>
        </w:tc>
        <w:tc>
          <w:tcPr>
            <w:tcW w:w="2327" w:type="pct"/>
            <w:shd w:val="clear" w:color="auto" w:fill="auto"/>
          </w:tcPr>
          <w:p w:rsidR="004C3BDE" w:rsidRPr="00C37A2E" w:rsidRDefault="004C3BDE" w:rsidP="004C6983">
            <w:pPr>
              <w:spacing w:line="240" w:lineRule="auto"/>
              <w:rPr>
                <w:rFonts w:ascii="Times New Roman" w:hAnsi="Times New Roman"/>
              </w:rPr>
            </w:pPr>
            <w:r w:rsidRPr="00C37A2E">
              <w:rPr>
                <w:rFonts w:ascii="Times New Roman" w:hAnsi="Times New Roman"/>
              </w:rPr>
              <w:t>Рынок теплоснабжения (производство тепловой энергии)</w:t>
            </w:r>
          </w:p>
        </w:tc>
        <w:tc>
          <w:tcPr>
            <w:tcW w:w="560" w:type="pct"/>
            <w:shd w:val="clear" w:color="auto" w:fill="auto"/>
          </w:tcPr>
          <w:p w:rsidR="004C3BDE" w:rsidRPr="00C37A2E" w:rsidRDefault="004C3BDE" w:rsidP="004C6983">
            <w:pPr>
              <w:spacing w:line="240" w:lineRule="auto"/>
              <w:jc w:val="center"/>
              <w:rPr>
                <w:rFonts w:ascii="Times New Roman" w:hAnsi="Times New Roman"/>
              </w:rPr>
            </w:pPr>
            <w:r w:rsidRPr="00C37A2E">
              <w:rPr>
                <w:rFonts w:ascii="Times New Roman" w:hAnsi="Times New Roman"/>
              </w:rPr>
              <w:t>33</w:t>
            </w:r>
          </w:p>
        </w:tc>
        <w:tc>
          <w:tcPr>
            <w:tcW w:w="560" w:type="pct"/>
            <w:shd w:val="clear" w:color="auto" w:fill="auto"/>
          </w:tcPr>
          <w:p w:rsidR="004C3BDE" w:rsidRPr="00C37A2E" w:rsidRDefault="004C3BDE" w:rsidP="004C6983">
            <w:pPr>
              <w:spacing w:line="240" w:lineRule="auto"/>
              <w:jc w:val="center"/>
              <w:rPr>
                <w:rFonts w:ascii="Times New Roman" w:hAnsi="Times New Roman"/>
              </w:rPr>
            </w:pPr>
            <w:r w:rsidRPr="00C37A2E">
              <w:rPr>
                <w:rFonts w:ascii="Times New Roman" w:hAnsi="Times New Roman"/>
              </w:rPr>
              <w:t>56</w:t>
            </w:r>
          </w:p>
        </w:tc>
        <w:tc>
          <w:tcPr>
            <w:tcW w:w="560" w:type="pct"/>
            <w:shd w:val="clear" w:color="auto" w:fill="auto"/>
          </w:tcPr>
          <w:p w:rsidR="004C3BDE" w:rsidRPr="00C37A2E" w:rsidRDefault="004C3BDE" w:rsidP="004C6983">
            <w:pPr>
              <w:spacing w:line="240" w:lineRule="auto"/>
              <w:jc w:val="center"/>
              <w:rPr>
                <w:rFonts w:ascii="Times New Roman" w:hAnsi="Times New Roman"/>
              </w:rPr>
            </w:pPr>
            <w:r w:rsidRPr="00C37A2E">
              <w:rPr>
                <w:rFonts w:ascii="Times New Roman" w:hAnsi="Times New Roman"/>
              </w:rPr>
              <w:t>6</w:t>
            </w:r>
          </w:p>
        </w:tc>
        <w:tc>
          <w:tcPr>
            <w:tcW w:w="559" w:type="pct"/>
            <w:shd w:val="clear" w:color="auto" w:fill="auto"/>
          </w:tcPr>
          <w:p w:rsidR="004C3BDE" w:rsidRPr="00C37A2E" w:rsidRDefault="004C3BDE" w:rsidP="004C6983">
            <w:pPr>
              <w:spacing w:line="240" w:lineRule="auto"/>
              <w:jc w:val="center"/>
              <w:rPr>
                <w:rFonts w:ascii="Times New Roman" w:hAnsi="Times New Roman"/>
              </w:rPr>
            </w:pPr>
            <w:r w:rsidRPr="00C37A2E">
              <w:rPr>
                <w:rFonts w:ascii="Times New Roman" w:hAnsi="Times New Roman"/>
              </w:rPr>
              <w:t>5</w:t>
            </w:r>
          </w:p>
        </w:tc>
      </w:tr>
      <w:tr w:rsidR="004C3BDE" w:rsidRPr="00C37A2E" w:rsidTr="004C6983">
        <w:trPr>
          <w:trHeight w:val="413"/>
        </w:trPr>
        <w:tc>
          <w:tcPr>
            <w:tcW w:w="433" w:type="pct"/>
            <w:shd w:val="clear" w:color="auto" w:fill="auto"/>
          </w:tcPr>
          <w:p w:rsidR="004C3BDE" w:rsidRPr="00C37A2E" w:rsidRDefault="004C3BDE" w:rsidP="004C6983">
            <w:pPr>
              <w:spacing w:line="240" w:lineRule="auto"/>
              <w:jc w:val="center"/>
              <w:rPr>
                <w:rFonts w:ascii="Times New Roman" w:hAnsi="Times New Roman"/>
              </w:rPr>
            </w:pPr>
            <w:r w:rsidRPr="00C37A2E">
              <w:rPr>
                <w:rFonts w:ascii="Times New Roman" w:hAnsi="Times New Roman"/>
              </w:rPr>
              <w:t>6</w:t>
            </w:r>
          </w:p>
        </w:tc>
        <w:tc>
          <w:tcPr>
            <w:tcW w:w="2327" w:type="pct"/>
            <w:shd w:val="clear" w:color="auto" w:fill="auto"/>
          </w:tcPr>
          <w:p w:rsidR="004C3BDE" w:rsidRPr="00C37A2E" w:rsidRDefault="004C3BDE" w:rsidP="004C6983">
            <w:pPr>
              <w:spacing w:line="240" w:lineRule="auto"/>
              <w:rPr>
                <w:rFonts w:ascii="Times New Roman" w:hAnsi="Times New Roman"/>
              </w:rPr>
            </w:pPr>
            <w:r w:rsidRPr="00C37A2E">
              <w:rPr>
                <w:rFonts w:ascii="Times New Roman" w:hAnsi="Times New Roman"/>
              </w:rPr>
              <w:t>Рынок выполнения работ по благоустройству городской среды</w:t>
            </w:r>
          </w:p>
        </w:tc>
        <w:tc>
          <w:tcPr>
            <w:tcW w:w="560" w:type="pct"/>
            <w:shd w:val="clear" w:color="auto" w:fill="auto"/>
          </w:tcPr>
          <w:p w:rsidR="004C3BDE" w:rsidRPr="00C37A2E" w:rsidRDefault="004C3BDE" w:rsidP="004C6983">
            <w:pPr>
              <w:spacing w:line="240" w:lineRule="auto"/>
              <w:jc w:val="center"/>
              <w:rPr>
                <w:rFonts w:ascii="Times New Roman" w:hAnsi="Times New Roman"/>
              </w:rPr>
            </w:pPr>
            <w:r w:rsidRPr="00C37A2E">
              <w:rPr>
                <w:rFonts w:ascii="Times New Roman" w:hAnsi="Times New Roman"/>
              </w:rPr>
              <w:t>32</w:t>
            </w:r>
          </w:p>
        </w:tc>
        <w:tc>
          <w:tcPr>
            <w:tcW w:w="560" w:type="pct"/>
            <w:shd w:val="clear" w:color="auto" w:fill="auto"/>
          </w:tcPr>
          <w:p w:rsidR="004C3BDE" w:rsidRPr="00C37A2E" w:rsidRDefault="004C3BDE" w:rsidP="004C6983">
            <w:pPr>
              <w:spacing w:line="240" w:lineRule="auto"/>
              <w:jc w:val="center"/>
              <w:rPr>
                <w:rFonts w:ascii="Times New Roman" w:hAnsi="Times New Roman"/>
              </w:rPr>
            </w:pPr>
            <w:r w:rsidRPr="00C37A2E">
              <w:rPr>
                <w:rFonts w:ascii="Times New Roman" w:hAnsi="Times New Roman"/>
              </w:rPr>
              <w:t>57</w:t>
            </w:r>
          </w:p>
        </w:tc>
        <w:tc>
          <w:tcPr>
            <w:tcW w:w="560" w:type="pct"/>
            <w:shd w:val="clear" w:color="auto" w:fill="auto"/>
          </w:tcPr>
          <w:p w:rsidR="004C3BDE" w:rsidRPr="00C37A2E" w:rsidRDefault="004C3BDE" w:rsidP="004C6983">
            <w:pPr>
              <w:spacing w:line="240" w:lineRule="auto"/>
              <w:jc w:val="center"/>
              <w:rPr>
                <w:rFonts w:ascii="Times New Roman" w:hAnsi="Times New Roman"/>
              </w:rPr>
            </w:pPr>
            <w:r w:rsidRPr="00C37A2E">
              <w:rPr>
                <w:rFonts w:ascii="Times New Roman" w:hAnsi="Times New Roman"/>
              </w:rPr>
              <w:t>6</w:t>
            </w:r>
          </w:p>
        </w:tc>
        <w:tc>
          <w:tcPr>
            <w:tcW w:w="559" w:type="pct"/>
            <w:shd w:val="clear" w:color="auto" w:fill="auto"/>
          </w:tcPr>
          <w:p w:rsidR="004C3BDE" w:rsidRPr="00C37A2E" w:rsidRDefault="004C3BDE" w:rsidP="004C6983">
            <w:pPr>
              <w:spacing w:line="240" w:lineRule="auto"/>
              <w:jc w:val="center"/>
              <w:rPr>
                <w:rFonts w:ascii="Times New Roman" w:hAnsi="Times New Roman"/>
              </w:rPr>
            </w:pPr>
            <w:r w:rsidRPr="00C37A2E">
              <w:rPr>
                <w:rFonts w:ascii="Times New Roman" w:hAnsi="Times New Roman"/>
              </w:rPr>
              <w:t>5</w:t>
            </w:r>
          </w:p>
        </w:tc>
      </w:tr>
      <w:tr w:rsidR="004C3BDE" w:rsidRPr="00C37A2E" w:rsidTr="004C6983">
        <w:trPr>
          <w:trHeight w:val="20"/>
        </w:trPr>
        <w:tc>
          <w:tcPr>
            <w:tcW w:w="433" w:type="pct"/>
            <w:shd w:val="clear" w:color="auto" w:fill="auto"/>
          </w:tcPr>
          <w:p w:rsidR="004C3BDE" w:rsidRPr="00C37A2E" w:rsidRDefault="004C3BDE" w:rsidP="004C6983">
            <w:pPr>
              <w:spacing w:line="240" w:lineRule="auto"/>
              <w:jc w:val="center"/>
              <w:rPr>
                <w:rFonts w:ascii="Times New Roman" w:hAnsi="Times New Roman"/>
              </w:rPr>
            </w:pPr>
            <w:r w:rsidRPr="00C37A2E">
              <w:rPr>
                <w:rFonts w:ascii="Times New Roman" w:hAnsi="Times New Roman"/>
              </w:rPr>
              <w:t>7</w:t>
            </w:r>
          </w:p>
        </w:tc>
        <w:tc>
          <w:tcPr>
            <w:tcW w:w="2327" w:type="pct"/>
            <w:shd w:val="clear" w:color="auto" w:fill="auto"/>
          </w:tcPr>
          <w:p w:rsidR="004C3BDE" w:rsidRPr="00C37A2E" w:rsidRDefault="004C3BDE" w:rsidP="004C6983">
            <w:pPr>
              <w:spacing w:line="240" w:lineRule="auto"/>
              <w:rPr>
                <w:rFonts w:ascii="Times New Roman" w:hAnsi="Times New Roman"/>
              </w:rPr>
            </w:pPr>
            <w:r w:rsidRPr="00C37A2E">
              <w:rPr>
                <w:rFonts w:ascii="Times New Roman" w:hAnsi="Times New Roman"/>
              </w:rPr>
              <w:t xml:space="preserve">Рынок выполнения работ по содержанию и текущему ремонту общего имущества собственников помещений </w:t>
            </w:r>
            <w:r w:rsidRPr="00C37A2E">
              <w:rPr>
                <w:rFonts w:ascii="Times New Roman" w:hAnsi="Times New Roman"/>
              </w:rPr>
              <w:br/>
              <w:t>в многоквартирном доме</w:t>
            </w:r>
          </w:p>
        </w:tc>
        <w:tc>
          <w:tcPr>
            <w:tcW w:w="560" w:type="pct"/>
            <w:shd w:val="clear" w:color="auto" w:fill="auto"/>
          </w:tcPr>
          <w:p w:rsidR="004C3BDE" w:rsidRPr="00C37A2E" w:rsidRDefault="004C3BDE" w:rsidP="004C6983">
            <w:pPr>
              <w:spacing w:line="240" w:lineRule="auto"/>
              <w:jc w:val="center"/>
              <w:rPr>
                <w:rFonts w:ascii="Times New Roman" w:hAnsi="Times New Roman"/>
              </w:rPr>
            </w:pPr>
            <w:r w:rsidRPr="00C37A2E">
              <w:rPr>
                <w:rFonts w:ascii="Times New Roman" w:hAnsi="Times New Roman"/>
              </w:rPr>
              <w:t>31</w:t>
            </w:r>
          </w:p>
        </w:tc>
        <w:tc>
          <w:tcPr>
            <w:tcW w:w="560" w:type="pct"/>
            <w:shd w:val="clear" w:color="auto" w:fill="auto"/>
          </w:tcPr>
          <w:p w:rsidR="004C3BDE" w:rsidRPr="00C37A2E" w:rsidRDefault="004C3BDE" w:rsidP="004C6983">
            <w:pPr>
              <w:spacing w:line="240" w:lineRule="auto"/>
              <w:jc w:val="center"/>
              <w:rPr>
                <w:rFonts w:ascii="Times New Roman" w:hAnsi="Times New Roman"/>
              </w:rPr>
            </w:pPr>
            <w:r w:rsidRPr="00C37A2E">
              <w:rPr>
                <w:rFonts w:ascii="Times New Roman" w:hAnsi="Times New Roman"/>
              </w:rPr>
              <w:t>59</w:t>
            </w:r>
          </w:p>
        </w:tc>
        <w:tc>
          <w:tcPr>
            <w:tcW w:w="560" w:type="pct"/>
            <w:shd w:val="clear" w:color="auto" w:fill="auto"/>
          </w:tcPr>
          <w:p w:rsidR="004C3BDE" w:rsidRPr="00C37A2E" w:rsidRDefault="004C3BDE" w:rsidP="004C6983">
            <w:pPr>
              <w:spacing w:line="240" w:lineRule="auto"/>
              <w:jc w:val="center"/>
              <w:rPr>
                <w:rFonts w:ascii="Times New Roman" w:hAnsi="Times New Roman"/>
              </w:rPr>
            </w:pPr>
            <w:r w:rsidRPr="00C37A2E">
              <w:rPr>
                <w:rFonts w:ascii="Times New Roman" w:hAnsi="Times New Roman"/>
              </w:rPr>
              <w:t>5</w:t>
            </w:r>
          </w:p>
        </w:tc>
        <w:tc>
          <w:tcPr>
            <w:tcW w:w="559" w:type="pct"/>
            <w:shd w:val="clear" w:color="auto" w:fill="auto"/>
          </w:tcPr>
          <w:p w:rsidR="004C3BDE" w:rsidRPr="00C37A2E" w:rsidRDefault="004C3BDE" w:rsidP="004C6983">
            <w:pPr>
              <w:spacing w:line="240" w:lineRule="auto"/>
              <w:jc w:val="center"/>
              <w:rPr>
                <w:rFonts w:ascii="Times New Roman" w:hAnsi="Times New Roman"/>
              </w:rPr>
            </w:pPr>
            <w:r w:rsidRPr="00C37A2E">
              <w:rPr>
                <w:rFonts w:ascii="Times New Roman" w:hAnsi="Times New Roman"/>
              </w:rPr>
              <w:t>5</w:t>
            </w:r>
          </w:p>
        </w:tc>
      </w:tr>
      <w:tr w:rsidR="004C3BDE" w:rsidRPr="00C37A2E" w:rsidTr="004C6983">
        <w:tc>
          <w:tcPr>
            <w:tcW w:w="433" w:type="pct"/>
            <w:shd w:val="clear" w:color="auto" w:fill="auto"/>
          </w:tcPr>
          <w:p w:rsidR="004C3BDE" w:rsidRPr="00C37A2E" w:rsidRDefault="004C3BDE" w:rsidP="004C6983">
            <w:pPr>
              <w:spacing w:line="240" w:lineRule="auto"/>
              <w:jc w:val="center"/>
              <w:rPr>
                <w:rFonts w:ascii="Times New Roman" w:hAnsi="Times New Roman"/>
              </w:rPr>
            </w:pPr>
            <w:r w:rsidRPr="00C37A2E">
              <w:rPr>
                <w:rFonts w:ascii="Times New Roman" w:hAnsi="Times New Roman"/>
              </w:rPr>
              <w:t>8</w:t>
            </w:r>
          </w:p>
        </w:tc>
        <w:tc>
          <w:tcPr>
            <w:tcW w:w="2327" w:type="pct"/>
            <w:shd w:val="clear" w:color="auto" w:fill="auto"/>
          </w:tcPr>
          <w:p w:rsidR="004C3BDE" w:rsidRPr="00C37A2E" w:rsidRDefault="004C3BDE" w:rsidP="004C6983">
            <w:pPr>
              <w:spacing w:line="240" w:lineRule="auto"/>
              <w:rPr>
                <w:rFonts w:ascii="Times New Roman" w:hAnsi="Times New Roman"/>
              </w:rPr>
            </w:pPr>
            <w:r w:rsidRPr="00C37A2E">
              <w:rPr>
                <w:rFonts w:ascii="Times New Roman" w:hAnsi="Times New Roman"/>
              </w:rPr>
              <w:t>Рынок поставки сжиженного газа в баллонах</w:t>
            </w:r>
          </w:p>
        </w:tc>
        <w:tc>
          <w:tcPr>
            <w:tcW w:w="560" w:type="pct"/>
            <w:shd w:val="clear" w:color="auto" w:fill="auto"/>
          </w:tcPr>
          <w:p w:rsidR="004C3BDE" w:rsidRPr="00C37A2E" w:rsidRDefault="004C3BDE" w:rsidP="004C6983">
            <w:pPr>
              <w:spacing w:line="240" w:lineRule="auto"/>
              <w:jc w:val="center"/>
              <w:rPr>
                <w:rFonts w:ascii="Times New Roman" w:hAnsi="Times New Roman"/>
              </w:rPr>
            </w:pPr>
            <w:r w:rsidRPr="00C37A2E">
              <w:rPr>
                <w:rFonts w:ascii="Times New Roman" w:hAnsi="Times New Roman"/>
              </w:rPr>
              <w:t>32</w:t>
            </w:r>
          </w:p>
        </w:tc>
        <w:tc>
          <w:tcPr>
            <w:tcW w:w="560" w:type="pct"/>
            <w:shd w:val="clear" w:color="auto" w:fill="auto"/>
          </w:tcPr>
          <w:p w:rsidR="004C3BDE" w:rsidRPr="00C37A2E" w:rsidRDefault="004C3BDE" w:rsidP="004C6983">
            <w:pPr>
              <w:spacing w:line="240" w:lineRule="auto"/>
              <w:jc w:val="center"/>
              <w:rPr>
                <w:rFonts w:ascii="Times New Roman" w:hAnsi="Times New Roman"/>
              </w:rPr>
            </w:pPr>
            <w:r w:rsidRPr="00C37A2E">
              <w:rPr>
                <w:rFonts w:ascii="Times New Roman" w:hAnsi="Times New Roman"/>
              </w:rPr>
              <w:t>57</w:t>
            </w:r>
          </w:p>
        </w:tc>
        <w:tc>
          <w:tcPr>
            <w:tcW w:w="560" w:type="pct"/>
            <w:shd w:val="clear" w:color="auto" w:fill="auto"/>
          </w:tcPr>
          <w:p w:rsidR="004C3BDE" w:rsidRPr="00C37A2E" w:rsidRDefault="004C3BDE" w:rsidP="004C6983">
            <w:pPr>
              <w:spacing w:line="240" w:lineRule="auto"/>
              <w:jc w:val="center"/>
              <w:rPr>
                <w:rFonts w:ascii="Times New Roman" w:hAnsi="Times New Roman"/>
              </w:rPr>
            </w:pPr>
            <w:r w:rsidRPr="00C37A2E">
              <w:rPr>
                <w:rFonts w:ascii="Times New Roman" w:hAnsi="Times New Roman"/>
              </w:rPr>
              <w:t>7</w:t>
            </w:r>
          </w:p>
        </w:tc>
        <w:tc>
          <w:tcPr>
            <w:tcW w:w="559" w:type="pct"/>
            <w:shd w:val="clear" w:color="auto" w:fill="auto"/>
          </w:tcPr>
          <w:p w:rsidR="004C3BDE" w:rsidRPr="00C37A2E" w:rsidRDefault="004C3BDE" w:rsidP="004C6983">
            <w:pPr>
              <w:spacing w:line="240" w:lineRule="auto"/>
              <w:jc w:val="center"/>
              <w:rPr>
                <w:rFonts w:ascii="Times New Roman" w:hAnsi="Times New Roman"/>
              </w:rPr>
            </w:pPr>
            <w:r w:rsidRPr="00C37A2E">
              <w:rPr>
                <w:rFonts w:ascii="Times New Roman" w:hAnsi="Times New Roman"/>
              </w:rPr>
              <w:t>4</w:t>
            </w:r>
          </w:p>
        </w:tc>
      </w:tr>
      <w:tr w:rsidR="004C3BDE" w:rsidRPr="00C37A2E" w:rsidTr="004C6983">
        <w:tc>
          <w:tcPr>
            <w:tcW w:w="433" w:type="pct"/>
          </w:tcPr>
          <w:p w:rsidR="004C3BDE" w:rsidRPr="00C37A2E" w:rsidRDefault="004C3BDE" w:rsidP="004C6983">
            <w:pPr>
              <w:spacing w:line="240" w:lineRule="auto"/>
              <w:jc w:val="center"/>
              <w:rPr>
                <w:rFonts w:ascii="Times New Roman" w:hAnsi="Times New Roman"/>
              </w:rPr>
            </w:pPr>
            <w:r w:rsidRPr="00C37A2E">
              <w:rPr>
                <w:rFonts w:ascii="Times New Roman" w:hAnsi="Times New Roman"/>
              </w:rPr>
              <w:t>9</w:t>
            </w:r>
          </w:p>
        </w:tc>
        <w:tc>
          <w:tcPr>
            <w:tcW w:w="2327" w:type="pct"/>
          </w:tcPr>
          <w:p w:rsidR="004C3BDE" w:rsidRPr="00C37A2E" w:rsidRDefault="004C3BDE" w:rsidP="004C6983">
            <w:pPr>
              <w:spacing w:line="240" w:lineRule="auto"/>
              <w:rPr>
                <w:rFonts w:ascii="Times New Roman" w:hAnsi="Times New Roman"/>
              </w:rPr>
            </w:pPr>
            <w:r w:rsidRPr="00C37A2E">
              <w:rPr>
                <w:rFonts w:ascii="Times New Roman" w:hAnsi="Times New Roman"/>
              </w:rPr>
              <w:t>Рынок оказания услуг по перевозке пассажиров автомобильным транспортом по муниципальным маршрутам</w:t>
            </w:r>
            <w:r w:rsidRPr="00C37A2E">
              <w:rPr>
                <w:rFonts w:ascii="Times New Roman" w:hAnsi="Times New Roman"/>
              </w:rPr>
              <w:br/>
              <w:t xml:space="preserve"> регулярных перевозок</w:t>
            </w:r>
          </w:p>
        </w:tc>
        <w:tc>
          <w:tcPr>
            <w:tcW w:w="560" w:type="pct"/>
          </w:tcPr>
          <w:p w:rsidR="004C3BDE" w:rsidRPr="00C37A2E" w:rsidRDefault="004C3BDE" w:rsidP="004C6983">
            <w:pPr>
              <w:spacing w:line="240" w:lineRule="auto"/>
              <w:jc w:val="center"/>
              <w:rPr>
                <w:rFonts w:ascii="Times New Roman" w:hAnsi="Times New Roman"/>
              </w:rPr>
            </w:pPr>
            <w:r w:rsidRPr="00C37A2E">
              <w:rPr>
                <w:rFonts w:ascii="Times New Roman" w:hAnsi="Times New Roman"/>
              </w:rPr>
              <w:t>31</w:t>
            </w:r>
          </w:p>
        </w:tc>
        <w:tc>
          <w:tcPr>
            <w:tcW w:w="560" w:type="pct"/>
          </w:tcPr>
          <w:p w:rsidR="004C3BDE" w:rsidRPr="00C37A2E" w:rsidRDefault="004C3BDE" w:rsidP="004C6983">
            <w:pPr>
              <w:spacing w:line="240" w:lineRule="auto"/>
              <w:jc w:val="center"/>
              <w:rPr>
                <w:rFonts w:ascii="Times New Roman" w:hAnsi="Times New Roman"/>
              </w:rPr>
            </w:pPr>
            <w:r w:rsidRPr="00C37A2E">
              <w:rPr>
                <w:rFonts w:ascii="Times New Roman" w:hAnsi="Times New Roman"/>
              </w:rPr>
              <w:t>59</w:t>
            </w:r>
          </w:p>
        </w:tc>
        <w:tc>
          <w:tcPr>
            <w:tcW w:w="560" w:type="pct"/>
          </w:tcPr>
          <w:p w:rsidR="004C3BDE" w:rsidRPr="00C37A2E" w:rsidRDefault="004C3BDE" w:rsidP="004C6983">
            <w:pPr>
              <w:spacing w:line="240" w:lineRule="auto"/>
              <w:jc w:val="center"/>
              <w:rPr>
                <w:rFonts w:ascii="Times New Roman" w:hAnsi="Times New Roman"/>
              </w:rPr>
            </w:pPr>
            <w:r w:rsidRPr="00C37A2E">
              <w:rPr>
                <w:rFonts w:ascii="Times New Roman" w:hAnsi="Times New Roman"/>
              </w:rPr>
              <w:t>5</w:t>
            </w:r>
          </w:p>
        </w:tc>
        <w:tc>
          <w:tcPr>
            <w:tcW w:w="559" w:type="pct"/>
          </w:tcPr>
          <w:p w:rsidR="004C3BDE" w:rsidRPr="00C37A2E" w:rsidRDefault="004C3BDE" w:rsidP="004C6983">
            <w:pPr>
              <w:spacing w:line="240" w:lineRule="auto"/>
              <w:jc w:val="center"/>
              <w:rPr>
                <w:rFonts w:ascii="Times New Roman" w:hAnsi="Times New Roman"/>
              </w:rPr>
            </w:pPr>
            <w:r w:rsidRPr="00C37A2E">
              <w:rPr>
                <w:rFonts w:ascii="Times New Roman" w:hAnsi="Times New Roman"/>
              </w:rPr>
              <w:t>5</w:t>
            </w:r>
          </w:p>
        </w:tc>
      </w:tr>
      <w:tr w:rsidR="004C3BDE" w:rsidRPr="00C37A2E" w:rsidTr="004C6983">
        <w:tc>
          <w:tcPr>
            <w:tcW w:w="433" w:type="pct"/>
          </w:tcPr>
          <w:p w:rsidR="004C3BDE" w:rsidRPr="00C37A2E" w:rsidRDefault="004C3BDE" w:rsidP="004C6983">
            <w:pPr>
              <w:spacing w:line="240" w:lineRule="auto"/>
              <w:jc w:val="center"/>
              <w:rPr>
                <w:rFonts w:ascii="Times New Roman" w:hAnsi="Times New Roman"/>
              </w:rPr>
            </w:pPr>
            <w:r w:rsidRPr="00C37A2E">
              <w:rPr>
                <w:rFonts w:ascii="Times New Roman" w:hAnsi="Times New Roman"/>
              </w:rPr>
              <w:t>10</w:t>
            </w:r>
          </w:p>
        </w:tc>
        <w:tc>
          <w:tcPr>
            <w:tcW w:w="2327" w:type="pct"/>
          </w:tcPr>
          <w:p w:rsidR="004C3BDE" w:rsidRPr="00C37A2E" w:rsidRDefault="004C3BDE" w:rsidP="004C6983">
            <w:pPr>
              <w:spacing w:line="240" w:lineRule="auto"/>
              <w:rPr>
                <w:rFonts w:ascii="Times New Roman" w:hAnsi="Times New Roman"/>
              </w:rPr>
            </w:pPr>
            <w:r w:rsidRPr="00C37A2E">
              <w:rPr>
                <w:rFonts w:ascii="Times New Roman" w:hAnsi="Times New Roman"/>
              </w:rPr>
              <w:t>Рынок оказания услуг по перевозке пассажиров и багажа легковым такси</w:t>
            </w:r>
          </w:p>
        </w:tc>
        <w:tc>
          <w:tcPr>
            <w:tcW w:w="560" w:type="pct"/>
          </w:tcPr>
          <w:p w:rsidR="004C3BDE" w:rsidRPr="00C37A2E" w:rsidRDefault="004C3BDE" w:rsidP="004C6983">
            <w:pPr>
              <w:spacing w:line="240" w:lineRule="auto"/>
              <w:jc w:val="center"/>
              <w:rPr>
                <w:rFonts w:ascii="Times New Roman" w:hAnsi="Times New Roman"/>
              </w:rPr>
            </w:pPr>
            <w:r w:rsidRPr="00C37A2E">
              <w:rPr>
                <w:rFonts w:ascii="Times New Roman" w:hAnsi="Times New Roman"/>
              </w:rPr>
              <w:t>34</w:t>
            </w:r>
          </w:p>
        </w:tc>
        <w:tc>
          <w:tcPr>
            <w:tcW w:w="560" w:type="pct"/>
          </w:tcPr>
          <w:p w:rsidR="004C3BDE" w:rsidRPr="00C37A2E" w:rsidRDefault="004C3BDE" w:rsidP="004C6983">
            <w:pPr>
              <w:spacing w:line="240" w:lineRule="auto"/>
              <w:jc w:val="center"/>
              <w:rPr>
                <w:rFonts w:ascii="Times New Roman" w:hAnsi="Times New Roman"/>
              </w:rPr>
            </w:pPr>
            <w:r w:rsidRPr="00C37A2E">
              <w:rPr>
                <w:rFonts w:ascii="Times New Roman" w:hAnsi="Times New Roman"/>
              </w:rPr>
              <w:t>56</w:t>
            </w:r>
          </w:p>
        </w:tc>
        <w:tc>
          <w:tcPr>
            <w:tcW w:w="560" w:type="pct"/>
          </w:tcPr>
          <w:p w:rsidR="004C3BDE" w:rsidRPr="00C37A2E" w:rsidRDefault="004C3BDE" w:rsidP="004C6983">
            <w:pPr>
              <w:spacing w:line="240" w:lineRule="auto"/>
              <w:jc w:val="center"/>
              <w:rPr>
                <w:rFonts w:ascii="Times New Roman" w:hAnsi="Times New Roman"/>
              </w:rPr>
            </w:pPr>
            <w:r w:rsidRPr="00C37A2E">
              <w:rPr>
                <w:rFonts w:ascii="Times New Roman" w:hAnsi="Times New Roman"/>
              </w:rPr>
              <w:t>5</w:t>
            </w:r>
          </w:p>
        </w:tc>
        <w:tc>
          <w:tcPr>
            <w:tcW w:w="559" w:type="pct"/>
          </w:tcPr>
          <w:p w:rsidR="004C3BDE" w:rsidRPr="00C37A2E" w:rsidRDefault="004C3BDE" w:rsidP="004C6983">
            <w:pPr>
              <w:spacing w:line="240" w:lineRule="auto"/>
              <w:jc w:val="center"/>
              <w:rPr>
                <w:rFonts w:ascii="Times New Roman" w:hAnsi="Times New Roman"/>
              </w:rPr>
            </w:pPr>
            <w:r w:rsidRPr="00C37A2E">
              <w:rPr>
                <w:rFonts w:ascii="Times New Roman" w:hAnsi="Times New Roman"/>
              </w:rPr>
              <w:t>5</w:t>
            </w:r>
          </w:p>
        </w:tc>
      </w:tr>
      <w:tr w:rsidR="004C3BDE" w:rsidRPr="00C37A2E" w:rsidTr="004C6983">
        <w:tc>
          <w:tcPr>
            <w:tcW w:w="433" w:type="pct"/>
          </w:tcPr>
          <w:p w:rsidR="004C3BDE" w:rsidRPr="00C37A2E" w:rsidRDefault="004C3BDE" w:rsidP="004C6983">
            <w:pPr>
              <w:spacing w:line="240" w:lineRule="auto"/>
              <w:jc w:val="center"/>
              <w:rPr>
                <w:rFonts w:ascii="Times New Roman" w:hAnsi="Times New Roman"/>
              </w:rPr>
            </w:pPr>
            <w:r w:rsidRPr="00C37A2E">
              <w:rPr>
                <w:rFonts w:ascii="Times New Roman" w:hAnsi="Times New Roman"/>
              </w:rPr>
              <w:t>11</w:t>
            </w:r>
          </w:p>
        </w:tc>
        <w:tc>
          <w:tcPr>
            <w:tcW w:w="2327" w:type="pct"/>
          </w:tcPr>
          <w:p w:rsidR="004C3BDE" w:rsidRPr="00C37A2E" w:rsidRDefault="004C3BDE" w:rsidP="004C6983">
            <w:pPr>
              <w:spacing w:line="240" w:lineRule="auto"/>
              <w:rPr>
                <w:rFonts w:ascii="Times New Roman" w:hAnsi="Times New Roman"/>
              </w:rPr>
            </w:pPr>
            <w:r w:rsidRPr="00C37A2E">
              <w:rPr>
                <w:rFonts w:ascii="Times New Roman" w:hAnsi="Times New Roman"/>
              </w:rPr>
              <w:t>Рынок оказания услуг по ремонту автотранспортных средств</w:t>
            </w:r>
          </w:p>
        </w:tc>
        <w:tc>
          <w:tcPr>
            <w:tcW w:w="560" w:type="pct"/>
          </w:tcPr>
          <w:p w:rsidR="004C3BDE" w:rsidRPr="00C37A2E" w:rsidRDefault="004C3BDE" w:rsidP="004C6983">
            <w:pPr>
              <w:spacing w:line="240" w:lineRule="auto"/>
              <w:jc w:val="center"/>
              <w:rPr>
                <w:rFonts w:ascii="Times New Roman" w:hAnsi="Times New Roman"/>
              </w:rPr>
            </w:pPr>
            <w:r w:rsidRPr="00C37A2E">
              <w:rPr>
                <w:rFonts w:ascii="Times New Roman" w:hAnsi="Times New Roman"/>
              </w:rPr>
              <w:t>32</w:t>
            </w:r>
          </w:p>
        </w:tc>
        <w:tc>
          <w:tcPr>
            <w:tcW w:w="560" w:type="pct"/>
          </w:tcPr>
          <w:p w:rsidR="004C3BDE" w:rsidRPr="00C37A2E" w:rsidRDefault="004C3BDE" w:rsidP="004C6983">
            <w:pPr>
              <w:spacing w:line="240" w:lineRule="auto"/>
              <w:jc w:val="center"/>
              <w:rPr>
                <w:rFonts w:ascii="Times New Roman" w:hAnsi="Times New Roman"/>
              </w:rPr>
            </w:pPr>
            <w:r w:rsidRPr="00C37A2E">
              <w:rPr>
                <w:rFonts w:ascii="Times New Roman" w:hAnsi="Times New Roman"/>
              </w:rPr>
              <w:t>58</w:t>
            </w:r>
          </w:p>
        </w:tc>
        <w:tc>
          <w:tcPr>
            <w:tcW w:w="560" w:type="pct"/>
          </w:tcPr>
          <w:p w:rsidR="004C3BDE" w:rsidRPr="00C37A2E" w:rsidRDefault="004C3BDE" w:rsidP="004C6983">
            <w:pPr>
              <w:spacing w:line="240" w:lineRule="auto"/>
              <w:jc w:val="center"/>
              <w:rPr>
                <w:rFonts w:ascii="Times New Roman" w:hAnsi="Times New Roman"/>
              </w:rPr>
            </w:pPr>
            <w:r w:rsidRPr="00C37A2E">
              <w:rPr>
                <w:rFonts w:ascii="Times New Roman" w:hAnsi="Times New Roman"/>
              </w:rPr>
              <w:t>6</w:t>
            </w:r>
          </w:p>
        </w:tc>
        <w:tc>
          <w:tcPr>
            <w:tcW w:w="559" w:type="pct"/>
          </w:tcPr>
          <w:p w:rsidR="004C3BDE" w:rsidRPr="00C37A2E" w:rsidRDefault="004C3BDE" w:rsidP="004C6983">
            <w:pPr>
              <w:spacing w:line="240" w:lineRule="auto"/>
              <w:jc w:val="center"/>
              <w:rPr>
                <w:rFonts w:ascii="Times New Roman" w:hAnsi="Times New Roman"/>
              </w:rPr>
            </w:pPr>
            <w:r w:rsidRPr="00C37A2E">
              <w:rPr>
                <w:rFonts w:ascii="Times New Roman" w:hAnsi="Times New Roman"/>
              </w:rPr>
              <w:t>4</w:t>
            </w:r>
          </w:p>
        </w:tc>
      </w:tr>
      <w:tr w:rsidR="004C3BDE" w:rsidRPr="00C37A2E" w:rsidTr="004C6983">
        <w:trPr>
          <w:trHeight w:val="1296"/>
        </w:trPr>
        <w:tc>
          <w:tcPr>
            <w:tcW w:w="433" w:type="pct"/>
          </w:tcPr>
          <w:p w:rsidR="004C3BDE" w:rsidRPr="00C37A2E" w:rsidRDefault="004C3BDE" w:rsidP="004C6983">
            <w:pPr>
              <w:spacing w:line="240" w:lineRule="auto"/>
              <w:jc w:val="center"/>
              <w:rPr>
                <w:rFonts w:ascii="Times New Roman" w:hAnsi="Times New Roman"/>
              </w:rPr>
            </w:pPr>
            <w:r w:rsidRPr="00C37A2E">
              <w:rPr>
                <w:rFonts w:ascii="Times New Roman" w:hAnsi="Times New Roman"/>
              </w:rPr>
              <w:lastRenderedPageBreak/>
              <w:t>12</w:t>
            </w:r>
          </w:p>
        </w:tc>
        <w:tc>
          <w:tcPr>
            <w:tcW w:w="2327" w:type="pct"/>
          </w:tcPr>
          <w:p w:rsidR="004C3BDE" w:rsidRPr="00C37A2E" w:rsidRDefault="004C3BDE" w:rsidP="004C6983">
            <w:pPr>
              <w:spacing w:line="240" w:lineRule="auto"/>
              <w:rPr>
                <w:rFonts w:ascii="Times New Roman" w:hAnsi="Times New Roman"/>
              </w:rPr>
            </w:pPr>
            <w:r w:rsidRPr="00C37A2E">
              <w:rPr>
                <w:rFonts w:ascii="Times New Roman" w:hAnsi="Times New Roman"/>
              </w:rPr>
              <w:t>Рынок услуг связи, в том числе услуг по предоставлению широкополосного доступа к информационно-телекоммуникационной сети «Интернет»</w:t>
            </w:r>
          </w:p>
        </w:tc>
        <w:tc>
          <w:tcPr>
            <w:tcW w:w="560" w:type="pct"/>
          </w:tcPr>
          <w:p w:rsidR="004C3BDE" w:rsidRPr="00C37A2E" w:rsidRDefault="004C3BDE" w:rsidP="004C6983">
            <w:pPr>
              <w:spacing w:line="240" w:lineRule="auto"/>
              <w:jc w:val="center"/>
              <w:rPr>
                <w:rFonts w:ascii="Times New Roman" w:hAnsi="Times New Roman"/>
              </w:rPr>
            </w:pPr>
            <w:r w:rsidRPr="00C37A2E">
              <w:rPr>
                <w:rFonts w:ascii="Times New Roman" w:hAnsi="Times New Roman"/>
              </w:rPr>
              <w:t>34</w:t>
            </w:r>
          </w:p>
        </w:tc>
        <w:tc>
          <w:tcPr>
            <w:tcW w:w="560" w:type="pct"/>
          </w:tcPr>
          <w:p w:rsidR="004C3BDE" w:rsidRPr="00C37A2E" w:rsidRDefault="004C3BDE" w:rsidP="004C6983">
            <w:pPr>
              <w:spacing w:line="240" w:lineRule="auto"/>
              <w:jc w:val="center"/>
              <w:rPr>
                <w:rFonts w:ascii="Times New Roman" w:hAnsi="Times New Roman"/>
              </w:rPr>
            </w:pPr>
            <w:r w:rsidRPr="00C37A2E">
              <w:rPr>
                <w:rFonts w:ascii="Times New Roman" w:hAnsi="Times New Roman"/>
              </w:rPr>
              <w:t>56</w:t>
            </w:r>
          </w:p>
        </w:tc>
        <w:tc>
          <w:tcPr>
            <w:tcW w:w="560" w:type="pct"/>
          </w:tcPr>
          <w:p w:rsidR="004C3BDE" w:rsidRPr="00C37A2E" w:rsidRDefault="004C3BDE" w:rsidP="004C6983">
            <w:pPr>
              <w:spacing w:line="240" w:lineRule="auto"/>
              <w:jc w:val="center"/>
              <w:rPr>
                <w:rFonts w:ascii="Times New Roman" w:hAnsi="Times New Roman"/>
              </w:rPr>
            </w:pPr>
            <w:r w:rsidRPr="00C37A2E">
              <w:rPr>
                <w:rFonts w:ascii="Times New Roman" w:hAnsi="Times New Roman"/>
              </w:rPr>
              <w:t>5</w:t>
            </w:r>
          </w:p>
        </w:tc>
        <w:tc>
          <w:tcPr>
            <w:tcW w:w="559" w:type="pct"/>
          </w:tcPr>
          <w:p w:rsidR="004C3BDE" w:rsidRPr="00C37A2E" w:rsidRDefault="004C3BDE" w:rsidP="004C6983">
            <w:pPr>
              <w:spacing w:line="240" w:lineRule="auto"/>
              <w:jc w:val="center"/>
              <w:rPr>
                <w:rFonts w:ascii="Times New Roman" w:hAnsi="Times New Roman"/>
              </w:rPr>
            </w:pPr>
            <w:r w:rsidRPr="00C37A2E">
              <w:rPr>
                <w:rFonts w:ascii="Times New Roman" w:hAnsi="Times New Roman"/>
              </w:rPr>
              <w:t>5</w:t>
            </w:r>
          </w:p>
        </w:tc>
      </w:tr>
      <w:tr w:rsidR="004C3BDE" w:rsidRPr="00C37A2E" w:rsidTr="004C6983">
        <w:tc>
          <w:tcPr>
            <w:tcW w:w="433" w:type="pct"/>
          </w:tcPr>
          <w:p w:rsidR="004C3BDE" w:rsidRPr="00C37A2E" w:rsidRDefault="004C3BDE" w:rsidP="004C6983">
            <w:pPr>
              <w:spacing w:line="240" w:lineRule="auto"/>
              <w:jc w:val="center"/>
              <w:rPr>
                <w:rFonts w:ascii="Times New Roman" w:hAnsi="Times New Roman"/>
              </w:rPr>
            </w:pPr>
            <w:r w:rsidRPr="00C37A2E">
              <w:rPr>
                <w:rFonts w:ascii="Times New Roman" w:hAnsi="Times New Roman"/>
              </w:rPr>
              <w:t>13</w:t>
            </w:r>
          </w:p>
        </w:tc>
        <w:tc>
          <w:tcPr>
            <w:tcW w:w="2327" w:type="pct"/>
          </w:tcPr>
          <w:p w:rsidR="004C3BDE" w:rsidRPr="00C37A2E" w:rsidRDefault="004C3BDE" w:rsidP="004C6983">
            <w:pPr>
              <w:spacing w:line="240" w:lineRule="auto"/>
              <w:rPr>
                <w:rFonts w:ascii="Times New Roman" w:hAnsi="Times New Roman"/>
              </w:rPr>
            </w:pPr>
            <w:r w:rsidRPr="00C37A2E">
              <w:rPr>
                <w:rFonts w:ascii="Times New Roman" w:hAnsi="Times New Roman"/>
              </w:rPr>
              <w:t>Рынок жилищного строительства</w:t>
            </w:r>
          </w:p>
        </w:tc>
        <w:tc>
          <w:tcPr>
            <w:tcW w:w="560" w:type="pct"/>
          </w:tcPr>
          <w:p w:rsidR="004C3BDE" w:rsidRPr="00C37A2E" w:rsidRDefault="004C3BDE" w:rsidP="004C6983">
            <w:pPr>
              <w:spacing w:line="240" w:lineRule="auto"/>
              <w:jc w:val="center"/>
              <w:rPr>
                <w:rFonts w:ascii="Times New Roman" w:hAnsi="Times New Roman"/>
              </w:rPr>
            </w:pPr>
            <w:r w:rsidRPr="00C37A2E">
              <w:rPr>
                <w:rFonts w:ascii="Times New Roman" w:hAnsi="Times New Roman"/>
              </w:rPr>
              <w:t>32</w:t>
            </w:r>
          </w:p>
        </w:tc>
        <w:tc>
          <w:tcPr>
            <w:tcW w:w="560" w:type="pct"/>
          </w:tcPr>
          <w:p w:rsidR="004C3BDE" w:rsidRPr="00C37A2E" w:rsidRDefault="004C3BDE" w:rsidP="004C6983">
            <w:pPr>
              <w:spacing w:line="240" w:lineRule="auto"/>
              <w:jc w:val="center"/>
              <w:rPr>
                <w:rFonts w:ascii="Times New Roman" w:hAnsi="Times New Roman"/>
              </w:rPr>
            </w:pPr>
            <w:r w:rsidRPr="00C37A2E">
              <w:rPr>
                <w:rFonts w:ascii="Times New Roman" w:hAnsi="Times New Roman"/>
              </w:rPr>
              <w:t>58</w:t>
            </w:r>
          </w:p>
        </w:tc>
        <w:tc>
          <w:tcPr>
            <w:tcW w:w="560" w:type="pct"/>
          </w:tcPr>
          <w:p w:rsidR="004C3BDE" w:rsidRPr="00C37A2E" w:rsidRDefault="004C3BDE" w:rsidP="004C6983">
            <w:pPr>
              <w:spacing w:line="240" w:lineRule="auto"/>
              <w:jc w:val="center"/>
              <w:rPr>
                <w:rFonts w:ascii="Times New Roman" w:hAnsi="Times New Roman"/>
              </w:rPr>
            </w:pPr>
            <w:r w:rsidRPr="00C37A2E">
              <w:rPr>
                <w:rFonts w:ascii="Times New Roman" w:hAnsi="Times New Roman"/>
              </w:rPr>
              <w:t>6</w:t>
            </w:r>
          </w:p>
        </w:tc>
        <w:tc>
          <w:tcPr>
            <w:tcW w:w="559" w:type="pct"/>
          </w:tcPr>
          <w:p w:rsidR="004C3BDE" w:rsidRPr="00C37A2E" w:rsidRDefault="004C3BDE" w:rsidP="004C6983">
            <w:pPr>
              <w:spacing w:line="240" w:lineRule="auto"/>
              <w:jc w:val="center"/>
              <w:rPr>
                <w:rFonts w:ascii="Times New Roman" w:hAnsi="Times New Roman"/>
              </w:rPr>
            </w:pPr>
            <w:r w:rsidRPr="00C37A2E">
              <w:rPr>
                <w:rFonts w:ascii="Times New Roman" w:hAnsi="Times New Roman"/>
              </w:rPr>
              <w:t>4</w:t>
            </w:r>
          </w:p>
        </w:tc>
      </w:tr>
      <w:tr w:rsidR="004C3BDE" w:rsidRPr="00C37A2E" w:rsidTr="004C6983">
        <w:tc>
          <w:tcPr>
            <w:tcW w:w="433" w:type="pct"/>
          </w:tcPr>
          <w:p w:rsidR="004C3BDE" w:rsidRPr="00C37A2E" w:rsidRDefault="004C3BDE" w:rsidP="004C6983">
            <w:pPr>
              <w:spacing w:line="240" w:lineRule="auto"/>
              <w:jc w:val="center"/>
              <w:rPr>
                <w:rFonts w:ascii="Times New Roman" w:hAnsi="Times New Roman"/>
              </w:rPr>
            </w:pPr>
            <w:r w:rsidRPr="00C37A2E">
              <w:rPr>
                <w:rFonts w:ascii="Times New Roman" w:hAnsi="Times New Roman"/>
              </w:rPr>
              <w:t>14</w:t>
            </w:r>
          </w:p>
        </w:tc>
        <w:tc>
          <w:tcPr>
            <w:tcW w:w="2327" w:type="pct"/>
          </w:tcPr>
          <w:p w:rsidR="004C3BDE" w:rsidRPr="00C37A2E" w:rsidRDefault="004C3BDE" w:rsidP="004C6983">
            <w:pPr>
              <w:spacing w:line="240" w:lineRule="auto"/>
              <w:rPr>
                <w:rFonts w:ascii="Times New Roman" w:hAnsi="Times New Roman"/>
              </w:rPr>
            </w:pPr>
            <w:r w:rsidRPr="00C37A2E">
              <w:rPr>
                <w:rFonts w:ascii="Times New Roman" w:hAnsi="Times New Roman"/>
              </w:rPr>
              <w:t>Рынок строительства объектов капитального строительства, за исключением жилищного и дорожного строительства</w:t>
            </w:r>
          </w:p>
        </w:tc>
        <w:tc>
          <w:tcPr>
            <w:tcW w:w="560" w:type="pct"/>
          </w:tcPr>
          <w:p w:rsidR="004C3BDE" w:rsidRPr="00C37A2E" w:rsidRDefault="004C3BDE" w:rsidP="004C6983">
            <w:pPr>
              <w:spacing w:line="240" w:lineRule="auto"/>
              <w:jc w:val="center"/>
              <w:rPr>
                <w:rFonts w:ascii="Times New Roman" w:hAnsi="Times New Roman"/>
              </w:rPr>
            </w:pPr>
            <w:r w:rsidRPr="00C37A2E">
              <w:rPr>
                <w:rFonts w:ascii="Times New Roman" w:hAnsi="Times New Roman"/>
              </w:rPr>
              <w:t>33</w:t>
            </w:r>
          </w:p>
        </w:tc>
        <w:tc>
          <w:tcPr>
            <w:tcW w:w="560" w:type="pct"/>
          </w:tcPr>
          <w:p w:rsidR="004C3BDE" w:rsidRPr="00C37A2E" w:rsidRDefault="004C3BDE" w:rsidP="004C6983">
            <w:pPr>
              <w:spacing w:line="240" w:lineRule="auto"/>
              <w:jc w:val="center"/>
              <w:rPr>
                <w:rFonts w:ascii="Times New Roman" w:hAnsi="Times New Roman"/>
              </w:rPr>
            </w:pPr>
            <w:r w:rsidRPr="00C37A2E">
              <w:rPr>
                <w:rFonts w:ascii="Times New Roman" w:hAnsi="Times New Roman"/>
              </w:rPr>
              <w:t>56</w:t>
            </w:r>
          </w:p>
        </w:tc>
        <w:tc>
          <w:tcPr>
            <w:tcW w:w="560" w:type="pct"/>
          </w:tcPr>
          <w:p w:rsidR="004C3BDE" w:rsidRPr="00C37A2E" w:rsidRDefault="004C3BDE" w:rsidP="004C6983">
            <w:pPr>
              <w:spacing w:line="240" w:lineRule="auto"/>
              <w:jc w:val="center"/>
              <w:rPr>
                <w:rFonts w:ascii="Times New Roman" w:hAnsi="Times New Roman"/>
              </w:rPr>
            </w:pPr>
            <w:r w:rsidRPr="00C37A2E">
              <w:rPr>
                <w:rFonts w:ascii="Times New Roman" w:hAnsi="Times New Roman"/>
              </w:rPr>
              <w:t>6</w:t>
            </w:r>
          </w:p>
        </w:tc>
        <w:tc>
          <w:tcPr>
            <w:tcW w:w="559" w:type="pct"/>
          </w:tcPr>
          <w:p w:rsidR="004C3BDE" w:rsidRPr="00C37A2E" w:rsidRDefault="004C3BDE" w:rsidP="004C6983">
            <w:pPr>
              <w:spacing w:line="240" w:lineRule="auto"/>
              <w:jc w:val="center"/>
              <w:rPr>
                <w:rFonts w:ascii="Times New Roman" w:hAnsi="Times New Roman"/>
              </w:rPr>
            </w:pPr>
            <w:r w:rsidRPr="00C37A2E">
              <w:rPr>
                <w:rFonts w:ascii="Times New Roman" w:hAnsi="Times New Roman"/>
              </w:rPr>
              <w:t>5</w:t>
            </w:r>
          </w:p>
        </w:tc>
      </w:tr>
      <w:tr w:rsidR="004C3BDE" w:rsidRPr="00C37A2E" w:rsidTr="004C6983">
        <w:tc>
          <w:tcPr>
            <w:tcW w:w="433" w:type="pct"/>
          </w:tcPr>
          <w:p w:rsidR="004C3BDE" w:rsidRPr="00C37A2E" w:rsidRDefault="004C3BDE" w:rsidP="004C6983">
            <w:pPr>
              <w:spacing w:line="240" w:lineRule="auto"/>
              <w:jc w:val="center"/>
              <w:rPr>
                <w:rFonts w:ascii="Times New Roman" w:hAnsi="Times New Roman"/>
              </w:rPr>
            </w:pPr>
            <w:r w:rsidRPr="00C37A2E">
              <w:rPr>
                <w:rFonts w:ascii="Times New Roman" w:hAnsi="Times New Roman"/>
              </w:rPr>
              <w:t>15</w:t>
            </w:r>
          </w:p>
        </w:tc>
        <w:tc>
          <w:tcPr>
            <w:tcW w:w="2327" w:type="pct"/>
          </w:tcPr>
          <w:p w:rsidR="004C3BDE" w:rsidRPr="00C37A2E" w:rsidRDefault="004C3BDE" w:rsidP="004C6983">
            <w:pPr>
              <w:spacing w:line="240" w:lineRule="auto"/>
              <w:rPr>
                <w:rFonts w:ascii="Times New Roman" w:hAnsi="Times New Roman"/>
              </w:rPr>
            </w:pPr>
            <w:r w:rsidRPr="00C37A2E">
              <w:rPr>
                <w:rFonts w:ascii="Times New Roman" w:hAnsi="Times New Roman"/>
              </w:rPr>
              <w:t>Рынок архитектурно-строительного проектирования</w:t>
            </w:r>
          </w:p>
        </w:tc>
        <w:tc>
          <w:tcPr>
            <w:tcW w:w="560" w:type="pct"/>
          </w:tcPr>
          <w:p w:rsidR="004C3BDE" w:rsidRPr="00C37A2E" w:rsidRDefault="004C3BDE" w:rsidP="004C6983">
            <w:pPr>
              <w:spacing w:line="240" w:lineRule="auto"/>
              <w:jc w:val="center"/>
              <w:rPr>
                <w:rFonts w:ascii="Times New Roman" w:hAnsi="Times New Roman"/>
              </w:rPr>
            </w:pPr>
            <w:r w:rsidRPr="00C37A2E">
              <w:rPr>
                <w:rFonts w:ascii="Times New Roman" w:hAnsi="Times New Roman"/>
              </w:rPr>
              <w:t>33</w:t>
            </w:r>
          </w:p>
        </w:tc>
        <w:tc>
          <w:tcPr>
            <w:tcW w:w="560" w:type="pct"/>
          </w:tcPr>
          <w:p w:rsidR="004C3BDE" w:rsidRPr="00C37A2E" w:rsidRDefault="004C3BDE" w:rsidP="004C6983">
            <w:pPr>
              <w:spacing w:line="240" w:lineRule="auto"/>
              <w:jc w:val="center"/>
              <w:rPr>
                <w:rFonts w:ascii="Times New Roman" w:hAnsi="Times New Roman"/>
              </w:rPr>
            </w:pPr>
            <w:r w:rsidRPr="00C37A2E">
              <w:rPr>
                <w:rFonts w:ascii="Times New Roman" w:hAnsi="Times New Roman"/>
              </w:rPr>
              <w:t>57</w:t>
            </w:r>
          </w:p>
        </w:tc>
        <w:tc>
          <w:tcPr>
            <w:tcW w:w="560" w:type="pct"/>
          </w:tcPr>
          <w:p w:rsidR="004C3BDE" w:rsidRPr="00C37A2E" w:rsidRDefault="004C3BDE" w:rsidP="004C6983">
            <w:pPr>
              <w:spacing w:line="240" w:lineRule="auto"/>
              <w:jc w:val="center"/>
              <w:rPr>
                <w:rFonts w:ascii="Times New Roman" w:hAnsi="Times New Roman"/>
              </w:rPr>
            </w:pPr>
            <w:r w:rsidRPr="00C37A2E">
              <w:rPr>
                <w:rFonts w:ascii="Times New Roman" w:hAnsi="Times New Roman"/>
              </w:rPr>
              <w:t>6</w:t>
            </w:r>
          </w:p>
        </w:tc>
        <w:tc>
          <w:tcPr>
            <w:tcW w:w="559" w:type="pct"/>
          </w:tcPr>
          <w:p w:rsidR="004C3BDE" w:rsidRPr="00C37A2E" w:rsidRDefault="004C3BDE" w:rsidP="004C6983">
            <w:pPr>
              <w:spacing w:line="240" w:lineRule="auto"/>
              <w:jc w:val="center"/>
              <w:rPr>
                <w:rFonts w:ascii="Times New Roman" w:hAnsi="Times New Roman"/>
              </w:rPr>
            </w:pPr>
            <w:r w:rsidRPr="00C37A2E">
              <w:rPr>
                <w:rFonts w:ascii="Times New Roman" w:hAnsi="Times New Roman"/>
              </w:rPr>
              <w:t>4</w:t>
            </w:r>
          </w:p>
        </w:tc>
      </w:tr>
      <w:tr w:rsidR="004C3BDE" w:rsidRPr="00C37A2E" w:rsidTr="004C6983">
        <w:tc>
          <w:tcPr>
            <w:tcW w:w="433" w:type="pct"/>
            <w:shd w:val="clear" w:color="auto" w:fill="auto"/>
          </w:tcPr>
          <w:p w:rsidR="004C3BDE" w:rsidRPr="00C37A2E" w:rsidRDefault="004C3BDE" w:rsidP="004C6983">
            <w:pPr>
              <w:spacing w:line="240" w:lineRule="auto"/>
              <w:jc w:val="center"/>
              <w:rPr>
                <w:rFonts w:ascii="Times New Roman" w:hAnsi="Times New Roman"/>
              </w:rPr>
            </w:pPr>
            <w:r w:rsidRPr="00C37A2E">
              <w:rPr>
                <w:rFonts w:ascii="Times New Roman" w:hAnsi="Times New Roman"/>
              </w:rPr>
              <w:t>16</w:t>
            </w:r>
          </w:p>
        </w:tc>
        <w:tc>
          <w:tcPr>
            <w:tcW w:w="2327" w:type="pct"/>
            <w:shd w:val="clear" w:color="auto" w:fill="auto"/>
          </w:tcPr>
          <w:p w:rsidR="004C3BDE" w:rsidRPr="00C37A2E" w:rsidRDefault="004C3BDE" w:rsidP="004C6983">
            <w:pPr>
              <w:spacing w:line="240" w:lineRule="auto"/>
              <w:rPr>
                <w:rFonts w:ascii="Times New Roman" w:hAnsi="Times New Roman"/>
              </w:rPr>
            </w:pPr>
            <w:r w:rsidRPr="00C37A2E">
              <w:rPr>
                <w:rFonts w:ascii="Times New Roman" w:hAnsi="Times New Roman"/>
              </w:rPr>
              <w:t>Рынок кадастровых и землеустроительных работ</w:t>
            </w:r>
          </w:p>
        </w:tc>
        <w:tc>
          <w:tcPr>
            <w:tcW w:w="560" w:type="pct"/>
            <w:shd w:val="clear" w:color="auto" w:fill="auto"/>
          </w:tcPr>
          <w:p w:rsidR="004C3BDE" w:rsidRPr="00C37A2E" w:rsidRDefault="004C3BDE" w:rsidP="004C6983">
            <w:pPr>
              <w:spacing w:line="240" w:lineRule="auto"/>
              <w:jc w:val="center"/>
              <w:rPr>
                <w:rFonts w:ascii="Times New Roman" w:hAnsi="Times New Roman"/>
              </w:rPr>
            </w:pPr>
            <w:r w:rsidRPr="00C37A2E">
              <w:rPr>
                <w:rFonts w:ascii="Times New Roman" w:hAnsi="Times New Roman"/>
              </w:rPr>
              <w:t>34</w:t>
            </w:r>
          </w:p>
        </w:tc>
        <w:tc>
          <w:tcPr>
            <w:tcW w:w="560" w:type="pct"/>
            <w:shd w:val="clear" w:color="auto" w:fill="auto"/>
          </w:tcPr>
          <w:p w:rsidR="004C3BDE" w:rsidRPr="00C37A2E" w:rsidRDefault="004C3BDE" w:rsidP="004C6983">
            <w:pPr>
              <w:spacing w:line="240" w:lineRule="auto"/>
              <w:jc w:val="center"/>
              <w:rPr>
                <w:rFonts w:ascii="Times New Roman" w:hAnsi="Times New Roman"/>
              </w:rPr>
            </w:pPr>
            <w:r w:rsidRPr="00C37A2E">
              <w:rPr>
                <w:rFonts w:ascii="Times New Roman" w:hAnsi="Times New Roman"/>
              </w:rPr>
              <w:t>55</w:t>
            </w:r>
          </w:p>
        </w:tc>
        <w:tc>
          <w:tcPr>
            <w:tcW w:w="560" w:type="pct"/>
            <w:shd w:val="clear" w:color="auto" w:fill="auto"/>
          </w:tcPr>
          <w:p w:rsidR="004C3BDE" w:rsidRPr="00C37A2E" w:rsidRDefault="004C3BDE" w:rsidP="004C6983">
            <w:pPr>
              <w:spacing w:line="240" w:lineRule="auto"/>
              <w:jc w:val="center"/>
              <w:rPr>
                <w:rFonts w:ascii="Times New Roman" w:hAnsi="Times New Roman"/>
              </w:rPr>
            </w:pPr>
            <w:r w:rsidRPr="00C37A2E">
              <w:rPr>
                <w:rFonts w:ascii="Times New Roman" w:hAnsi="Times New Roman"/>
              </w:rPr>
              <w:t>6</w:t>
            </w:r>
          </w:p>
        </w:tc>
        <w:tc>
          <w:tcPr>
            <w:tcW w:w="559" w:type="pct"/>
            <w:shd w:val="clear" w:color="auto" w:fill="auto"/>
          </w:tcPr>
          <w:p w:rsidR="004C3BDE" w:rsidRPr="00C37A2E" w:rsidRDefault="004C3BDE" w:rsidP="004C6983">
            <w:pPr>
              <w:spacing w:line="240" w:lineRule="auto"/>
              <w:jc w:val="center"/>
              <w:rPr>
                <w:rFonts w:ascii="Times New Roman" w:hAnsi="Times New Roman"/>
              </w:rPr>
            </w:pPr>
            <w:r w:rsidRPr="00C37A2E">
              <w:rPr>
                <w:rFonts w:ascii="Times New Roman" w:hAnsi="Times New Roman"/>
              </w:rPr>
              <w:t>5</w:t>
            </w:r>
          </w:p>
        </w:tc>
      </w:tr>
      <w:tr w:rsidR="004C3BDE" w:rsidRPr="00C37A2E" w:rsidTr="004C6983">
        <w:tc>
          <w:tcPr>
            <w:tcW w:w="433" w:type="pct"/>
          </w:tcPr>
          <w:p w:rsidR="004C3BDE" w:rsidRPr="00C37A2E" w:rsidRDefault="004C3BDE" w:rsidP="004C6983">
            <w:pPr>
              <w:spacing w:line="240" w:lineRule="auto"/>
              <w:jc w:val="center"/>
              <w:rPr>
                <w:rFonts w:ascii="Times New Roman" w:hAnsi="Times New Roman"/>
              </w:rPr>
            </w:pPr>
            <w:r w:rsidRPr="00C37A2E">
              <w:rPr>
                <w:rFonts w:ascii="Times New Roman" w:hAnsi="Times New Roman"/>
              </w:rPr>
              <w:t>17</w:t>
            </w:r>
          </w:p>
        </w:tc>
        <w:tc>
          <w:tcPr>
            <w:tcW w:w="2327" w:type="pct"/>
          </w:tcPr>
          <w:p w:rsidR="004C3BDE" w:rsidRPr="00C37A2E" w:rsidRDefault="004C3BDE" w:rsidP="004C6983">
            <w:pPr>
              <w:spacing w:line="240" w:lineRule="auto"/>
              <w:rPr>
                <w:rFonts w:ascii="Times New Roman" w:hAnsi="Times New Roman"/>
              </w:rPr>
            </w:pPr>
            <w:r w:rsidRPr="00C37A2E">
              <w:rPr>
                <w:rFonts w:ascii="Times New Roman" w:hAnsi="Times New Roman"/>
              </w:rPr>
              <w:t>Рынок нефтепродуктов</w:t>
            </w:r>
          </w:p>
        </w:tc>
        <w:tc>
          <w:tcPr>
            <w:tcW w:w="560" w:type="pct"/>
          </w:tcPr>
          <w:p w:rsidR="004C3BDE" w:rsidRPr="00C37A2E" w:rsidRDefault="004C3BDE" w:rsidP="004C6983">
            <w:pPr>
              <w:spacing w:line="240" w:lineRule="auto"/>
              <w:jc w:val="center"/>
              <w:rPr>
                <w:rFonts w:ascii="Times New Roman" w:hAnsi="Times New Roman"/>
              </w:rPr>
            </w:pPr>
            <w:r w:rsidRPr="00C37A2E">
              <w:rPr>
                <w:rFonts w:ascii="Times New Roman" w:hAnsi="Times New Roman"/>
              </w:rPr>
              <w:t>33</w:t>
            </w:r>
          </w:p>
        </w:tc>
        <w:tc>
          <w:tcPr>
            <w:tcW w:w="560" w:type="pct"/>
          </w:tcPr>
          <w:p w:rsidR="004C3BDE" w:rsidRPr="00C37A2E" w:rsidRDefault="004C3BDE" w:rsidP="004C6983">
            <w:pPr>
              <w:spacing w:line="240" w:lineRule="auto"/>
              <w:jc w:val="center"/>
              <w:rPr>
                <w:rFonts w:ascii="Times New Roman" w:hAnsi="Times New Roman"/>
              </w:rPr>
            </w:pPr>
            <w:r w:rsidRPr="00C37A2E">
              <w:rPr>
                <w:rFonts w:ascii="Times New Roman" w:hAnsi="Times New Roman"/>
              </w:rPr>
              <w:t>57</w:t>
            </w:r>
          </w:p>
        </w:tc>
        <w:tc>
          <w:tcPr>
            <w:tcW w:w="560" w:type="pct"/>
          </w:tcPr>
          <w:p w:rsidR="004C3BDE" w:rsidRPr="00C37A2E" w:rsidRDefault="004C3BDE" w:rsidP="004C6983">
            <w:pPr>
              <w:spacing w:line="240" w:lineRule="auto"/>
              <w:jc w:val="center"/>
              <w:rPr>
                <w:rFonts w:ascii="Times New Roman" w:hAnsi="Times New Roman"/>
              </w:rPr>
            </w:pPr>
            <w:r w:rsidRPr="00C37A2E">
              <w:rPr>
                <w:rFonts w:ascii="Times New Roman" w:hAnsi="Times New Roman"/>
              </w:rPr>
              <w:t>5</w:t>
            </w:r>
          </w:p>
        </w:tc>
        <w:tc>
          <w:tcPr>
            <w:tcW w:w="559" w:type="pct"/>
          </w:tcPr>
          <w:p w:rsidR="004C3BDE" w:rsidRPr="00C37A2E" w:rsidRDefault="004C3BDE" w:rsidP="004C6983">
            <w:pPr>
              <w:spacing w:line="240" w:lineRule="auto"/>
              <w:jc w:val="center"/>
              <w:rPr>
                <w:rFonts w:ascii="Times New Roman" w:hAnsi="Times New Roman"/>
              </w:rPr>
            </w:pPr>
            <w:r w:rsidRPr="00C37A2E">
              <w:rPr>
                <w:rFonts w:ascii="Times New Roman" w:hAnsi="Times New Roman"/>
              </w:rPr>
              <w:t>5</w:t>
            </w:r>
          </w:p>
        </w:tc>
      </w:tr>
      <w:tr w:rsidR="004C3BDE" w:rsidRPr="00C37A2E" w:rsidTr="004C6983">
        <w:tc>
          <w:tcPr>
            <w:tcW w:w="433" w:type="pct"/>
          </w:tcPr>
          <w:p w:rsidR="004C3BDE" w:rsidRPr="00C37A2E" w:rsidRDefault="004C3BDE" w:rsidP="004C6983">
            <w:pPr>
              <w:spacing w:line="240" w:lineRule="auto"/>
              <w:jc w:val="center"/>
              <w:rPr>
                <w:rFonts w:ascii="Times New Roman" w:hAnsi="Times New Roman"/>
              </w:rPr>
            </w:pPr>
            <w:r w:rsidRPr="00C37A2E">
              <w:rPr>
                <w:rFonts w:ascii="Times New Roman" w:hAnsi="Times New Roman"/>
              </w:rPr>
              <w:t>18</w:t>
            </w:r>
          </w:p>
        </w:tc>
        <w:tc>
          <w:tcPr>
            <w:tcW w:w="2327" w:type="pct"/>
          </w:tcPr>
          <w:p w:rsidR="004C3BDE" w:rsidRPr="00C37A2E" w:rsidRDefault="004C3BDE" w:rsidP="004C6983">
            <w:pPr>
              <w:tabs>
                <w:tab w:val="left" w:pos="3338"/>
              </w:tabs>
              <w:spacing w:line="240" w:lineRule="auto"/>
              <w:rPr>
                <w:rFonts w:ascii="Times New Roman" w:hAnsi="Times New Roman"/>
              </w:rPr>
            </w:pPr>
            <w:r w:rsidRPr="00C37A2E">
              <w:rPr>
                <w:rFonts w:ascii="Times New Roman" w:hAnsi="Times New Roman"/>
              </w:rPr>
              <w:t>Сфера наружной рекламы</w:t>
            </w:r>
          </w:p>
        </w:tc>
        <w:tc>
          <w:tcPr>
            <w:tcW w:w="560" w:type="pct"/>
          </w:tcPr>
          <w:p w:rsidR="004C3BDE" w:rsidRPr="00C37A2E" w:rsidRDefault="004C3BDE" w:rsidP="004C6983">
            <w:pPr>
              <w:spacing w:line="240" w:lineRule="auto"/>
              <w:jc w:val="center"/>
              <w:rPr>
                <w:rFonts w:ascii="Times New Roman" w:hAnsi="Times New Roman"/>
              </w:rPr>
            </w:pPr>
            <w:r w:rsidRPr="00C37A2E">
              <w:rPr>
                <w:rFonts w:ascii="Times New Roman" w:hAnsi="Times New Roman"/>
              </w:rPr>
              <w:t>33</w:t>
            </w:r>
          </w:p>
        </w:tc>
        <w:tc>
          <w:tcPr>
            <w:tcW w:w="560" w:type="pct"/>
          </w:tcPr>
          <w:p w:rsidR="004C3BDE" w:rsidRPr="00C37A2E" w:rsidRDefault="004C3BDE" w:rsidP="004C6983">
            <w:pPr>
              <w:spacing w:line="240" w:lineRule="auto"/>
              <w:jc w:val="center"/>
              <w:rPr>
                <w:rFonts w:ascii="Times New Roman" w:hAnsi="Times New Roman"/>
              </w:rPr>
            </w:pPr>
            <w:r w:rsidRPr="00C37A2E">
              <w:rPr>
                <w:rFonts w:ascii="Times New Roman" w:hAnsi="Times New Roman"/>
              </w:rPr>
              <w:t>57</w:t>
            </w:r>
          </w:p>
        </w:tc>
        <w:tc>
          <w:tcPr>
            <w:tcW w:w="560" w:type="pct"/>
          </w:tcPr>
          <w:p w:rsidR="004C3BDE" w:rsidRPr="00C37A2E" w:rsidRDefault="004C3BDE" w:rsidP="004C6983">
            <w:pPr>
              <w:spacing w:line="240" w:lineRule="auto"/>
              <w:jc w:val="center"/>
              <w:rPr>
                <w:rFonts w:ascii="Times New Roman" w:hAnsi="Times New Roman"/>
              </w:rPr>
            </w:pPr>
            <w:r w:rsidRPr="00C37A2E">
              <w:rPr>
                <w:rFonts w:ascii="Times New Roman" w:hAnsi="Times New Roman"/>
              </w:rPr>
              <w:t>5</w:t>
            </w:r>
          </w:p>
        </w:tc>
        <w:tc>
          <w:tcPr>
            <w:tcW w:w="559" w:type="pct"/>
          </w:tcPr>
          <w:p w:rsidR="004C3BDE" w:rsidRPr="00C37A2E" w:rsidRDefault="004C3BDE" w:rsidP="004C6983">
            <w:pPr>
              <w:spacing w:line="240" w:lineRule="auto"/>
              <w:jc w:val="center"/>
              <w:rPr>
                <w:rFonts w:ascii="Times New Roman" w:hAnsi="Times New Roman"/>
              </w:rPr>
            </w:pPr>
            <w:r w:rsidRPr="00C37A2E">
              <w:rPr>
                <w:rFonts w:ascii="Times New Roman" w:hAnsi="Times New Roman"/>
              </w:rPr>
              <w:t>5</w:t>
            </w:r>
          </w:p>
        </w:tc>
      </w:tr>
      <w:tr w:rsidR="004C3BDE" w:rsidRPr="00C37A2E" w:rsidTr="004C6983">
        <w:tc>
          <w:tcPr>
            <w:tcW w:w="433" w:type="pct"/>
          </w:tcPr>
          <w:p w:rsidR="004C3BDE" w:rsidRPr="00C37A2E" w:rsidRDefault="004C3BDE" w:rsidP="004C6983">
            <w:pPr>
              <w:spacing w:line="240" w:lineRule="auto"/>
              <w:jc w:val="center"/>
              <w:rPr>
                <w:rFonts w:ascii="Times New Roman" w:hAnsi="Times New Roman"/>
              </w:rPr>
            </w:pPr>
            <w:r w:rsidRPr="00C37A2E">
              <w:rPr>
                <w:rFonts w:ascii="Times New Roman" w:hAnsi="Times New Roman"/>
              </w:rPr>
              <w:t>19</w:t>
            </w:r>
          </w:p>
        </w:tc>
        <w:tc>
          <w:tcPr>
            <w:tcW w:w="2327" w:type="pct"/>
          </w:tcPr>
          <w:p w:rsidR="004C3BDE" w:rsidRPr="00C37A2E" w:rsidRDefault="004C3BDE" w:rsidP="004C6983">
            <w:pPr>
              <w:spacing w:line="240" w:lineRule="auto"/>
              <w:rPr>
                <w:rFonts w:ascii="Times New Roman" w:hAnsi="Times New Roman"/>
              </w:rPr>
            </w:pPr>
            <w:r w:rsidRPr="00C37A2E">
              <w:rPr>
                <w:rFonts w:ascii="Times New Roman" w:hAnsi="Times New Roman"/>
              </w:rPr>
              <w:t>Розничная торговля</w:t>
            </w:r>
          </w:p>
        </w:tc>
        <w:tc>
          <w:tcPr>
            <w:tcW w:w="560" w:type="pct"/>
          </w:tcPr>
          <w:p w:rsidR="004C3BDE" w:rsidRPr="00C37A2E" w:rsidRDefault="004C3BDE" w:rsidP="004C6983">
            <w:pPr>
              <w:spacing w:line="240" w:lineRule="auto"/>
              <w:jc w:val="center"/>
              <w:rPr>
                <w:rFonts w:ascii="Times New Roman" w:hAnsi="Times New Roman"/>
              </w:rPr>
            </w:pPr>
            <w:r w:rsidRPr="00C37A2E">
              <w:rPr>
                <w:rFonts w:ascii="Times New Roman" w:hAnsi="Times New Roman"/>
              </w:rPr>
              <w:t>34</w:t>
            </w:r>
          </w:p>
        </w:tc>
        <w:tc>
          <w:tcPr>
            <w:tcW w:w="560" w:type="pct"/>
          </w:tcPr>
          <w:p w:rsidR="004C3BDE" w:rsidRPr="00C37A2E" w:rsidRDefault="004C3BDE" w:rsidP="004C6983">
            <w:pPr>
              <w:spacing w:line="240" w:lineRule="auto"/>
              <w:jc w:val="center"/>
              <w:rPr>
                <w:rFonts w:ascii="Times New Roman" w:hAnsi="Times New Roman"/>
              </w:rPr>
            </w:pPr>
            <w:r w:rsidRPr="00C37A2E">
              <w:rPr>
                <w:rFonts w:ascii="Times New Roman" w:hAnsi="Times New Roman"/>
              </w:rPr>
              <w:t>56</w:t>
            </w:r>
          </w:p>
        </w:tc>
        <w:tc>
          <w:tcPr>
            <w:tcW w:w="560" w:type="pct"/>
          </w:tcPr>
          <w:p w:rsidR="004C3BDE" w:rsidRPr="00C37A2E" w:rsidRDefault="004C3BDE" w:rsidP="004C6983">
            <w:pPr>
              <w:spacing w:line="240" w:lineRule="auto"/>
              <w:jc w:val="center"/>
              <w:rPr>
                <w:rFonts w:ascii="Times New Roman" w:hAnsi="Times New Roman"/>
              </w:rPr>
            </w:pPr>
            <w:r w:rsidRPr="00C37A2E">
              <w:rPr>
                <w:rFonts w:ascii="Times New Roman" w:hAnsi="Times New Roman"/>
              </w:rPr>
              <w:t>6</w:t>
            </w:r>
          </w:p>
        </w:tc>
        <w:tc>
          <w:tcPr>
            <w:tcW w:w="559" w:type="pct"/>
          </w:tcPr>
          <w:p w:rsidR="004C3BDE" w:rsidRPr="00C37A2E" w:rsidRDefault="004C3BDE" w:rsidP="004C6983">
            <w:pPr>
              <w:spacing w:line="240" w:lineRule="auto"/>
              <w:jc w:val="center"/>
              <w:rPr>
                <w:rFonts w:ascii="Times New Roman" w:hAnsi="Times New Roman"/>
              </w:rPr>
            </w:pPr>
            <w:r w:rsidRPr="00C37A2E">
              <w:rPr>
                <w:rFonts w:ascii="Times New Roman" w:hAnsi="Times New Roman"/>
              </w:rPr>
              <w:t>4</w:t>
            </w:r>
          </w:p>
        </w:tc>
      </w:tr>
      <w:tr w:rsidR="004C3BDE" w:rsidRPr="00C37A2E" w:rsidTr="004C6983">
        <w:tc>
          <w:tcPr>
            <w:tcW w:w="433" w:type="pct"/>
          </w:tcPr>
          <w:p w:rsidR="004C3BDE" w:rsidRPr="00C37A2E" w:rsidRDefault="004C3BDE" w:rsidP="004C6983">
            <w:pPr>
              <w:spacing w:line="240" w:lineRule="auto"/>
              <w:jc w:val="center"/>
              <w:rPr>
                <w:rFonts w:ascii="Times New Roman" w:hAnsi="Times New Roman"/>
              </w:rPr>
            </w:pPr>
            <w:r w:rsidRPr="00C37A2E">
              <w:rPr>
                <w:rFonts w:ascii="Times New Roman" w:hAnsi="Times New Roman"/>
              </w:rPr>
              <w:t>20</w:t>
            </w:r>
          </w:p>
        </w:tc>
        <w:tc>
          <w:tcPr>
            <w:tcW w:w="2327" w:type="pct"/>
          </w:tcPr>
          <w:p w:rsidR="004C3BDE" w:rsidRPr="00C37A2E" w:rsidRDefault="004C3BDE" w:rsidP="004C6983">
            <w:pPr>
              <w:spacing w:line="240" w:lineRule="auto"/>
              <w:rPr>
                <w:rFonts w:ascii="Times New Roman" w:hAnsi="Times New Roman"/>
              </w:rPr>
            </w:pPr>
            <w:r w:rsidRPr="00C37A2E">
              <w:rPr>
                <w:rFonts w:ascii="Times New Roman" w:hAnsi="Times New Roman"/>
              </w:rPr>
              <w:t>Рынок бытовых услуг</w:t>
            </w:r>
          </w:p>
        </w:tc>
        <w:tc>
          <w:tcPr>
            <w:tcW w:w="560" w:type="pct"/>
          </w:tcPr>
          <w:p w:rsidR="004C3BDE" w:rsidRPr="00C37A2E" w:rsidRDefault="004C3BDE" w:rsidP="004C6983">
            <w:pPr>
              <w:spacing w:line="240" w:lineRule="auto"/>
              <w:jc w:val="center"/>
              <w:rPr>
                <w:rFonts w:ascii="Times New Roman" w:hAnsi="Times New Roman"/>
              </w:rPr>
            </w:pPr>
            <w:r w:rsidRPr="00C37A2E">
              <w:rPr>
                <w:rFonts w:ascii="Times New Roman" w:hAnsi="Times New Roman"/>
              </w:rPr>
              <w:t>32</w:t>
            </w:r>
          </w:p>
        </w:tc>
        <w:tc>
          <w:tcPr>
            <w:tcW w:w="560" w:type="pct"/>
          </w:tcPr>
          <w:p w:rsidR="004C3BDE" w:rsidRPr="00C37A2E" w:rsidRDefault="004C3BDE" w:rsidP="004C6983">
            <w:pPr>
              <w:spacing w:line="240" w:lineRule="auto"/>
              <w:jc w:val="center"/>
              <w:rPr>
                <w:rFonts w:ascii="Times New Roman" w:hAnsi="Times New Roman"/>
              </w:rPr>
            </w:pPr>
            <w:r w:rsidRPr="00C37A2E">
              <w:rPr>
                <w:rFonts w:ascii="Times New Roman" w:hAnsi="Times New Roman"/>
              </w:rPr>
              <w:t>58</w:t>
            </w:r>
          </w:p>
        </w:tc>
        <w:tc>
          <w:tcPr>
            <w:tcW w:w="560" w:type="pct"/>
          </w:tcPr>
          <w:p w:rsidR="004C3BDE" w:rsidRPr="00C37A2E" w:rsidRDefault="004C3BDE" w:rsidP="004C6983">
            <w:pPr>
              <w:spacing w:line="240" w:lineRule="auto"/>
              <w:jc w:val="center"/>
              <w:rPr>
                <w:rFonts w:ascii="Times New Roman" w:hAnsi="Times New Roman"/>
              </w:rPr>
            </w:pPr>
            <w:r w:rsidRPr="00C37A2E">
              <w:rPr>
                <w:rFonts w:ascii="Times New Roman" w:hAnsi="Times New Roman"/>
              </w:rPr>
              <w:t>5</w:t>
            </w:r>
          </w:p>
        </w:tc>
        <w:tc>
          <w:tcPr>
            <w:tcW w:w="559" w:type="pct"/>
          </w:tcPr>
          <w:p w:rsidR="004C3BDE" w:rsidRPr="00C37A2E" w:rsidRDefault="004C3BDE" w:rsidP="004C6983">
            <w:pPr>
              <w:spacing w:line="240" w:lineRule="auto"/>
              <w:jc w:val="center"/>
              <w:rPr>
                <w:rFonts w:ascii="Times New Roman" w:hAnsi="Times New Roman"/>
              </w:rPr>
            </w:pPr>
            <w:r w:rsidRPr="00C37A2E">
              <w:rPr>
                <w:rFonts w:ascii="Times New Roman" w:hAnsi="Times New Roman"/>
              </w:rPr>
              <w:t>5</w:t>
            </w:r>
          </w:p>
        </w:tc>
      </w:tr>
      <w:tr w:rsidR="004C3BDE" w:rsidRPr="00C37A2E" w:rsidTr="004C6983">
        <w:tc>
          <w:tcPr>
            <w:tcW w:w="433" w:type="pct"/>
          </w:tcPr>
          <w:p w:rsidR="004C3BDE" w:rsidRPr="00C37A2E" w:rsidRDefault="004C3BDE" w:rsidP="004C6983">
            <w:pPr>
              <w:spacing w:line="240" w:lineRule="auto"/>
              <w:jc w:val="center"/>
              <w:rPr>
                <w:rFonts w:ascii="Times New Roman" w:hAnsi="Times New Roman"/>
              </w:rPr>
            </w:pPr>
            <w:r w:rsidRPr="00C37A2E">
              <w:rPr>
                <w:rFonts w:ascii="Times New Roman" w:hAnsi="Times New Roman"/>
              </w:rPr>
              <w:t>21</w:t>
            </w:r>
          </w:p>
        </w:tc>
        <w:tc>
          <w:tcPr>
            <w:tcW w:w="2327" w:type="pct"/>
          </w:tcPr>
          <w:p w:rsidR="004C3BDE" w:rsidRPr="00C37A2E" w:rsidRDefault="004C3BDE" w:rsidP="004C6983">
            <w:pPr>
              <w:spacing w:line="240" w:lineRule="auto"/>
              <w:rPr>
                <w:rFonts w:ascii="Times New Roman" w:hAnsi="Times New Roman"/>
              </w:rPr>
            </w:pPr>
            <w:r w:rsidRPr="00C37A2E">
              <w:rPr>
                <w:rFonts w:ascii="Times New Roman" w:hAnsi="Times New Roman"/>
              </w:rPr>
              <w:t>Рынок санаторно-курортных и туристских услуг</w:t>
            </w:r>
          </w:p>
        </w:tc>
        <w:tc>
          <w:tcPr>
            <w:tcW w:w="560" w:type="pct"/>
          </w:tcPr>
          <w:p w:rsidR="004C3BDE" w:rsidRPr="00C37A2E" w:rsidRDefault="004C3BDE" w:rsidP="004C6983">
            <w:pPr>
              <w:spacing w:line="240" w:lineRule="auto"/>
              <w:jc w:val="center"/>
              <w:rPr>
                <w:rFonts w:ascii="Times New Roman" w:hAnsi="Times New Roman"/>
              </w:rPr>
            </w:pPr>
            <w:r w:rsidRPr="00C37A2E">
              <w:rPr>
                <w:rFonts w:ascii="Times New Roman" w:hAnsi="Times New Roman"/>
              </w:rPr>
              <w:t>32</w:t>
            </w:r>
          </w:p>
        </w:tc>
        <w:tc>
          <w:tcPr>
            <w:tcW w:w="560" w:type="pct"/>
          </w:tcPr>
          <w:p w:rsidR="004C3BDE" w:rsidRPr="00C37A2E" w:rsidRDefault="004C3BDE" w:rsidP="004C6983">
            <w:pPr>
              <w:spacing w:line="240" w:lineRule="auto"/>
              <w:jc w:val="center"/>
              <w:rPr>
                <w:rFonts w:ascii="Times New Roman" w:hAnsi="Times New Roman"/>
              </w:rPr>
            </w:pPr>
            <w:r w:rsidRPr="00C37A2E">
              <w:rPr>
                <w:rFonts w:ascii="Times New Roman" w:hAnsi="Times New Roman"/>
              </w:rPr>
              <w:t>56</w:t>
            </w:r>
          </w:p>
        </w:tc>
        <w:tc>
          <w:tcPr>
            <w:tcW w:w="560" w:type="pct"/>
          </w:tcPr>
          <w:p w:rsidR="004C3BDE" w:rsidRPr="00C37A2E" w:rsidRDefault="004C3BDE" w:rsidP="004C6983">
            <w:pPr>
              <w:spacing w:line="240" w:lineRule="auto"/>
              <w:jc w:val="center"/>
              <w:rPr>
                <w:rFonts w:ascii="Times New Roman" w:hAnsi="Times New Roman"/>
              </w:rPr>
            </w:pPr>
            <w:r w:rsidRPr="00C37A2E">
              <w:rPr>
                <w:rFonts w:ascii="Times New Roman" w:hAnsi="Times New Roman"/>
              </w:rPr>
              <w:t>6</w:t>
            </w:r>
          </w:p>
        </w:tc>
        <w:tc>
          <w:tcPr>
            <w:tcW w:w="559" w:type="pct"/>
          </w:tcPr>
          <w:p w:rsidR="004C3BDE" w:rsidRPr="00C37A2E" w:rsidRDefault="004C3BDE" w:rsidP="004C6983">
            <w:pPr>
              <w:spacing w:line="240" w:lineRule="auto"/>
              <w:jc w:val="center"/>
              <w:rPr>
                <w:rFonts w:ascii="Times New Roman" w:hAnsi="Times New Roman"/>
              </w:rPr>
            </w:pPr>
            <w:r w:rsidRPr="00C37A2E">
              <w:rPr>
                <w:rFonts w:ascii="Times New Roman" w:hAnsi="Times New Roman"/>
              </w:rPr>
              <w:t>6</w:t>
            </w:r>
          </w:p>
        </w:tc>
      </w:tr>
      <w:tr w:rsidR="004C3BDE" w:rsidRPr="00C37A2E" w:rsidTr="004C6983">
        <w:tc>
          <w:tcPr>
            <w:tcW w:w="433" w:type="pct"/>
          </w:tcPr>
          <w:p w:rsidR="004C3BDE" w:rsidRPr="00C37A2E" w:rsidRDefault="004C3BDE" w:rsidP="004C6983">
            <w:pPr>
              <w:spacing w:line="240" w:lineRule="auto"/>
              <w:jc w:val="center"/>
              <w:rPr>
                <w:rFonts w:ascii="Times New Roman" w:hAnsi="Times New Roman"/>
              </w:rPr>
            </w:pPr>
            <w:r w:rsidRPr="00C37A2E">
              <w:rPr>
                <w:rFonts w:ascii="Times New Roman" w:hAnsi="Times New Roman"/>
              </w:rPr>
              <w:t>22</w:t>
            </w:r>
          </w:p>
        </w:tc>
        <w:tc>
          <w:tcPr>
            <w:tcW w:w="2327" w:type="pct"/>
          </w:tcPr>
          <w:p w:rsidR="004C3BDE" w:rsidRPr="00C37A2E" w:rsidRDefault="004C3BDE" w:rsidP="004C6983">
            <w:pPr>
              <w:spacing w:line="240" w:lineRule="auto"/>
              <w:rPr>
                <w:rFonts w:ascii="Times New Roman" w:hAnsi="Times New Roman"/>
              </w:rPr>
            </w:pPr>
            <w:r w:rsidRPr="00C37A2E">
              <w:rPr>
                <w:rFonts w:ascii="Times New Roman" w:hAnsi="Times New Roman"/>
              </w:rPr>
              <w:t>Рынок пищевой продукции</w:t>
            </w:r>
          </w:p>
        </w:tc>
        <w:tc>
          <w:tcPr>
            <w:tcW w:w="560" w:type="pct"/>
          </w:tcPr>
          <w:p w:rsidR="004C3BDE" w:rsidRPr="00C37A2E" w:rsidRDefault="004C3BDE" w:rsidP="004C6983">
            <w:pPr>
              <w:spacing w:line="240" w:lineRule="auto"/>
              <w:jc w:val="center"/>
              <w:rPr>
                <w:rFonts w:ascii="Times New Roman" w:hAnsi="Times New Roman"/>
              </w:rPr>
            </w:pPr>
            <w:r w:rsidRPr="00C37A2E">
              <w:rPr>
                <w:rFonts w:ascii="Times New Roman" w:hAnsi="Times New Roman"/>
              </w:rPr>
              <w:t>33</w:t>
            </w:r>
          </w:p>
        </w:tc>
        <w:tc>
          <w:tcPr>
            <w:tcW w:w="560" w:type="pct"/>
          </w:tcPr>
          <w:p w:rsidR="004C3BDE" w:rsidRPr="00C37A2E" w:rsidRDefault="004C3BDE" w:rsidP="004C6983">
            <w:pPr>
              <w:spacing w:line="240" w:lineRule="auto"/>
              <w:jc w:val="center"/>
              <w:rPr>
                <w:rFonts w:ascii="Times New Roman" w:hAnsi="Times New Roman"/>
              </w:rPr>
            </w:pPr>
            <w:r w:rsidRPr="00C37A2E">
              <w:rPr>
                <w:rFonts w:ascii="Times New Roman" w:hAnsi="Times New Roman"/>
              </w:rPr>
              <w:t>57</w:t>
            </w:r>
          </w:p>
        </w:tc>
        <w:tc>
          <w:tcPr>
            <w:tcW w:w="560" w:type="pct"/>
          </w:tcPr>
          <w:p w:rsidR="004C3BDE" w:rsidRPr="00C37A2E" w:rsidRDefault="004C3BDE" w:rsidP="004C6983">
            <w:pPr>
              <w:spacing w:line="240" w:lineRule="auto"/>
              <w:jc w:val="center"/>
              <w:rPr>
                <w:rFonts w:ascii="Times New Roman" w:hAnsi="Times New Roman"/>
              </w:rPr>
            </w:pPr>
            <w:r w:rsidRPr="00C37A2E">
              <w:rPr>
                <w:rFonts w:ascii="Times New Roman" w:hAnsi="Times New Roman"/>
              </w:rPr>
              <w:t>5</w:t>
            </w:r>
          </w:p>
        </w:tc>
        <w:tc>
          <w:tcPr>
            <w:tcW w:w="559" w:type="pct"/>
          </w:tcPr>
          <w:p w:rsidR="004C3BDE" w:rsidRPr="00C37A2E" w:rsidRDefault="004C3BDE" w:rsidP="004C6983">
            <w:pPr>
              <w:spacing w:line="240" w:lineRule="auto"/>
              <w:jc w:val="center"/>
              <w:rPr>
                <w:rFonts w:ascii="Times New Roman" w:hAnsi="Times New Roman"/>
              </w:rPr>
            </w:pPr>
            <w:r w:rsidRPr="00C37A2E">
              <w:rPr>
                <w:rFonts w:ascii="Times New Roman" w:hAnsi="Times New Roman"/>
              </w:rPr>
              <w:t>5</w:t>
            </w:r>
          </w:p>
        </w:tc>
      </w:tr>
      <w:tr w:rsidR="004C3BDE" w:rsidRPr="00C37A2E" w:rsidTr="004C6983">
        <w:tc>
          <w:tcPr>
            <w:tcW w:w="433" w:type="pct"/>
          </w:tcPr>
          <w:p w:rsidR="004C3BDE" w:rsidRPr="00C37A2E" w:rsidRDefault="004C3BDE" w:rsidP="004C6983">
            <w:pPr>
              <w:spacing w:line="240" w:lineRule="auto"/>
              <w:jc w:val="center"/>
              <w:rPr>
                <w:rFonts w:ascii="Times New Roman" w:hAnsi="Times New Roman"/>
              </w:rPr>
            </w:pPr>
            <w:r w:rsidRPr="00C37A2E">
              <w:rPr>
                <w:rFonts w:ascii="Times New Roman" w:hAnsi="Times New Roman"/>
              </w:rPr>
              <w:t>23</w:t>
            </w:r>
          </w:p>
        </w:tc>
        <w:tc>
          <w:tcPr>
            <w:tcW w:w="2327" w:type="pct"/>
          </w:tcPr>
          <w:p w:rsidR="004C3BDE" w:rsidRPr="00C37A2E" w:rsidRDefault="004C3BDE" w:rsidP="004C6983">
            <w:pPr>
              <w:spacing w:line="240" w:lineRule="auto"/>
              <w:rPr>
                <w:rFonts w:ascii="Times New Roman" w:hAnsi="Times New Roman"/>
              </w:rPr>
            </w:pPr>
            <w:r w:rsidRPr="00C37A2E">
              <w:rPr>
                <w:rFonts w:ascii="Times New Roman" w:hAnsi="Times New Roman"/>
              </w:rPr>
              <w:t>Рынок финансовых услуг</w:t>
            </w:r>
          </w:p>
        </w:tc>
        <w:tc>
          <w:tcPr>
            <w:tcW w:w="560" w:type="pct"/>
          </w:tcPr>
          <w:p w:rsidR="004C3BDE" w:rsidRPr="00C37A2E" w:rsidRDefault="004C3BDE" w:rsidP="004C6983">
            <w:pPr>
              <w:spacing w:line="240" w:lineRule="auto"/>
              <w:jc w:val="center"/>
              <w:rPr>
                <w:rFonts w:ascii="Times New Roman" w:hAnsi="Times New Roman"/>
              </w:rPr>
            </w:pPr>
            <w:r w:rsidRPr="00C37A2E">
              <w:rPr>
                <w:rFonts w:ascii="Times New Roman" w:hAnsi="Times New Roman"/>
              </w:rPr>
              <w:t>34</w:t>
            </w:r>
          </w:p>
        </w:tc>
        <w:tc>
          <w:tcPr>
            <w:tcW w:w="560" w:type="pct"/>
          </w:tcPr>
          <w:p w:rsidR="004C3BDE" w:rsidRPr="00C37A2E" w:rsidRDefault="004C3BDE" w:rsidP="004C6983">
            <w:pPr>
              <w:spacing w:line="240" w:lineRule="auto"/>
              <w:jc w:val="center"/>
              <w:rPr>
                <w:rFonts w:ascii="Times New Roman" w:hAnsi="Times New Roman"/>
              </w:rPr>
            </w:pPr>
            <w:r w:rsidRPr="00C37A2E">
              <w:rPr>
                <w:rFonts w:ascii="Times New Roman" w:hAnsi="Times New Roman"/>
              </w:rPr>
              <w:t>56</w:t>
            </w:r>
          </w:p>
        </w:tc>
        <w:tc>
          <w:tcPr>
            <w:tcW w:w="560" w:type="pct"/>
          </w:tcPr>
          <w:p w:rsidR="004C3BDE" w:rsidRPr="00C37A2E" w:rsidRDefault="004C3BDE" w:rsidP="004C6983">
            <w:pPr>
              <w:spacing w:line="240" w:lineRule="auto"/>
              <w:jc w:val="center"/>
              <w:rPr>
                <w:rFonts w:ascii="Times New Roman" w:hAnsi="Times New Roman"/>
              </w:rPr>
            </w:pPr>
            <w:r w:rsidRPr="00C37A2E">
              <w:rPr>
                <w:rFonts w:ascii="Times New Roman" w:hAnsi="Times New Roman"/>
              </w:rPr>
              <w:t>5</w:t>
            </w:r>
          </w:p>
        </w:tc>
        <w:tc>
          <w:tcPr>
            <w:tcW w:w="559" w:type="pct"/>
          </w:tcPr>
          <w:p w:rsidR="004C3BDE" w:rsidRPr="00C37A2E" w:rsidRDefault="004C3BDE" w:rsidP="004C6983">
            <w:pPr>
              <w:spacing w:line="240" w:lineRule="auto"/>
              <w:jc w:val="center"/>
              <w:rPr>
                <w:rFonts w:ascii="Times New Roman" w:hAnsi="Times New Roman"/>
              </w:rPr>
            </w:pPr>
            <w:r w:rsidRPr="00C37A2E">
              <w:rPr>
                <w:rFonts w:ascii="Times New Roman" w:hAnsi="Times New Roman"/>
              </w:rPr>
              <w:t>5</w:t>
            </w:r>
          </w:p>
        </w:tc>
      </w:tr>
      <w:tr w:rsidR="004C3BDE" w:rsidRPr="00C37A2E" w:rsidTr="004C6983">
        <w:tc>
          <w:tcPr>
            <w:tcW w:w="433" w:type="pct"/>
          </w:tcPr>
          <w:p w:rsidR="004C3BDE" w:rsidRPr="00C37A2E" w:rsidRDefault="004C3BDE" w:rsidP="004C6983">
            <w:pPr>
              <w:spacing w:line="240" w:lineRule="auto"/>
              <w:jc w:val="center"/>
              <w:rPr>
                <w:rFonts w:ascii="Times New Roman" w:hAnsi="Times New Roman"/>
              </w:rPr>
            </w:pPr>
            <w:r w:rsidRPr="00C37A2E">
              <w:rPr>
                <w:rFonts w:ascii="Times New Roman" w:hAnsi="Times New Roman"/>
              </w:rPr>
              <w:t>24</w:t>
            </w:r>
          </w:p>
        </w:tc>
        <w:tc>
          <w:tcPr>
            <w:tcW w:w="2327" w:type="pct"/>
          </w:tcPr>
          <w:p w:rsidR="004C3BDE" w:rsidRPr="00C37A2E" w:rsidRDefault="004C3BDE" w:rsidP="004C6983">
            <w:pPr>
              <w:spacing w:line="240" w:lineRule="auto"/>
              <w:rPr>
                <w:rFonts w:ascii="Times New Roman" w:hAnsi="Times New Roman"/>
              </w:rPr>
            </w:pPr>
            <w:r w:rsidRPr="00C37A2E">
              <w:rPr>
                <w:rFonts w:ascii="Times New Roman" w:hAnsi="Times New Roman"/>
                <w:color w:val="000000"/>
              </w:rPr>
              <w:t>Рынок водоснабжения и водоотведения</w:t>
            </w:r>
          </w:p>
        </w:tc>
        <w:tc>
          <w:tcPr>
            <w:tcW w:w="560" w:type="pct"/>
          </w:tcPr>
          <w:p w:rsidR="004C3BDE" w:rsidRPr="00C37A2E" w:rsidRDefault="004C3BDE" w:rsidP="004C6983">
            <w:pPr>
              <w:spacing w:line="240" w:lineRule="auto"/>
              <w:jc w:val="center"/>
              <w:rPr>
                <w:rFonts w:ascii="Times New Roman" w:hAnsi="Times New Roman"/>
                <w:color w:val="000000"/>
              </w:rPr>
            </w:pPr>
            <w:r w:rsidRPr="00C37A2E">
              <w:rPr>
                <w:rFonts w:ascii="Times New Roman" w:hAnsi="Times New Roman"/>
              </w:rPr>
              <w:t>34</w:t>
            </w:r>
          </w:p>
        </w:tc>
        <w:tc>
          <w:tcPr>
            <w:tcW w:w="560" w:type="pct"/>
          </w:tcPr>
          <w:p w:rsidR="004C3BDE" w:rsidRPr="00C37A2E" w:rsidRDefault="004C3BDE" w:rsidP="004C6983">
            <w:pPr>
              <w:spacing w:line="240" w:lineRule="auto"/>
              <w:jc w:val="center"/>
              <w:rPr>
                <w:rFonts w:ascii="Times New Roman" w:hAnsi="Times New Roman"/>
              </w:rPr>
            </w:pPr>
            <w:r w:rsidRPr="00C37A2E">
              <w:rPr>
                <w:rFonts w:ascii="Times New Roman" w:hAnsi="Times New Roman"/>
              </w:rPr>
              <w:t>56</w:t>
            </w:r>
          </w:p>
        </w:tc>
        <w:tc>
          <w:tcPr>
            <w:tcW w:w="560" w:type="pct"/>
          </w:tcPr>
          <w:p w:rsidR="004C3BDE" w:rsidRPr="00C37A2E" w:rsidRDefault="004C3BDE" w:rsidP="004C6983">
            <w:pPr>
              <w:spacing w:line="240" w:lineRule="auto"/>
              <w:jc w:val="center"/>
              <w:rPr>
                <w:rFonts w:ascii="Times New Roman" w:hAnsi="Times New Roman"/>
              </w:rPr>
            </w:pPr>
            <w:r w:rsidRPr="00C37A2E">
              <w:rPr>
                <w:rFonts w:ascii="Times New Roman" w:hAnsi="Times New Roman"/>
              </w:rPr>
              <w:t>6</w:t>
            </w:r>
          </w:p>
        </w:tc>
        <w:tc>
          <w:tcPr>
            <w:tcW w:w="559" w:type="pct"/>
          </w:tcPr>
          <w:p w:rsidR="004C3BDE" w:rsidRPr="00C37A2E" w:rsidRDefault="004C3BDE" w:rsidP="004C6983">
            <w:pPr>
              <w:spacing w:line="240" w:lineRule="auto"/>
              <w:jc w:val="center"/>
              <w:rPr>
                <w:rFonts w:ascii="Times New Roman" w:hAnsi="Times New Roman"/>
              </w:rPr>
            </w:pPr>
            <w:r w:rsidRPr="00C37A2E">
              <w:rPr>
                <w:rFonts w:ascii="Times New Roman" w:hAnsi="Times New Roman"/>
              </w:rPr>
              <w:t>4</w:t>
            </w:r>
          </w:p>
        </w:tc>
      </w:tr>
      <w:tr w:rsidR="004C3BDE" w:rsidRPr="00C37A2E" w:rsidTr="004C6983">
        <w:tc>
          <w:tcPr>
            <w:tcW w:w="433" w:type="pct"/>
          </w:tcPr>
          <w:p w:rsidR="004C3BDE" w:rsidRPr="00C37A2E" w:rsidRDefault="004C3BDE" w:rsidP="004C6983">
            <w:pPr>
              <w:spacing w:line="240" w:lineRule="auto"/>
              <w:jc w:val="center"/>
              <w:rPr>
                <w:rFonts w:ascii="Times New Roman" w:hAnsi="Times New Roman"/>
              </w:rPr>
            </w:pPr>
            <w:r w:rsidRPr="00C37A2E">
              <w:rPr>
                <w:rFonts w:ascii="Times New Roman" w:hAnsi="Times New Roman"/>
              </w:rPr>
              <w:t>25</w:t>
            </w:r>
          </w:p>
        </w:tc>
        <w:tc>
          <w:tcPr>
            <w:tcW w:w="2327" w:type="pct"/>
          </w:tcPr>
          <w:p w:rsidR="004C3BDE" w:rsidRPr="00C37A2E" w:rsidRDefault="004C3BDE" w:rsidP="004C6983">
            <w:pPr>
              <w:spacing w:line="240" w:lineRule="auto"/>
              <w:rPr>
                <w:rFonts w:ascii="Times New Roman" w:hAnsi="Times New Roman"/>
                <w:color w:val="000000"/>
              </w:rPr>
            </w:pPr>
            <w:r w:rsidRPr="00C37A2E">
              <w:rPr>
                <w:rFonts w:ascii="Times New Roman" w:hAnsi="Times New Roman"/>
                <w:color w:val="000000"/>
              </w:rPr>
              <w:t>Рынок услуг розничной торговли лекарственными препаратами, медицинскими изделиями и сопутствующими товарами</w:t>
            </w:r>
          </w:p>
        </w:tc>
        <w:tc>
          <w:tcPr>
            <w:tcW w:w="560" w:type="pct"/>
          </w:tcPr>
          <w:p w:rsidR="004C3BDE" w:rsidRPr="00C37A2E" w:rsidRDefault="004C3BDE" w:rsidP="004C6983">
            <w:pPr>
              <w:spacing w:line="240" w:lineRule="auto"/>
              <w:jc w:val="center"/>
              <w:rPr>
                <w:rFonts w:ascii="Times New Roman" w:hAnsi="Times New Roman"/>
              </w:rPr>
            </w:pPr>
            <w:r w:rsidRPr="00C37A2E">
              <w:rPr>
                <w:rFonts w:ascii="Times New Roman" w:hAnsi="Times New Roman"/>
              </w:rPr>
              <w:t>32</w:t>
            </w:r>
          </w:p>
        </w:tc>
        <w:tc>
          <w:tcPr>
            <w:tcW w:w="560" w:type="pct"/>
          </w:tcPr>
          <w:p w:rsidR="004C3BDE" w:rsidRPr="00C37A2E" w:rsidRDefault="004C3BDE" w:rsidP="004C6983">
            <w:pPr>
              <w:spacing w:line="240" w:lineRule="auto"/>
              <w:jc w:val="center"/>
              <w:rPr>
                <w:rFonts w:ascii="Times New Roman" w:hAnsi="Times New Roman"/>
              </w:rPr>
            </w:pPr>
            <w:r w:rsidRPr="00C37A2E">
              <w:rPr>
                <w:rFonts w:ascii="Times New Roman" w:hAnsi="Times New Roman"/>
              </w:rPr>
              <w:t>58</w:t>
            </w:r>
          </w:p>
        </w:tc>
        <w:tc>
          <w:tcPr>
            <w:tcW w:w="560" w:type="pct"/>
          </w:tcPr>
          <w:p w:rsidR="004C3BDE" w:rsidRPr="00C37A2E" w:rsidRDefault="004C3BDE" w:rsidP="004C6983">
            <w:pPr>
              <w:spacing w:line="240" w:lineRule="auto"/>
              <w:jc w:val="center"/>
              <w:rPr>
                <w:rFonts w:ascii="Times New Roman" w:hAnsi="Times New Roman"/>
              </w:rPr>
            </w:pPr>
            <w:r w:rsidRPr="00C37A2E">
              <w:rPr>
                <w:rFonts w:ascii="Times New Roman" w:hAnsi="Times New Roman"/>
              </w:rPr>
              <w:t>5</w:t>
            </w:r>
          </w:p>
        </w:tc>
        <w:tc>
          <w:tcPr>
            <w:tcW w:w="559" w:type="pct"/>
          </w:tcPr>
          <w:p w:rsidR="004C3BDE" w:rsidRPr="00C37A2E" w:rsidRDefault="004C3BDE" w:rsidP="004C6983">
            <w:pPr>
              <w:spacing w:line="240" w:lineRule="auto"/>
              <w:jc w:val="center"/>
              <w:rPr>
                <w:rFonts w:ascii="Times New Roman" w:hAnsi="Times New Roman"/>
              </w:rPr>
            </w:pPr>
            <w:r w:rsidRPr="00C37A2E">
              <w:rPr>
                <w:rFonts w:ascii="Times New Roman" w:hAnsi="Times New Roman"/>
              </w:rPr>
              <w:t>5</w:t>
            </w:r>
          </w:p>
        </w:tc>
      </w:tr>
    </w:tbl>
    <w:p w:rsidR="000F3D18" w:rsidRPr="00C37A2E" w:rsidRDefault="004C3BDE" w:rsidP="004C3BDE">
      <w:pPr>
        <w:autoSpaceDE w:val="0"/>
        <w:autoSpaceDN w:val="0"/>
        <w:adjustRightInd w:val="0"/>
        <w:spacing w:after="0" w:line="240" w:lineRule="auto"/>
        <w:jc w:val="both"/>
        <w:rPr>
          <w:rFonts w:ascii="Times New Roman" w:eastAsiaTheme="minorHAnsi" w:hAnsi="Times New Roman"/>
          <w:sz w:val="28"/>
          <w:szCs w:val="28"/>
        </w:rPr>
      </w:pPr>
      <w:r w:rsidRPr="00C37A2E">
        <w:rPr>
          <w:rFonts w:ascii="Times New Roman" w:eastAsiaTheme="minorHAnsi" w:hAnsi="Times New Roman"/>
          <w:sz w:val="28"/>
          <w:szCs w:val="28"/>
        </w:rPr>
        <w:tab/>
      </w:r>
    </w:p>
    <w:p w:rsidR="004C3BDE" w:rsidRPr="00C37A2E" w:rsidRDefault="000F3D18" w:rsidP="004C3BDE">
      <w:pPr>
        <w:autoSpaceDE w:val="0"/>
        <w:autoSpaceDN w:val="0"/>
        <w:adjustRightInd w:val="0"/>
        <w:spacing w:after="0" w:line="240" w:lineRule="auto"/>
        <w:jc w:val="both"/>
        <w:rPr>
          <w:rFonts w:ascii="Times New Roman" w:eastAsiaTheme="minorHAnsi" w:hAnsi="Times New Roman"/>
          <w:sz w:val="28"/>
          <w:szCs w:val="28"/>
        </w:rPr>
      </w:pPr>
      <w:r w:rsidRPr="00C37A2E">
        <w:rPr>
          <w:rFonts w:ascii="Times New Roman" w:eastAsiaTheme="minorHAnsi" w:hAnsi="Times New Roman"/>
          <w:sz w:val="28"/>
          <w:szCs w:val="28"/>
        </w:rPr>
        <w:tab/>
      </w:r>
      <w:r w:rsidR="004C3BDE" w:rsidRPr="00C37A2E">
        <w:rPr>
          <w:rFonts w:ascii="Times New Roman" w:eastAsiaTheme="minorHAnsi" w:hAnsi="Times New Roman"/>
          <w:sz w:val="28"/>
          <w:szCs w:val="28"/>
        </w:rPr>
        <w:t>Качеством товаров, работ и услуг практически на всех рынках района удовлетворено</w:t>
      </w:r>
      <w:r w:rsidR="009765FA" w:rsidRPr="00C37A2E">
        <w:rPr>
          <w:rFonts w:ascii="Times New Roman" w:eastAsiaTheme="minorHAnsi" w:hAnsi="Times New Roman"/>
          <w:sz w:val="28"/>
          <w:szCs w:val="28"/>
        </w:rPr>
        <w:t xml:space="preserve"> </w:t>
      </w:r>
      <w:r w:rsidR="004C3BDE" w:rsidRPr="00C37A2E">
        <w:rPr>
          <w:rFonts w:ascii="Times New Roman" w:eastAsiaTheme="minorHAnsi" w:hAnsi="Times New Roman"/>
          <w:sz w:val="28"/>
          <w:szCs w:val="28"/>
        </w:rPr>
        <w:t>или скорее удовлетворено около 60% респондентов. Неудовлетворенность качеством услуг отмечается в следующих сегментах:</w:t>
      </w:r>
    </w:p>
    <w:p w:rsidR="004C3BDE" w:rsidRPr="00C37A2E" w:rsidRDefault="004C3BDE" w:rsidP="004C3BDE">
      <w:pPr>
        <w:autoSpaceDE w:val="0"/>
        <w:autoSpaceDN w:val="0"/>
        <w:adjustRightInd w:val="0"/>
        <w:spacing w:after="0" w:line="240" w:lineRule="auto"/>
        <w:ind w:firstLine="708"/>
        <w:jc w:val="both"/>
        <w:rPr>
          <w:rFonts w:ascii="Times New Roman" w:hAnsi="Times New Roman"/>
          <w:sz w:val="28"/>
          <w:szCs w:val="28"/>
        </w:rPr>
      </w:pPr>
      <w:r w:rsidRPr="00C37A2E">
        <w:rPr>
          <w:rFonts w:ascii="Times New Roman" w:eastAsiaTheme="minorHAnsi" w:hAnsi="Times New Roman"/>
          <w:sz w:val="28"/>
          <w:szCs w:val="28"/>
        </w:rPr>
        <w:t>-</w:t>
      </w:r>
      <w:r w:rsidRPr="00C37A2E">
        <w:rPr>
          <w:rFonts w:ascii="Times New Roman" w:hAnsi="Times New Roman"/>
          <w:sz w:val="28"/>
          <w:szCs w:val="28"/>
        </w:rPr>
        <w:t xml:space="preserve"> рынок теплоснабжения (производство тепловой энергии);</w:t>
      </w:r>
    </w:p>
    <w:p w:rsidR="004C3BDE" w:rsidRPr="00C37A2E" w:rsidRDefault="004C3BDE" w:rsidP="004C3BDE">
      <w:pPr>
        <w:autoSpaceDE w:val="0"/>
        <w:autoSpaceDN w:val="0"/>
        <w:adjustRightInd w:val="0"/>
        <w:spacing w:after="0" w:line="240" w:lineRule="auto"/>
        <w:ind w:firstLine="708"/>
        <w:jc w:val="both"/>
        <w:rPr>
          <w:rFonts w:ascii="Times New Roman" w:hAnsi="Times New Roman"/>
          <w:sz w:val="28"/>
          <w:szCs w:val="28"/>
        </w:rPr>
      </w:pPr>
      <w:r w:rsidRPr="00C37A2E">
        <w:rPr>
          <w:rFonts w:ascii="Times New Roman" w:hAnsi="Times New Roman"/>
          <w:sz w:val="28"/>
          <w:szCs w:val="28"/>
        </w:rPr>
        <w:t>-</w:t>
      </w:r>
      <w:r w:rsidR="009765FA" w:rsidRPr="00C37A2E">
        <w:rPr>
          <w:rFonts w:ascii="Times New Roman" w:hAnsi="Times New Roman"/>
          <w:sz w:val="28"/>
          <w:szCs w:val="28"/>
        </w:rPr>
        <w:t xml:space="preserve"> </w:t>
      </w:r>
      <w:r w:rsidRPr="00C37A2E">
        <w:rPr>
          <w:rFonts w:ascii="Times New Roman" w:hAnsi="Times New Roman"/>
          <w:sz w:val="28"/>
          <w:szCs w:val="28"/>
        </w:rPr>
        <w:t>р</w:t>
      </w:r>
      <w:r w:rsidRPr="00C37A2E">
        <w:rPr>
          <w:rFonts w:ascii="Times New Roman" w:hAnsi="Times New Roman"/>
          <w:color w:val="000000"/>
          <w:sz w:val="28"/>
          <w:szCs w:val="28"/>
        </w:rPr>
        <w:t>ынок услуг розничной торговли лекарственными препаратами, медицинскими изделиями и сопутствующими товарами</w:t>
      </w:r>
      <w:r w:rsidRPr="00C37A2E">
        <w:rPr>
          <w:rFonts w:ascii="Times New Roman" w:hAnsi="Times New Roman"/>
          <w:sz w:val="28"/>
          <w:szCs w:val="28"/>
        </w:rPr>
        <w:t>;</w:t>
      </w:r>
    </w:p>
    <w:p w:rsidR="009765FA" w:rsidRPr="00C37A2E" w:rsidRDefault="004C3BDE" w:rsidP="009765FA">
      <w:pPr>
        <w:autoSpaceDE w:val="0"/>
        <w:autoSpaceDN w:val="0"/>
        <w:adjustRightInd w:val="0"/>
        <w:spacing w:after="0" w:line="240" w:lineRule="auto"/>
        <w:ind w:firstLine="708"/>
        <w:jc w:val="both"/>
        <w:rPr>
          <w:rFonts w:ascii="Times New Roman" w:hAnsi="Times New Roman"/>
          <w:sz w:val="28"/>
          <w:szCs w:val="28"/>
        </w:rPr>
      </w:pPr>
      <w:r w:rsidRPr="00C37A2E">
        <w:rPr>
          <w:rFonts w:ascii="Times New Roman" w:hAnsi="Times New Roman"/>
          <w:sz w:val="28"/>
          <w:szCs w:val="28"/>
        </w:rPr>
        <w:t>- рынок кадастровых и землеустроительных работ.</w:t>
      </w:r>
    </w:p>
    <w:p w:rsidR="004C3BDE" w:rsidRPr="00C37A2E" w:rsidRDefault="004C3BDE" w:rsidP="009765FA">
      <w:pPr>
        <w:autoSpaceDE w:val="0"/>
        <w:autoSpaceDN w:val="0"/>
        <w:adjustRightInd w:val="0"/>
        <w:spacing w:after="0" w:line="240" w:lineRule="auto"/>
        <w:ind w:firstLine="708"/>
        <w:jc w:val="both"/>
        <w:rPr>
          <w:rFonts w:ascii="Times New Roman" w:eastAsiaTheme="minorHAnsi" w:hAnsi="Times New Roman"/>
          <w:sz w:val="28"/>
          <w:szCs w:val="28"/>
        </w:rPr>
      </w:pPr>
      <w:r w:rsidRPr="00C37A2E">
        <w:rPr>
          <w:rFonts w:ascii="Times New Roman" w:eastAsiaTheme="minorHAnsi" w:hAnsi="Times New Roman"/>
          <w:sz w:val="28"/>
          <w:szCs w:val="28"/>
        </w:rPr>
        <w:t>На основании данных об оценке удовлетворенности качеством товаров,</w:t>
      </w:r>
      <w:r w:rsidR="009765FA" w:rsidRPr="00C37A2E">
        <w:rPr>
          <w:rFonts w:ascii="Times New Roman" w:eastAsiaTheme="minorHAnsi" w:hAnsi="Times New Roman"/>
          <w:sz w:val="28"/>
          <w:szCs w:val="28"/>
        </w:rPr>
        <w:t xml:space="preserve"> </w:t>
      </w:r>
      <w:r w:rsidRPr="00C37A2E">
        <w:rPr>
          <w:rFonts w:ascii="Times New Roman" w:eastAsiaTheme="minorHAnsi" w:hAnsi="Times New Roman"/>
          <w:sz w:val="28"/>
          <w:szCs w:val="28"/>
        </w:rPr>
        <w:t>работ и услуг на товарных рынках в муниципальном образовании</w:t>
      </w:r>
      <w:r w:rsidR="009765FA" w:rsidRPr="00C37A2E">
        <w:rPr>
          <w:rFonts w:ascii="Times New Roman" w:eastAsiaTheme="minorHAnsi" w:hAnsi="Times New Roman"/>
          <w:sz w:val="28"/>
          <w:szCs w:val="28"/>
        </w:rPr>
        <w:t xml:space="preserve"> </w:t>
      </w:r>
      <w:r w:rsidRPr="00C37A2E">
        <w:rPr>
          <w:rFonts w:ascii="Times New Roman" w:eastAsiaTheme="minorHAnsi" w:hAnsi="Times New Roman"/>
          <w:sz w:val="28"/>
          <w:szCs w:val="28"/>
        </w:rPr>
        <w:t>Каневской район</w:t>
      </w:r>
      <w:r w:rsidR="009765FA" w:rsidRPr="00C37A2E">
        <w:rPr>
          <w:rFonts w:ascii="Times New Roman" w:eastAsiaTheme="minorHAnsi" w:hAnsi="Times New Roman"/>
          <w:sz w:val="28"/>
          <w:szCs w:val="28"/>
        </w:rPr>
        <w:t xml:space="preserve"> </w:t>
      </w:r>
      <w:r w:rsidRPr="00C37A2E">
        <w:rPr>
          <w:rFonts w:ascii="Times New Roman" w:eastAsiaTheme="minorHAnsi" w:hAnsi="Times New Roman"/>
          <w:sz w:val="28"/>
          <w:szCs w:val="28"/>
        </w:rPr>
        <w:t>можно сделать  вывод – большая часть анкетируемых потребителей удовлетворено качеством товаров, работ и услуг товарных рынков муниципалитета.</w:t>
      </w:r>
    </w:p>
    <w:p w:rsidR="004C3BDE" w:rsidRPr="00C37A2E" w:rsidRDefault="004C3BDE" w:rsidP="004C3BDE">
      <w:pPr>
        <w:autoSpaceDE w:val="0"/>
        <w:autoSpaceDN w:val="0"/>
        <w:adjustRightInd w:val="0"/>
        <w:spacing w:after="0" w:line="240" w:lineRule="auto"/>
        <w:ind w:firstLine="708"/>
        <w:jc w:val="both"/>
        <w:rPr>
          <w:rFonts w:ascii="Times New Roman" w:eastAsiaTheme="minorHAnsi" w:hAnsi="Times New Roman"/>
          <w:sz w:val="28"/>
          <w:szCs w:val="28"/>
        </w:rPr>
      </w:pPr>
      <w:r w:rsidRPr="00C37A2E">
        <w:rPr>
          <w:rFonts w:ascii="Times New Roman" w:eastAsiaTheme="minorHAnsi" w:hAnsi="Times New Roman"/>
          <w:sz w:val="28"/>
          <w:szCs w:val="28"/>
        </w:rPr>
        <w:t>За 202</w:t>
      </w:r>
      <w:r w:rsidR="000F3D18" w:rsidRPr="00C37A2E">
        <w:rPr>
          <w:rFonts w:ascii="Times New Roman" w:eastAsiaTheme="minorHAnsi" w:hAnsi="Times New Roman"/>
          <w:sz w:val="28"/>
          <w:szCs w:val="28"/>
        </w:rPr>
        <w:t xml:space="preserve">1 </w:t>
      </w:r>
      <w:r w:rsidRPr="00C37A2E">
        <w:rPr>
          <w:rFonts w:ascii="Times New Roman" w:eastAsiaTheme="minorHAnsi" w:hAnsi="Times New Roman"/>
          <w:sz w:val="28"/>
          <w:szCs w:val="28"/>
        </w:rPr>
        <w:t xml:space="preserve">год  </w:t>
      </w:r>
      <w:r w:rsidRPr="00C37A2E">
        <w:rPr>
          <w:rFonts w:ascii="Times New Roman" w:hAnsi="Times New Roman"/>
          <w:sz w:val="28"/>
          <w:szCs w:val="28"/>
        </w:rPr>
        <w:t xml:space="preserve">в территориальный отдел Управления Роспотребнадзора по Краснодарскому краю в Тимашевском, Брюховецком, Приморско </w:t>
      </w:r>
      <w:proofErr w:type="gramStart"/>
      <w:r w:rsidRPr="00C37A2E">
        <w:rPr>
          <w:rFonts w:ascii="Times New Roman" w:hAnsi="Times New Roman"/>
          <w:sz w:val="28"/>
          <w:szCs w:val="28"/>
        </w:rPr>
        <w:t>–А</w:t>
      </w:r>
      <w:proofErr w:type="gramEnd"/>
      <w:r w:rsidRPr="00C37A2E">
        <w:rPr>
          <w:rFonts w:ascii="Times New Roman" w:hAnsi="Times New Roman"/>
          <w:sz w:val="28"/>
          <w:szCs w:val="28"/>
        </w:rPr>
        <w:t xml:space="preserve">хтарском, Каневском районах (далее – Роспотребнадзор) </w:t>
      </w:r>
      <w:r w:rsidRPr="00C37A2E">
        <w:rPr>
          <w:rFonts w:ascii="Times New Roman" w:eastAsiaTheme="minorHAnsi" w:hAnsi="Times New Roman"/>
          <w:sz w:val="28"/>
          <w:szCs w:val="28"/>
        </w:rPr>
        <w:t xml:space="preserve">поступило </w:t>
      </w:r>
      <w:r w:rsidR="00451726" w:rsidRPr="00C37A2E">
        <w:rPr>
          <w:rFonts w:ascii="Times New Roman" w:eastAsiaTheme="minorHAnsi" w:hAnsi="Times New Roman"/>
          <w:sz w:val="28"/>
          <w:szCs w:val="28"/>
        </w:rPr>
        <w:t>41 письменное</w:t>
      </w:r>
      <w:r w:rsidRPr="00C37A2E">
        <w:rPr>
          <w:rFonts w:ascii="Times New Roman" w:eastAsiaTheme="minorHAnsi" w:hAnsi="Times New Roman"/>
          <w:sz w:val="28"/>
          <w:szCs w:val="28"/>
        </w:rPr>
        <w:t xml:space="preserve"> обращени</w:t>
      </w:r>
      <w:r w:rsidR="00451726" w:rsidRPr="00C37A2E">
        <w:rPr>
          <w:rFonts w:ascii="Times New Roman" w:eastAsiaTheme="minorHAnsi" w:hAnsi="Times New Roman"/>
          <w:sz w:val="28"/>
          <w:szCs w:val="28"/>
        </w:rPr>
        <w:t>е</w:t>
      </w:r>
      <w:r w:rsidRPr="00C37A2E">
        <w:rPr>
          <w:rFonts w:ascii="Times New Roman" w:eastAsiaTheme="minorHAnsi" w:hAnsi="Times New Roman"/>
          <w:sz w:val="28"/>
          <w:szCs w:val="28"/>
        </w:rPr>
        <w:t xml:space="preserve"> от жителей района на нарушения прав потребителей, что на </w:t>
      </w:r>
      <w:r w:rsidR="00451726" w:rsidRPr="00C37A2E">
        <w:rPr>
          <w:rFonts w:ascii="Times New Roman" w:eastAsiaTheme="minorHAnsi" w:hAnsi="Times New Roman"/>
          <w:sz w:val="28"/>
          <w:szCs w:val="28"/>
        </w:rPr>
        <w:t xml:space="preserve">12,8 % </w:t>
      </w:r>
      <w:r w:rsidR="00187771" w:rsidRPr="00C37A2E">
        <w:rPr>
          <w:rFonts w:ascii="Times New Roman" w:eastAsiaTheme="minorHAnsi" w:hAnsi="Times New Roman"/>
          <w:sz w:val="28"/>
          <w:szCs w:val="28"/>
        </w:rPr>
        <w:t>ниж</w:t>
      </w:r>
      <w:r w:rsidRPr="00C37A2E">
        <w:rPr>
          <w:rFonts w:ascii="Times New Roman" w:eastAsiaTheme="minorHAnsi" w:hAnsi="Times New Roman"/>
          <w:sz w:val="28"/>
          <w:szCs w:val="28"/>
        </w:rPr>
        <w:t>е</w:t>
      </w:r>
      <w:r w:rsidR="00451726" w:rsidRPr="00C37A2E">
        <w:rPr>
          <w:rFonts w:ascii="Times New Roman" w:eastAsiaTheme="minorHAnsi" w:hAnsi="Times New Roman"/>
          <w:sz w:val="28"/>
          <w:szCs w:val="28"/>
        </w:rPr>
        <w:t xml:space="preserve"> уровня 2020</w:t>
      </w:r>
      <w:r w:rsidRPr="00C37A2E">
        <w:rPr>
          <w:rFonts w:ascii="Times New Roman" w:eastAsiaTheme="minorHAnsi" w:hAnsi="Times New Roman"/>
          <w:sz w:val="28"/>
          <w:szCs w:val="28"/>
        </w:rPr>
        <w:t xml:space="preserve"> года (</w:t>
      </w:r>
      <w:r w:rsidR="00451726" w:rsidRPr="00C37A2E">
        <w:rPr>
          <w:rFonts w:ascii="Times New Roman" w:eastAsiaTheme="minorHAnsi" w:hAnsi="Times New Roman"/>
          <w:sz w:val="28"/>
          <w:szCs w:val="28"/>
        </w:rPr>
        <w:t>47 обращений</w:t>
      </w:r>
      <w:r w:rsidRPr="00C37A2E">
        <w:rPr>
          <w:rFonts w:ascii="Times New Roman" w:eastAsiaTheme="minorHAnsi" w:hAnsi="Times New Roman"/>
          <w:sz w:val="28"/>
          <w:szCs w:val="28"/>
        </w:rPr>
        <w:t>).</w:t>
      </w:r>
      <w:r w:rsidR="00451726" w:rsidRPr="00C37A2E">
        <w:rPr>
          <w:rFonts w:ascii="Times New Roman" w:eastAsiaTheme="minorHAnsi" w:hAnsi="Times New Roman"/>
          <w:sz w:val="28"/>
          <w:szCs w:val="28"/>
        </w:rPr>
        <w:t xml:space="preserve"> </w:t>
      </w:r>
      <w:r w:rsidRPr="00C37A2E">
        <w:rPr>
          <w:rFonts w:ascii="Times New Roman" w:hAnsi="Times New Roman"/>
          <w:sz w:val="28"/>
          <w:szCs w:val="28"/>
        </w:rPr>
        <w:t>Большая часть обращений</w:t>
      </w:r>
      <w:r w:rsidR="00451726" w:rsidRPr="00C37A2E">
        <w:rPr>
          <w:rFonts w:ascii="Times New Roman" w:hAnsi="Times New Roman"/>
          <w:sz w:val="28"/>
          <w:szCs w:val="28"/>
        </w:rPr>
        <w:t xml:space="preserve"> –</w:t>
      </w:r>
      <w:r w:rsidRPr="00C37A2E">
        <w:rPr>
          <w:rFonts w:ascii="Times New Roman" w:hAnsi="Times New Roman"/>
          <w:sz w:val="28"/>
          <w:szCs w:val="28"/>
        </w:rPr>
        <w:t xml:space="preserve"> </w:t>
      </w:r>
      <w:r w:rsidR="00451726" w:rsidRPr="00C37A2E">
        <w:rPr>
          <w:rFonts w:ascii="Times New Roman" w:hAnsi="Times New Roman"/>
          <w:sz w:val="28"/>
          <w:szCs w:val="28"/>
        </w:rPr>
        <w:t>46,3</w:t>
      </w:r>
      <w:r w:rsidRPr="00C37A2E">
        <w:rPr>
          <w:rFonts w:ascii="Times New Roman" w:hAnsi="Times New Roman"/>
          <w:sz w:val="28"/>
          <w:szCs w:val="28"/>
        </w:rPr>
        <w:t>% подано на нарушения прав</w:t>
      </w:r>
      <w:r w:rsidR="00451726" w:rsidRPr="00C37A2E">
        <w:rPr>
          <w:rFonts w:ascii="Times New Roman" w:hAnsi="Times New Roman"/>
          <w:sz w:val="28"/>
          <w:szCs w:val="28"/>
        </w:rPr>
        <w:t>ил</w:t>
      </w:r>
      <w:r w:rsidRPr="00C37A2E">
        <w:rPr>
          <w:rFonts w:ascii="Times New Roman" w:hAnsi="Times New Roman"/>
          <w:sz w:val="28"/>
          <w:szCs w:val="28"/>
        </w:rPr>
        <w:t xml:space="preserve"> </w:t>
      </w:r>
      <w:r w:rsidR="00451726" w:rsidRPr="00C37A2E">
        <w:rPr>
          <w:rFonts w:ascii="Times New Roman" w:hAnsi="Times New Roman"/>
          <w:sz w:val="28"/>
          <w:szCs w:val="28"/>
        </w:rPr>
        <w:t>продажи продовольственных товаров</w:t>
      </w:r>
      <w:r w:rsidRPr="00C37A2E">
        <w:rPr>
          <w:rFonts w:ascii="Times New Roman" w:hAnsi="Times New Roman"/>
          <w:sz w:val="28"/>
          <w:szCs w:val="28"/>
        </w:rPr>
        <w:t>.</w:t>
      </w:r>
    </w:p>
    <w:p w:rsidR="004C3BDE" w:rsidRPr="00C37A2E" w:rsidRDefault="004C3BDE" w:rsidP="004C3BDE">
      <w:pPr>
        <w:tabs>
          <w:tab w:val="left" w:pos="709"/>
        </w:tabs>
        <w:spacing w:after="0" w:line="240" w:lineRule="auto"/>
        <w:contextualSpacing/>
        <w:jc w:val="both"/>
        <w:rPr>
          <w:rFonts w:ascii="Times New Roman" w:hAnsi="Times New Roman"/>
          <w:sz w:val="28"/>
          <w:szCs w:val="28"/>
        </w:rPr>
      </w:pPr>
      <w:r w:rsidRPr="00C37A2E">
        <w:rPr>
          <w:rFonts w:ascii="Times New Roman" w:hAnsi="Times New Roman"/>
          <w:sz w:val="28"/>
          <w:szCs w:val="28"/>
        </w:rPr>
        <w:lastRenderedPageBreak/>
        <w:tab/>
      </w:r>
      <w:proofErr w:type="gramStart"/>
      <w:r w:rsidRPr="00C37A2E">
        <w:rPr>
          <w:rFonts w:ascii="Times New Roman" w:hAnsi="Times New Roman"/>
          <w:sz w:val="28"/>
          <w:szCs w:val="28"/>
        </w:rPr>
        <w:t>В соответствии с Федеральным Законом от 18.03.2019 №38-ФЗ «О внесении изменений в Закон Российской Федерации «О защите прав потребителей» в части совершенствования государственной политики в сфере защиты прав потребителей» в 202</w:t>
      </w:r>
      <w:r w:rsidR="00187771" w:rsidRPr="00C37A2E">
        <w:rPr>
          <w:rFonts w:ascii="Times New Roman" w:hAnsi="Times New Roman"/>
          <w:sz w:val="28"/>
          <w:szCs w:val="28"/>
        </w:rPr>
        <w:t>1</w:t>
      </w:r>
      <w:r w:rsidRPr="00C37A2E">
        <w:rPr>
          <w:rFonts w:ascii="Times New Roman" w:hAnsi="Times New Roman"/>
          <w:sz w:val="28"/>
          <w:szCs w:val="28"/>
        </w:rPr>
        <w:t xml:space="preserve"> году в администрацию муниципального образования Каневской район поступило </w:t>
      </w:r>
      <w:r w:rsidR="00187771" w:rsidRPr="00C37A2E">
        <w:rPr>
          <w:rFonts w:ascii="Times New Roman" w:hAnsi="Times New Roman"/>
          <w:sz w:val="28"/>
          <w:szCs w:val="28"/>
        </w:rPr>
        <w:t>442</w:t>
      </w:r>
      <w:r w:rsidRPr="00C37A2E">
        <w:rPr>
          <w:rFonts w:ascii="Times New Roman" w:hAnsi="Times New Roman"/>
          <w:sz w:val="28"/>
          <w:szCs w:val="28"/>
        </w:rPr>
        <w:t xml:space="preserve"> обращени</w:t>
      </w:r>
      <w:r w:rsidR="00187771" w:rsidRPr="00C37A2E">
        <w:rPr>
          <w:rFonts w:ascii="Times New Roman" w:hAnsi="Times New Roman"/>
          <w:sz w:val="28"/>
          <w:szCs w:val="28"/>
        </w:rPr>
        <w:t>я</w:t>
      </w:r>
      <w:r w:rsidRPr="00C37A2E">
        <w:rPr>
          <w:rFonts w:ascii="Times New Roman" w:hAnsi="Times New Roman"/>
          <w:sz w:val="28"/>
          <w:szCs w:val="28"/>
        </w:rPr>
        <w:t xml:space="preserve">, из которых </w:t>
      </w:r>
      <w:r w:rsidR="008A0407" w:rsidRPr="00C37A2E">
        <w:rPr>
          <w:rFonts w:ascii="Times New Roman" w:hAnsi="Times New Roman"/>
          <w:sz w:val="28"/>
          <w:szCs w:val="28"/>
        </w:rPr>
        <w:t>25</w:t>
      </w:r>
      <w:r w:rsidRPr="00C37A2E">
        <w:rPr>
          <w:rFonts w:ascii="Times New Roman" w:hAnsi="Times New Roman"/>
          <w:sz w:val="28"/>
          <w:szCs w:val="28"/>
        </w:rPr>
        <w:t xml:space="preserve">% приходится на рынок жилищно-коммунальных услуг, </w:t>
      </w:r>
      <w:r w:rsidR="008A0407" w:rsidRPr="00C37A2E">
        <w:rPr>
          <w:rFonts w:ascii="Times New Roman" w:hAnsi="Times New Roman"/>
          <w:sz w:val="28"/>
          <w:szCs w:val="28"/>
        </w:rPr>
        <w:t>10 % - на вопросы социального обеспечения, 9 % - здравоохранение, 7 % - жилищное хозяйство, по</w:t>
      </w:r>
      <w:proofErr w:type="gramEnd"/>
      <w:r w:rsidR="008A0407" w:rsidRPr="00C37A2E">
        <w:rPr>
          <w:rFonts w:ascii="Times New Roman" w:hAnsi="Times New Roman"/>
          <w:sz w:val="28"/>
          <w:szCs w:val="28"/>
        </w:rPr>
        <w:t xml:space="preserve"> </w:t>
      </w:r>
      <w:r w:rsidRPr="00C37A2E">
        <w:rPr>
          <w:rFonts w:ascii="Times New Roman" w:hAnsi="Times New Roman"/>
          <w:sz w:val="28"/>
          <w:szCs w:val="28"/>
        </w:rPr>
        <w:t xml:space="preserve">4% - </w:t>
      </w:r>
      <w:r w:rsidR="008A0407" w:rsidRPr="00C37A2E">
        <w:rPr>
          <w:rFonts w:ascii="Times New Roman" w:hAnsi="Times New Roman"/>
          <w:sz w:val="28"/>
          <w:szCs w:val="28"/>
        </w:rPr>
        <w:t>сельское хозяйство, образование и культура, транспорт и дорожное хозяйство</w:t>
      </w:r>
      <w:r w:rsidRPr="00C37A2E">
        <w:rPr>
          <w:rFonts w:ascii="Times New Roman" w:hAnsi="Times New Roman"/>
          <w:sz w:val="28"/>
          <w:szCs w:val="28"/>
        </w:rPr>
        <w:t>,</w:t>
      </w:r>
      <w:r w:rsidR="008A0407" w:rsidRPr="00C37A2E">
        <w:rPr>
          <w:rFonts w:ascii="Times New Roman" w:hAnsi="Times New Roman"/>
          <w:sz w:val="28"/>
          <w:szCs w:val="28"/>
        </w:rPr>
        <w:t xml:space="preserve"> земельные отношения, 3 % - вопросы строительства и архитектуры</w:t>
      </w:r>
      <w:r w:rsidRPr="00C37A2E">
        <w:rPr>
          <w:rFonts w:ascii="Times New Roman" w:hAnsi="Times New Roman"/>
          <w:sz w:val="28"/>
          <w:szCs w:val="28"/>
        </w:rPr>
        <w:t>.</w:t>
      </w:r>
    </w:p>
    <w:p w:rsidR="004C3BDE" w:rsidRPr="00C37A2E" w:rsidRDefault="004C3BDE" w:rsidP="004C3BDE">
      <w:pPr>
        <w:tabs>
          <w:tab w:val="left" w:pos="709"/>
        </w:tabs>
        <w:spacing w:after="0" w:line="240" w:lineRule="auto"/>
        <w:contextualSpacing/>
        <w:jc w:val="both"/>
        <w:rPr>
          <w:rFonts w:ascii="Times New Roman" w:hAnsi="Times New Roman"/>
          <w:sz w:val="28"/>
          <w:szCs w:val="28"/>
        </w:rPr>
      </w:pPr>
      <w:r w:rsidRPr="00C37A2E">
        <w:rPr>
          <w:sz w:val="28"/>
          <w:szCs w:val="28"/>
        </w:rPr>
        <w:tab/>
      </w:r>
      <w:r w:rsidRPr="00C37A2E">
        <w:rPr>
          <w:rFonts w:ascii="Times New Roman" w:hAnsi="Times New Roman"/>
          <w:sz w:val="28"/>
          <w:szCs w:val="28"/>
        </w:rPr>
        <w:t>С ростом потребительских цен жители района все чаще требуют соответствующего качества товаров, работ и услуг. В настоящее время жители района могут подать жалобу в Роспотребнадзор при личном обращении, посредством интернета или через портал государственных услуг, через МФЦ</w:t>
      </w:r>
      <w:r w:rsidRPr="00C37A2E">
        <w:rPr>
          <w:sz w:val="28"/>
          <w:szCs w:val="28"/>
        </w:rPr>
        <w:t xml:space="preserve">.  </w:t>
      </w:r>
    </w:p>
    <w:p w:rsidR="004C3BDE" w:rsidRPr="00C37A2E" w:rsidRDefault="004C3BDE" w:rsidP="004C3BDE">
      <w:pPr>
        <w:tabs>
          <w:tab w:val="left" w:pos="709"/>
        </w:tabs>
        <w:spacing w:after="0" w:line="240" w:lineRule="auto"/>
        <w:contextualSpacing/>
        <w:jc w:val="both"/>
        <w:rPr>
          <w:rFonts w:ascii="Times New Roman" w:hAnsi="Times New Roman"/>
          <w:sz w:val="28"/>
          <w:szCs w:val="28"/>
        </w:rPr>
      </w:pPr>
      <w:r w:rsidRPr="00C37A2E">
        <w:rPr>
          <w:sz w:val="28"/>
          <w:szCs w:val="28"/>
        </w:rPr>
        <w:tab/>
      </w:r>
      <w:r w:rsidRPr="00C37A2E">
        <w:rPr>
          <w:rFonts w:ascii="Times New Roman" w:hAnsi="Times New Roman"/>
          <w:sz w:val="28"/>
          <w:szCs w:val="28"/>
        </w:rPr>
        <w:t>Кроме того,  обращение может быть направлено в письменной форме или при личном обращении заявителя в администрацию района и администрации сельских поселений Каневского  района.</w:t>
      </w:r>
    </w:p>
    <w:p w:rsidR="004C3BDE" w:rsidRPr="00C37A2E" w:rsidRDefault="004C3BDE" w:rsidP="004C3BDE">
      <w:pPr>
        <w:spacing w:after="0" w:line="240" w:lineRule="auto"/>
        <w:ind w:firstLine="708"/>
        <w:jc w:val="both"/>
        <w:rPr>
          <w:rFonts w:ascii="Times New Roman" w:eastAsia="Times New Roman" w:hAnsi="Times New Roman"/>
          <w:color w:val="000000"/>
          <w:sz w:val="28"/>
          <w:szCs w:val="28"/>
          <w:lang w:eastAsia="ru-RU"/>
        </w:rPr>
      </w:pPr>
      <w:r w:rsidRPr="00C37A2E">
        <w:rPr>
          <w:rFonts w:ascii="Times New Roman" w:eastAsia="Times New Roman" w:hAnsi="Times New Roman"/>
          <w:color w:val="000000"/>
          <w:sz w:val="28"/>
          <w:szCs w:val="28"/>
          <w:lang w:eastAsia="ru-RU"/>
        </w:rPr>
        <w:t>Мнение потребителей о завышенных ценах на некоторые группы товаров разделились.</w:t>
      </w:r>
      <w:r w:rsidR="009765FA" w:rsidRPr="00C37A2E">
        <w:rPr>
          <w:rFonts w:ascii="Times New Roman" w:eastAsia="Times New Roman" w:hAnsi="Times New Roman"/>
          <w:color w:val="000000"/>
          <w:sz w:val="28"/>
          <w:szCs w:val="28"/>
          <w:lang w:eastAsia="ru-RU"/>
        </w:rPr>
        <w:t xml:space="preserve"> </w:t>
      </w:r>
      <w:r w:rsidRPr="00C37A2E">
        <w:rPr>
          <w:rFonts w:ascii="Times New Roman" w:eastAsia="Times New Roman" w:hAnsi="Times New Roman"/>
          <w:color w:val="000000"/>
          <w:sz w:val="28"/>
          <w:szCs w:val="28"/>
          <w:lang w:eastAsia="ru-RU"/>
        </w:rPr>
        <w:t>По мнению потребителей в Краснодарском крае цены выше, чем в других регионах Российской Федерации о</w:t>
      </w:r>
      <w:r w:rsidRPr="00C37A2E">
        <w:rPr>
          <w:rFonts w:ascii="Times New Roman" w:eastAsia="Times New Roman" w:hAnsi="Times New Roman"/>
          <w:sz w:val="28"/>
          <w:szCs w:val="28"/>
          <w:lang w:eastAsia="ru-RU"/>
        </w:rPr>
        <w:t>т 16 до 30 % респондентов - на ткани, одежду обувь, электротовары, стройматериалы, медикаменты, бытовые услуги.</w:t>
      </w:r>
      <w:r w:rsidR="009765FA" w:rsidRPr="00C37A2E">
        <w:rPr>
          <w:rFonts w:ascii="Times New Roman" w:eastAsia="Times New Roman" w:hAnsi="Times New Roman"/>
          <w:sz w:val="28"/>
          <w:szCs w:val="28"/>
          <w:lang w:eastAsia="ru-RU"/>
        </w:rPr>
        <w:t xml:space="preserve"> </w:t>
      </w:r>
      <w:r w:rsidRPr="00C37A2E">
        <w:rPr>
          <w:rFonts w:ascii="Times New Roman" w:eastAsia="Times New Roman" w:hAnsi="Times New Roman"/>
          <w:sz w:val="28"/>
          <w:szCs w:val="28"/>
          <w:lang w:eastAsia="ru-RU"/>
        </w:rPr>
        <w:t xml:space="preserve">Остальные виды товаров – около 5% опрошенных считают высокими в сравнении с другими субъектами РФ. </w:t>
      </w:r>
      <w:r w:rsidRPr="00C37A2E">
        <w:rPr>
          <w:rFonts w:ascii="Times New Roman" w:eastAsia="Times New Roman" w:hAnsi="Times New Roman"/>
          <w:color w:val="000000"/>
          <w:sz w:val="28"/>
          <w:szCs w:val="28"/>
          <w:lang w:eastAsia="ru-RU"/>
        </w:rPr>
        <w:t>По остальным услугам и товарам, указанным в анкете отдано 1</w:t>
      </w:r>
      <w:r w:rsidR="009765FA" w:rsidRPr="00C37A2E">
        <w:rPr>
          <w:rFonts w:ascii="Times New Roman" w:eastAsia="Times New Roman" w:hAnsi="Times New Roman"/>
          <w:color w:val="000000"/>
          <w:sz w:val="28"/>
          <w:szCs w:val="28"/>
          <w:lang w:eastAsia="ru-RU"/>
        </w:rPr>
        <w:t xml:space="preserve"> </w:t>
      </w:r>
      <w:r w:rsidRPr="00C37A2E">
        <w:rPr>
          <w:rFonts w:ascii="Times New Roman" w:eastAsia="Times New Roman" w:hAnsi="Times New Roman"/>
          <w:color w:val="000000"/>
          <w:sz w:val="28"/>
          <w:szCs w:val="28"/>
          <w:lang w:eastAsia="ru-RU"/>
        </w:rPr>
        <w:t>-</w:t>
      </w:r>
      <w:r w:rsidR="009765FA" w:rsidRPr="00C37A2E">
        <w:rPr>
          <w:rFonts w:ascii="Times New Roman" w:eastAsia="Times New Roman" w:hAnsi="Times New Roman"/>
          <w:color w:val="000000"/>
          <w:sz w:val="28"/>
          <w:szCs w:val="28"/>
          <w:lang w:eastAsia="ru-RU"/>
        </w:rPr>
        <w:t xml:space="preserve"> </w:t>
      </w:r>
      <w:r w:rsidRPr="00C37A2E">
        <w:rPr>
          <w:rFonts w:ascii="Times New Roman" w:eastAsia="Times New Roman" w:hAnsi="Times New Roman"/>
          <w:color w:val="000000"/>
          <w:sz w:val="28"/>
          <w:szCs w:val="28"/>
          <w:lang w:eastAsia="ru-RU"/>
        </w:rPr>
        <w:t>2% голосов респондентов, которые считают цены выше в Краснодарском крае, чем в других регионах.</w:t>
      </w:r>
    </w:p>
    <w:p w:rsidR="004C3BDE" w:rsidRPr="00C37A2E" w:rsidRDefault="004C3BDE" w:rsidP="004C3BDE">
      <w:pPr>
        <w:spacing w:after="0" w:line="240" w:lineRule="auto"/>
        <w:ind w:firstLine="709"/>
        <w:jc w:val="both"/>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По состоянию на 31.12.2021 года показатель институциональной обеспеченности населения муниципального образования Каневской район кредитными учреждениями составляет 0,18 единиц на 1000 жителей, из них 61,1% - это офисы ПАО Сбербанк.</w:t>
      </w:r>
      <w:r w:rsidR="009765FA" w:rsidRPr="00C37A2E">
        <w:rPr>
          <w:rFonts w:ascii="Times New Roman" w:eastAsia="Times New Roman" w:hAnsi="Times New Roman"/>
          <w:sz w:val="28"/>
          <w:szCs w:val="28"/>
          <w:lang w:eastAsia="ru-RU"/>
        </w:rPr>
        <w:t xml:space="preserve"> </w:t>
      </w:r>
      <w:r w:rsidRPr="00C37A2E">
        <w:rPr>
          <w:rFonts w:ascii="Times New Roman" w:eastAsia="Times New Roman" w:hAnsi="Times New Roman"/>
          <w:sz w:val="28"/>
          <w:szCs w:val="28"/>
          <w:lang w:eastAsia="ru-RU"/>
        </w:rPr>
        <w:t>Количество банковских офисов ПАО Сбербанк в муниципальном образовании составило 11 единиц, что совпадает с аналогичным показателем за 2020 год.</w:t>
      </w:r>
    </w:p>
    <w:p w:rsidR="004C3BDE" w:rsidRPr="00C37A2E" w:rsidRDefault="004C3BDE" w:rsidP="004C3BDE">
      <w:pPr>
        <w:spacing w:after="0" w:line="240" w:lineRule="auto"/>
        <w:jc w:val="both"/>
        <w:rPr>
          <w:rFonts w:ascii="Times New Roman" w:eastAsia="Times New Roman" w:hAnsi="Times New Roman"/>
          <w:sz w:val="28"/>
          <w:szCs w:val="28"/>
          <w:lang w:eastAsia="ar-SA"/>
        </w:rPr>
      </w:pPr>
      <w:r w:rsidRPr="00C37A2E">
        <w:rPr>
          <w:rFonts w:ascii="Times New Roman" w:eastAsia="Times New Roman" w:hAnsi="Times New Roman"/>
          <w:sz w:val="28"/>
          <w:szCs w:val="28"/>
          <w:lang w:eastAsia="ar-SA"/>
        </w:rPr>
        <w:tab/>
      </w:r>
      <w:r w:rsidRPr="00C37A2E">
        <w:rPr>
          <w:rFonts w:ascii="Times New Roman" w:hAnsi="Times New Roman"/>
          <w:sz w:val="28"/>
          <w:szCs w:val="28"/>
        </w:rPr>
        <w:t>Данные об объемах привлеченных кредитных ресурсов в экономику муниципального образования Каневской район (2021 г</w:t>
      </w:r>
      <w:r w:rsidR="009765FA" w:rsidRPr="00C37A2E">
        <w:rPr>
          <w:rFonts w:ascii="Times New Roman" w:hAnsi="Times New Roman"/>
          <w:sz w:val="28"/>
          <w:szCs w:val="28"/>
        </w:rPr>
        <w:t>.</w:t>
      </w:r>
      <w:r w:rsidRPr="00C37A2E">
        <w:rPr>
          <w:rFonts w:ascii="Times New Roman" w:hAnsi="Times New Roman"/>
          <w:sz w:val="28"/>
          <w:szCs w:val="28"/>
        </w:rPr>
        <w:t xml:space="preserve"> –</w:t>
      </w:r>
      <w:r w:rsidR="009765FA" w:rsidRPr="00C37A2E">
        <w:rPr>
          <w:rFonts w:ascii="Times New Roman" w:hAnsi="Times New Roman"/>
          <w:sz w:val="28"/>
          <w:szCs w:val="28"/>
        </w:rPr>
        <w:t xml:space="preserve"> </w:t>
      </w:r>
      <w:r w:rsidRPr="00C37A2E">
        <w:rPr>
          <w:rFonts w:ascii="Times New Roman" w:hAnsi="Times New Roman"/>
          <w:sz w:val="28"/>
          <w:szCs w:val="28"/>
        </w:rPr>
        <w:t>6,7 млрд. руб.) свидетельствуют о высокой активности жителей района в части пользования финансовыми услугами, в том числе кредитованием. Из общего объема привлеченных кредитных ресурсов в экономику муниципального образования 30,3 % приходится на кредитование физических лиц. Основные виды кредитования граждан это потребительские кредиты</w:t>
      </w:r>
      <w:r w:rsidR="00104F6C" w:rsidRPr="00C37A2E">
        <w:rPr>
          <w:rFonts w:ascii="Times New Roman" w:hAnsi="Times New Roman"/>
          <w:sz w:val="28"/>
          <w:szCs w:val="28"/>
        </w:rPr>
        <w:t xml:space="preserve"> </w:t>
      </w:r>
      <w:r w:rsidRPr="00C37A2E">
        <w:rPr>
          <w:rFonts w:ascii="Times New Roman" w:hAnsi="Times New Roman"/>
          <w:sz w:val="28"/>
          <w:szCs w:val="28"/>
        </w:rPr>
        <w:t>- 63,9% и жилищные кредиты – 23,9%.</w:t>
      </w:r>
    </w:p>
    <w:p w:rsidR="004C3BDE" w:rsidRPr="00C37A2E" w:rsidRDefault="004C3BDE" w:rsidP="004C3BDE">
      <w:pPr>
        <w:spacing w:after="0" w:line="240" w:lineRule="auto"/>
        <w:ind w:firstLine="708"/>
        <w:jc w:val="both"/>
        <w:rPr>
          <w:rFonts w:ascii="Times New Roman" w:eastAsia="Times New Roman" w:hAnsi="Times New Roman"/>
          <w:sz w:val="32"/>
          <w:szCs w:val="32"/>
          <w:lang w:eastAsia="ar-SA"/>
        </w:rPr>
      </w:pPr>
      <w:r w:rsidRPr="00C37A2E">
        <w:rPr>
          <w:rFonts w:ascii="Times New Roman" w:eastAsia="Times New Roman" w:hAnsi="Times New Roman"/>
          <w:sz w:val="28"/>
          <w:szCs w:val="28"/>
          <w:lang w:eastAsia="ru-RU"/>
        </w:rPr>
        <w:t>В рамках мониторинга состояния и развития конкурентной среды на рынках товаров, работ и услуг Каневского района проведена оценка удовлетворенности жителей района деятельностью в сфере финансовых услуг.</w:t>
      </w:r>
    </w:p>
    <w:p w:rsidR="004C3BDE" w:rsidRPr="00C37A2E" w:rsidRDefault="004C3BDE" w:rsidP="004C3BDE">
      <w:pPr>
        <w:spacing w:after="0" w:line="240" w:lineRule="auto"/>
        <w:ind w:firstLine="709"/>
        <w:jc w:val="both"/>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 xml:space="preserve">Из 1950 опрошенных респондентов 51% используют возможность заключения кредитных договоров с использованием информационно-телекоммуникационной сети «Интернет», 52%  анкетируемых граждан используют кредитный лимит по кредитной карте.  При этом 45% </w:t>
      </w:r>
      <w:proofErr w:type="gramStart"/>
      <w:r w:rsidRPr="00C37A2E">
        <w:rPr>
          <w:rFonts w:ascii="Times New Roman" w:eastAsia="Times New Roman" w:hAnsi="Times New Roman"/>
          <w:sz w:val="28"/>
          <w:szCs w:val="28"/>
          <w:lang w:eastAsia="ru-RU"/>
        </w:rPr>
        <w:t>опрошенных</w:t>
      </w:r>
      <w:proofErr w:type="gramEnd"/>
      <w:r w:rsidRPr="00C37A2E">
        <w:rPr>
          <w:rFonts w:ascii="Times New Roman" w:eastAsia="Times New Roman" w:hAnsi="Times New Roman"/>
          <w:sz w:val="28"/>
          <w:szCs w:val="28"/>
          <w:lang w:eastAsia="ru-RU"/>
        </w:rPr>
        <w:t xml:space="preserve"> имеют кредит в банке, не являющийся онлайн-кредитом.</w:t>
      </w:r>
    </w:p>
    <w:p w:rsidR="004C3BDE" w:rsidRPr="00C37A2E" w:rsidRDefault="004C3BDE" w:rsidP="004C3BDE">
      <w:pPr>
        <w:spacing w:after="0" w:line="240" w:lineRule="auto"/>
        <w:ind w:firstLine="709"/>
        <w:jc w:val="both"/>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lastRenderedPageBreak/>
        <w:t>На территории муниципального образования можно получить все основные финансовые услуги.</w:t>
      </w:r>
    </w:p>
    <w:p w:rsidR="004C3BDE" w:rsidRPr="00C37A2E" w:rsidRDefault="004C3BDE" w:rsidP="004C3BDE">
      <w:pPr>
        <w:spacing w:after="0" w:line="240" w:lineRule="auto"/>
        <w:ind w:firstLine="708"/>
        <w:jc w:val="both"/>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При этом 98,5% опрошенных предпринимателей считают, что все виды финансовых услуг доступны и 90% удовлетворены качеством финансовых услуг на территории муниципального образования.</w:t>
      </w:r>
    </w:p>
    <w:p w:rsidR="004C3BDE" w:rsidRPr="00C37A2E" w:rsidRDefault="004C3BDE" w:rsidP="004C3BDE">
      <w:pPr>
        <w:spacing w:after="0" w:line="240" w:lineRule="auto"/>
        <w:ind w:firstLine="708"/>
        <w:jc w:val="both"/>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Основные финансовые продукты, которыми пользуются представители бизнеса, это электронные платежи, переводы денежных средств -</w:t>
      </w:r>
      <w:r w:rsidR="00104F6C" w:rsidRPr="00C37A2E">
        <w:rPr>
          <w:rFonts w:ascii="Times New Roman" w:eastAsia="Times New Roman" w:hAnsi="Times New Roman"/>
          <w:sz w:val="28"/>
          <w:szCs w:val="28"/>
          <w:lang w:eastAsia="ru-RU"/>
        </w:rPr>
        <w:t xml:space="preserve"> </w:t>
      </w:r>
      <w:r w:rsidRPr="00C37A2E">
        <w:rPr>
          <w:rFonts w:ascii="Times New Roman" w:eastAsia="Times New Roman" w:hAnsi="Times New Roman"/>
          <w:sz w:val="28"/>
          <w:szCs w:val="28"/>
          <w:lang w:eastAsia="ru-RU"/>
        </w:rPr>
        <w:t>34% и кредитование –3%.</w:t>
      </w:r>
    </w:p>
    <w:p w:rsidR="00104F6C" w:rsidRPr="00C37A2E" w:rsidRDefault="00104F6C" w:rsidP="004C3BDE">
      <w:pPr>
        <w:spacing w:after="0" w:line="240" w:lineRule="auto"/>
        <w:ind w:firstLine="708"/>
        <w:jc w:val="both"/>
        <w:rPr>
          <w:rFonts w:ascii="Times New Roman" w:eastAsia="Times New Roman" w:hAnsi="Times New Roman"/>
          <w:sz w:val="28"/>
          <w:szCs w:val="28"/>
          <w:lang w:eastAsia="ru-RU"/>
        </w:rPr>
      </w:pPr>
    </w:p>
    <w:p w:rsidR="004C3BDE" w:rsidRPr="00C37A2E" w:rsidRDefault="004C3BDE" w:rsidP="00104F6C">
      <w:pPr>
        <w:spacing w:after="0" w:line="240" w:lineRule="auto"/>
        <w:ind w:firstLine="709"/>
        <w:jc w:val="center"/>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Уровень удовлетворенности качеством финансовых услуг на территории муниципального образования Каневской район (потребители)</w:t>
      </w:r>
    </w:p>
    <w:p w:rsidR="004C3BDE" w:rsidRPr="00C37A2E" w:rsidRDefault="004C3BDE" w:rsidP="004C3BDE">
      <w:pPr>
        <w:spacing w:after="0" w:line="240" w:lineRule="auto"/>
        <w:ind w:firstLine="709"/>
        <w:jc w:val="both"/>
        <w:rPr>
          <w:rFonts w:ascii="Times New Roman" w:eastAsia="Times New Roman" w:hAnsi="Times New Roman"/>
          <w:sz w:val="28"/>
          <w:szCs w:val="28"/>
          <w:lang w:eastAsia="ru-RU"/>
        </w:rPr>
      </w:pPr>
    </w:p>
    <w:p w:rsidR="004C3BDE" w:rsidRPr="00C37A2E" w:rsidRDefault="004C3BDE" w:rsidP="004C3BDE">
      <w:pPr>
        <w:spacing w:after="0" w:line="240" w:lineRule="auto"/>
        <w:ind w:firstLine="709"/>
        <w:jc w:val="both"/>
        <w:rPr>
          <w:rFonts w:ascii="Times New Roman" w:eastAsia="Times New Roman" w:hAnsi="Times New Roman"/>
          <w:sz w:val="28"/>
          <w:szCs w:val="28"/>
          <w:lang w:eastAsia="ru-RU"/>
        </w:rPr>
      </w:pPr>
      <w:r w:rsidRPr="00C37A2E">
        <w:rPr>
          <w:noProof/>
          <w:lang w:eastAsia="ru-RU"/>
        </w:rPr>
        <w:drawing>
          <wp:inline distT="0" distB="0" distL="0" distR="0">
            <wp:extent cx="4843780" cy="4371975"/>
            <wp:effectExtent l="0" t="0" r="13970" b="9525"/>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C3BDE" w:rsidRPr="00C37A2E" w:rsidRDefault="004C3BDE" w:rsidP="004C3BDE">
      <w:pPr>
        <w:spacing w:after="0" w:line="240" w:lineRule="auto"/>
        <w:ind w:firstLine="709"/>
        <w:jc w:val="both"/>
        <w:rPr>
          <w:rFonts w:ascii="Times New Roman" w:eastAsia="Times New Roman" w:hAnsi="Times New Roman"/>
          <w:sz w:val="28"/>
          <w:szCs w:val="28"/>
          <w:lang w:eastAsia="ru-RU"/>
        </w:rPr>
      </w:pPr>
    </w:p>
    <w:p w:rsidR="004C3BDE" w:rsidRPr="00C37A2E" w:rsidRDefault="004C3BDE" w:rsidP="004C3BDE">
      <w:pPr>
        <w:spacing w:after="0" w:line="240" w:lineRule="auto"/>
        <w:jc w:val="both"/>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ab/>
        <w:t xml:space="preserve">Участники опроса не удовлетворены услугами ломбардов (17) и микрофинансовых компаний (16%).     </w:t>
      </w:r>
    </w:p>
    <w:p w:rsidR="004C3BDE" w:rsidRPr="00C37A2E" w:rsidRDefault="004C3BDE" w:rsidP="004C3BDE">
      <w:pPr>
        <w:spacing w:after="0" w:line="240" w:lineRule="auto"/>
        <w:ind w:firstLine="851"/>
        <w:jc w:val="both"/>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При этом половина потребителей  пользуется и удовлетворена услугами банков (56%), услугами кредитных потребительских кооперативов (53%), сельскохозяйственных кредитных потребительских кооперативов (53%), субъектов страхового дела (страховые организации, общества взаимного страхования и страховые брокеры) - 55%, негосударственных пенсионных фондов (56%).</w:t>
      </w:r>
    </w:p>
    <w:p w:rsidR="004C3BDE" w:rsidRPr="00C37A2E" w:rsidRDefault="004C3BDE" w:rsidP="004C3BDE">
      <w:pPr>
        <w:spacing w:after="0" w:line="240" w:lineRule="auto"/>
        <w:ind w:firstLine="708"/>
        <w:jc w:val="both"/>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Респонденты, которые ранее не сталкивались с финансовыми организациями на территории муниципального образования, доверяют банкам (31%), субъектам страхового дела (32%) и кредитным потребительским кооперативам (30%).</w:t>
      </w:r>
    </w:p>
    <w:p w:rsidR="004C3BDE" w:rsidRPr="00C37A2E" w:rsidRDefault="004C3BDE" w:rsidP="004C3BDE">
      <w:pPr>
        <w:spacing w:after="0" w:line="240" w:lineRule="auto"/>
        <w:ind w:firstLine="708"/>
        <w:jc w:val="both"/>
        <w:rPr>
          <w:rFonts w:ascii="Times New Roman" w:eastAsia="Times New Roman" w:hAnsi="Times New Roman"/>
          <w:sz w:val="28"/>
          <w:szCs w:val="28"/>
          <w:lang w:eastAsia="ru-RU"/>
        </w:rPr>
      </w:pPr>
      <w:proofErr w:type="gramStart"/>
      <w:r w:rsidRPr="00C37A2E">
        <w:rPr>
          <w:rFonts w:ascii="Times New Roman" w:eastAsia="Times New Roman" w:hAnsi="Times New Roman"/>
          <w:sz w:val="28"/>
          <w:szCs w:val="28"/>
          <w:lang w:eastAsia="ru-RU"/>
        </w:rPr>
        <w:lastRenderedPageBreak/>
        <w:t>Уровень удовлетворенности продуктами (услугами) финансовых организаций потребителей муниципального образования Каневской район представлен следующим образом: высокую оценку более 55% респондентов получили следующие банковские финансовые продукты (кредиты, вклады, расчетные (дебетовые) карты, включая зарплатные, кредитные карты, переводы и платежи); продуктами микрофинансовых организаций удовлетворены 33 % жителей муниципального образования; удовлетворенность продуктами субъектов страхового дела составляет выше 50 %.</w:t>
      </w:r>
      <w:proofErr w:type="gramEnd"/>
    </w:p>
    <w:p w:rsidR="004C3BDE" w:rsidRPr="00C37A2E" w:rsidRDefault="004C3BDE" w:rsidP="004C3BDE">
      <w:pPr>
        <w:spacing w:after="0" w:line="240" w:lineRule="auto"/>
        <w:ind w:firstLine="709"/>
        <w:jc w:val="both"/>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Уровень удовлетворенности качеством финансовых услуг на территории муниципального образования Каневской район (предприниматели)</w:t>
      </w:r>
      <w:r w:rsidR="00104F6C" w:rsidRPr="00C37A2E">
        <w:rPr>
          <w:rFonts w:ascii="Times New Roman" w:eastAsia="Times New Roman" w:hAnsi="Times New Roman"/>
          <w:sz w:val="28"/>
          <w:szCs w:val="28"/>
          <w:lang w:eastAsia="ru-RU"/>
        </w:rPr>
        <w:t>:</w:t>
      </w:r>
    </w:p>
    <w:p w:rsidR="004C3BDE" w:rsidRPr="00C37A2E" w:rsidRDefault="004C3BDE" w:rsidP="004C3BDE">
      <w:pPr>
        <w:spacing w:after="0" w:line="240" w:lineRule="auto"/>
        <w:ind w:firstLine="851"/>
        <w:jc w:val="both"/>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Результат мониторинга анкетирования предпринимателей в части удовлетворенности качеством финансовых услуг следующий:</w:t>
      </w:r>
      <w:r w:rsidR="00104F6C" w:rsidRPr="00C37A2E">
        <w:rPr>
          <w:rFonts w:ascii="Times New Roman" w:eastAsia="Times New Roman" w:hAnsi="Times New Roman"/>
          <w:sz w:val="28"/>
          <w:szCs w:val="28"/>
          <w:lang w:eastAsia="ru-RU"/>
        </w:rPr>
        <w:t xml:space="preserve"> </w:t>
      </w:r>
      <w:r w:rsidRPr="00C37A2E">
        <w:rPr>
          <w:rFonts w:ascii="Times New Roman" w:eastAsia="Times New Roman" w:hAnsi="Times New Roman"/>
          <w:sz w:val="28"/>
          <w:szCs w:val="28"/>
          <w:lang w:eastAsia="ru-RU"/>
        </w:rPr>
        <w:t>не страховали транспорт КАСКО (1%), при этом большая часть предпринимателей пользуется услугами ОСАГО -</w:t>
      </w:r>
      <w:r w:rsidR="00104F6C" w:rsidRPr="00C37A2E">
        <w:rPr>
          <w:rFonts w:ascii="Times New Roman" w:eastAsia="Times New Roman" w:hAnsi="Times New Roman"/>
          <w:sz w:val="28"/>
          <w:szCs w:val="28"/>
          <w:lang w:eastAsia="ru-RU"/>
        </w:rPr>
        <w:t xml:space="preserve"> </w:t>
      </w:r>
      <w:r w:rsidRPr="00C37A2E">
        <w:rPr>
          <w:rFonts w:ascii="Times New Roman" w:eastAsia="Times New Roman" w:hAnsi="Times New Roman"/>
          <w:sz w:val="28"/>
          <w:szCs w:val="28"/>
          <w:lang w:eastAsia="ru-RU"/>
        </w:rPr>
        <w:t>97%, платежными услугами (98%), услугами сбережения (97%), услугами кредитования  -</w:t>
      </w:r>
      <w:r w:rsidR="00104F6C" w:rsidRPr="00C37A2E">
        <w:rPr>
          <w:rFonts w:ascii="Times New Roman" w:eastAsia="Times New Roman" w:hAnsi="Times New Roman"/>
          <w:sz w:val="28"/>
          <w:szCs w:val="28"/>
          <w:lang w:eastAsia="ru-RU"/>
        </w:rPr>
        <w:t xml:space="preserve"> </w:t>
      </w:r>
      <w:r w:rsidRPr="00C37A2E">
        <w:rPr>
          <w:rFonts w:ascii="Times New Roman" w:eastAsia="Times New Roman" w:hAnsi="Times New Roman"/>
          <w:sz w:val="28"/>
          <w:szCs w:val="28"/>
          <w:lang w:eastAsia="ru-RU"/>
        </w:rPr>
        <w:t>98%.  Менее 1%</w:t>
      </w:r>
      <w:r w:rsidR="00104F6C" w:rsidRPr="00C37A2E">
        <w:rPr>
          <w:rFonts w:ascii="Times New Roman" w:eastAsia="Times New Roman" w:hAnsi="Times New Roman"/>
          <w:sz w:val="28"/>
          <w:szCs w:val="28"/>
          <w:lang w:eastAsia="ru-RU"/>
        </w:rPr>
        <w:t xml:space="preserve"> предпринима</w:t>
      </w:r>
      <w:r w:rsidRPr="00C37A2E">
        <w:rPr>
          <w:rFonts w:ascii="Times New Roman" w:eastAsia="Times New Roman" w:hAnsi="Times New Roman"/>
          <w:sz w:val="28"/>
          <w:szCs w:val="28"/>
          <w:lang w:eastAsia="ru-RU"/>
        </w:rPr>
        <w:t>телей считают неудовлетворительными услуги вкладов и сбережений денежных средств.</w:t>
      </w:r>
    </w:p>
    <w:p w:rsidR="004C3BDE" w:rsidRPr="00C37A2E" w:rsidRDefault="004C3BDE" w:rsidP="004C3BDE">
      <w:pPr>
        <w:spacing w:after="0" w:line="240" w:lineRule="auto"/>
        <w:ind w:firstLine="708"/>
        <w:jc w:val="both"/>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В опросе мнения о невозможности получить финансовые услуги принявшие участие респонденты из сферы бизнеса считают возможным получение всех наиболее востребованных финансовых услуг (98%).</w:t>
      </w:r>
    </w:p>
    <w:p w:rsidR="004C3BDE" w:rsidRPr="00C37A2E" w:rsidRDefault="004C3BDE" w:rsidP="004C3BDE">
      <w:pPr>
        <w:spacing w:after="0" w:line="240" w:lineRule="auto"/>
        <w:ind w:firstLine="708"/>
        <w:jc w:val="both"/>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И менее 1% опрошенных представителей бизнеса считают невозможным получить услуги по следующим позициям: открытие вклада, получение кредита, платежные услуги и страхование.</w:t>
      </w:r>
    </w:p>
    <w:p w:rsidR="004C3BDE" w:rsidRPr="00C37A2E" w:rsidRDefault="004C3BDE" w:rsidP="004C3BDE">
      <w:pPr>
        <w:spacing w:after="0" w:line="240" w:lineRule="auto"/>
        <w:ind w:firstLine="708"/>
        <w:jc w:val="both"/>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По результатам мониторинга можно сделать вывод: жители района, которые еженедельно и ежемесячно пользуются финансовыми услугами, удовлетворены их доступностью, набором и качеством.</w:t>
      </w:r>
    </w:p>
    <w:p w:rsidR="004C3BDE" w:rsidRPr="00C37A2E" w:rsidRDefault="004C3BDE" w:rsidP="004C3BDE">
      <w:pPr>
        <w:spacing w:after="0" w:line="240" w:lineRule="auto"/>
        <w:ind w:firstLine="708"/>
        <w:jc w:val="both"/>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Предприниматели, пользующиеся в своей деятельности услугами банков и страховых компаний, считают качество</w:t>
      </w:r>
      <w:r w:rsidR="00104F6C" w:rsidRPr="00C37A2E">
        <w:rPr>
          <w:rFonts w:ascii="Times New Roman" w:eastAsia="Times New Roman" w:hAnsi="Times New Roman"/>
          <w:sz w:val="28"/>
          <w:szCs w:val="28"/>
          <w:lang w:eastAsia="ru-RU"/>
        </w:rPr>
        <w:t xml:space="preserve"> </w:t>
      </w:r>
      <w:r w:rsidRPr="00C37A2E">
        <w:rPr>
          <w:rFonts w:ascii="Times New Roman" w:eastAsia="Times New Roman" w:hAnsi="Times New Roman"/>
          <w:sz w:val="28"/>
          <w:szCs w:val="28"/>
          <w:lang w:eastAsia="ru-RU"/>
        </w:rPr>
        <w:t>финансовых услуг удовлетворительным.</w:t>
      </w:r>
    </w:p>
    <w:p w:rsidR="004C3BDE" w:rsidRPr="00C37A2E" w:rsidRDefault="004C3BDE" w:rsidP="004C3BDE">
      <w:pPr>
        <w:spacing w:after="0" w:line="240" w:lineRule="auto"/>
        <w:ind w:firstLine="709"/>
        <w:jc w:val="both"/>
        <w:rPr>
          <w:sz w:val="28"/>
          <w:szCs w:val="28"/>
        </w:rPr>
      </w:pPr>
      <w:r w:rsidRPr="00C37A2E">
        <w:rPr>
          <w:rFonts w:ascii="Times New Roman" w:hAnsi="Times New Roman"/>
          <w:sz w:val="28"/>
          <w:szCs w:val="28"/>
        </w:rPr>
        <w:t>От финансовой грамотности населения зависит качество управления личными финансами.</w:t>
      </w:r>
    </w:p>
    <w:p w:rsidR="004C3BDE" w:rsidRPr="00C37A2E" w:rsidRDefault="004C3BDE" w:rsidP="004C3BDE">
      <w:pPr>
        <w:spacing w:after="0" w:line="240" w:lineRule="auto"/>
        <w:ind w:firstLine="709"/>
        <w:jc w:val="both"/>
        <w:rPr>
          <w:rFonts w:ascii="Times New Roman" w:hAnsi="Times New Roman"/>
          <w:sz w:val="28"/>
          <w:szCs w:val="28"/>
        </w:rPr>
      </w:pPr>
      <w:r w:rsidRPr="00C37A2E">
        <w:rPr>
          <w:rFonts w:ascii="Times New Roman" w:hAnsi="Times New Roman"/>
          <w:sz w:val="28"/>
          <w:szCs w:val="28"/>
        </w:rPr>
        <w:t xml:space="preserve">Повышение уровня </w:t>
      </w:r>
      <w:r w:rsidRPr="00C37A2E">
        <w:rPr>
          <w:rStyle w:val="hl"/>
          <w:rFonts w:ascii="Times New Roman" w:hAnsi="Times New Roman"/>
          <w:sz w:val="28"/>
          <w:szCs w:val="28"/>
        </w:rPr>
        <w:t>финансовой грамотности</w:t>
      </w:r>
      <w:r w:rsidRPr="00C37A2E">
        <w:rPr>
          <w:rFonts w:ascii="Times New Roman" w:hAnsi="Times New Roman"/>
          <w:sz w:val="28"/>
          <w:szCs w:val="28"/>
        </w:rPr>
        <w:t xml:space="preserve"> имеет ряд положительных последствий для государства, бизнеса, домохозяйств и экономики в целом, способствуя предотвращению социально-экономической мобильности и закрытости от финансового рынка.</w:t>
      </w:r>
    </w:p>
    <w:p w:rsidR="004C3BDE" w:rsidRPr="00C37A2E" w:rsidRDefault="004C3BDE" w:rsidP="004C3BDE">
      <w:pPr>
        <w:spacing w:after="0" w:line="240" w:lineRule="auto"/>
        <w:ind w:firstLine="708"/>
        <w:jc w:val="both"/>
        <w:rPr>
          <w:rFonts w:ascii="Times New Roman" w:eastAsia="Times New Roman" w:hAnsi="Times New Roman"/>
          <w:sz w:val="28"/>
          <w:szCs w:val="28"/>
          <w:lang w:eastAsia="ar-SA"/>
        </w:rPr>
      </w:pPr>
      <w:r w:rsidRPr="00C37A2E">
        <w:rPr>
          <w:rFonts w:ascii="Times New Roman" w:eastAsia="Times New Roman" w:hAnsi="Times New Roman"/>
          <w:sz w:val="28"/>
          <w:szCs w:val="28"/>
          <w:lang w:eastAsia="ar-SA"/>
        </w:rPr>
        <w:t>В целях повышения финансовой грамотности жителей района реализуются мероприятия плана  («дорожная карта») по повышению доступности финансовых услуг и увеличению доли безналичных платежей на территории Краснодарского края (в том числе в отдаленных, малонаселенных и труднодоступных населенных пунктах) – «Безналичная Кубань».</w:t>
      </w:r>
    </w:p>
    <w:p w:rsidR="004C3BDE" w:rsidRPr="00C37A2E" w:rsidRDefault="004C3BDE" w:rsidP="004C3BDE">
      <w:pPr>
        <w:spacing w:after="0" w:line="240" w:lineRule="auto"/>
        <w:ind w:firstLine="708"/>
        <w:jc w:val="both"/>
        <w:rPr>
          <w:rFonts w:ascii="Times New Roman" w:hAnsi="Times New Roman"/>
          <w:sz w:val="28"/>
          <w:szCs w:val="28"/>
        </w:rPr>
      </w:pPr>
      <w:r w:rsidRPr="00C37A2E">
        <w:rPr>
          <w:rFonts w:ascii="Times New Roman" w:hAnsi="Times New Roman"/>
          <w:sz w:val="28"/>
          <w:szCs w:val="28"/>
        </w:rPr>
        <w:t>Созданы условия для осуществления безналичной оплаты платных услуг, предоставляемых в образовательных учреждениях. Оплата платных услуг в дошкольных образовательных учреждениях муниципального образования Каневской район производится родителями воспитанников по квитанциям, безналичным расчетом в любом банке, в дошкольных учреждениях терминалы не установлены. Для удобства осуществления безналичной оплаты в 19 школах установлены терминалы Сбербанка.</w:t>
      </w:r>
    </w:p>
    <w:p w:rsidR="004C3BDE" w:rsidRPr="00C37A2E" w:rsidRDefault="004C3BDE" w:rsidP="004C3BDE">
      <w:pPr>
        <w:spacing w:after="0" w:line="240" w:lineRule="auto"/>
        <w:ind w:firstLine="709"/>
        <w:jc w:val="both"/>
        <w:rPr>
          <w:rFonts w:ascii="Times New Roman" w:eastAsia="Times New Roman" w:hAnsi="Times New Roman"/>
          <w:sz w:val="28"/>
          <w:szCs w:val="28"/>
          <w:lang w:eastAsia="ar-SA"/>
        </w:rPr>
      </w:pPr>
      <w:r w:rsidRPr="00C37A2E">
        <w:rPr>
          <w:rFonts w:ascii="Times New Roman" w:hAnsi="Times New Roman"/>
          <w:sz w:val="28"/>
          <w:szCs w:val="28"/>
        </w:rPr>
        <w:lastRenderedPageBreak/>
        <w:t>В 2021 году учащиеся 6-11 классов из 28 общеобразовательных организаций приняли участие в 537 онлайн - уроках по повышению финансовой грамотности. 24 педагогических работников прошли курсы повышения квалификации.</w:t>
      </w:r>
    </w:p>
    <w:p w:rsidR="004C3BDE" w:rsidRPr="00C37A2E" w:rsidRDefault="004C3BDE" w:rsidP="004C3BDE">
      <w:pPr>
        <w:spacing w:after="0" w:line="240" w:lineRule="auto"/>
        <w:ind w:firstLine="709"/>
        <w:jc w:val="both"/>
        <w:rPr>
          <w:rFonts w:ascii="Times New Roman" w:eastAsia="Times New Roman" w:hAnsi="Times New Roman"/>
          <w:sz w:val="28"/>
          <w:szCs w:val="28"/>
          <w:lang w:eastAsia="ar-SA"/>
        </w:rPr>
      </w:pPr>
      <w:r w:rsidRPr="00C37A2E">
        <w:rPr>
          <w:rFonts w:ascii="Times New Roman" w:eastAsia="Times New Roman" w:hAnsi="Times New Roman"/>
          <w:sz w:val="28"/>
          <w:szCs w:val="28"/>
          <w:lang w:eastAsia="ar-SA"/>
        </w:rPr>
        <w:t>Проведен социологический опрос  на тему «Финансовая доступность», в котором приняли участие 980 жителей  района.</w:t>
      </w:r>
    </w:p>
    <w:p w:rsidR="004C3BDE" w:rsidRPr="00C37A2E" w:rsidRDefault="004C3BDE" w:rsidP="004C3BDE">
      <w:pPr>
        <w:spacing w:after="0" w:line="240" w:lineRule="auto"/>
        <w:ind w:firstLine="709"/>
        <w:jc w:val="both"/>
        <w:rPr>
          <w:rFonts w:ascii="Times New Roman" w:hAnsi="Times New Roman"/>
          <w:sz w:val="28"/>
          <w:szCs w:val="28"/>
        </w:rPr>
      </w:pPr>
      <w:r w:rsidRPr="00C37A2E">
        <w:rPr>
          <w:rFonts w:ascii="Times New Roman" w:hAnsi="Times New Roman"/>
          <w:sz w:val="28"/>
          <w:szCs w:val="28"/>
        </w:rPr>
        <w:t>Выполнен сбор информации о потребности в финансовых услугах, о наличии социально-значимых объектов  и муниципальных (коммерческих) помещений для размещения точек доступа к финансовым услугам в населенных пунктах численностью менее 3000 человек, которая направлена в министерство экономики Краснодарского края.</w:t>
      </w:r>
    </w:p>
    <w:p w:rsidR="004C3BDE" w:rsidRPr="00C37A2E" w:rsidRDefault="004C3BDE" w:rsidP="004C3BDE">
      <w:pPr>
        <w:spacing w:after="0" w:line="240" w:lineRule="auto"/>
        <w:ind w:firstLine="709"/>
        <w:jc w:val="both"/>
        <w:rPr>
          <w:rFonts w:ascii="Times New Roman" w:hAnsi="Times New Roman"/>
          <w:sz w:val="28"/>
          <w:szCs w:val="28"/>
        </w:rPr>
      </w:pPr>
      <w:r w:rsidRPr="00C37A2E">
        <w:rPr>
          <w:rFonts w:ascii="Times New Roman" w:eastAsia="Times New Roman" w:hAnsi="Times New Roman"/>
          <w:sz w:val="28"/>
          <w:szCs w:val="28"/>
          <w:lang w:eastAsia="ar-SA"/>
        </w:rPr>
        <w:t>В рамках анкетирования потребителей с целью оценки конкурентной среды, выполнен мониторинг</w:t>
      </w:r>
      <w:r w:rsidRPr="00C37A2E">
        <w:rPr>
          <w:rFonts w:ascii="Times New Roman" w:hAnsi="Times New Roman"/>
          <w:sz w:val="28"/>
          <w:szCs w:val="28"/>
        </w:rPr>
        <w:t xml:space="preserve"> востребованности финансовых продуктов (услуг) потребителями муниципального образования Каневской район.</w:t>
      </w:r>
    </w:p>
    <w:p w:rsidR="00D825BA" w:rsidRPr="00C37A2E" w:rsidRDefault="00D825BA" w:rsidP="004C3BDE">
      <w:pPr>
        <w:spacing w:after="0" w:line="240" w:lineRule="auto"/>
        <w:ind w:firstLine="709"/>
        <w:jc w:val="both"/>
        <w:rPr>
          <w:rFonts w:ascii="Times New Roman" w:hAnsi="Times New Roman"/>
          <w:sz w:val="28"/>
          <w:szCs w:val="28"/>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2"/>
        <w:gridCol w:w="6806"/>
        <w:gridCol w:w="2151"/>
      </w:tblGrid>
      <w:tr w:rsidR="004C3BDE" w:rsidRPr="00C37A2E" w:rsidTr="004C6983">
        <w:trPr>
          <w:cantSplit/>
          <w:trHeight w:val="889"/>
        </w:trPr>
        <w:tc>
          <w:tcPr>
            <w:tcW w:w="682" w:type="dxa"/>
            <w:vAlign w:val="center"/>
          </w:tcPr>
          <w:p w:rsidR="004C3BDE" w:rsidRPr="00C37A2E" w:rsidRDefault="004C3BDE" w:rsidP="00D825BA">
            <w:pPr>
              <w:pStyle w:val="a5"/>
              <w:tabs>
                <w:tab w:val="left" w:pos="284"/>
                <w:tab w:val="left" w:pos="567"/>
              </w:tabs>
              <w:spacing w:after="0" w:line="240" w:lineRule="auto"/>
              <w:ind w:left="0"/>
              <w:jc w:val="center"/>
              <w:rPr>
                <w:rFonts w:ascii="Times New Roman" w:eastAsia="Calibri" w:hAnsi="Times New Roman" w:cs="Times New Roman"/>
                <w:sz w:val="28"/>
                <w:szCs w:val="28"/>
              </w:rPr>
            </w:pPr>
            <w:r w:rsidRPr="00C37A2E">
              <w:rPr>
                <w:rFonts w:ascii="Times New Roman" w:eastAsia="Calibri" w:hAnsi="Times New Roman" w:cs="Times New Roman"/>
                <w:sz w:val="28"/>
                <w:szCs w:val="28"/>
              </w:rPr>
              <w:t>№</w:t>
            </w:r>
          </w:p>
          <w:p w:rsidR="004C3BDE" w:rsidRPr="00C37A2E" w:rsidRDefault="004C3BDE" w:rsidP="00D825BA">
            <w:pPr>
              <w:pStyle w:val="a5"/>
              <w:tabs>
                <w:tab w:val="left" w:pos="284"/>
                <w:tab w:val="left" w:pos="567"/>
              </w:tabs>
              <w:spacing w:after="0" w:line="240" w:lineRule="auto"/>
              <w:ind w:left="0"/>
              <w:jc w:val="center"/>
              <w:rPr>
                <w:rFonts w:ascii="Times New Roman" w:eastAsia="Calibri" w:hAnsi="Times New Roman" w:cs="Times New Roman"/>
                <w:sz w:val="28"/>
                <w:szCs w:val="28"/>
              </w:rPr>
            </w:pPr>
            <w:proofErr w:type="gramStart"/>
            <w:r w:rsidRPr="00C37A2E">
              <w:rPr>
                <w:rFonts w:ascii="Times New Roman" w:eastAsia="Calibri" w:hAnsi="Times New Roman" w:cs="Times New Roman"/>
                <w:sz w:val="28"/>
                <w:szCs w:val="28"/>
              </w:rPr>
              <w:t>п</w:t>
            </w:r>
            <w:proofErr w:type="gramEnd"/>
            <w:r w:rsidRPr="00C37A2E">
              <w:rPr>
                <w:rFonts w:ascii="Times New Roman" w:eastAsia="Calibri" w:hAnsi="Times New Roman" w:cs="Times New Roman"/>
                <w:sz w:val="28"/>
                <w:szCs w:val="28"/>
              </w:rPr>
              <w:t>/п</w:t>
            </w:r>
          </w:p>
        </w:tc>
        <w:tc>
          <w:tcPr>
            <w:tcW w:w="6806" w:type="dxa"/>
            <w:vAlign w:val="center"/>
          </w:tcPr>
          <w:p w:rsidR="004C3BDE" w:rsidRPr="00C37A2E" w:rsidRDefault="004C3BDE" w:rsidP="00D825BA">
            <w:pPr>
              <w:pStyle w:val="a5"/>
              <w:tabs>
                <w:tab w:val="left" w:pos="284"/>
                <w:tab w:val="left" w:pos="567"/>
              </w:tabs>
              <w:spacing w:after="0" w:line="240" w:lineRule="auto"/>
              <w:ind w:left="0"/>
              <w:jc w:val="center"/>
              <w:rPr>
                <w:rFonts w:ascii="Times New Roman" w:eastAsia="Calibri" w:hAnsi="Times New Roman" w:cs="Times New Roman"/>
                <w:sz w:val="28"/>
                <w:szCs w:val="28"/>
              </w:rPr>
            </w:pPr>
            <w:r w:rsidRPr="00C37A2E">
              <w:rPr>
                <w:rFonts w:ascii="Times New Roman" w:eastAsia="Calibri" w:hAnsi="Times New Roman" w:cs="Times New Roman"/>
                <w:sz w:val="28"/>
                <w:szCs w:val="28"/>
              </w:rPr>
              <w:t>Наименование финансовых продуктов</w:t>
            </w:r>
          </w:p>
        </w:tc>
        <w:tc>
          <w:tcPr>
            <w:tcW w:w="2151" w:type="dxa"/>
            <w:vAlign w:val="center"/>
          </w:tcPr>
          <w:p w:rsidR="004C3BDE" w:rsidRPr="00C37A2E" w:rsidRDefault="004C3BDE" w:rsidP="00D825BA">
            <w:pPr>
              <w:pStyle w:val="a5"/>
              <w:tabs>
                <w:tab w:val="left" w:pos="284"/>
                <w:tab w:val="left" w:pos="567"/>
              </w:tabs>
              <w:spacing w:after="0" w:line="240" w:lineRule="auto"/>
              <w:ind w:left="0"/>
              <w:jc w:val="center"/>
              <w:rPr>
                <w:rFonts w:ascii="Times New Roman" w:eastAsia="Calibri" w:hAnsi="Times New Roman" w:cs="Times New Roman"/>
                <w:sz w:val="28"/>
                <w:szCs w:val="28"/>
              </w:rPr>
            </w:pPr>
            <w:r w:rsidRPr="00C37A2E">
              <w:rPr>
                <w:rFonts w:ascii="Times New Roman" w:eastAsia="Calibri" w:hAnsi="Times New Roman" w:cs="Times New Roman"/>
                <w:sz w:val="28"/>
                <w:szCs w:val="28"/>
              </w:rPr>
              <w:t>Наиболее востребованные финансовые  продукты %</w:t>
            </w:r>
          </w:p>
        </w:tc>
      </w:tr>
      <w:tr w:rsidR="004C3BDE" w:rsidRPr="00C37A2E" w:rsidTr="004C6983">
        <w:tc>
          <w:tcPr>
            <w:tcW w:w="682" w:type="dxa"/>
          </w:tcPr>
          <w:p w:rsidR="004C3BDE" w:rsidRPr="00C37A2E" w:rsidRDefault="004C3BDE" w:rsidP="00D825BA">
            <w:pPr>
              <w:pStyle w:val="a5"/>
              <w:tabs>
                <w:tab w:val="left" w:pos="284"/>
                <w:tab w:val="left" w:pos="567"/>
              </w:tabs>
              <w:spacing w:after="0" w:line="240" w:lineRule="auto"/>
              <w:ind w:left="0"/>
              <w:rPr>
                <w:rFonts w:ascii="Times New Roman" w:eastAsia="Calibri" w:hAnsi="Times New Roman" w:cs="Times New Roman"/>
                <w:b/>
                <w:sz w:val="28"/>
                <w:szCs w:val="28"/>
              </w:rPr>
            </w:pPr>
            <w:r w:rsidRPr="00C37A2E">
              <w:rPr>
                <w:rFonts w:ascii="Times New Roman" w:eastAsia="Calibri" w:hAnsi="Times New Roman" w:cs="Times New Roman"/>
                <w:sz w:val="28"/>
                <w:szCs w:val="28"/>
              </w:rPr>
              <w:t>1</w:t>
            </w:r>
          </w:p>
        </w:tc>
        <w:tc>
          <w:tcPr>
            <w:tcW w:w="6806" w:type="dxa"/>
          </w:tcPr>
          <w:p w:rsidR="004C3BDE" w:rsidRPr="00C37A2E" w:rsidRDefault="004C3BDE" w:rsidP="00D825BA">
            <w:pPr>
              <w:pStyle w:val="a5"/>
              <w:tabs>
                <w:tab w:val="left" w:pos="284"/>
                <w:tab w:val="left" w:pos="567"/>
              </w:tabs>
              <w:spacing w:after="0" w:line="240" w:lineRule="auto"/>
              <w:ind w:left="0"/>
              <w:rPr>
                <w:rFonts w:ascii="Times New Roman" w:eastAsia="Calibri" w:hAnsi="Times New Roman" w:cs="Times New Roman"/>
                <w:b/>
                <w:sz w:val="28"/>
                <w:szCs w:val="28"/>
              </w:rPr>
            </w:pPr>
            <w:r w:rsidRPr="00C37A2E">
              <w:rPr>
                <w:rFonts w:ascii="Times New Roman" w:eastAsia="Calibri" w:hAnsi="Times New Roman" w:cs="Times New Roman"/>
                <w:sz w:val="28"/>
                <w:szCs w:val="28"/>
              </w:rPr>
              <w:t>Онлайн-кредит в банке (договор заключен с использованием информационно-телекоммуникационной сети "Интернет", сумма кредита предоставлена получателю финансовой услуги в безналичной форме)</w:t>
            </w:r>
          </w:p>
        </w:tc>
        <w:tc>
          <w:tcPr>
            <w:tcW w:w="2151" w:type="dxa"/>
            <w:tcBorders>
              <w:top w:val="nil"/>
              <w:left w:val="nil"/>
              <w:bottom w:val="single" w:sz="8" w:space="0" w:color="000000"/>
              <w:right w:val="single" w:sz="8" w:space="0" w:color="000000"/>
            </w:tcBorders>
            <w:shd w:val="clear" w:color="auto" w:fill="auto"/>
            <w:vAlign w:val="center"/>
          </w:tcPr>
          <w:p w:rsidR="004C3BDE" w:rsidRPr="00C37A2E" w:rsidRDefault="00D825BA" w:rsidP="00D825BA">
            <w:pPr>
              <w:pStyle w:val="a5"/>
              <w:tabs>
                <w:tab w:val="left" w:pos="284"/>
                <w:tab w:val="left" w:pos="567"/>
              </w:tabs>
              <w:spacing w:after="0" w:line="240" w:lineRule="auto"/>
              <w:ind w:left="0"/>
              <w:jc w:val="center"/>
              <w:rPr>
                <w:rFonts w:ascii="Times New Roman" w:eastAsia="Calibri" w:hAnsi="Times New Roman" w:cs="Times New Roman"/>
                <w:sz w:val="28"/>
                <w:szCs w:val="28"/>
                <w:lang w:val="en-US"/>
              </w:rPr>
            </w:pPr>
            <w:r w:rsidRPr="00C37A2E">
              <w:rPr>
                <w:rFonts w:ascii="Times New Roman" w:eastAsia="Calibri" w:hAnsi="Times New Roman" w:cs="Times New Roman"/>
                <w:bCs/>
                <w:color w:val="000000"/>
                <w:sz w:val="28"/>
                <w:szCs w:val="28"/>
                <w:lang w:val="en-US"/>
              </w:rPr>
              <w:t>50</w:t>
            </w:r>
            <w:r w:rsidRPr="00C37A2E">
              <w:rPr>
                <w:rFonts w:ascii="Times New Roman" w:eastAsia="Calibri" w:hAnsi="Times New Roman" w:cs="Times New Roman"/>
                <w:bCs/>
                <w:color w:val="000000"/>
                <w:sz w:val="28"/>
                <w:szCs w:val="28"/>
              </w:rPr>
              <w:t>,</w:t>
            </w:r>
            <w:r w:rsidR="004C3BDE" w:rsidRPr="00C37A2E">
              <w:rPr>
                <w:rFonts w:ascii="Times New Roman" w:eastAsia="Calibri" w:hAnsi="Times New Roman" w:cs="Times New Roman"/>
                <w:bCs/>
                <w:color w:val="000000"/>
                <w:sz w:val="28"/>
                <w:szCs w:val="28"/>
                <w:lang w:val="en-US"/>
              </w:rPr>
              <w:t>2</w:t>
            </w:r>
          </w:p>
        </w:tc>
      </w:tr>
      <w:tr w:rsidR="004C3BDE" w:rsidRPr="00C37A2E" w:rsidTr="004C6983">
        <w:tc>
          <w:tcPr>
            <w:tcW w:w="682" w:type="dxa"/>
          </w:tcPr>
          <w:p w:rsidR="004C3BDE" w:rsidRPr="00C37A2E" w:rsidRDefault="004C3BDE" w:rsidP="00D825BA">
            <w:pPr>
              <w:pStyle w:val="a5"/>
              <w:tabs>
                <w:tab w:val="left" w:pos="284"/>
                <w:tab w:val="left" w:pos="567"/>
              </w:tabs>
              <w:spacing w:after="0" w:line="240" w:lineRule="auto"/>
              <w:ind w:left="0"/>
              <w:rPr>
                <w:rFonts w:ascii="Times New Roman" w:eastAsia="Calibri" w:hAnsi="Times New Roman" w:cs="Times New Roman"/>
                <w:b/>
                <w:sz w:val="28"/>
                <w:szCs w:val="28"/>
              </w:rPr>
            </w:pPr>
            <w:r w:rsidRPr="00C37A2E">
              <w:rPr>
                <w:rFonts w:ascii="Times New Roman" w:eastAsia="Calibri" w:hAnsi="Times New Roman" w:cs="Times New Roman"/>
                <w:sz w:val="28"/>
                <w:szCs w:val="28"/>
              </w:rPr>
              <w:t>2</w:t>
            </w:r>
          </w:p>
        </w:tc>
        <w:tc>
          <w:tcPr>
            <w:tcW w:w="6806" w:type="dxa"/>
          </w:tcPr>
          <w:p w:rsidR="004C3BDE" w:rsidRPr="00C37A2E" w:rsidRDefault="004C3BDE" w:rsidP="00D825BA">
            <w:pPr>
              <w:pStyle w:val="a5"/>
              <w:tabs>
                <w:tab w:val="left" w:pos="284"/>
                <w:tab w:val="left" w:pos="567"/>
              </w:tabs>
              <w:spacing w:after="0" w:line="240" w:lineRule="auto"/>
              <w:ind w:left="0"/>
              <w:rPr>
                <w:rFonts w:ascii="Times New Roman" w:eastAsia="Calibri" w:hAnsi="Times New Roman" w:cs="Times New Roman"/>
                <w:b/>
                <w:sz w:val="28"/>
                <w:szCs w:val="28"/>
              </w:rPr>
            </w:pPr>
            <w:r w:rsidRPr="00C37A2E">
              <w:rPr>
                <w:rFonts w:ascii="Times New Roman" w:eastAsia="Calibri" w:hAnsi="Times New Roman" w:cs="Times New Roman"/>
                <w:sz w:val="28"/>
                <w:szCs w:val="28"/>
              </w:rPr>
              <w:t>Иной кредит в банке, не являющийся онлайн-кредитом</w:t>
            </w:r>
          </w:p>
        </w:tc>
        <w:tc>
          <w:tcPr>
            <w:tcW w:w="2151" w:type="dxa"/>
            <w:tcBorders>
              <w:top w:val="nil"/>
              <w:left w:val="nil"/>
              <w:bottom w:val="single" w:sz="8" w:space="0" w:color="000000"/>
              <w:right w:val="single" w:sz="8" w:space="0" w:color="000000"/>
            </w:tcBorders>
            <w:shd w:val="clear" w:color="auto" w:fill="auto"/>
            <w:vAlign w:val="center"/>
          </w:tcPr>
          <w:p w:rsidR="004C3BDE" w:rsidRPr="00C37A2E" w:rsidRDefault="00D825BA" w:rsidP="00D825BA">
            <w:pPr>
              <w:pStyle w:val="a5"/>
              <w:tabs>
                <w:tab w:val="left" w:pos="284"/>
                <w:tab w:val="left" w:pos="567"/>
              </w:tabs>
              <w:spacing w:after="0" w:line="240" w:lineRule="auto"/>
              <w:ind w:left="0"/>
              <w:jc w:val="center"/>
              <w:rPr>
                <w:rFonts w:ascii="Times New Roman" w:eastAsia="Calibri" w:hAnsi="Times New Roman" w:cs="Times New Roman"/>
                <w:sz w:val="28"/>
                <w:szCs w:val="28"/>
                <w:lang w:val="en-US"/>
              </w:rPr>
            </w:pPr>
            <w:r w:rsidRPr="00C37A2E">
              <w:rPr>
                <w:rFonts w:ascii="Times New Roman" w:eastAsia="Calibri" w:hAnsi="Times New Roman" w:cs="Times New Roman"/>
                <w:bCs/>
                <w:color w:val="000000"/>
                <w:sz w:val="28"/>
                <w:szCs w:val="28"/>
                <w:lang w:val="en-US"/>
              </w:rPr>
              <w:t>34</w:t>
            </w:r>
            <w:r w:rsidRPr="00C37A2E">
              <w:rPr>
                <w:rFonts w:ascii="Times New Roman" w:eastAsia="Calibri" w:hAnsi="Times New Roman" w:cs="Times New Roman"/>
                <w:bCs/>
                <w:color w:val="000000"/>
                <w:sz w:val="28"/>
                <w:szCs w:val="28"/>
              </w:rPr>
              <w:t>,</w:t>
            </w:r>
            <w:r w:rsidR="004C3BDE" w:rsidRPr="00C37A2E">
              <w:rPr>
                <w:rFonts w:ascii="Times New Roman" w:eastAsia="Calibri" w:hAnsi="Times New Roman" w:cs="Times New Roman"/>
                <w:bCs/>
                <w:color w:val="000000"/>
                <w:sz w:val="28"/>
                <w:szCs w:val="28"/>
                <w:lang w:val="en-US"/>
              </w:rPr>
              <w:t>8</w:t>
            </w:r>
          </w:p>
        </w:tc>
      </w:tr>
      <w:tr w:rsidR="004C3BDE" w:rsidRPr="00C37A2E" w:rsidTr="004C6983">
        <w:tc>
          <w:tcPr>
            <w:tcW w:w="682" w:type="dxa"/>
          </w:tcPr>
          <w:p w:rsidR="004C3BDE" w:rsidRPr="00C37A2E" w:rsidRDefault="004C3BDE" w:rsidP="00D825BA">
            <w:pPr>
              <w:pStyle w:val="a5"/>
              <w:tabs>
                <w:tab w:val="left" w:pos="284"/>
                <w:tab w:val="left" w:pos="567"/>
              </w:tabs>
              <w:spacing w:after="0" w:line="240" w:lineRule="auto"/>
              <w:ind w:left="0"/>
              <w:rPr>
                <w:rFonts w:ascii="Times New Roman" w:eastAsia="Calibri" w:hAnsi="Times New Roman" w:cs="Times New Roman"/>
                <w:b/>
                <w:sz w:val="28"/>
                <w:szCs w:val="28"/>
              </w:rPr>
            </w:pPr>
            <w:r w:rsidRPr="00C37A2E">
              <w:rPr>
                <w:rFonts w:ascii="Times New Roman" w:eastAsia="Calibri" w:hAnsi="Times New Roman" w:cs="Times New Roman"/>
                <w:sz w:val="28"/>
                <w:szCs w:val="28"/>
              </w:rPr>
              <w:t>2</w:t>
            </w:r>
          </w:p>
        </w:tc>
        <w:tc>
          <w:tcPr>
            <w:tcW w:w="6806" w:type="dxa"/>
          </w:tcPr>
          <w:p w:rsidR="004C3BDE" w:rsidRPr="00C37A2E" w:rsidRDefault="004C3BDE" w:rsidP="00D825BA">
            <w:pPr>
              <w:pStyle w:val="a5"/>
              <w:tabs>
                <w:tab w:val="left" w:pos="284"/>
                <w:tab w:val="left" w:pos="567"/>
              </w:tabs>
              <w:spacing w:after="0" w:line="240" w:lineRule="auto"/>
              <w:ind w:left="0"/>
              <w:rPr>
                <w:rFonts w:ascii="Times New Roman" w:eastAsia="Calibri" w:hAnsi="Times New Roman" w:cs="Times New Roman"/>
                <w:b/>
                <w:sz w:val="28"/>
                <w:szCs w:val="28"/>
              </w:rPr>
            </w:pPr>
            <w:r w:rsidRPr="00C37A2E">
              <w:rPr>
                <w:rFonts w:ascii="Times New Roman" w:eastAsia="Calibri" w:hAnsi="Times New Roman" w:cs="Times New Roman"/>
                <w:sz w:val="28"/>
                <w:szCs w:val="28"/>
              </w:rPr>
              <w:t>Использование кредитного лимита по кредитной карте</w:t>
            </w:r>
          </w:p>
        </w:tc>
        <w:tc>
          <w:tcPr>
            <w:tcW w:w="2151" w:type="dxa"/>
            <w:tcBorders>
              <w:top w:val="nil"/>
              <w:left w:val="nil"/>
              <w:bottom w:val="single" w:sz="8" w:space="0" w:color="000000"/>
              <w:right w:val="single" w:sz="8" w:space="0" w:color="000000"/>
            </w:tcBorders>
            <w:shd w:val="clear" w:color="auto" w:fill="auto"/>
            <w:vAlign w:val="center"/>
          </w:tcPr>
          <w:p w:rsidR="004C3BDE" w:rsidRPr="00C37A2E" w:rsidRDefault="00D825BA" w:rsidP="00D825BA">
            <w:pPr>
              <w:pStyle w:val="a5"/>
              <w:tabs>
                <w:tab w:val="left" w:pos="284"/>
                <w:tab w:val="left" w:pos="567"/>
              </w:tabs>
              <w:spacing w:after="0" w:line="240" w:lineRule="auto"/>
              <w:ind w:left="0"/>
              <w:jc w:val="center"/>
              <w:rPr>
                <w:rFonts w:ascii="Times New Roman" w:eastAsia="Calibri" w:hAnsi="Times New Roman" w:cs="Times New Roman"/>
                <w:sz w:val="28"/>
                <w:szCs w:val="28"/>
                <w:lang w:val="en-US"/>
              </w:rPr>
            </w:pPr>
            <w:r w:rsidRPr="00C37A2E">
              <w:rPr>
                <w:rFonts w:ascii="Times New Roman" w:eastAsia="Calibri" w:hAnsi="Times New Roman" w:cs="Times New Roman"/>
                <w:bCs/>
                <w:color w:val="000000"/>
                <w:sz w:val="28"/>
                <w:szCs w:val="28"/>
                <w:lang w:val="en-US"/>
              </w:rPr>
              <w:t>51</w:t>
            </w:r>
            <w:r w:rsidRPr="00C37A2E">
              <w:rPr>
                <w:rFonts w:ascii="Times New Roman" w:eastAsia="Calibri" w:hAnsi="Times New Roman" w:cs="Times New Roman"/>
                <w:bCs/>
                <w:color w:val="000000"/>
                <w:sz w:val="28"/>
                <w:szCs w:val="28"/>
              </w:rPr>
              <w:t>,</w:t>
            </w:r>
            <w:r w:rsidR="004C3BDE" w:rsidRPr="00C37A2E">
              <w:rPr>
                <w:rFonts w:ascii="Times New Roman" w:eastAsia="Calibri" w:hAnsi="Times New Roman" w:cs="Times New Roman"/>
                <w:bCs/>
                <w:color w:val="000000"/>
                <w:sz w:val="28"/>
                <w:szCs w:val="28"/>
                <w:lang w:val="en-US"/>
              </w:rPr>
              <w:t>1</w:t>
            </w:r>
          </w:p>
        </w:tc>
      </w:tr>
      <w:tr w:rsidR="004C3BDE" w:rsidRPr="00C37A2E" w:rsidTr="004C6983">
        <w:tc>
          <w:tcPr>
            <w:tcW w:w="682" w:type="dxa"/>
          </w:tcPr>
          <w:p w:rsidR="004C3BDE" w:rsidRPr="00C37A2E" w:rsidRDefault="00D825BA" w:rsidP="00D825BA">
            <w:pPr>
              <w:pStyle w:val="a5"/>
              <w:tabs>
                <w:tab w:val="left" w:pos="284"/>
                <w:tab w:val="left" w:pos="567"/>
              </w:tabs>
              <w:spacing w:after="0" w:line="240" w:lineRule="auto"/>
              <w:ind w:left="0"/>
              <w:rPr>
                <w:rFonts w:ascii="Times New Roman" w:eastAsia="Calibri" w:hAnsi="Times New Roman" w:cs="Times New Roman"/>
                <w:b/>
                <w:sz w:val="28"/>
                <w:szCs w:val="28"/>
              </w:rPr>
            </w:pPr>
            <w:r w:rsidRPr="00C37A2E">
              <w:rPr>
                <w:rFonts w:ascii="Times New Roman" w:eastAsia="Calibri" w:hAnsi="Times New Roman" w:cs="Times New Roman"/>
                <w:b/>
                <w:sz w:val="28"/>
                <w:szCs w:val="28"/>
              </w:rPr>
              <w:t>3</w:t>
            </w:r>
          </w:p>
        </w:tc>
        <w:tc>
          <w:tcPr>
            <w:tcW w:w="6806" w:type="dxa"/>
          </w:tcPr>
          <w:p w:rsidR="004C3BDE" w:rsidRPr="00C37A2E" w:rsidRDefault="004C3BDE" w:rsidP="00D825BA">
            <w:pPr>
              <w:pStyle w:val="a5"/>
              <w:tabs>
                <w:tab w:val="left" w:pos="284"/>
                <w:tab w:val="left" w:pos="567"/>
              </w:tabs>
              <w:spacing w:after="0" w:line="240" w:lineRule="auto"/>
              <w:ind w:left="0"/>
              <w:rPr>
                <w:rFonts w:ascii="Times New Roman" w:eastAsia="Calibri" w:hAnsi="Times New Roman" w:cs="Times New Roman"/>
                <w:b/>
                <w:sz w:val="28"/>
                <w:szCs w:val="28"/>
              </w:rPr>
            </w:pPr>
            <w:r w:rsidRPr="00C37A2E">
              <w:rPr>
                <w:rFonts w:ascii="Times New Roman" w:eastAsia="Calibri" w:hAnsi="Times New Roman" w:cs="Times New Roman"/>
                <w:sz w:val="28"/>
                <w:szCs w:val="28"/>
              </w:rPr>
              <w:t>Онлайн-заем в микрофинансовой организации (договор заключен с использованием информационно-телекоммуникационной сети "Интернет", сумма кредита предоставлена получателю финансовой услуги в безналичной форме)</w:t>
            </w:r>
          </w:p>
        </w:tc>
        <w:tc>
          <w:tcPr>
            <w:tcW w:w="2151" w:type="dxa"/>
            <w:tcBorders>
              <w:top w:val="nil"/>
              <w:left w:val="nil"/>
              <w:bottom w:val="single" w:sz="8" w:space="0" w:color="000000"/>
              <w:right w:val="single" w:sz="8" w:space="0" w:color="000000"/>
            </w:tcBorders>
            <w:shd w:val="clear" w:color="auto" w:fill="auto"/>
            <w:vAlign w:val="center"/>
          </w:tcPr>
          <w:p w:rsidR="004C3BDE" w:rsidRPr="00C37A2E" w:rsidRDefault="00D825BA" w:rsidP="00D825BA">
            <w:pPr>
              <w:pStyle w:val="a5"/>
              <w:tabs>
                <w:tab w:val="left" w:pos="284"/>
                <w:tab w:val="left" w:pos="567"/>
              </w:tabs>
              <w:spacing w:after="0" w:line="240" w:lineRule="auto"/>
              <w:ind w:left="0"/>
              <w:jc w:val="center"/>
              <w:rPr>
                <w:rFonts w:ascii="Times New Roman" w:eastAsia="Calibri" w:hAnsi="Times New Roman" w:cs="Times New Roman"/>
                <w:sz w:val="28"/>
                <w:szCs w:val="28"/>
                <w:lang w:val="en-US"/>
              </w:rPr>
            </w:pPr>
            <w:r w:rsidRPr="00C37A2E">
              <w:rPr>
                <w:rFonts w:ascii="Times New Roman" w:eastAsia="Calibri" w:hAnsi="Times New Roman" w:cs="Times New Roman"/>
                <w:bCs/>
                <w:color w:val="000000"/>
                <w:sz w:val="28"/>
                <w:szCs w:val="28"/>
                <w:lang w:val="en-US"/>
              </w:rPr>
              <w:t>49</w:t>
            </w:r>
            <w:r w:rsidRPr="00C37A2E">
              <w:rPr>
                <w:rFonts w:ascii="Times New Roman" w:eastAsia="Calibri" w:hAnsi="Times New Roman" w:cs="Times New Roman"/>
                <w:bCs/>
                <w:color w:val="000000"/>
                <w:sz w:val="28"/>
                <w:szCs w:val="28"/>
              </w:rPr>
              <w:t>,</w:t>
            </w:r>
            <w:r w:rsidR="004C3BDE" w:rsidRPr="00C37A2E">
              <w:rPr>
                <w:rFonts w:ascii="Times New Roman" w:eastAsia="Calibri" w:hAnsi="Times New Roman" w:cs="Times New Roman"/>
                <w:bCs/>
                <w:color w:val="000000"/>
                <w:sz w:val="28"/>
                <w:szCs w:val="28"/>
                <w:lang w:val="en-US"/>
              </w:rPr>
              <w:t>1</w:t>
            </w:r>
          </w:p>
        </w:tc>
      </w:tr>
      <w:tr w:rsidR="004C3BDE" w:rsidRPr="00C37A2E" w:rsidTr="004C6983">
        <w:tc>
          <w:tcPr>
            <w:tcW w:w="682" w:type="dxa"/>
          </w:tcPr>
          <w:p w:rsidR="004C3BDE" w:rsidRPr="00C37A2E" w:rsidRDefault="00D825BA" w:rsidP="00D825BA">
            <w:pPr>
              <w:pStyle w:val="a5"/>
              <w:tabs>
                <w:tab w:val="left" w:pos="284"/>
                <w:tab w:val="left" w:pos="567"/>
              </w:tabs>
              <w:spacing w:after="0" w:line="240" w:lineRule="auto"/>
              <w:ind w:left="0"/>
              <w:rPr>
                <w:rFonts w:ascii="Times New Roman" w:eastAsia="Calibri" w:hAnsi="Times New Roman" w:cs="Times New Roman"/>
                <w:b/>
                <w:sz w:val="28"/>
                <w:szCs w:val="28"/>
              </w:rPr>
            </w:pPr>
            <w:r w:rsidRPr="00C37A2E">
              <w:rPr>
                <w:rFonts w:ascii="Times New Roman" w:eastAsia="Calibri" w:hAnsi="Times New Roman" w:cs="Times New Roman"/>
                <w:sz w:val="28"/>
                <w:szCs w:val="28"/>
              </w:rPr>
              <w:t>4</w:t>
            </w:r>
          </w:p>
        </w:tc>
        <w:tc>
          <w:tcPr>
            <w:tcW w:w="6806" w:type="dxa"/>
          </w:tcPr>
          <w:p w:rsidR="004C3BDE" w:rsidRPr="00C37A2E" w:rsidRDefault="004C3BDE" w:rsidP="00D825BA">
            <w:pPr>
              <w:pStyle w:val="a5"/>
              <w:tabs>
                <w:tab w:val="left" w:pos="284"/>
                <w:tab w:val="left" w:pos="567"/>
              </w:tabs>
              <w:spacing w:after="0" w:line="240" w:lineRule="auto"/>
              <w:ind w:left="0"/>
              <w:rPr>
                <w:rFonts w:ascii="Times New Roman" w:eastAsia="Calibri" w:hAnsi="Times New Roman" w:cs="Times New Roman"/>
                <w:b/>
                <w:sz w:val="28"/>
                <w:szCs w:val="28"/>
              </w:rPr>
            </w:pPr>
            <w:r w:rsidRPr="00C37A2E">
              <w:rPr>
                <w:rFonts w:ascii="Times New Roman" w:eastAsia="Calibri" w:hAnsi="Times New Roman" w:cs="Times New Roman"/>
                <w:sz w:val="28"/>
                <w:szCs w:val="28"/>
              </w:rPr>
              <w:t>Иной заем в микрофинансовой организации, не являющийся онлайн-займом</w:t>
            </w:r>
          </w:p>
        </w:tc>
        <w:tc>
          <w:tcPr>
            <w:tcW w:w="2151" w:type="dxa"/>
            <w:tcBorders>
              <w:top w:val="nil"/>
              <w:left w:val="nil"/>
              <w:bottom w:val="single" w:sz="8" w:space="0" w:color="000000"/>
              <w:right w:val="single" w:sz="8" w:space="0" w:color="000000"/>
            </w:tcBorders>
            <w:shd w:val="clear" w:color="auto" w:fill="auto"/>
            <w:vAlign w:val="center"/>
          </w:tcPr>
          <w:p w:rsidR="004C3BDE" w:rsidRPr="00C37A2E" w:rsidRDefault="00D825BA" w:rsidP="00D825BA">
            <w:pPr>
              <w:pStyle w:val="a5"/>
              <w:tabs>
                <w:tab w:val="left" w:pos="284"/>
                <w:tab w:val="left" w:pos="567"/>
              </w:tabs>
              <w:spacing w:after="0" w:line="240" w:lineRule="auto"/>
              <w:ind w:left="0"/>
              <w:jc w:val="center"/>
              <w:rPr>
                <w:rFonts w:ascii="Times New Roman" w:eastAsia="Calibri" w:hAnsi="Times New Roman" w:cs="Times New Roman"/>
                <w:sz w:val="28"/>
                <w:szCs w:val="28"/>
                <w:lang w:val="en-US"/>
              </w:rPr>
            </w:pPr>
            <w:r w:rsidRPr="00C37A2E">
              <w:rPr>
                <w:rFonts w:ascii="Times New Roman" w:eastAsia="Calibri" w:hAnsi="Times New Roman" w:cs="Times New Roman"/>
                <w:bCs/>
                <w:color w:val="000000"/>
                <w:sz w:val="28"/>
                <w:szCs w:val="28"/>
                <w:lang w:val="en-US"/>
              </w:rPr>
              <w:t>47</w:t>
            </w:r>
            <w:r w:rsidRPr="00C37A2E">
              <w:rPr>
                <w:rFonts w:ascii="Times New Roman" w:eastAsia="Calibri" w:hAnsi="Times New Roman" w:cs="Times New Roman"/>
                <w:bCs/>
                <w:color w:val="000000"/>
                <w:sz w:val="28"/>
                <w:szCs w:val="28"/>
              </w:rPr>
              <w:t>,</w:t>
            </w:r>
            <w:r w:rsidR="004C3BDE" w:rsidRPr="00C37A2E">
              <w:rPr>
                <w:rFonts w:ascii="Times New Roman" w:eastAsia="Calibri" w:hAnsi="Times New Roman" w:cs="Times New Roman"/>
                <w:bCs/>
                <w:color w:val="000000"/>
                <w:sz w:val="28"/>
                <w:szCs w:val="28"/>
                <w:lang w:val="en-US"/>
              </w:rPr>
              <w:t>3</w:t>
            </w:r>
          </w:p>
        </w:tc>
      </w:tr>
      <w:tr w:rsidR="004C3BDE" w:rsidRPr="00C37A2E" w:rsidTr="004C6983">
        <w:tc>
          <w:tcPr>
            <w:tcW w:w="682" w:type="dxa"/>
          </w:tcPr>
          <w:p w:rsidR="004C3BDE" w:rsidRPr="00C37A2E" w:rsidRDefault="00D825BA" w:rsidP="00D825BA">
            <w:pPr>
              <w:pStyle w:val="a5"/>
              <w:tabs>
                <w:tab w:val="left" w:pos="284"/>
                <w:tab w:val="left" w:pos="567"/>
              </w:tabs>
              <w:spacing w:after="0" w:line="240" w:lineRule="auto"/>
              <w:ind w:left="0"/>
              <w:rPr>
                <w:rFonts w:ascii="Times New Roman" w:eastAsia="Calibri" w:hAnsi="Times New Roman" w:cs="Times New Roman"/>
                <w:b/>
                <w:sz w:val="28"/>
                <w:szCs w:val="28"/>
              </w:rPr>
            </w:pPr>
            <w:r w:rsidRPr="00C37A2E">
              <w:rPr>
                <w:rFonts w:ascii="Times New Roman" w:eastAsia="Calibri" w:hAnsi="Times New Roman" w:cs="Times New Roman"/>
                <w:sz w:val="28"/>
                <w:szCs w:val="28"/>
              </w:rPr>
              <w:t>5</w:t>
            </w:r>
          </w:p>
        </w:tc>
        <w:tc>
          <w:tcPr>
            <w:tcW w:w="6806" w:type="dxa"/>
          </w:tcPr>
          <w:p w:rsidR="004C3BDE" w:rsidRPr="00C37A2E" w:rsidRDefault="004C3BDE" w:rsidP="00D825BA">
            <w:pPr>
              <w:pStyle w:val="a5"/>
              <w:tabs>
                <w:tab w:val="left" w:pos="284"/>
                <w:tab w:val="left" w:pos="567"/>
              </w:tabs>
              <w:spacing w:after="0" w:line="240" w:lineRule="auto"/>
              <w:ind w:left="0"/>
              <w:rPr>
                <w:rFonts w:ascii="Times New Roman" w:eastAsia="Calibri" w:hAnsi="Times New Roman" w:cs="Times New Roman"/>
                <w:b/>
                <w:sz w:val="28"/>
                <w:szCs w:val="28"/>
              </w:rPr>
            </w:pPr>
            <w:r w:rsidRPr="00C37A2E">
              <w:rPr>
                <w:rFonts w:ascii="Times New Roman" w:eastAsia="Calibri" w:hAnsi="Times New Roman" w:cs="Times New Roman"/>
                <w:sz w:val="28"/>
                <w:szCs w:val="28"/>
              </w:rPr>
              <w:t>Онлайн-заем в кредитном потребительском кооперативе</w:t>
            </w:r>
          </w:p>
        </w:tc>
        <w:tc>
          <w:tcPr>
            <w:tcW w:w="2151" w:type="dxa"/>
            <w:tcBorders>
              <w:top w:val="nil"/>
              <w:left w:val="nil"/>
              <w:bottom w:val="single" w:sz="8" w:space="0" w:color="000000"/>
              <w:right w:val="single" w:sz="8" w:space="0" w:color="000000"/>
            </w:tcBorders>
            <w:shd w:val="clear" w:color="auto" w:fill="auto"/>
            <w:vAlign w:val="center"/>
          </w:tcPr>
          <w:p w:rsidR="004C3BDE" w:rsidRPr="00C37A2E" w:rsidRDefault="004C3BDE" w:rsidP="00D825BA">
            <w:pPr>
              <w:pStyle w:val="a5"/>
              <w:tabs>
                <w:tab w:val="left" w:pos="284"/>
                <w:tab w:val="left" w:pos="567"/>
              </w:tabs>
              <w:spacing w:after="0" w:line="240" w:lineRule="auto"/>
              <w:ind w:left="0"/>
              <w:jc w:val="center"/>
              <w:rPr>
                <w:rFonts w:ascii="Times New Roman" w:eastAsia="Calibri" w:hAnsi="Times New Roman" w:cs="Times New Roman"/>
                <w:sz w:val="28"/>
                <w:szCs w:val="28"/>
                <w:lang w:val="en-US"/>
              </w:rPr>
            </w:pPr>
            <w:r w:rsidRPr="00C37A2E">
              <w:rPr>
                <w:rFonts w:ascii="Times New Roman" w:eastAsia="Calibri" w:hAnsi="Times New Roman" w:cs="Times New Roman"/>
                <w:bCs/>
                <w:color w:val="000000"/>
                <w:sz w:val="28"/>
                <w:szCs w:val="28"/>
                <w:lang w:val="en-US"/>
              </w:rPr>
              <w:t>48</w:t>
            </w:r>
            <w:r w:rsidR="00D825BA" w:rsidRPr="00C37A2E">
              <w:rPr>
                <w:rFonts w:ascii="Times New Roman" w:eastAsia="Calibri" w:hAnsi="Times New Roman" w:cs="Times New Roman"/>
                <w:bCs/>
                <w:color w:val="000000"/>
                <w:sz w:val="28"/>
                <w:szCs w:val="28"/>
              </w:rPr>
              <w:t>,</w:t>
            </w:r>
            <w:r w:rsidRPr="00C37A2E">
              <w:rPr>
                <w:rFonts w:ascii="Times New Roman" w:eastAsia="Calibri" w:hAnsi="Times New Roman" w:cs="Times New Roman"/>
                <w:bCs/>
                <w:color w:val="000000"/>
                <w:sz w:val="28"/>
                <w:szCs w:val="28"/>
                <w:lang w:val="en-US"/>
              </w:rPr>
              <w:t>0</w:t>
            </w:r>
          </w:p>
        </w:tc>
      </w:tr>
      <w:tr w:rsidR="004C3BDE" w:rsidRPr="00C37A2E" w:rsidTr="004C6983">
        <w:tc>
          <w:tcPr>
            <w:tcW w:w="682" w:type="dxa"/>
          </w:tcPr>
          <w:p w:rsidR="004C3BDE" w:rsidRPr="00C37A2E" w:rsidRDefault="00D825BA" w:rsidP="00D825BA">
            <w:pPr>
              <w:pStyle w:val="a5"/>
              <w:tabs>
                <w:tab w:val="left" w:pos="284"/>
                <w:tab w:val="left" w:pos="567"/>
              </w:tabs>
              <w:spacing w:after="0" w:line="240" w:lineRule="auto"/>
              <w:ind w:left="0"/>
              <w:rPr>
                <w:rFonts w:ascii="Times New Roman" w:eastAsia="Calibri" w:hAnsi="Times New Roman" w:cs="Times New Roman"/>
                <w:b/>
                <w:sz w:val="28"/>
                <w:szCs w:val="28"/>
              </w:rPr>
            </w:pPr>
            <w:r w:rsidRPr="00C37A2E">
              <w:rPr>
                <w:rFonts w:ascii="Times New Roman" w:eastAsia="Calibri" w:hAnsi="Times New Roman" w:cs="Times New Roman"/>
                <w:sz w:val="28"/>
                <w:szCs w:val="28"/>
              </w:rPr>
              <w:t>6</w:t>
            </w:r>
          </w:p>
        </w:tc>
        <w:tc>
          <w:tcPr>
            <w:tcW w:w="6806" w:type="dxa"/>
          </w:tcPr>
          <w:p w:rsidR="004C3BDE" w:rsidRPr="00C37A2E" w:rsidRDefault="004C3BDE" w:rsidP="00D825BA">
            <w:pPr>
              <w:pStyle w:val="a5"/>
              <w:tabs>
                <w:tab w:val="left" w:pos="284"/>
                <w:tab w:val="left" w:pos="567"/>
              </w:tabs>
              <w:spacing w:after="0" w:line="240" w:lineRule="auto"/>
              <w:ind w:left="0"/>
              <w:rPr>
                <w:rFonts w:ascii="Times New Roman" w:eastAsia="Calibri" w:hAnsi="Times New Roman" w:cs="Times New Roman"/>
                <w:b/>
                <w:sz w:val="28"/>
                <w:szCs w:val="28"/>
              </w:rPr>
            </w:pPr>
            <w:r w:rsidRPr="00C37A2E">
              <w:rPr>
                <w:rFonts w:ascii="Times New Roman" w:eastAsia="Calibri" w:hAnsi="Times New Roman" w:cs="Times New Roman"/>
                <w:sz w:val="28"/>
                <w:szCs w:val="28"/>
              </w:rPr>
              <w:t>Иной заем в кредитном потребительском кооперативе, не являющийся онлайн-займом</w:t>
            </w:r>
          </w:p>
        </w:tc>
        <w:tc>
          <w:tcPr>
            <w:tcW w:w="2151" w:type="dxa"/>
            <w:tcBorders>
              <w:top w:val="nil"/>
              <w:left w:val="nil"/>
              <w:bottom w:val="single" w:sz="8" w:space="0" w:color="000000"/>
              <w:right w:val="single" w:sz="8" w:space="0" w:color="000000"/>
            </w:tcBorders>
            <w:shd w:val="clear" w:color="auto" w:fill="auto"/>
            <w:vAlign w:val="center"/>
          </w:tcPr>
          <w:p w:rsidR="004C3BDE" w:rsidRPr="00C37A2E" w:rsidRDefault="00D825BA" w:rsidP="00D825BA">
            <w:pPr>
              <w:pStyle w:val="a5"/>
              <w:tabs>
                <w:tab w:val="left" w:pos="284"/>
                <w:tab w:val="left" w:pos="567"/>
              </w:tabs>
              <w:spacing w:after="0" w:line="240" w:lineRule="auto"/>
              <w:ind w:left="0"/>
              <w:jc w:val="center"/>
              <w:rPr>
                <w:rFonts w:ascii="Times New Roman" w:eastAsia="Calibri" w:hAnsi="Times New Roman" w:cs="Times New Roman"/>
                <w:sz w:val="28"/>
                <w:szCs w:val="28"/>
                <w:lang w:val="en-US"/>
              </w:rPr>
            </w:pPr>
            <w:r w:rsidRPr="00C37A2E">
              <w:rPr>
                <w:rFonts w:ascii="Times New Roman" w:eastAsia="Calibri" w:hAnsi="Times New Roman" w:cs="Times New Roman"/>
                <w:bCs/>
                <w:color w:val="000000"/>
                <w:sz w:val="28"/>
                <w:szCs w:val="28"/>
                <w:lang w:val="en-US"/>
              </w:rPr>
              <w:t>48</w:t>
            </w:r>
            <w:r w:rsidRPr="00C37A2E">
              <w:rPr>
                <w:rFonts w:ascii="Times New Roman" w:eastAsia="Calibri" w:hAnsi="Times New Roman" w:cs="Times New Roman"/>
                <w:bCs/>
                <w:color w:val="000000"/>
                <w:sz w:val="28"/>
                <w:szCs w:val="28"/>
              </w:rPr>
              <w:t>,</w:t>
            </w:r>
            <w:r w:rsidR="004C3BDE" w:rsidRPr="00C37A2E">
              <w:rPr>
                <w:rFonts w:ascii="Times New Roman" w:eastAsia="Calibri" w:hAnsi="Times New Roman" w:cs="Times New Roman"/>
                <w:bCs/>
                <w:color w:val="000000"/>
                <w:sz w:val="28"/>
                <w:szCs w:val="28"/>
                <w:lang w:val="en-US"/>
              </w:rPr>
              <w:t>9</w:t>
            </w:r>
          </w:p>
        </w:tc>
      </w:tr>
      <w:tr w:rsidR="004C3BDE" w:rsidRPr="00C37A2E" w:rsidTr="004C6983">
        <w:tc>
          <w:tcPr>
            <w:tcW w:w="682" w:type="dxa"/>
          </w:tcPr>
          <w:p w:rsidR="004C3BDE" w:rsidRPr="00C37A2E" w:rsidRDefault="00D825BA" w:rsidP="00D825BA">
            <w:pPr>
              <w:pStyle w:val="a5"/>
              <w:tabs>
                <w:tab w:val="left" w:pos="284"/>
                <w:tab w:val="left" w:pos="567"/>
              </w:tabs>
              <w:spacing w:after="0" w:line="240" w:lineRule="auto"/>
              <w:ind w:left="0"/>
              <w:rPr>
                <w:rFonts w:ascii="Times New Roman" w:eastAsia="Calibri" w:hAnsi="Times New Roman" w:cs="Times New Roman"/>
                <w:b/>
                <w:sz w:val="28"/>
                <w:szCs w:val="28"/>
              </w:rPr>
            </w:pPr>
            <w:r w:rsidRPr="00C37A2E">
              <w:rPr>
                <w:rFonts w:ascii="Times New Roman" w:eastAsia="Calibri" w:hAnsi="Times New Roman" w:cs="Times New Roman"/>
                <w:sz w:val="28"/>
                <w:szCs w:val="28"/>
              </w:rPr>
              <w:t>7</w:t>
            </w:r>
          </w:p>
        </w:tc>
        <w:tc>
          <w:tcPr>
            <w:tcW w:w="6806" w:type="dxa"/>
          </w:tcPr>
          <w:p w:rsidR="004C3BDE" w:rsidRPr="00C37A2E" w:rsidRDefault="004C3BDE" w:rsidP="00D825BA">
            <w:pPr>
              <w:pStyle w:val="a5"/>
              <w:tabs>
                <w:tab w:val="left" w:pos="284"/>
                <w:tab w:val="left" w:pos="567"/>
              </w:tabs>
              <w:spacing w:after="0" w:line="240" w:lineRule="auto"/>
              <w:ind w:left="0"/>
              <w:rPr>
                <w:rFonts w:ascii="Times New Roman" w:eastAsia="Calibri" w:hAnsi="Times New Roman" w:cs="Times New Roman"/>
                <w:b/>
                <w:sz w:val="28"/>
                <w:szCs w:val="28"/>
              </w:rPr>
            </w:pPr>
            <w:r w:rsidRPr="00C37A2E">
              <w:rPr>
                <w:rFonts w:ascii="Times New Roman" w:eastAsia="Calibri" w:hAnsi="Times New Roman" w:cs="Times New Roman"/>
                <w:sz w:val="28"/>
                <w:szCs w:val="28"/>
              </w:rPr>
              <w:t>Онлайн-заем в сельскохозяйственном кредитном потребительском кооперативе</w:t>
            </w:r>
          </w:p>
        </w:tc>
        <w:tc>
          <w:tcPr>
            <w:tcW w:w="2151" w:type="dxa"/>
            <w:tcBorders>
              <w:top w:val="nil"/>
              <w:left w:val="nil"/>
              <w:bottom w:val="single" w:sz="8" w:space="0" w:color="000000"/>
              <w:right w:val="single" w:sz="8" w:space="0" w:color="000000"/>
            </w:tcBorders>
            <w:shd w:val="clear" w:color="auto" w:fill="auto"/>
            <w:vAlign w:val="center"/>
          </w:tcPr>
          <w:p w:rsidR="004C3BDE" w:rsidRPr="00C37A2E" w:rsidRDefault="00D825BA" w:rsidP="00D825BA">
            <w:pPr>
              <w:pStyle w:val="a5"/>
              <w:tabs>
                <w:tab w:val="left" w:pos="284"/>
                <w:tab w:val="left" w:pos="567"/>
              </w:tabs>
              <w:spacing w:after="0" w:line="240" w:lineRule="auto"/>
              <w:ind w:left="0"/>
              <w:jc w:val="center"/>
              <w:rPr>
                <w:rFonts w:ascii="Times New Roman" w:eastAsia="Calibri" w:hAnsi="Times New Roman" w:cs="Times New Roman"/>
                <w:sz w:val="28"/>
                <w:szCs w:val="28"/>
                <w:lang w:val="en-US"/>
              </w:rPr>
            </w:pPr>
            <w:r w:rsidRPr="00C37A2E">
              <w:rPr>
                <w:rFonts w:ascii="Times New Roman" w:eastAsia="Calibri" w:hAnsi="Times New Roman" w:cs="Times New Roman"/>
                <w:bCs/>
                <w:color w:val="000000"/>
                <w:sz w:val="28"/>
                <w:szCs w:val="28"/>
                <w:lang w:val="en-US"/>
              </w:rPr>
              <w:t>46</w:t>
            </w:r>
            <w:r w:rsidRPr="00C37A2E">
              <w:rPr>
                <w:rFonts w:ascii="Times New Roman" w:eastAsia="Calibri" w:hAnsi="Times New Roman" w:cs="Times New Roman"/>
                <w:bCs/>
                <w:color w:val="000000"/>
                <w:sz w:val="28"/>
                <w:szCs w:val="28"/>
              </w:rPr>
              <w:t>,</w:t>
            </w:r>
            <w:r w:rsidR="004C3BDE" w:rsidRPr="00C37A2E">
              <w:rPr>
                <w:rFonts w:ascii="Times New Roman" w:eastAsia="Calibri" w:hAnsi="Times New Roman" w:cs="Times New Roman"/>
                <w:bCs/>
                <w:color w:val="000000"/>
                <w:sz w:val="28"/>
                <w:szCs w:val="28"/>
                <w:lang w:val="en-US"/>
              </w:rPr>
              <w:t>7</w:t>
            </w:r>
          </w:p>
        </w:tc>
      </w:tr>
      <w:tr w:rsidR="004C3BDE" w:rsidRPr="00C37A2E" w:rsidTr="004C6983">
        <w:tc>
          <w:tcPr>
            <w:tcW w:w="682" w:type="dxa"/>
          </w:tcPr>
          <w:p w:rsidR="004C3BDE" w:rsidRPr="00C37A2E" w:rsidRDefault="00D825BA" w:rsidP="00D825BA">
            <w:pPr>
              <w:pStyle w:val="a5"/>
              <w:tabs>
                <w:tab w:val="left" w:pos="284"/>
                <w:tab w:val="left" w:pos="567"/>
              </w:tabs>
              <w:spacing w:after="0" w:line="240" w:lineRule="auto"/>
              <w:ind w:left="0"/>
              <w:rPr>
                <w:rFonts w:ascii="Times New Roman" w:eastAsia="Calibri" w:hAnsi="Times New Roman" w:cs="Times New Roman"/>
                <w:sz w:val="28"/>
                <w:szCs w:val="28"/>
              </w:rPr>
            </w:pPr>
            <w:r w:rsidRPr="00C37A2E">
              <w:rPr>
                <w:rFonts w:ascii="Times New Roman" w:eastAsia="Calibri" w:hAnsi="Times New Roman" w:cs="Times New Roman"/>
                <w:sz w:val="28"/>
                <w:szCs w:val="28"/>
              </w:rPr>
              <w:t>8</w:t>
            </w:r>
          </w:p>
        </w:tc>
        <w:tc>
          <w:tcPr>
            <w:tcW w:w="6806" w:type="dxa"/>
          </w:tcPr>
          <w:p w:rsidR="004C3BDE" w:rsidRPr="00C37A2E" w:rsidRDefault="004C3BDE" w:rsidP="00D825BA">
            <w:pPr>
              <w:pStyle w:val="a5"/>
              <w:tabs>
                <w:tab w:val="left" w:pos="284"/>
                <w:tab w:val="left" w:pos="567"/>
              </w:tabs>
              <w:spacing w:after="0" w:line="240" w:lineRule="auto"/>
              <w:ind w:left="0"/>
              <w:rPr>
                <w:rFonts w:ascii="Times New Roman" w:eastAsia="Calibri" w:hAnsi="Times New Roman" w:cs="Times New Roman"/>
                <w:sz w:val="28"/>
                <w:szCs w:val="28"/>
              </w:rPr>
            </w:pPr>
            <w:r w:rsidRPr="00C37A2E">
              <w:rPr>
                <w:rFonts w:ascii="Times New Roman" w:eastAsia="Calibri" w:hAnsi="Times New Roman" w:cs="Times New Roman"/>
                <w:sz w:val="28"/>
                <w:szCs w:val="28"/>
              </w:rPr>
              <w:t>Иной заем в сельскохозяйственном кредитном потребительском кооперативе, не являющийся онлайн-займом</w:t>
            </w:r>
          </w:p>
        </w:tc>
        <w:tc>
          <w:tcPr>
            <w:tcW w:w="2151" w:type="dxa"/>
            <w:tcBorders>
              <w:top w:val="nil"/>
              <w:left w:val="nil"/>
              <w:bottom w:val="single" w:sz="8" w:space="0" w:color="000000"/>
              <w:right w:val="single" w:sz="8" w:space="0" w:color="000000"/>
            </w:tcBorders>
            <w:shd w:val="clear" w:color="auto" w:fill="auto"/>
            <w:vAlign w:val="center"/>
          </w:tcPr>
          <w:p w:rsidR="004C3BDE" w:rsidRPr="00C37A2E" w:rsidRDefault="00D825BA" w:rsidP="00D825BA">
            <w:pPr>
              <w:pStyle w:val="a5"/>
              <w:tabs>
                <w:tab w:val="left" w:pos="284"/>
                <w:tab w:val="left" w:pos="567"/>
              </w:tabs>
              <w:spacing w:after="0" w:line="240" w:lineRule="auto"/>
              <w:ind w:left="0"/>
              <w:jc w:val="center"/>
              <w:rPr>
                <w:rFonts w:ascii="Times New Roman" w:eastAsia="Calibri" w:hAnsi="Times New Roman" w:cs="Times New Roman"/>
                <w:sz w:val="28"/>
                <w:szCs w:val="28"/>
                <w:lang w:val="en-US"/>
              </w:rPr>
            </w:pPr>
            <w:r w:rsidRPr="00C37A2E">
              <w:rPr>
                <w:rFonts w:ascii="Times New Roman" w:eastAsia="Calibri" w:hAnsi="Times New Roman" w:cs="Times New Roman"/>
                <w:bCs/>
                <w:color w:val="000000"/>
                <w:sz w:val="28"/>
                <w:szCs w:val="28"/>
                <w:lang w:val="en-US"/>
              </w:rPr>
              <w:t>48</w:t>
            </w:r>
            <w:r w:rsidRPr="00C37A2E">
              <w:rPr>
                <w:rFonts w:ascii="Times New Roman" w:eastAsia="Calibri" w:hAnsi="Times New Roman" w:cs="Times New Roman"/>
                <w:bCs/>
                <w:color w:val="000000"/>
                <w:sz w:val="28"/>
                <w:szCs w:val="28"/>
              </w:rPr>
              <w:t>,</w:t>
            </w:r>
            <w:r w:rsidR="004C3BDE" w:rsidRPr="00C37A2E">
              <w:rPr>
                <w:rFonts w:ascii="Times New Roman" w:eastAsia="Calibri" w:hAnsi="Times New Roman" w:cs="Times New Roman"/>
                <w:bCs/>
                <w:color w:val="000000"/>
                <w:sz w:val="28"/>
                <w:szCs w:val="28"/>
                <w:lang w:val="en-US"/>
              </w:rPr>
              <w:t>1</w:t>
            </w:r>
          </w:p>
        </w:tc>
      </w:tr>
      <w:tr w:rsidR="004C3BDE" w:rsidRPr="00C37A2E" w:rsidTr="004C6983">
        <w:tc>
          <w:tcPr>
            <w:tcW w:w="682" w:type="dxa"/>
          </w:tcPr>
          <w:p w:rsidR="004C3BDE" w:rsidRPr="00C37A2E" w:rsidRDefault="00D825BA" w:rsidP="00D825BA">
            <w:pPr>
              <w:pStyle w:val="a5"/>
              <w:tabs>
                <w:tab w:val="left" w:pos="284"/>
                <w:tab w:val="left" w:pos="567"/>
              </w:tabs>
              <w:spacing w:after="0" w:line="240" w:lineRule="auto"/>
              <w:ind w:left="0"/>
              <w:rPr>
                <w:rFonts w:ascii="Times New Roman" w:eastAsia="Calibri" w:hAnsi="Times New Roman" w:cs="Times New Roman"/>
                <w:sz w:val="28"/>
                <w:szCs w:val="28"/>
              </w:rPr>
            </w:pPr>
            <w:r w:rsidRPr="00C37A2E">
              <w:rPr>
                <w:rFonts w:ascii="Times New Roman" w:eastAsia="Calibri" w:hAnsi="Times New Roman" w:cs="Times New Roman"/>
                <w:sz w:val="28"/>
                <w:szCs w:val="28"/>
              </w:rPr>
              <w:t>9</w:t>
            </w:r>
          </w:p>
        </w:tc>
        <w:tc>
          <w:tcPr>
            <w:tcW w:w="6806" w:type="dxa"/>
          </w:tcPr>
          <w:p w:rsidR="004C3BDE" w:rsidRPr="00C37A2E" w:rsidRDefault="004C3BDE" w:rsidP="00D825BA">
            <w:pPr>
              <w:pStyle w:val="a5"/>
              <w:tabs>
                <w:tab w:val="left" w:pos="284"/>
                <w:tab w:val="left" w:pos="567"/>
              </w:tabs>
              <w:spacing w:after="0" w:line="240" w:lineRule="auto"/>
              <w:ind w:left="0"/>
              <w:rPr>
                <w:rFonts w:ascii="Times New Roman" w:eastAsia="Calibri" w:hAnsi="Times New Roman" w:cs="Times New Roman"/>
                <w:sz w:val="28"/>
                <w:szCs w:val="28"/>
              </w:rPr>
            </w:pPr>
            <w:r w:rsidRPr="00C37A2E">
              <w:rPr>
                <w:rFonts w:ascii="Times New Roman" w:eastAsia="Calibri" w:hAnsi="Times New Roman" w:cs="Times New Roman"/>
                <w:sz w:val="28"/>
                <w:szCs w:val="28"/>
              </w:rPr>
              <w:t>Заем в ломбарде</w:t>
            </w:r>
          </w:p>
        </w:tc>
        <w:tc>
          <w:tcPr>
            <w:tcW w:w="2151" w:type="dxa"/>
            <w:tcBorders>
              <w:top w:val="nil"/>
              <w:left w:val="nil"/>
              <w:bottom w:val="single" w:sz="8" w:space="0" w:color="000000"/>
              <w:right w:val="single" w:sz="8" w:space="0" w:color="000000"/>
            </w:tcBorders>
            <w:shd w:val="clear" w:color="auto" w:fill="auto"/>
            <w:vAlign w:val="center"/>
          </w:tcPr>
          <w:p w:rsidR="004C3BDE" w:rsidRPr="00C37A2E" w:rsidRDefault="00D825BA" w:rsidP="00D825BA">
            <w:pPr>
              <w:pStyle w:val="a5"/>
              <w:tabs>
                <w:tab w:val="left" w:pos="284"/>
                <w:tab w:val="left" w:pos="567"/>
              </w:tabs>
              <w:spacing w:after="0" w:line="240" w:lineRule="auto"/>
              <w:ind w:left="0"/>
              <w:jc w:val="center"/>
              <w:rPr>
                <w:rFonts w:ascii="Times New Roman" w:eastAsia="Calibri" w:hAnsi="Times New Roman" w:cs="Times New Roman"/>
                <w:sz w:val="28"/>
                <w:szCs w:val="28"/>
                <w:lang w:val="en-US"/>
              </w:rPr>
            </w:pPr>
            <w:r w:rsidRPr="00C37A2E">
              <w:rPr>
                <w:rFonts w:ascii="Times New Roman" w:eastAsia="Calibri" w:hAnsi="Times New Roman" w:cs="Times New Roman"/>
                <w:bCs/>
                <w:color w:val="000000"/>
                <w:sz w:val="28"/>
                <w:szCs w:val="28"/>
                <w:lang w:val="en-US"/>
              </w:rPr>
              <w:t>48</w:t>
            </w:r>
            <w:r w:rsidRPr="00C37A2E">
              <w:rPr>
                <w:rFonts w:ascii="Times New Roman" w:eastAsia="Calibri" w:hAnsi="Times New Roman" w:cs="Times New Roman"/>
                <w:bCs/>
                <w:color w:val="000000"/>
                <w:sz w:val="28"/>
                <w:szCs w:val="28"/>
              </w:rPr>
              <w:t>,</w:t>
            </w:r>
            <w:r w:rsidR="004C3BDE" w:rsidRPr="00C37A2E">
              <w:rPr>
                <w:rFonts w:ascii="Times New Roman" w:eastAsia="Calibri" w:hAnsi="Times New Roman" w:cs="Times New Roman"/>
                <w:bCs/>
                <w:color w:val="000000"/>
                <w:sz w:val="28"/>
                <w:szCs w:val="28"/>
                <w:lang w:val="en-US"/>
              </w:rPr>
              <w:t>5</w:t>
            </w:r>
          </w:p>
        </w:tc>
      </w:tr>
    </w:tbl>
    <w:p w:rsidR="00347AA2" w:rsidRPr="00C37A2E" w:rsidRDefault="00347AA2" w:rsidP="004C3BDE">
      <w:pPr>
        <w:pStyle w:val="a5"/>
        <w:ind w:left="0"/>
        <w:jc w:val="center"/>
        <w:rPr>
          <w:rFonts w:ascii="Times New Roman" w:eastAsia="Calibri" w:hAnsi="Times New Roman" w:cs="Times New Roman"/>
          <w:sz w:val="28"/>
          <w:szCs w:val="28"/>
        </w:rPr>
      </w:pPr>
    </w:p>
    <w:p w:rsidR="004C3BDE" w:rsidRPr="00C37A2E" w:rsidRDefault="004C3BDE" w:rsidP="004C3BDE">
      <w:pPr>
        <w:pStyle w:val="a5"/>
        <w:ind w:left="0"/>
        <w:jc w:val="center"/>
        <w:rPr>
          <w:rFonts w:ascii="Times New Roman" w:eastAsia="Calibri" w:hAnsi="Times New Roman" w:cs="Times New Roman"/>
          <w:sz w:val="28"/>
          <w:szCs w:val="28"/>
        </w:rPr>
      </w:pPr>
      <w:r w:rsidRPr="00C37A2E">
        <w:rPr>
          <w:rFonts w:ascii="Times New Roman" w:eastAsia="Calibri" w:hAnsi="Times New Roman" w:cs="Times New Roman"/>
          <w:sz w:val="28"/>
          <w:szCs w:val="28"/>
        </w:rPr>
        <w:lastRenderedPageBreak/>
        <w:t>Удовлетворенность работой финансовых организаций при оформлении и/или использовании финансовых услуг потребителями муниципального образования Каневской район</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94"/>
        <w:gridCol w:w="1701"/>
        <w:gridCol w:w="1701"/>
        <w:gridCol w:w="1276"/>
        <w:gridCol w:w="1275"/>
      </w:tblGrid>
      <w:tr w:rsidR="004C3BDE" w:rsidRPr="00C37A2E" w:rsidTr="00D825BA">
        <w:trPr>
          <w:cantSplit/>
          <w:trHeight w:val="910"/>
        </w:trPr>
        <w:tc>
          <w:tcPr>
            <w:tcW w:w="3794" w:type="dxa"/>
            <w:vAlign w:val="center"/>
          </w:tcPr>
          <w:p w:rsidR="004C3BDE" w:rsidRPr="00C37A2E" w:rsidRDefault="004C3BDE" w:rsidP="004C6983">
            <w:pPr>
              <w:spacing w:after="0" w:line="240" w:lineRule="auto"/>
              <w:jc w:val="center"/>
              <w:rPr>
                <w:rFonts w:ascii="Times New Roman" w:hAnsi="Times New Roman"/>
                <w:sz w:val="28"/>
                <w:szCs w:val="28"/>
              </w:rPr>
            </w:pPr>
            <w:r w:rsidRPr="00C37A2E">
              <w:rPr>
                <w:rFonts w:ascii="Times New Roman" w:hAnsi="Times New Roman"/>
                <w:sz w:val="28"/>
                <w:szCs w:val="28"/>
              </w:rPr>
              <w:t>Наименование</w:t>
            </w:r>
          </w:p>
        </w:tc>
        <w:tc>
          <w:tcPr>
            <w:tcW w:w="1701" w:type="dxa"/>
            <w:tcBorders>
              <w:bottom w:val="single" w:sz="4" w:space="0" w:color="auto"/>
            </w:tcBorders>
          </w:tcPr>
          <w:p w:rsidR="004C3BDE" w:rsidRPr="00C37A2E" w:rsidRDefault="004C3BDE" w:rsidP="004C6983">
            <w:pPr>
              <w:spacing w:after="0" w:line="240" w:lineRule="auto"/>
              <w:jc w:val="center"/>
              <w:rPr>
                <w:rFonts w:ascii="Times New Roman" w:hAnsi="Times New Roman"/>
                <w:b/>
                <w:sz w:val="28"/>
                <w:szCs w:val="28"/>
              </w:rPr>
            </w:pPr>
            <w:r w:rsidRPr="00C37A2E">
              <w:rPr>
                <w:rFonts w:ascii="Times New Roman" w:hAnsi="Times New Roman"/>
                <w:sz w:val="28"/>
                <w:szCs w:val="28"/>
              </w:rPr>
              <w:t>Полностью не доверяю</w:t>
            </w:r>
            <w:proofErr w:type="gramStart"/>
            <w:r w:rsidRPr="00C37A2E">
              <w:rPr>
                <w:rFonts w:ascii="Times New Roman" w:hAnsi="Times New Roman"/>
                <w:sz w:val="28"/>
                <w:szCs w:val="28"/>
              </w:rPr>
              <w:t xml:space="preserve"> (%)</w:t>
            </w:r>
            <w:proofErr w:type="gramEnd"/>
          </w:p>
        </w:tc>
        <w:tc>
          <w:tcPr>
            <w:tcW w:w="1701" w:type="dxa"/>
            <w:tcBorders>
              <w:bottom w:val="single" w:sz="4" w:space="0" w:color="auto"/>
            </w:tcBorders>
          </w:tcPr>
          <w:p w:rsidR="004C3BDE" w:rsidRPr="00C37A2E" w:rsidRDefault="004C3BDE" w:rsidP="004C6983">
            <w:pPr>
              <w:spacing w:after="0" w:line="240" w:lineRule="auto"/>
              <w:jc w:val="center"/>
              <w:rPr>
                <w:rFonts w:ascii="Times New Roman" w:hAnsi="Times New Roman"/>
                <w:b/>
                <w:sz w:val="28"/>
                <w:szCs w:val="28"/>
              </w:rPr>
            </w:pPr>
            <w:r w:rsidRPr="00C37A2E">
              <w:rPr>
                <w:rFonts w:ascii="Times New Roman" w:hAnsi="Times New Roman"/>
                <w:sz w:val="28"/>
                <w:szCs w:val="28"/>
              </w:rPr>
              <w:t>Скорее не доверяю</w:t>
            </w:r>
            <w:proofErr w:type="gramStart"/>
            <w:r w:rsidRPr="00C37A2E">
              <w:rPr>
                <w:rFonts w:ascii="Times New Roman" w:hAnsi="Times New Roman"/>
                <w:sz w:val="28"/>
                <w:szCs w:val="28"/>
              </w:rPr>
              <w:t xml:space="preserve"> (%)</w:t>
            </w:r>
            <w:proofErr w:type="gramEnd"/>
          </w:p>
        </w:tc>
        <w:tc>
          <w:tcPr>
            <w:tcW w:w="1276" w:type="dxa"/>
            <w:tcBorders>
              <w:bottom w:val="single" w:sz="4" w:space="0" w:color="auto"/>
            </w:tcBorders>
          </w:tcPr>
          <w:p w:rsidR="004C3BDE" w:rsidRPr="00C37A2E" w:rsidRDefault="004C3BDE" w:rsidP="004C6983">
            <w:pPr>
              <w:spacing w:after="0" w:line="240" w:lineRule="auto"/>
              <w:jc w:val="center"/>
              <w:rPr>
                <w:rFonts w:ascii="Times New Roman" w:hAnsi="Times New Roman"/>
                <w:b/>
                <w:sz w:val="28"/>
                <w:szCs w:val="28"/>
              </w:rPr>
            </w:pPr>
            <w:r w:rsidRPr="00C37A2E">
              <w:rPr>
                <w:rFonts w:ascii="Times New Roman" w:hAnsi="Times New Roman"/>
                <w:sz w:val="28"/>
                <w:szCs w:val="28"/>
              </w:rPr>
              <w:t>Скорее доверяю</w:t>
            </w:r>
            <w:proofErr w:type="gramStart"/>
            <w:r w:rsidRPr="00C37A2E">
              <w:rPr>
                <w:rFonts w:ascii="Times New Roman" w:hAnsi="Times New Roman"/>
                <w:sz w:val="28"/>
                <w:szCs w:val="28"/>
              </w:rPr>
              <w:t xml:space="preserve"> (%)</w:t>
            </w:r>
            <w:proofErr w:type="gramEnd"/>
          </w:p>
        </w:tc>
        <w:tc>
          <w:tcPr>
            <w:tcW w:w="1275" w:type="dxa"/>
            <w:tcBorders>
              <w:bottom w:val="single" w:sz="4" w:space="0" w:color="auto"/>
            </w:tcBorders>
          </w:tcPr>
          <w:p w:rsidR="004C3BDE" w:rsidRPr="00C37A2E" w:rsidRDefault="004C3BDE" w:rsidP="004C6983">
            <w:pPr>
              <w:spacing w:after="0" w:line="240" w:lineRule="auto"/>
              <w:jc w:val="center"/>
              <w:rPr>
                <w:rFonts w:ascii="Times New Roman" w:hAnsi="Times New Roman"/>
                <w:b/>
                <w:sz w:val="28"/>
                <w:szCs w:val="28"/>
              </w:rPr>
            </w:pPr>
            <w:proofErr w:type="gramStart"/>
            <w:r w:rsidRPr="00C37A2E">
              <w:rPr>
                <w:rFonts w:ascii="Times New Roman" w:hAnsi="Times New Roman"/>
                <w:sz w:val="28"/>
                <w:szCs w:val="28"/>
              </w:rPr>
              <w:t>Полно</w:t>
            </w:r>
            <w:r w:rsidR="00D825BA" w:rsidRPr="00C37A2E">
              <w:rPr>
                <w:rFonts w:ascii="Times New Roman" w:hAnsi="Times New Roman"/>
                <w:sz w:val="28"/>
                <w:szCs w:val="28"/>
              </w:rPr>
              <w:t>-</w:t>
            </w:r>
            <w:r w:rsidRPr="00C37A2E">
              <w:rPr>
                <w:rFonts w:ascii="Times New Roman" w:hAnsi="Times New Roman"/>
                <w:sz w:val="28"/>
                <w:szCs w:val="28"/>
              </w:rPr>
              <w:t>стью</w:t>
            </w:r>
            <w:proofErr w:type="gramEnd"/>
            <w:r w:rsidRPr="00C37A2E">
              <w:rPr>
                <w:rFonts w:ascii="Times New Roman" w:hAnsi="Times New Roman"/>
                <w:sz w:val="28"/>
                <w:szCs w:val="28"/>
              </w:rPr>
              <w:t xml:space="preserve"> доверяю (%)</w:t>
            </w:r>
          </w:p>
        </w:tc>
      </w:tr>
      <w:tr w:rsidR="004C3BDE" w:rsidRPr="00C37A2E" w:rsidTr="00D825BA">
        <w:trPr>
          <w:trHeight w:val="343"/>
        </w:trPr>
        <w:tc>
          <w:tcPr>
            <w:tcW w:w="3794" w:type="dxa"/>
            <w:tcBorders>
              <w:right w:val="single" w:sz="4" w:space="0" w:color="auto"/>
            </w:tcBorders>
          </w:tcPr>
          <w:p w:rsidR="004C3BDE" w:rsidRPr="00C37A2E" w:rsidRDefault="004C3BDE" w:rsidP="004C6983">
            <w:pPr>
              <w:spacing w:after="0" w:line="240" w:lineRule="auto"/>
              <w:rPr>
                <w:rFonts w:ascii="Times New Roman" w:hAnsi="Times New Roman"/>
                <w:sz w:val="28"/>
                <w:szCs w:val="28"/>
              </w:rPr>
            </w:pPr>
            <w:r w:rsidRPr="00C37A2E">
              <w:rPr>
                <w:rFonts w:ascii="Times New Roman" w:hAnsi="Times New Roman"/>
                <w:sz w:val="28"/>
                <w:szCs w:val="28"/>
              </w:rPr>
              <w:t>Банки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4C3BDE" w:rsidRPr="00C37A2E" w:rsidRDefault="004C3BDE" w:rsidP="004C6983">
            <w:pPr>
              <w:spacing w:after="0" w:line="240" w:lineRule="auto"/>
              <w:jc w:val="center"/>
              <w:rPr>
                <w:rFonts w:ascii="Times New Roman" w:hAnsi="Times New Roman"/>
                <w:b/>
                <w:sz w:val="28"/>
                <w:szCs w:val="28"/>
                <w:lang w:val="en-US"/>
              </w:rPr>
            </w:pPr>
            <w:r w:rsidRPr="00C37A2E">
              <w:rPr>
                <w:rFonts w:ascii="Times New Roman" w:hAnsi="Times New Roman"/>
                <w:color w:val="000000"/>
                <w:sz w:val="28"/>
                <w:szCs w:val="28"/>
                <w:lang w:val="en-US"/>
              </w:rPr>
              <w:t>15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4C3BDE" w:rsidRPr="00C37A2E" w:rsidRDefault="004C3BDE" w:rsidP="004C6983">
            <w:pPr>
              <w:spacing w:after="0" w:line="240" w:lineRule="auto"/>
              <w:jc w:val="center"/>
              <w:rPr>
                <w:rFonts w:ascii="Times New Roman" w:hAnsi="Times New Roman"/>
                <w:b/>
                <w:sz w:val="28"/>
                <w:szCs w:val="28"/>
                <w:lang w:val="en-US"/>
              </w:rPr>
            </w:pPr>
            <w:r w:rsidRPr="00C37A2E">
              <w:rPr>
                <w:rFonts w:ascii="Times New Roman" w:hAnsi="Times New Roman"/>
                <w:color w:val="000000"/>
                <w:sz w:val="28"/>
                <w:szCs w:val="28"/>
                <w:lang w:val="en-US"/>
              </w:rPr>
              <w:t>39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C3BDE" w:rsidRPr="00C37A2E" w:rsidRDefault="004C3BDE" w:rsidP="004C6983">
            <w:pPr>
              <w:spacing w:after="0" w:line="240" w:lineRule="auto"/>
              <w:jc w:val="center"/>
              <w:rPr>
                <w:rFonts w:ascii="Times New Roman" w:hAnsi="Times New Roman"/>
                <w:sz w:val="28"/>
                <w:szCs w:val="28"/>
                <w:lang w:val="en-US"/>
              </w:rPr>
            </w:pPr>
            <w:r w:rsidRPr="00C37A2E">
              <w:rPr>
                <w:rFonts w:ascii="Times New Roman" w:hAnsi="Times New Roman"/>
                <w:sz w:val="28"/>
                <w:szCs w:val="28"/>
                <w:lang w:val="en-US"/>
              </w:rPr>
              <w:t>31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4C3BDE" w:rsidRPr="00C37A2E" w:rsidRDefault="004C3BDE" w:rsidP="004C6983">
            <w:pPr>
              <w:spacing w:after="0" w:line="240" w:lineRule="auto"/>
              <w:jc w:val="center"/>
              <w:rPr>
                <w:rFonts w:ascii="Times New Roman" w:hAnsi="Times New Roman"/>
                <w:b/>
                <w:sz w:val="28"/>
                <w:szCs w:val="28"/>
                <w:lang w:val="en-US"/>
              </w:rPr>
            </w:pPr>
            <w:r w:rsidRPr="00C37A2E">
              <w:rPr>
                <w:rFonts w:ascii="Times New Roman" w:hAnsi="Times New Roman"/>
                <w:color w:val="000000"/>
                <w:sz w:val="28"/>
                <w:szCs w:val="28"/>
                <w:lang w:val="en-US"/>
              </w:rPr>
              <w:t>15</w:t>
            </w:r>
          </w:p>
        </w:tc>
      </w:tr>
      <w:tr w:rsidR="004C3BDE" w:rsidRPr="00C37A2E" w:rsidTr="00D825BA">
        <w:tc>
          <w:tcPr>
            <w:tcW w:w="3794" w:type="dxa"/>
            <w:tcBorders>
              <w:right w:val="single" w:sz="4" w:space="0" w:color="auto"/>
            </w:tcBorders>
          </w:tcPr>
          <w:p w:rsidR="004C3BDE" w:rsidRPr="00C37A2E" w:rsidRDefault="004C3BDE" w:rsidP="004C6983">
            <w:pPr>
              <w:spacing w:after="0" w:line="240" w:lineRule="auto"/>
              <w:rPr>
                <w:rFonts w:ascii="Times New Roman" w:hAnsi="Times New Roman"/>
                <w:sz w:val="28"/>
                <w:szCs w:val="28"/>
              </w:rPr>
            </w:pPr>
            <w:r w:rsidRPr="00C37A2E">
              <w:rPr>
                <w:rFonts w:ascii="Times New Roman" w:hAnsi="Times New Roman"/>
                <w:sz w:val="28"/>
                <w:szCs w:val="28"/>
              </w:rPr>
              <w:t>Микрофинансовые организации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4C3BDE" w:rsidRPr="00C37A2E" w:rsidRDefault="004C3BDE" w:rsidP="004C6983">
            <w:pPr>
              <w:spacing w:after="0" w:line="240" w:lineRule="auto"/>
              <w:jc w:val="center"/>
              <w:rPr>
                <w:rFonts w:ascii="Times New Roman" w:hAnsi="Times New Roman"/>
                <w:b/>
                <w:sz w:val="28"/>
                <w:szCs w:val="28"/>
              </w:rPr>
            </w:pPr>
            <w:r w:rsidRPr="00C37A2E">
              <w:rPr>
                <w:rFonts w:ascii="Times New Roman" w:hAnsi="Times New Roman"/>
                <w:color w:val="000000"/>
                <w:sz w:val="28"/>
                <w:szCs w:val="28"/>
              </w:rPr>
              <w:t>35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4C3BDE" w:rsidRPr="00C37A2E" w:rsidRDefault="004C3BDE" w:rsidP="004C6983">
            <w:pPr>
              <w:spacing w:after="0" w:line="240" w:lineRule="auto"/>
              <w:jc w:val="center"/>
              <w:rPr>
                <w:rFonts w:ascii="Times New Roman" w:hAnsi="Times New Roman"/>
                <w:b/>
                <w:sz w:val="28"/>
                <w:szCs w:val="28"/>
                <w:lang w:val="en-US"/>
              </w:rPr>
            </w:pPr>
            <w:r w:rsidRPr="00C37A2E">
              <w:rPr>
                <w:rFonts w:ascii="Times New Roman" w:hAnsi="Times New Roman"/>
                <w:color w:val="000000"/>
                <w:sz w:val="28"/>
                <w:szCs w:val="28"/>
                <w:lang w:val="en-US"/>
              </w:rPr>
              <w:t>14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C3BDE" w:rsidRPr="00C37A2E" w:rsidRDefault="004C3BDE" w:rsidP="004C6983">
            <w:pPr>
              <w:spacing w:after="0" w:line="240" w:lineRule="auto"/>
              <w:jc w:val="center"/>
              <w:rPr>
                <w:rFonts w:ascii="Times New Roman" w:hAnsi="Times New Roman"/>
                <w:b/>
                <w:sz w:val="28"/>
                <w:szCs w:val="28"/>
                <w:lang w:val="en-US"/>
              </w:rPr>
            </w:pPr>
            <w:r w:rsidRPr="00C37A2E">
              <w:rPr>
                <w:rFonts w:ascii="Times New Roman" w:hAnsi="Times New Roman"/>
                <w:color w:val="000000"/>
                <w:sz w:val="28"/>
                <w:szCs w:val="28"/>
                <w:lang w:val="en-US"/>
              </w:rPr>
              <w:t>36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4C3BDE" w:rsidRPr="00C37A2E" w:rsidRDefault="004C3BDE" w:rsidP="004C6983">
            <w:pPr>
              <w:spacing w:after="0" w:line="240" w:lineRule="auto"/>
              <w:jc w:val="center"/>
              <w:rPr>
                <w:rFonts w:ascii="Times New Roman" w:hAnsi="Times New Roman"/>
                <w:b/>
                <w:sz w:val="28"/>
                <w:szCs w:val="28"/>
                <w:lang w:val="en-US"/>
              </w:rPr>
            </w:pPr>
            <w:r w:rsidRPr="00C37A2E">
              <w:rPr>
                <w:rFonts w:ascii="Times New Roman" w:hAnsi="Times New Roman"/>
                <w:color w:val="000000"/>
                <w:sz w:val="28"/>
                <w:szCs w:val="28"/>
                <w:lang w:val="en-US"/>
              </w:rPr>
              <w:t>15</w:t>
            </w:r>
          </w:p>
        </w:tc>
      </w:tr>
      <w:tr w:rsidR="004C3BDE" w:rsidRPr="00C37A2E" w:rsidTr="00D825BA">
        <w:tc>
          <w:tcPr>
            <w:tcW w:w="3794" w:type="dxa"/>
            <w:tcBorders>
              <w:right w:val="single" w:sz="4" w:space="0" w:color="auto"/>
            </w:tcBorders>
          </w:tcPr>
          <w:p w:rsidR="004C3BDE" w:rsidRPr="00C37A2E" w:rsidRDefault="004C3BDE" w:rsidP="004C6983">
            <w:pPr>
              <w:spacing w:after="0" w:line="240" w:lineRule="auto"/>
              <w:rPr>
                <w:rFonts w:ascii="Times New Roman" w:hAnsi="Times New Roman"/>
                <w:sz w:val="28"/>
                <w:szCs w:val="28"/>
              </w:rPr>
            </w:pPr>
            <w:r w:rsidRPr="00C37A2E">
              <w:rPr>
                <w:rFonts w:ascii="Times New Roman" w:hAnsi="Times New Roman"/>
                <w:sz w:val="28"/>
                <w:szCs w:val="28"/>
              </w:rPr>
              <w:t>Кредитные потребительские кооперативы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4C3BDE" w:rsidRPr="00C37A2E" w:rsidRDefault="004C3BDE" w:rsidP="004C6983">
            <w:pPr>
              <w:spacing w:after="0" w:line="240" w:lineRule="auto"/>
              <w:jc w:val="center"/>
              <w:rPr>
                <w:rFonts w:ascii="Times New Roman" w:hAnsi="Times New Roman"/>
                <w:b/>
                <w:sz w:val="28"/>
                <w:szCs w:val="28"/>
                <w:lang w:val="en-US"/>
              </w:rPr>
            </w:pPr>
            <w:r w:rsidRPr="00C37A2E">
              <w:rPr>
                <w:rFonts w:ascii="Times New Roman" w:hAnsi="Times New Roman"/>
                <w:color w:val="000000"/>
                <w:sz w:val="28"/>
                <w:szCs w:val="28"/>
                <w:lang w:val="en-US"/>
              </w:rPr>
              <w:t>37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4C3BDE" w:rsidRPr="00C37A2E" w:rsidRDefault="004C3BDE" w:rsidP="004C6983">
            <w:pPr>
              <w:spacing w:after="0" w:line="240" w:lineRule="auto"/>
              <w:jc w:val="center"/>
              <w:rPr>
                <w:rFonts w:ascii="Times New Roman" w:hAnsi="Times New Roman"/>
                <w:b/>
                <w:sz w:val="28"/>
                <w:szCs w:val="28"/>
                <w:lang w:val="en-US"/>
              </w:rPr>
            </w:pPr>
            <w:r w:rsidRPr="00C37A2E">
              <w:rPr>
                <w:rFonts w:ascii="Times New Roman" w:hAnsi="Times New Roman"/>
                <w:color w:val="000000"/>
                <w:sz w:val="28"/>
                <w:szCs w:val="28"/>
                <w:lang w:val="en-US"/>
              </w:rPr>
              <w:t>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C3BDE" w:rsidRPr="00C37A2E" w:rsidRDefault="004C3BDE" w:rsidP="004C6983">
            <w:pPr>
              <w:spacing w:after="0" w:line="240" w:lineRule="auto"/>
              <w:jc w:val="center"/>
              <w:rPr>
                <w:rFonts w:ascii="Times New Roman" w:hAnsi="Times New Roman"/>
                <w:b/>
                <w:sz w:val="28"/>
                <w:szCs w:val="28"/>
                <w:lang w:val="en-US"/>
              </w:rPr>
            </w:pPr>
            <w:r w:rsidRPr="00C37A2E">
              <w:rPr>
                <w:rFonts w:ascii="Times New Roman" w:hAnsi="Times New Roman"/>
                <w:color w:val="000000"/>
                <w:sz w:val="28"/>
                <w:szCs w:val="28"/>
                <w:lang w:val="en-US"/>
              </w:rPr>
              <w:t>33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4C3BDE" w:rsidRPr="00C37A2E" w:rsidRDefault="004C3BDE" w:rsidP="004C6983">
            <w:pPr>
              <w:spacing w:after="0" w:line="240" w:lineRule="auto"/>
              <w:jc w:val="center"/>
              <w:rPr>
                <w:rFonts w:ascii="Times New Roman" w:hAnsi="Times New Roman"/>
                <w:b/>
                <w:sz w:val="28"/>
                <w:szCs w:val="28"/>
                <w:lang w:val="en-US"/>
              </w:rPr>
            </w:pPr>
            <w:r w:rsidRPr="00C37A2E">
              <w:rPr>
                <w:rFonts w:ascii="Times New Roman" w:hAnsi="Times New Roman"/>
                <w:color w:val="000000"/>
                <w:sz w:val="28"/>
                <w:szCs w:val="28"/>
                <w:lang w:val="en-US"/>
              </w:rPr>
              <w:t>15</w:t>
            </w:r>
          </w:p>
        </w:tc>
      </w:tr>
      <w:tr w:rsidR="004C3BDE" w:rsidRPr="00C37A2E" w:rsidTr="00D825BA">
        <w:tc>
          <w:tcPr>
            <w:tcW w:w="3794" w:type="dxa"/>
            <w:tcBorders>
              <w:right w:val="single" w:sz="4" w:space="0" w:color="auto"/>
            </w:tcBorders>
          </w:tcPr>
          <w:p w:rsidR="004C3BDE" w:rsidRPr="00C37A2E" w:rsidRDefault="004C3BDE" w:rsidP="004C6983">
            <w:pPr>
              <w:spacing w:after="0" w:line="240" w:lineRule="auto"/>
              <w:rPr>
                <w:rFonts w:ascii="Times New Roman" w:hAnsi="Times New Roman"/>
                <w:sz w:val="28"/>
                <w:szCs w:val="28"/>
              </w:rPr>
            </w:pPr>
            <w:r w:rsidRPr="00C37A2E">
              <w:rPr>
                <w:rFonts w:ascii="Times New Roman" w:hAnsi="Times New Roman"/>
                <w:sz w:val="28"/>
                <w:szCs w:val="28"/>
              </w:rPr>
              <w:t>Ломбарды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4C3BDE" w:rsidRPr="00C37A2E" w:rsidRDefault="004C3BDE" w:rsidP="004C6983">
            <w:pPr>
              <w:spacing w:after="0" w:line="240" w:lineRule="auto"/>
              <w:jc w:val="center"/>
              <w:rPr>
                <w:rFonts w:ascii="Times New Roman" w:hAnsi="Times New Roman"/>
                <w:b/>
                <w:sz w:val="28"/>
                <w:szCs w:val="28"/>
                <w:lang w:val="en-US"/>
              </w:rPr>
            </w:pPr>
            <w:r w:rsidRPr="00C37A2E">
              <w:rPr>
                <w:rFonts w:ascii="Times New Roman" w:hAnsi="Times New Roman"/>
                <w:color w:val="000000"/>
                <w:sz w:val="28"/>
                <w:szCs w:val="28"/>
                <w:lang w:val="en-US"/>
              </w:rPr>
              <w:t>36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4C3BDE" w:rsidRPr="00C37A2E" w:rsidRDefault="004C3BDE" w:rsidP="004C6983">
            <w:pPr>
              <w:spacing w:after="0" w:line="240" w:lineRule="auto"/>
              <w:jc w:val="center"/>
              <w:rPr>
                <w:rFonts w:ascii="Times New Roman" w:hAnsi="Times New Roman"/>
                <w:b/>
                <w:sz w:val="28"/>
                <w:szCs w:val="28"/>
                <w:lang w:val="en-US"/>
              </w:rPr>
            </w:pPr>
            <w:r w:rsidRPr="00C37A2E">
              <w:rPr>
                <w:rFonts w:ascii="Times New Roman" w:hAnsi="Times New Roman"/>
                <w:color w:val="000000"/>
                <w:sz w:val="28"/>
                <w:szCs w:val="28"/>
                <w:lang w:val="en-US"/>
              </w:rPr>
              <w:t>16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C3BDE" w:rsidRPr="00C37A2E" w:rsidRDefault="004C3BDE" w:rsidP="004C6983">
            <w:pPr>
              <w:spacing w:after="0" w:line="240" w:lineRule="auto"/>
              <w:jc w:val="center"/>
              <w:rPr>
                <w:rFonts w:ascii="Times New Roman" w:hAnsi="Times New Roman"/>
                <w:b/>
                <w:sz w:val="28"/>
                <w:szCs w:val="28"/>
                <w:lang w:val="en-US"/>
              </w:rPr>
            </w:pPr>
            <w:r w:rsidRPr="00C37A2E">
              <w:rPr>
                <w:rFonts w:ascii="Times New Roman" w:hAnsi="Times New Roman"/>
                <w:color w:val="000000"/>
                <w:sz w:val="28"/>
                <w:szCs w:val="28"/>
                <w:lang w:val="en-US"/>
              </w:rPr>
              <w:t>34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4C3BDE" w:rsidRPr="00C37A2E" w:rsidRDefault="004C3BDE" w:rsidP="004C6983">
            <w:pPr>
              <w:spacing w:after="0" w:line="240" w:lineRule="auto"/>
              <w:jc w:val="center"/>
              <w:rPr>
                <w:rFonts w:ascii="Times New Roman" w:hAnsi="Times New Roman"/>
                <w:b/>
                <w:sz w:val="28"/>
                <w:szCs w:val="28"/>
                <w:lang w:val="en-US"/>
              </w:rPr>
            </w:pPr>
            <w:r w:rsidRPr="00C37A2E">
              <w:rPr>
                <w:rFonts w:ascii="Times New Roman" w:hAnsi="Times New Roman"/>
                <w:color w:val="000000"/>
                <w:sz w:val="28"/>
                <w:szCs w:val="28"/>
                <w:lang w:val="en-US"/>
              </w:rPr>
              <w:t>14</w:t>
            </w:r>
          </w:p>
        </w:tc>
      </w:tr>
      <w:tr w:rsidR="004C3BDE" w:rsidRPr="00C37A2E" w:rsidTr="00D825BA">
        <w:trPr>
          <w:trHeight w:val="1062"/>
        </w:trPr>
        <w:tc>
          <w:tcPr>
            <w:tcW w:w="3794" w:type="dxa"/>
            <w:tcBorders>
              <w:right w:val="single" w:sz="4" w:space="0" w:color="auto"/>
            </w:tcBorders>
          </w:tcPr>
          <w:p w:rsidR="004C3BDE" w:rsidRPr="00C37A2E" w:rsidRDefault="004C3BDE" w:rsidP="004C6983">
            <w:pPr>
              <w:spacing w:after="0" w:line="240" w:lineRule="auto"/>
              <w:rPr>
                <w:rFonts w:ascii="Times New Roman" w:hAnsi="Times New Roman"/>
                <w:sz w:val="28"/>
                <w:szCs w:val="28"/>
              </w:rPr>
            </w:pPr>
            <w:r w:rsidRPr="00C37A2E">
              <w:rPr>
                <w:rFonts w:ascii="Times New Roman" w:hAnsi="Times New Roman"/>
                <w:sz w:val="28"/>
                <w:szCs w:val="28"/>
              </w:rPr>
              <w:t>Субъекты страхового дела (страховые организации, общества взаимного страхования и страховые брокеры)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4C3BDE" w:rsidRPr="00C37A2E" w:rsidRDefault="004C3BDE" w:rsidP="004C6983">
            <w:pPr>
              <w:spacing w:after="0" w:line="240" w:lineRule="auto"/>
              <w:jc w:val="center"/>
              <w:rPr>
                <w:rFonts w:ascii="Times New Roman" w:hAnsi="Times New Roman"/>
                <w:b/>
                <w:sz w:val="28"/>
                <w:szCs w:val="28"/>
                <w:lang w:val="en-US"/>
              </w:rPr>
            </w:pPr>
            <w:r w:rsidRPr="00C37A2E">
              <w:rPr>
                <w:rFonts w:ascii="Times New Roman" w:hAnsi="Times New Roman"/>
                <w:color w:val="000000"/>
                <w:sz w:val="28"/>
                <w:szCs w:val="28"/>
                <w:lang w:val="en-US"/>
              </w:rPr>
              <w:t>15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4C3BDE" w:rsidRPr="00C37A2E" w:rsidRDefault="004C3BDE" w:rsidP="004C6983">
            <w:pPr>
              <w:spacing w:after="0" w:line="240" w:lineRule="auto"/>
              <w:jc w:val="center"/>
              <w:rPr>
                <w:rFonts w:ascii="Times New Roman" w:hAnsi="Times New Roman"/>
                <w:b/>
                <w:sz w:val="28"/>
                <w:szCs w:val="28"/>
                <w:lang w:val="en-US"/>
              </w:rPr>
            </w:pPr>
            <w:r w:rsidRPr="00C37A2E">
              <w:rPr>
                <w:rFonts w:ascii="Times New Roman" w:hAnsi="Times New Roman"/>
                <w:color w:val="000000"/>
                <w:sz w:val="28"/>
                <w:szCs w:val="28"/>
                <w:lang w:val="en-US"/>
              </w:rPr>
              <w:t>36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C3BDE" w:rsidRPr="00C37A2E" w:rsidRDefault="004C3BDE" w:rsidP="004C6983">
            <w:pPr>
              <w:spacing w:after="0" w:line="240" w:lineRule="auto"/>
              <w:jc w:val="center"/>
              <w:rPr>
                <w:rFonts w:ascii="Times New Roman" w:hAnsi="Times New Roman"/>
                <w:b/>
                <w:sz w:val="28"/>
                <w:szCs w:val="28"/>
                <w:lang w:val="en-US"/>
              </w:rPr>
            </w:pPr>
            <w:r w:rsidRPr="00C37A2E">
              <w:rPr>
                <w:rFonts w:ascii="Times New Roman" w:hAnsi="Times New Roman"/>
                <w:color w:val="000000"/>
                <w:sz w:val="28"/>
                <w:szCs w:val="28"/>
                <w:lang w:val="en-US"/>
              </w:rPr>
              <w:t>35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4C3BDE" w:rsidRPr="00C37A2E" w:rsidRDefault="004C3BDE" w:rsidP="004C6983">
            <w:pPr>
              <w:spacing w:after="0" w:line="240" w:lineRule="auto"/>
              <w:jc w:val="center"/>
              <w:rPr>
                <w:rFonts w:ascii="Times New Roman" w:hAnsi="Times New Roman"/>
                <w:b/>
                <w:sz w:val="28"/>
                <w:szCs w:val="28"/>
                <w:lang w:val="en-US"/>
              </w:rPr>
            </w:pPr>
            <w:r w:rsidRPr="00C37A2E">
              <w:rPr>
                <w:rFonts w:ascii="Times New Roman" w:hAnsi="Times New Roman"/>
                <w:color w:val="000000"/>
                <w:sz w:val="28"/>
                <w:szCs w:val="28"/>
                <w:lang w:val="en-US"/>
              </w:rPr>
              <w:t>14</w:t>
            </w:r>
          </w:p>
        </w:tc>
      </w:tr>
      <w:tr w:rsidR="004C3BDE" w:rsidRPr="00C37A2E" w:rsidTr="00D825BA">
        <w:trPr>
          <w:trHeight w:val="727"/>
        </w:trPr>
        <w:tc>
          <w:tcPr>
            <w:tcW w:w="3794" w:type="dxa"/>
            <w:tcBorders>
              <w:right w:val="single" w:sz="4" w:space="0" w:color="auto"/>
            </w:tcBorders>
          </w:tcPr>
          <w:p w:rsidR="004C3BDE" w:rsidRPr="00C37A2E" w:rsidRDefault="004C3BDE" w:rsidP="004C6983">
            <w:pPr>
              <w:tabs>
                <w:tab w:val="left" w:pos="1725"/>
              </w:tabs>
              <w:spacing w:after="0" w:line="240" w:lineRule="auto"/>
              <w:rPr>
                <w:rFonts w:ascii="Times New Roman" w:hAnsi="Times New Roman"/>
                <w:sz w:val="28"/>
                <w:szCs w:val="28"/>
              </w:rPr>
            </w:pPr>
            <w:r w:rsidRPr="00C37A2E">
              <w:rPr>
                <w:rFonts w:ascii="Times New Roman" w:hAnsi="Times New Roman"/>
                <w:sz w:val="28"/>
                <w:szCs w:val="28"/>
              </w:rPr>
              <w:t>Сельскохозяйственные кредитные потребительские кооперативы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4C3BDE" w:rsidRPr="00C37A2E" w:rsidRDefault="004C3BDE" w:rsidP="004C6983">
            <w:pPr>
              <w:spacing w:after="0" w:line="240" w:lineRule="auto"/>
              <w:jc w:val="center"/>
              <w:rPr>
                <w:rFonts w:ascii="Times New Roman" w:hAnsi="Times New Roman"/>
                <w:b/>
                <w:sz w:val="28"/>
                <w:szCs w:val="28"/>
                <w:lang w:val="en-US"/>
              </w:rPr>
            </w:pPr>
            <w:r w:rsidRPr="00C37A2E">
              <w:rPr>
                <w:rFonts w:ascii="Times New Roman" w:hAnsi="Times New Roman"/>
                <w:color w:val="000000"/>
                <w:sz w:val="28"/>
                <w:szCs w:val="28"/>
                <w:lang w:val="en-US"/>
              </w:rPr>
              <w:t>36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4C3BDE" w:rsidRPr="00C37A2E" w:rsidRDefault="004C3BDE" w:rsidP="004C6983">
            <w:pPr>
              <w:spacing w:after="0" w:line="240" w:lineRule="auto"/>
              <w:jc w:val="center"/>
              <w:rPr>
                <w:rFonts w:ascii="Times New Roman" w:hAnsi="Times New Roman"/>
                <w:b/>
                <w:sz w:val="28"/>
                <w:szCs w:val="28"/>
                <w:lang w:val="en-US"/>
              </w:rPr>
            </w:pPr>
            <w:r w:rsidRPr="00C37A2E">
              <w:rPr>
                <w:rFonts w:ascii="Times New Roman" w:hAnsi="Times New Roman"/>
                <w:color w:val="000000"/>
                <w:sz w:val="28"/>
                <w:szCs w:val="28"/>
                <w:lang w:val="en-US"/>
              </w:rPr>
              <w:t>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C3BDE" w:rsidRPr="00C37A2E" w:rsidRDefault="004C3BDE" w:rsidP="004C6983">
            <w:pPr>
              <w:spacing w:after="0" w:line="240" w:lineRule="auto"/>
              <w:jc w:val="center"/>
              <w:rPr>
                <w:rFonts w:ascii="Times New Roman" w:hAnsi="Times New Roman"/>
                <w:b/>
                <w:sz w:val="28"/>
                <w:szCs w:val="28"/>
                <w:lang w:val="en-US"/>
              </w:rPr>
            </w:pPr>
            <w:r w:rsidRPr="00C37A2E">
              <w:rPr>
                <w:rFonts w:ascii="Times New Roman" w:hAnsi="Times New Roman"/>
                <w:color w:val="000000"/>
                <w:sz w:val="28"/>
                <w:szCs w:val="28"/>
                <w:lang w:val="en-US"/>
              </w:rPr>
              <w:t>35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4C3BDE" w:rsidRPr="00C37A2E" w:rsidRDefault="004C3BDE" w:rsidP="004C6983">
            <w:pPr>
              <w:spacing w:after="0" w:line="240" w:lineRule="auto"/>
              <w:jc w:val="center"/>
              <w:rPr>
                <w:rFonts w:ascii="Times New Roman" w:hAnsi="Times New Roman"/>
                <w:b/>
                <w:sz w:val="28"/>
                <w:szCs w:val="28"/>
                <w:lang w:val="en-US"/>
              </w:rPr>
            </w:pPr>
            <w:r w:rsidRPr="00C37A2E">
              <w:rPr>
                <w:rFonts w:ascii="Times New Roman" w:hAnsi="Times New Roman"/>
                <w:color w:val="000000"/>
                <w:sz w:val="28"/>
                <w:szCs w:val="28"/>
                <w:lang w:val="en-US"/>
              </w:rPr>
              <w:t>14</w:t>
            </w:r>
          </w:p>
        </w:tc>
      </w:tr>
      <w:tr w:rsidR="004C3BDE" w:rsidRPr="00C37A2E" w:rsidTr="00D825BA">
        <w:tc>
          <w:tcPr>
            <w:tcW w:w="3794" w:type="dxa"/>
            <w:tcBorders>
              <w:right w:val="single" w:sz="4" w:space="0" w:color="auto"/>
            </w:tcBorders>
          </w:tcPr>
          <w:p w:rsidR="004C3BDE" w:rsidRPr="00C37A2E" w:rsidRDefault="004C3BDE" w:rsidP="004C6983">
            <w:pPr>
              <w:spacing w:after="0" w:line="240" w:lineRule="auto"/>
              <w:rPr>
                <w:rFonts w:ascii="Times New Roman" w:hAnsi="Times New Roman"/>
                <w:sz w:val="28"/>
                <w:szCs w:val="28"/>
              </w:rPr>
            </w:pPr>
            <w:r w:rsidRPr="00C37A2E">
              <w:rPr>
                <w:rFonts w:ascii="Times New Roman" w:hAnsi="Times New Roman"/>
                <w:sz w:val="28"/>
                <w:szCs w:val="28"/>
              </w:rPr>
              <w:t>Негосударственные пенсионные фонды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4C3BDE" w:rsidRPr="00C37A2E" w:rsidRDefault="004C3BDE" w:rsidP="004C6983">
            <w:pPr>
              <w:spacing w:after="0" w:line="240" w:lineRule="auto"/>
              <w:jc w:val="center"/>
              <w:rPr>
                <w:rFonts w:ascii="Times New Roman" w:hAnsi="Times New Roman"/>
                <w:b/>
                <w:sz w:val="28"/>
                <w:szCs w:val="28"/>
                <w:lang w:val="en-US"/>
              </w:rPr>
            </w:pPr>
            <w:r w:rsidRPr="00C37A2E">
              <w:rPr>
                <w:rFonts w:ascii="Times New Roman" w:hAnsi="Times New Roman"/>
                <w:color w:val="000000"/>
                <w:sz w:val="28"/>
                <w:szCs w:val="28"/>
                <w:lang w:val="en-US"/>
              </w:rPr>
              <w:t>37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4C3BDE" w:rsidRPr="00C37A2E" w:rsidRDefault="004C3BDE" w:rsidP="004C6983">
            <w:pPr>
              <w:spacing w:after="0" w:line="240" w:lineRule="auto"/>
              <w:jc w:val="center"/>
              <w:rPr>
                <w:rFonts w:ascii="Times New Roman" w:hAnsi="Times New Roman"/>
                <w:b/>
                <w:sz w:val="28"/>
                <w:szCs w:val="28"/>
                <w:lang w:val="en-US"/>
              </w:rPr>
            </w:pPr>
            <w:r w:rsidRPr="00C37A2E">
              <w:rPr>
                <w:rFonts w:ascii="Times New Roman" w:hAnsi="Times New Roman"/>
                <w:color w:val="000000"/>
                <w:sz w:val="28"/>
                <w:szCs w:val="28"/>
                <w:lang w:val="en-US"/>
              </w:rPr>
              <w:t>17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C3BDE" w:rsidRPr="00C37A2E" w:rsidRDefault="004C3BDE" w:rsidP="004C6983">
            <w:pPr>
              <w:spacing w:after="0" w:line="240" w:lineRule="auto"/>
              <w:jc w:val="center"/>
              <w:rPr>
                <w:rFonts w:ascii="Times New Roman" w:hAnsi="Times New Roman"/>
                <w:b/>
                <w:sz w:val="28"/>
                <w:szCs w:val="28"/>
                <w:lang w:val="en-US"/>
              </w:rPr>
            </w:pPr>
            <w:r w:rsidRPr="00C37A2E">
              <w:rPr>
                <w:rFonts w:ascii="Times New Roman" w:hAnsi="Times New Roman"/>
                <w:color w:val="000000"/>
                <w:sz w:val="28"/>
                <w:szCs w:val="28"/>
                <w:lang w:val="en-US"/>
              </w:rPr>
              <w:t>34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4C3BDE" w:rsidRPr="00C37A2E" w:rsidRDefault="004C3BDE" w:rsidP="004C6983">
            <w:pPr>
              <w:spacing w:after="0" w:line="240" w:lineRule="auto"/>
              <w:jc w:val="center"/>
              <w:rPr>
                <w:rFonts w:ascii="Times New Roman" w:hAnsi="Times New Roman"/>
                <w:b/>
                <w:sz w:val="28"/>
                <w:szCs w:val="28"/>
                <w:lang w:val="en-US"/>
              </w:rPr>
            </w:pPr>
            <w:r w:rsidRPr="00C37A2E">
              <w:rPr>
                <w:rFonts w:ascii="Times New Roman" w:hAnsi="Times New Roman"/>
                <w:color w:val="000000"/>
                <w:sz w:val="28"/>
                <w:szCs w:val="28"/>
                <w:lang w:val="en-US"/>
              </w:rPr>
              <w:t>12</w:t>
            </w:r>
          </w:p>
        </w:tc>
      </w:tr>
      <w:tr w:rsidR="004C3BDE" w:rsidRPr="00C37A2E" w:rsidTr="00D825BA">
        <w:trPr>
          <w:trHeight w:val="323"/>
        </w:trPr>
        <w:tc>
          <w:tcPr>
            <w:tcW w:w="3794" w:type="dxa"/>
            <w:tcBorders>
              <w:right w:val="single" w:sz="4" w:space="0" w:color="auto"/>
            </w:tcBorders>
          </w:tcPr>
          <w:p w:rsidR="004C3BDE" w:rsidRPr="00C37A2E" w:rsidRDefault="004C3BDE" w:rsidP="004C6983">
            <w:pPr>
              <w:spacing w:after="0" w:line="240" w:lineRule="auto"/>
              <w:rPr>
                <w:rFonts w:ascii="Times New Roman" w:hAnsi="Times New Roman"/>
                <w:sz w:val="28"/>
                <w:szCs w:val="28"/>
              </w:rPr>
            </w:pPr>
            <w:r w:rsidRPr="00C37A2E">
              <w:rPr>
                <w:rFonts w:ascii="Times New Roman" w:hAnsi="Times New Roman"/>
                <w:sz w:val="28"/>
                <w:szCs w:val="28"/>
              </w:rPr>
              <w:t>Брокеры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4C3BDE" w:rsidRPr="00C37A2E" w:rsidRDefault="004C3BDE" w:rsidP="004C6983">
            <w:pPr>
              <w:spacing w:after="0" w:line="240" w:lineRule="auto"/>
              <w:jc w:val="center"/>
              <w:rPr>
                <w:rFonts w:ascii="Times New Roman" w:hAnsi="Times New Roman"/>
                <w:b/>
                <w:sz w:val="28"/>
                <w:szCs w:val="28"/>
                <w:lang w:val="en-US"/>
              </w:rPr>
            </w:pPr>
            <w:r w:rsidRPr="00C37A2E">
              <w:rPr>
                <w:rFonts w:ascii="Times New Roman" w:hAnsi="Times New Roman"/>
                <w:color w:val="000000"/>
                <w:sz w:val="28"/>
                <w:szCs w:val="28"/>
                <w:lang w:val="en-US"/>
              </w:rPr>
              <w:t>37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4C3BDE" w:rsidRPr="00C37A2E" w:rsidRDefault="004C3BDE" w:rsidP="004C6983">
            <w:pPr>
              <w:spacing w:after="0" w:line="240" w:lineRule="auto"/>
              <w:jc w:val="center"/>
              <w:rPr>
                <w:rFonts w:ascii="Times New Roman" w:hAnsi="Times New Roman"/>
                <w:b/>
                <w:sz w:val="28"/>
                <w:szCs w:val="28"/>
                <w:lang w:val="en-US"/>
              </w:rPr>
            </w:pPr>
            <w:r w:rsidRPr="00C37A2E">
              <w:rPr>
                <w:rFonts w:ascii="Times New Roman" w:hAnsi="Times New Roman"/>
                <w:color w:val="000000"/>
                <w:sz w:val="28"/>
                <w:szCs w:val="28"/>
                <w:lang w:val="en-US"/>
              </w:rPr>
              <w:t>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C3BDE" w:rsidRPr="00C37A2E" w:rsidRDefault="004C3BDE" w:rsidP="004C6983">
            <w:pPr>
              <w:spacing w:after="0" w:line="240" w:lineRule="auto"/>
              <w:jc w:val="center"/>
              <w:rPr>
                <w:rFonts w:ascii="Times New Roman" w:hAnsi="Times New Roman"/>
                <w:b/>
                <w:sz w:val="28"/>
                <w:szCs w:val="28"/>
                <w:lang w:val="en-US"/>
              </w:rPr>
            </w:pPr>
            <w:r w:rsidRPr="00C37A2E">
              <w:rPr>
                <w:rFonts w:ascii="Times New Roman" w:hAnsi="Times New Roman"/>
                <w:color w:val="000000"/>
                <w:sz w:val="28"/>
                <w:szCs w:val="28"/>
                <w:lang w:val="en-US"/>
              </w:rPr>
              <w:t>34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4C3BDE" w:rsidRPr="00C37A2E" w:rsidRDefault="004C3BDE" w:rsidP="004C6983">
            <w:pPr>
              <w:spacing w:after="0" w:line="240" w:lineRule="auto"/>
              <w:jc w:val="center"/>
              <w:rPr>
                <w:rFonts w:ascii="Times New Roman" w:hAnsi="Times New Roman"/>
                <w:b/>
                <w:sz w:val="28"/>
                <w:szCs w:val="28"/>
                <w:lang w:val="en-US"/>
              </w:rPr>
            </w:pPr>
            <w:r w:rsidRPr="00C37A2E">
              <w:rPr>
                <w:rFonts w:ascii="Times New Roman" w:hAnsi="Times New Roman"/>
                <w:color w:val="000000"/>
                <w:sz w:val="28"/>
                <w:szCs w:val="28"/>
                <w:lang w:val="en-US"/>
              </w:rPr>
              <w:t>14</w:t>
            </w:r>
          </w:p>
        </w:tc>
      </w:tr>
    </w:tbl>
    <w:p w:rsidR="004C3BDE" w:rsidRPr="00C37A2E" w:rsidRDefault="004C3BDE" w:rsidP="004C3BDE">
      <w:pPr>
        <w:spacing w:after="0" w:line="240" w:lineRule="auto"/>
        <w:ind w:firstLine="709"/>
        <w:jc w:val="both"/>
        <w:rPr>
          <w:rFonts w:ascii="Times New Roman" w:eastAsia="Times New Roman" w:hAnsi="Times New Roman"/>
          <w:sz w:val="28"/>
          <w:szCs w:val="28"/>
          <w:lang w:eastAsia="ar-SA"/>
        </w:rPr>
      </w:pPr>
    </w:p>
    <w:p w:rsidR="004C3BDE" w:rsidRPr="00C37A2E" w:rsidRDefault="004C3BDE" w:rsidP="004C3BDE">
      <w:pPr>
        <w:pStyle w:val="3"/>
        <w:tabs>
          <w:tab w:val="clear" w:pos="720"/>
          <w:tab w:val="clear" w:pos="2160"/>
          <w:tab w:val="num" w:pos="0"/>
          <w:tab w:val="left" w:pos="567"/>
        </w:tabs>
        <w:ind w:left="0" w:firstLine="0"/>
        <w:jc w:val="both"/>
        <w:rPr>
          <w:b w:val="0"/>
          <w:bCs/>
          <w:szCs w:val="28"/>
          <w:lang w:eastAsia="ru-RU"/>
        </w:rPr>
      </w:pPr>
      <w:r w:rsidRPr="00C37A2E">
        <w:rPr>
          <w:b w:val="0"/>
          <w:szCs w:val="28"/>
          <w:lang w:eastAsia="ru-RU"/>
        </w:rPr>
        <w:tab/>
      </w:r>
      <w:proofErr w:type="gramStart"/>
      <w:r w:rsidRPr="00C37A2E">
        <w:rPr>
          <w:b w:val="0"/>
          <w:szCs w:val="28"/>
        </w:rPr>
        <w:t>В целях исполнения требований  постановления Правительства РФ от 15 июля 2010 года</w:t>
      </w:r>
      <w:r w:rsidR="00D825BA" w:rsidRPr="00C37A2E">
        <w:rPr>
          <w:b w:val="0"/>
          <w:szCs w:val="28"/>
        </w:rPr>
        <w:t xml:space="preserve"> </w:t>
      </w:r>
      <w:r w:rsidRPr="00C37A2E">
        <w:rPr>
          <w:b w:val="0"/>
          <w:szCs w:val="28"/>
        </w:rPr>
        <w:t>№ 530 «Об утверждении Правил установления предельно допустимых розничных цен на отдельные виды социально значимых продовольственных товаров первой необходимости, перечня отдельных видов социально значимых продовольственных товаров первой необходимости, в отношении которых могут устанавливаться предельно допустимые розничные цены, и перечня отдельных видов социально значимых продовольственных товаров, за приобретение определенного количества</w:t>
      </w:r>
      <w:proofErr w:type="gramEnd"/>
      <w:r w:rsidRPr="00C37A2E">
        <w:rPr>
          <w:b w:val="0"/>
          <w:szCs w:val="28"/>
        </w:rPr>
        <w:t xml:space="preserve"> </w:t>
      </w:r>
      <w:proofErr w:type="gramStart"/>
      <w:r w:rsidRPr="00C37A2E">
        <w:rPr>
          <w:b w:val="0"/>
          <w:szCs w:val="28"/>
        </w:rPr>
        <w:t xml:space="preserve">которых хозяйствующему субъекту, осуществляющему торговую деятельность, не допускается выплата вознаграждения» и распоряжения </w:t>
      </w:r>
      <w:r w:rsidRPr="00C37A2E">
        <w:rPr>
          <w:b w:val="0"/>
          <w:bCs/>
          <w:szCs w:val="28"/>
          <w:lang w:eastAsia="ru-RU"/>
        </w:rPr>
        <w:t>главы администрации Краснодарского края от 17 октября 2007 года</w:t>
      </w:r>
      <w:r w:rsidR="00D825BA" w:rsidRPr="00C37A2E">
        <w:rPr>
          <w:b w:val="0"/>
          <w:bCs/>
          <w:szCs w:val="28"/>
          <w:lang w:eastAsia="ru-RU"/>
        </w:rPr>
        <w:t xml:space="preserve"> </w:t>
      </w:r>
      <w:r w:rsidRPr="00C37A2E">
        <w:rPr>
          <w:b w:val="0"/>
          <w:bCs/>
          <w:szCs w:val="28"/>
          <w:lang w:eastAsia="ru-RU"/>
        </w:rPr>
        <w:t xml:space="preserve">№ 900-р «О стабилизации цен на отдельные виды социально значимых продуктов питания в Краснодарском крае» </w:t>
      </w:r>
      <w:r w:rsidRPr="00C37A2E">
        <w:rPr>
          <w:b w:val="0"/>
          <w:szCs w:val="28"/>
        </w:rPr>
        <w:t>на потребительском рынке Каневского района</w:t>
      </w:r>
      <w:r w:rsidR="00D825BA" w:rsidRPr="00C37A2E">
        <w:rPr>
          <w:b w:val="0"/>
          <w:szCs w:val="28"/>
        </w:rPr>
        <w:t xml:space="preserve"> </w:t>
      </w:r>
      <w:r w:rsidRPr="00C37A2E">
        <w:rPr>
          <w:b w:val="0"/>
          <w:szCs w:val="28"/>
          <w:lang w:eastAsia="ru-RU"/>
        </w:rPr>
        <w:t>администрацией муниципального образования Каневской район на постоянной основе ведется еженедельный мониторинг цен социально – значимых товаров первой необходимости.</w:t>
      </w:r>
      <w:proofErr w:type="gramEnd"/>
    </w:p>
    <w:p w:rsidR="004C3BDE" w:rsidRPr="00C37A2E" w:rsidRDefault="004C3BDE" w:rsidP="004C3BDE">
      <w:pPr>
        <w:spacing w:after="0" w:line="240" w:lineRule="auto"/>
        <w:ind w:firstLine="708"/>
        <w:jc w:val="both"/>
        <w:rPr>
          <w:rFonts w:ascii="Times New Roman" w:hAnsi="Times New Roman"/>
          <w:sz w:val="28"/>
          <w:szCs w:val="28"/>
        </w:rPr>
      </w:pPr>
      <w:r w:rsidRPr="00C37A2E">
        <w:rPr>
          <w:rFonts w:ascii="Times New Roman" w:hAnsi="Times New Roman"/>
          <w:sz w:val="28"/>
          <w:szCs w:val="28"/>
        </w:rPr>
        <w:t>Это дает возможность отслеживать динамику цен, видеть признаки роста</w:t>
      </w:r>
      <w:r w:rsidR="00D825BA" w:rsidRPr="00C37A2E">
        <w:rPr>
          <w:rFonts w:ascii="Times New Roman" w:hAnsi="Times New Roman"/>
          <w:sz w:val="28"/>
          <w:szCs w:val="28"/>
        </w:rPr>
        <w:t xml:space="preserve"> </w:t>
      </w:r>
      <w:r w:rsidRPr="00C37A2E">
        <w:rPr>
          <w:rFonts w:ascii="Times New Roman" w:hAnsi="Times New Roman"/>
          <w:sz w:val="28"/>
          <w:szCs w:val="28"/>
        </w:rPr>
        <w:t>цен и применять меры реагирования в рамках своих полномочий.</w:t>
      </w:r>
    </w:p>
    <w:p w:rsidR="004C3BDE" w:rsidRPr="00C37A2E" w:rsidRDefault="004C3BDE" w:rsidP="004C3BDE">
      <w:pPr>
        <w:spacing w:after="0" w:line="240" w:lineRule="auto"/>
        <w:ind w:firstLine="708"/>
        <w:jc w:val="both"/>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 xml:space="preserve">С руководителями торговых объектов, где цены выше среднерайонных, </w:t>
      </w:r>
      <w:r w:rsidR="00D825BA" w:rsidRPr="00C37A2E">
        <w:rPr>
          <w:rFonts w:ascii="Times New Roman" w:eastAsia="Times New Roman" w:hAnsi="Times New Roman"/>
          <w:sz w:val="28"/>
          <w:szCs w:val="28"/>
          <w:lang w:eastAsia="ru-RU"/>
        </w:rPr>
        <w:t>средне</w:t>
      </w:r>
      <w:r w:rsidRPr="00C37A2E">
        <w:rPr>
          <w:rFonts w:ascii="Times New Roman" w:eastAsia="Times New Roman" w:hAnsi="Times New Roman"/>
          <w:sz w:val="28"/>
          <w:szCs w:val="28"/>
          <w:lang w:eastAsia="ru-RU"/>
        </w:rPr>
        <w:t>статистических проводится разъяснительная работа о недопущении повышения цен на товары первой необходимости.</w:t>
      </w:r>
    </w:p>
    <w:p w:rsidR="004C3BDE" w:rsidRPr="00C37A2E" w:rsidRDefault="004C3BDE" w:rsidP="004C3BDE">
      <w:pPr>
        <w:spacing w:after="0" w:line="240" w:lineRule="auto"/>
        <w:jc w:val="both"/>
        <w:rPr>
          <w:rFonts w:ascii="Times New Roman" w:eastAsia="Times New Roman" w:hAnsi="Times New Roman"/>
          <w:sz w:val="28"/>
          <w:szCs w:val="28"/>
          <w:lang w:eastAsia="ru-RU"/>
        </w:rPr>
      </w:pPr>
    </w:p>
    <w:p w:rsidR="004C3BDE" w:rsidRPr="00C37A2E" w:rsidRDefault="004C3BDE" w:rsidP="004C3BDE">
      <w:pPr>
        <w:spacing w:after="0" w:line="240" w:lineRule="auto"/>
        <w:jc w:val="center"/>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Динамика розничных цен на отдельные виды социально – значимых продовольственных товаров первой необходимости</w:t>
      </w:r>
    </w:p>
    <w:p w:rsidR="00D825BA" w:rsidRPr="00C37A2E" w:rsidRDefault="00D825BA" w:rsidP="004C3BDE">
      <w:pPr>
        <w:spacing w:after="0" w:line="240" w:lineRule="auto"/>
        <w:jc w:val="center"/>
        <w:rPr>
          <w:rFonts w:ascii="Times New Roman" w:eastAsia="Times New Roman" w:hAnsi="Times New Roman"/>
          <w:sz w:val="28"/>
          <w:szCs w:val="28"/>
          <w:lang w:eastAsia="ru-RU"/>
        </w:rPr>
      </w:pPr>
    </w:p>
    <w:tbl>
      <w:tblPr>
        <w:tblStyle w:val="6"/>
        <w:tblW w:w="0" w:type="auto"/>
        <w:tblLayout w:type="fixed"/>
        <w:tblLook w:val="04A0"/>
      </w:tblPr>
      <w:tblGrid>
        <w:gridCol w:w="5070"/>
        <w:gridCol w:w="992"/>
        <w:gridCol w:w="850"/>
        <w:gridCol w:w="1134"/>
        <w:gridCol w:w="1525"/>
      </w:tblGrid>
      <w:tr w:rsidR="004C3BDE" w:rsidRPr="00C37A2E" w:rsidTr="004C6983">
        <w:tc>
          <w:tcPr>
            <w:tcW w:w="5070" w:type="dxa"/>
            <w:vMerge w:val="restart"/>
          </w:tcPr>
          <w:p w:rsidR="004C3BDE" w:rsidRPr="00C37A2E" w:rsidRDefault="004C3BDE" w:rsidP="004C6983">
            <w:pPr>
              <w:spacing w:after="0" w:line="240" w:lineRule="auto"/>
              <w:jc w:val="center"/>
              <w:rPr>
                <w:rFonts w:ascii="Times New Roman" w:eastAsiaTheme="minorHAnsi" w:hAnsi="Times New Roman"/>
                <w:sz w:val="28"/>
                <w:szCs w:val="28"/>
              </w:rPr>
            </w:pPr>
            <w:r w:rsidRPr="00C37A2E">
              <w:rPr>
                <w:rFonts w:ascii="Times New Roman" w:eastAsiaTheme="minorHAnsi" w:hAnsi="Times New Roman"/>
                <w:sz w:val="28"/>
                <w:szCs w:val="28"/>
              </w:rPr>
              <w:t>Наименование</w:t>
            </w:r>
          </w:p>
        </w:tc>
        <w:tc>
          <w:tcPr>
            <w:tcW w:w="2976" w:type="dxa"/>
            <w:gridSpan w:val="3"/>
          </w:tcPr>
          <w:p w:rsidR="004C3BDE" w:rsidRPr="00C37A2E" w:rsidRDefault="004C3BDE" w:rsidP="004C6983">
            <w:pPr>
              <w:spacing w:after="0" w:line="240" w:lineRule="auto"/>
              <w:jc w:val="center"/>
              <w:rPr>
                <w:rFonts w:ascii="Times New Roman" w:eastAsiaTheme="minorHAnsi" w:hAnsi="Times New Roman"/>
                <w:sz w:val="28"/>
                <w:szCs w:val="28"/>
              </w:rPr>
            </w:pPr>
            <w:r w:rsidRPr="00C37A2E">
              <w:rPr>
                <w:rFonts w:ascii="Times New Roman" w:eastAsiaTheme="minorHAnsi" w:hAnsi="Times New Roman"/>
                <w:sz w:val="28"/>
                <w:szCs w:val="28"/>
              </w:rPr>
              <w:t>годы</w:t>
            </w:r>
          </w:p>
        </w:tc>
        <w:tc>
          <w:tcPr>
            <w:tcW w:w="1525" w:type="dxa"/>
            <w:vMerge w:val="restart"/>
          </w:tcPr>
          <w:p w:rsidR="004C3BDE" w:rsidRPr="00C37A2E" w:rsidRDefault="004C3BDE" w:rsidP="004C6983">
            <w:pPr>
              <w:spacing w:after="0" w:line="240" w:lineRule="auto"/>
              <w:jc w:val="center"/>
              <w:rPr>
                <w:rFonts w:ascii="Times New Roman" w:eastAsiaTheme="minorHAnsi" w:hAnsi="Times New Roman"/>
                <w:sz w:val="28"/>
                <w:szCs w:val="28"/>
              </w:rPr>
            </w:pPr>
            <w:r w:rsidRPr="00C37A2E">
              <w:rPr>
                <w:rFonts w:ascii="Times New Roman" w:eastAsiaTheme="minorHAnsi" w:hAnsi="Times New Roman"/>
                <w:sz w:val="28"/>
                <w:szCs w:val="28"/>
              </w:rPr>
              <w:t>тем</w:t>
            </w:r>
            <w:r w:rsidR="00D825BA" w:rsidRPr="00C37A2E">
              <w:rPr>
                <w:rFonts w:ascii="Times New Roman" w:eastAsiaTheme="minorHAnsi" w:hAnsi="Times New Roman"/>
                <w:sz w:val="28"/>
                <w:szCs w:val="28"/>
              </w:rPr>
              <w:t>п</w:t>
            </w:r>
            <w:r w:rsidRPr="00C37A2E">
              <w:rPr>
                <w:rFonts w:ascii="Times New Roman" w:eastAsiaTheme="minorHAnsi" w:hAnsi="Times New Roman"/>
                <w:sz w:val="28"/>
                <w:szCs w:val="28"/>
              </w:rPr>
              <w:t xml:space="preserve"> роста 202</w:t>
            </w:r>
            <w:r w:rsidRPr="00C37A2E">
              <w:rPr>
                <w:rFonts w:ascii="Times New Roman" w:eastAsiaTheme="minorHAnsi" w:hAnsi="Times New Roman"/>
                <w:sz w:val="28"/>
                <w:szCs w:val="28"/>
                <w:lang w:val="en-US"/>
              </w:rPr>
              <w:t>1</w:t>
            </w:r>
            <w:r w:rsidRPr="00C37A2E">
              <w:rPr>
                <w:rFonts w:ascii="Times New Roman" w:eastAsiaTheme="minorHAnsi" w:hAnsi="Times New Roman"/>
                <w:sz w:val="28"/>
                <w:szCs w:val="28"/>
              </w:rPr>
              <w:t>/201</w:t>
            </w:r>
            <w:r w:rsidRPr="00C37A2E">
              <w:rPr>
                <w:rFonts w:ascii="Times New Roman" w:eastAsiaTheme="minorHAnsi" w:hAnsi="Times New Roman"/>
                <w:sz w:val="28"/>
                <w:szCs w:val="28"/>
                <w:lang w:val="en-US"/>
              </w:rPr>
              <w:t>9</w:t>
            </w:r>
            <w:r w:rsidRPr="00C37A2E">
              <w:rPr>
                <w:rFonts w:ascii="Times New Roman" w:eastAsiaTheme="minorHAnsi" w:hAnsi="Times New Roman"/>
                <w:sz w:val="28"/>
                <w:szCs w:val="28"/>
              </w:rPr>
              <w:t>, %</w:t>
            </w:r>
          </w:p>
        </w:tc>
      </w:tr>
      <w:tr w:rsidR="004C3BDE" w:rsidRPr="00C37A2E" w:rsidTr="004C6983">
        <w:tc>
          <w:tcPr>
            <w:tcW w:w="5070" w:type="dxa"/>
            <w:vMerge/>
          </w:tcPr>
          <w:p w:rsidR="004C3BDE" w:rsidRPr="00C37A2E" w:rsidRDefault="004C3BDE" w:rsidP="004C6983">
            <w:pPr>
              <w:spacing w:after="0" w:line="240" w:lineRule="auto"/>
              <w:rPr>
                <w:rFonts w:ascii="Times New Roman" w:eastAsiaTheme="minorHAnsi" w:hAnsi="Times New Roman"/>
                <w:sz w:val="28"/>
                <w:szCs w:val="28"/>
              </w:rPr>
            </w:pPr>
          </w:p>
        </w:tc>
        <w:tc>
          <w:tcPr>
            <w:tcW w:w="992" w:type="dxa"/>
          </w:tcPr>
          <w:p w:rsidR="004C3BDE" w:rsidRPr="00C37A2E" w:rsidRDefault="004C3BDE" w:rsidP="004C6983">
            <w:pPr>
              <w:spacing w:after="0" w:line="240" w:lineRule="auto"/>
              <w:jc w:val="center"/>
              <w:rPr>
                <w:rFonts w:ascii="Times New Roman" w:eastAsiaTheme="minorHAnsi" w:hAnsi="Times New Roman"/>
                <w:sz w:val="28"/>
                <w:szCs w:val="28"/>
              </w:rPr>
            </w:pPr>
            <w:r w:rsidRPr="00C37A2E">
              <w:rPr>
                <w:rFonts w:ascii="Times New Roman" w:eastAsiaTheme="minorHAnsi" w:hAnsi="Times New Roman"/>
                <w:sz w:val="28"/>
                <w:szCs w:val="28"/>
              </w:rPr>
              <w:t>2019</w:t>
            </w:r>
          </w:p>
        </w:tc>
        <w:tc>
          <w:tcPr>
            <w:tcW w:w="850" w:type="dxa"/>
          </w:tcPr>
          <w:p w:rsidR="004C3BDE" w:rsidRPr="00C37A2E" w:rsidRDefault="004C3BDE" w:rsidP="004C6983">
            <w:pPr>
              <w:spacing w:after="0" w:line="240" w:lineRule="auto"/>
              <w:jc w:val="center"/>
              <w:rPr>
                <w:rFonts w:ascii="Times New Roman" w:eastAsiaTheme="minorHAnsi" w:hAnsi="Times New Roman"/>
                <w:sz w:val="28"/>
                <w:szCs w:val="28"/>
              </w:rPr>
            </w:pPr>
            <w:r w:rsidRPr="00C37A2E">
              <w:rPr>
                <w:rFonts w:ascii="Times New Roman" w:eastAsiaTheme="minorHAnsi" w:hAnsi="Times New Roman"/>
                <w:sz w:val="28"/>
                <w:szCs w:val="28"/>
              </w:rPr>
              <w:t>2020</w:t>
            </w:r>
          </w:p>
        </w:tc>
        <w:tc>
          <w:tcPr>
            <w:tcW w:w="1134" w:type="dxa"/>
          </w:tcPr>
          <w:p w:rsidR="004C3BDE" w:rsidRPr="00C37A2E" w:rsidRDefault="004C3BDE" w:rsidP="004C6983">
            <w:pPr>
              <w:spacing w:after="0" w:line="240" w:lineRule="auto"/>
              <w:jc w:val="center"/>
              <w:rPr>
                <w:rFonts w:ascii="Times New Roman" w:eastAsiaTheme="minorHAnsi" w:hAnsi="Times New Roman"/>
                <w:sz w:val="28"/>
                <w:szCs w:val="28"/>
                <w:lang w:val="en-US"/>
              </w:rPr>
            </w:pPr>
            <w:r w:rsidRPr="00C37A2E">
              <w:rPr>
                <w:rFonts w:ascii="Times New Roman" w:eastAsiaTheme="minorHAnsi" w:hAnsi="Times New Roman"/>
                <w:sz w:val="28"/>
                <w:szCs w:val="28"/>
              </w:rPr>
              <w:t>202</w:t>
            </w:r>
            <w:r w:rsidRPr="00C37A2E">
              <w:rPr>
                <w:rFonts w:ascii="Times New Roman" w:eastAsiaTheme="minorHAnsi" w:hAnsi="Times New Roman"/>
                <w:sz w:val="28"/>
                <w:szCs w:val="28"/>
                <w:lang w:val="en-US"/>
              </w:rPr>
              <w:t>1</w:t>
            </w:r>
          </w:p>
        </w:tc>
        <w:tc>
          <w:tcPr>
            <w:tcW w:w="1525" w:type="dxa"/>
            <w:vMerge/>
          </w:tcPr>
          <w:p w:rsidR="004C3BDE" w:rsidRPr="00C37A2E" w:rsidRDefault="004C3BDE" w:rsidP="004C6983">
            <w:pPr>
              <w:spacing w:after="0" w:line="240" w:lineRule="auto"/>
              <w:rPr>
                <w:rFonts w:ascii="Times New Roman" w:eastAsiaTheme="minorHAnsi" w:hAnsi="Times New Roman"/>
                <w:sz w:val="28"/>
                <w:szCs w:val="28"/>
              </w:rPr>
            </w:pPr>
          </w:p>
        </w:tc>
      </w:tr>
      <w:tr w:rsidR="004C3BDE" w:rsidRPr="00C37A2E" w:rsidTr="004C6983">
        <w:tc>
          <w:tcPr>
            <w:tcW w:w="5070" w:type="dxa"/>
          </w:tcPr>
          <w:p w:rsidR="004C3BDE" w:rsidRPr="00C37A2E" w:rsidRDefault="004C3BDE" w:rsidP="004C6983">
            <w:pPr>
              <w:spacing w:after="0" w:line="240" w:lineRule="auto"/>
              <w:rPr>
                <w:rFonts w:ascii="Times New Roman" w:eastAsiaTheme="minorHAnsi" w:hAnsi="Times New Roman"/>
                <w:sz w:val="28"/>
                <w:szCs w:val="28"/>
              </w:rPr>
            </w:pPr>
            <w:r w:rsidRPr="00C37A2E">
              <w:rPr>
                <w:rFonts w:ascii="Times New Roman" w:eastAsiaTheme="minorHAnsi" w:hAnsi="Times New Roman"/>
                <w:sz w:val="28"/>
                <w:szCs w:val="28"/>
              </w:rPr>
              <w:t>Мука пшеничная высшего сорта, руб. за 1 кг.</w:t>
            </w:r>
          </w:p>
        </w:tc>
        <w:tc>
          <w:tcPr>
            <w:tcW w:w="992" w:type="dxa"/>
          </w:tcPr>
          <w:p w:rsidR="004C3BDE" w:rsidRPr="00C37A2E" w:rsidRDefault="004C3BDE" w:rsidP="004C6983">
            <w:pPr>
              <w:spacing w:after="0" w:line="240" w:lineRule="auto"/>
              <w:jc w:val="center"/>
              <w:rPr>
                <w:rFonts w:ascii="Times New Roman" w:eastAsiaTheme="minorHAnsi" w:hAnsi="Times New Roman"/>
                <w:sz w:val="28"/>
                <w:szCs w:val="28"/>
              </w:rPr>
            </w:pPr>
            <w:r w:rsidRPr="00C37A2E">
              <w:rPr>
                <w:rFonts w:ascii="Times New Roman" w:eastAsiaTheme="minorHAnsi" w:hAnsi="Times New Roman"/>
                <w:sz w:val="28"/>
                <w:szCs w:val="28"/>
              </w:rPr>
              <w:t>33,0</w:t>
            </w:r>
          </w:p>
        </w:tc>
        <w:tc>
          <w:tcPr>
            <w:tcW w:w="850" w:type="dxa"/>
          </w:tcPr>
          <w:p w:rsidR="004C3BDE" w:rsidRPr="00C37A2E" w:rsidRDefault="004C3BDE" w:rsidP="004C6983">
            <w:pPr>
              <w:spacing w:after="0" w:line="240" w:lineRule="auto"/>
              <w:jc w:val="center"/>
              <w:rPr>
                <w:rFonts w:ascii="Times New Roman" w:eastAsiaTheme="minorHAnsi" w:hAnsi="Times New Roman"/>
                <w:sz w:val="28"/>
                <w:szCs w:val="28"/>
              </w:rPr>
            </w:pPr>
            <w:r w:rsidRPr="00C37A2E">
              <w:rPr>
                <w:rFonts w:ascii="Times New Roman" w:eastAsiaTheme="minorHAnsi" w:hAnsi="Times New Roman"/>
                <w:sz w:val="28"/>
                <w:szCs w:val="28"/>
              </w:rPr>
              <w:t>38,0</w:t>
            </w:r>
          </w:p>
        </w:tc>
        <w:tc>
          <w:tcPr>
            <w:tcW w:w="1134" w:type="dxa"/>
          </w:tcPr>
          <w:p w:rsidR="004C3BDE" w:rsidRPr="00C37A2E" w:rsidRDefault="00D825BA" w:rsidP="004C6983">
            <w:pPr>
              <w:spacing w:after="0" w:line="240" w:lineRule="auto"/>
              <w:jc w:val="center"/>
              <w:rPr>
                <w:rFonts w:ascii="Times New Roman" w:eastAsiaTheme="minorHAnsi" w:hAnsi="Times New Roman"/>
                <w:sz w:val="28"/>
                <w:szCs w:val="28"/>
                <w:lang w:val="en-US"/>
              </w:rPr>
            </w:pPr>
            <w:r w:rsidRPr="00C37A2E">
              <w:rPr>
                <w:rFonts w:ascii="Times New Roman" w:eastAsiaTheme="minorHAnsi" w:hAnsi="Times New Roman"/>
                <w:sz w:val="28"/>
                <w:szCs w:val="28"/>
                <w:lang w:val="en-US"/>
              </w:rPr>
              <w:t>41</w:t>
            </w:r>
            <w:r w:rsidRPr="00C37A2E">
              <w:rPr>
                <w:rFonts w:ascii="Times New Roman" w:eastAsiaTheme="minorHAnsi" w:hAnsi="Times New Roman"/>
                <w:sz w:val="28"/>
                <w:szCs w:val="28"/>
              </w:rPr>
              <w:t>,</w:t>
            </w:r>
            <w:r w:rsidR="004C3BDE" w:rsidRPr="00C37A2E">
              <w:rPr>
                <w:rFonts w:ascii="Times New Roman" w:eastAsiaTheme="minorHAnsi" w:hAnsi="Times New Roman"/>
                <w:sz w:val="28"/>
                <w:szCs w:val="28"/>
                <w:lang w:val="en-US"/>
              </w:rPr>
              <w:t>37</w:t>
            </w:r>
          </w:p>
        </w:tc>
        <w:tc>
          <w:tcPr>
            <w:tcW w:w="1525" w:type="dxa"/>
          </w:tcPr>
          <w:p w:rsidR="004C3BDE" w:rsidRPr="00C37A2E" w:rsidRDefault="004C3BDE" w:rsidP="004C6983">
            <w:pPr>
              <w:spacing w:after="0" w:line="240" w:lineRule="auto"/>
              <w:jc w:val="center"/>
              <w:rPr>
                <w:rFonts w:ascii="Times New Roman" w:eastAsiaTheme="minorHAnsi" w:hAnsi="Times New Roman"/>
                <w:sz w:val="28"/>
                <w:szCs w:val="28"/>
                <w:lang w:val="en-US"/>
              </w:rPr>
            </w:pPr>
            <w:r w:rsidRPr="00C37A2E">
              <w:rPr>
                <w:rFonts w:ascii="Times New Roman" w:eastAsiaTheme="minorHAnsi" w:hAnsi="Times New Roman"/>
                <w:sz w:val="28"/>
                <w:szCs w:val="28"/>
              </w:rPr>
              <w:t>12</w:t>
            </w:r>
            <w:r w:rsidRPr="00C37A2E">
              <w:rPr>
                <w:rFonts w:ascii="Times New Roman" w:eastAsiaTheme="minorHAnsi" w:hAnsi="Times New Roman"/>
                <w:sz w:val="28"/>
                <w:szCs w:val="28"/>
                <w:lang w:val="en-US"/>
              </w:rPr>
              <w:t>5</w:t>
            </w:r>
            <w:r w:rsidRPr="00C37A2E">
              <w:rPr>
                <w:rFonts w:ascii="Times New Roman" w:eastAsiaTheme="minorHAnsi" w:hAnsi="Times New Roman"/>
                <w:sz w:val="28"/>
                <w:szCs w:val="28"/>
              </w:rPr>
              <w:t>,</w:t>
            </w:r>
            <w:r w:rsidRPr="00C37A2E">
              <w:rPr>
                <w:rFonts w:ascii="Times New Roman" w:eastAsiaTheme="minorHAnsi" w:hAnsi="Times New Roman"/>
                <w:sz w:val="28"/>
                <w:szCs w:val="28"/>
                <w:lang w:val="en-US"/>
              </w:rPr>
              <w:t>3</w:t>
            </w:r>
          </w:p>
          <w:p w:rsidR="004C3BDE" w:rsidRPr="00C37A2E" w:rsidRDefault="004C3BDE" w:rsidP="004C6983">
            <w:pPr>
              <w:spacing w:after="0" w:line="240" w:lineRule="auto"/>
              <w:jc w:val="center"/>
              <w:rPr>
                <w:rFonts w:ascii="Times New Roman" w:eastAsiaTheme="minorHAnsi" w:hAnsi="Times New Roman"/>
                <w:sz w:val="28"/>
                <w:szCs w:val="28"/>
              </w:rPr>
            </w:pPr>
          </w:p>
        </w:tc>
      </w:tr>
      <w:tr w:rsidR="004C3BDE" w:rsidRPr="00C37A2E" w:rsidTr="004C6983">
        <w:tc>
          <w:tcPr>
            <w:tcW w:w="5070" w:type="dxa"/>
          </w:tcPr>
          <w:p w:rsidR="004C3BDE" w:rsidRPr="00C37A2E" w:rsidRDefault="004C3BDE" w:rsidP="004C6983">
            <w:pPr>
              <w:spacing w:after="0" w:line="240" w:lineRule="auto"/>
              <w:rPr>
                <w:rFonts w:ascii="Times New Roman" w:eastAsiaTheme="minorHAnsi" w:hAnsi="Times New Roman"/>
                <w:sz w:val="28"/>
                <w:szCs w:val="28"/>
              </w:rPr>
            </w:pPr>
            <w:r w:rsidRPr="00C37A2E">
              <w:rPr>
                <w:rFonts w:ascii="Times New Roman" w:eastAsiaTheme="minorHAnsi" w:hAnsi="Times New Roman"/>
                <w:sz w:val="28"/>
                <w:szCs w:val="28"/>
              </w:rPr>
              <w:t xml:space="preserve">Хлеб ржаной и </w:t>
            </w:r>
            <w:proofErr w:type="gramStart"/>
            <w:r w:rsidRPr="00C37A2E">
              <w:rPr>
                <w:rFonts w:ascii="Times New Roman" w:eastAsiaTheme="minorHAnsi" w:hAnsi="Times New Roman"/>
                <w:sz w:val="28"/>
                <w:szCs w:val="28"/>
              </w:rPr>
              <w:t>ржано – пшеничный</w:t>
            </w:r>
            <w:proofErr w:type="gramEnd"/>
            <w:r w:rsidRPr="00C37A2E">
              <w:rPr>
                <w:rFonts w:ascii="Times New Roman" w:eastAsiaTheme="minorHAnsi" w:hAnsi="Times New Roman"/>
                <w:sz w:val="28"/>
                <w:szCs w:val="28"/>
              </w:rPr>
              <w:t>, руб. за 1 кг.</w:t>
            </w:r>
          </w:p>
        </w:tc>
        <w:tc>
          <w:tcPr>
            <w:tcW w:w="992" w:type="dxa"/>
          </w:tcPr>
          <w:p w:rsidR="004C3BDE" w:rsidRPr="00C37A2E" w:rsidRDefault="004C3BDE" w:rsidP="004C6983">
            <w:pPr>
              <w:spacing w:after="0" w:line="240" w:lineRule="auto"/>
              <w:jc w:val="center"/>
              <w:rPr>
                <w:rFonts w:ascii="Times New Roman" w:eastAsiaTheme="minorHAnsi" w:hAnsi="Times New Roman"/>
                <w:sz w:val="28"/>
                <w:szCs w:val="28"/>
              </w:rPr>
            </w:pPr>
            <w:r w:rsidRPr="00C37A2E">
              <w:rPr>
                <w:rFonts w:ascii="Times New Roman" w:eastAsiaTheme="minorHAnsi" w:hAnsi="Times New Roman"/>
                <w:sz w:val="28"/>
                <w:szCs w:val="28"/>
              </w:rPr>
              <w:t>49,0</w:t>
            </w:r>
          </w:p>
        </w:tc>
        <w:tc>
          <w:tcPr>
            <w:tcW w:w="850" w:type="dxa"/>
          </w:tcPr>
          <w:p w:rsidR="004C3BDE" w:rsidRPr="00C37A2E" w:rsidRDefault="004C3BDE" w:rsidP="004C6983">
            <w:pPr>
              <w:spacing w:after="0" w:line="240" w:lineRule="auto"/>
              <w:jc w:val="center"/>
              <w:rPr>
                <w:rFonts w:ascii="Times New Roman" w:eastAsiaTheme="minorHAnsi" w:hAnsi="Times New Roman"/>
                <w:sz w:val="28"/>
                <w:szCs w:val="28"/>
              </w:rPr>
            </w:pPr>
            <w:r w:rsidRPr="00C37A2E">
              <w:rPr>
                <w:rFonts w:ascii="Times New Roman" w:eastAsiaTheme="minorHAnsi" w:hAnsi="Times New Roman"/>
                <w:sz w:val="28"/>
                <w:szCs w:val="28"/>
              </w:rPr>
              <w:t>57,12</w:t>
            </w:r>
          </w:p>
          <w:p w:rsidR="004C3BDE" w:rsidRPr="00C37A2E" w:rsidRDefault="004C3BDE" w:rsidP="004C6983">
            <w:pPr>
              <w:spacing w:after="0" w:line="240" w:lineRule="auto"/>
              <w:jc w:val="center"/>
              <w:rPr>
                <w:rFonts w:ascii="Times New Roman" w:eastAsiaTheme="minorHAnsi" w:hAnsi="Times New Roman"/>
                <w:sz w:val="28"/>
                <w:szCs w:val="28"/>
              </w:rPr>
            </w:pPr>
          </w:p>
        </w:tc>
        <w:tc>
          <w:tcPr>
            <w:tcW w:w="1134" w:type="dxa"/>
          </w:tcPr>
          <w:p w:rsidR="004C3BDE" w:rsidRPr="00C37A2E" w:rsidRDefault="00D825BA" w:rsidP="004C6983">
            <w:pPr>
              <w:spacing w:after="0" w:line="240" w:lineRule="auto"/>
              <w:jc w:val="center"/>
              <w:rPr>
                <w:rFonts w:ascii="Times New Roman" w:eastAsiaTheme="minorHAnsi" w:hAnsi="Times New Roman"/>
                <w:sz w:val="28"/>
                <w:szCs w:val="28"/>
                <w:lang w:val="en-US"/>
              </w:rPr>
            </w:pPr>
            <w:r w:rsidRPr="00C37A2E">
              <w:rPr>
                <w:rFonts w:ascii="Times New Roman" w:eastAsiaTheme="minorHAnsi" w:hAnsi="Times New Roman"/>
                <w:sz w:val="28"/>
                <w:szCs w:val="28"/>
                <w:lang w:val="en-US"/>
              </w:rPr>
              <w:t>57</w:t>
            </w:r>
            <w:r w:rsidRPr="00C37A2E">
              <w:rPr>
                <w:rFonts w:ascii="Times New Roman" w:eastAsiaTheme="minorHAnsi" w:hAnsi="Times New Roman"/>
                <w:sz w:val="28"/>
                <w:szCs w:val="28"/>
              </w:rPr>
              <w:t>,</w:t>
            </w:r>
            <w:r w:rsidR="004C3BDE" w:rsidRPr="00C37A2E">
              <w:rPr>
                <w:rFonts w:ascii="Times New Roman" w:eastAsiaTheme="minorHAnsi" w:hAnsi="Times New Roman"/>
                <w:sz w:val="28"/>
                <w:szCs w:val="28"/>
                <w:lang w:val="en-US"/>
              </w:rPr>
              <w:t>66</w:t>
            </w:r>
          </w:p>
          <w:p w:rsidR="004C3BDE" w:rsidRPr="00C37A2E" w:rsidRDefault="004C3BDE" w:rsidP="004C6983">
            <w:pPr>
              <w:spacing w:after="0" w:line="240" w:lineRule="auto"/>
              <w:jc w:val="center"/>
              <w:rPr>
                <w:rFonts w:ascii="Times New Roman" w:eastAsiaTheme="minorHAnsi" w:hAnsi="Times New Roman"/>
                <w:sz w:val="28"/>
                <w:szCs w:val="28"/>
              </w:rPr>
            </w:pPr>
          </w:p>
        </w:tc>
        <w:tc>
          <w:tcPr>
            <w:tcW w:w="1525" w:type="dxa"/>
            <w:tcBorders>
              <w:bottom w:val="single" w:sz="4" w:space="0" w:color="auto"/>
            </w:tcBorders>
          </w:tcPr>
          <w:p w:rsidR="004C3BDE" w:rsidRPr="00C37A2E" w:rsidRDefault="00D825BA" w:rsidP="004C6983">
            <w:pPr>
              <w:spacing w:after="0" w:line="240" w:lineRule="auto"/>
              <w:jc w:val="center"/>
              <w:rPr>
                <w:rFonts w:ascii="Times New Roman" w:eastAsiaTheme="minorHAnsi" w:hAnsi="Times New Roman"/>
                <w:sz w:val="28"/>
                <w:szCs w:val="28"/>
                <w:lang w:val="en-US"/>
              </w:rPr>
            </w:pPr>
            <w:r w:rsidRPr="00C37A2E">
              <w:rPr>
                <w:rFonts w:ascii="Times New Roman" w:eastAsiaTheme="minorHAnsi" w:hAnsi="Times New Roman"/>
                <w:sz w:val="28"/>
                <w:szCs w:val="28"/>
                <w:lang w:val="en-US"/>
              </w:rPr>
              <w:t>117</w:t>
            </w:r>
            <w:r w:rsidRPr="00C37A2E">
              <w:rPr>
                <w:rFonts w:ascii="Times New Roman" w:eastAsiaTheme="minorHAnsi" w:hAnsi="Times New Roman"/>
                <w:sz w:val="28"/>
                <w:szCs w:val="28"/>
              </w:rPr>
              <w:t>,</w:t>
            </w:r>
            <w:r w:rsidR="004C3BDE" w:rsidRPr="00C37A2E">
              <w:rPr>
                <w:rFonts w:ascii="Times New Roman" w:eastAsiaTheme="minorHAnsi" w:hAnsi="Times New Roman"/>
                <w:sz w:val="28"/>
                <w:szCs w:val="28"/>
                <w:lang w:val="en-US"/>
              </w:rPr>
              <w:t>7</w:t>
            </w:r>
          </w:p>
        </w:tc>
      </w:tr>
      <w:tr w:rsidR="004C3BDE" w:rsidRPr="00C37A2E" w:rsidTr="004C6983">
        <w:tc>
          <w:tcPr>
            <w:tcW w:w="5070" w:type="dxa"/>
          </w:tcPr>
          <w:p w:rsidR="004C3BDE" w:rsidRPr="00C37A2E" w:rsidRDefault="004C3BDE" w:rsidP="004C6983">
            <w:pPr>
              <w:spacing w:after="0" w:line="240" w:lineRule="auto"/>
              <w:rPr>
                <w:rFonts w:ascii="Times New Roman" w:eastAsiaTheme="minorHAnsi" w:hAnsi="Times New Roman"/>
                <w:sz w:val="28"/>
                <w:szCs w:val="28"/>
              </w:rPr>
            </w:pPr>
            <w:r w:rsidRPr="00C37A2E">
              <w:rPr>
                <w:rFonts w:ascii="Times New Roman" w:eastAsiaTheme="minorHAnsi" w:hAnsi="Times New Roman"/>
                <w:sz w:val="28"/>
                <w:szCs w:val="28"/>
              </w:rPr>
              <w:t>Молоко питьевое 2,5% жирности пастеризованное в полиэтиленовом пакете, руб. за 1 л.</w:t>
            </w:r>
          </w:p>
        </w:tc>
        <w:tc>
          <w:tcPr>
            <w:tcW w:w="992" w:type="dxa"/>
          </w:tcPr>
          <w:p w:rsidR="004C3BDE" w:rsidRPr="00C37A2E" w:rsidRDefault="004C3BDE" w:rsidP="004C6983">
            <w:pPr>
              <w:spacing w:after="0" w:line="240" w:lineRule="auto"/>
              <w:jc w:val="center"/>
              <w:rPr>
                <w:rFonts w:ascii="Times New Roman" w:eastAsiaTheme="minorHAnsi" w:hAnsi="Times New Roman"/>
                <w:sz w:val="28"/>
                <w:szCs w:val="28"/>
              </w:rPr>
            </w:pPr>
            <w:r w:rsidRPr="00C37A2E">
              <w:rPr>
                <w:rFonts w:ascii="Times New Roman" w:eastAsiaTheme="minorHAnsi" w:hAnsi="Times New Roman"/>
                <w:sz w:val="28"/>
                <w:szCs w:val="28"/>
              </w:rPr>
              <w:t>45,0</w:t>
            </w:r>
          </w:p>
        </w:tc>
        <w:tc>
          <w:tcPr>
            <w:tcW w:w="850" w:type="dxa"/>
          </w:tcPr>
          <w:p w:rsidR="004C3BDE" w:rsidRPr="00C37A2E" w:rsidRDefault="004C3BDE" w:rsidP="004C6983">
            <w:pPr>
              <w:spacing w:after="0" w:line="240" w:lineRule="auto"/>
              <w:jc w:val="center"/>
              <w:rPr>
                <w:rFonts w:ascii="Times New Roman" w:eastAsiaTheme="minorHAnsi" w:hAnsi="Times New Roman"/>
                <w:sz w:val="28"/>
                <w:szCs w:val="28"/>
              </w:rPr>
            </w:pPr>
            <w:r w:rsidRPr="00C37A2E">
              <w:rPr>
                <w:rFonts w:ascii="Times New Roman" w:eastAsiaTheme="minorHAnsi" w:hAnsi="Times New Roman"/>
                <w:sz w:val="28"/>
                <w:szCs w:val="28"/>
              </w:rPr>
              <w:t>50,85</w:t>
            </w:r>
          </w:p>
        </w:tc>
        <w:tc>
          <w:tcPr>
            <w:tcW w:w="1134" w:type="dxa"/>
          </w:tcPr>
          <w:p w:rsidR="004C3BDE" w:rsidRPr="00C37A2E" w:rsidRDefault="004C3BDE" w:rsidP="004C6983">
            <w:pPr>
              <w:spacing w:after="0" w:line="240" w:lineRule="auto"/>
              <w:jc w:val="center"/>
              <w:rPr>
                <w:rFonts w:ascii="Times New Roman" w:eastAsiaTheme="minorHAnsi" w:hAnsi="Times New Roman"/>
                <w:sz w:val="28"/>
                <w:szCs w:val="28"/>
              </w:rPr>
            </w:pPr>
            <w:r w:rsidRPr="00C37A2E">
              <w:rPr>
                <w:rFonts w:ascii="Times New Roman" w:eastAsiaTheme="minorHAnsi" w:hAnsi="Times New Roman"/>
                <w:sz w:val="28"/>
                <w:szCs w:val="28"/>
              </w:rPr>
              <w:t>50,85</w:t>
            </w:r>
          </w:p>
        </w:tc>
        <w:tc>
          <w:tcPr>
            <w:tcW w:w="1525" w:type="dxa"/>
            <w:shd w:val="clear" w:color="auto" w:fill="auto"/>
          </w:tcPr>
          <w:p w:rsidR="004C3BDE" w:rsidRPr="00C37A2E" w:rsidRDefault="00D825BA" w:rsidP="004C6983">
            <w:pPr>
              <w:spacing w:after="0" w:line="240" w:lineRule="auto"/>
              <w:jc w:val="center"/>
              <w:rPr>
                <w:rFonts w:ascii="Times New Roman" w:eastAsiaTheme="minorHAnsi" w:hAnsi="Times New Roman"/>
                <w:sz w:val="28"/>
                <w:szCs w:val="28"/>
                <w:lang w:val="en-US"/>
              </w:rPr>
            </w:pPr>
            <w:r w:rsidRPr="00C37A2E">
              <w:rPr>
                <w:rFonts w:ascii="Times New Roman" w:eastAsiaTheme="minorHAnsi" w:hAnsi="Times New Roman"/>
                <w:sz w:val="28"/>
                <w:szCs w:val="28"/>
                <w:lang w:val="en-US"/>
              </w:rPr>
              <w:t>113</w:t>
            </w:r>
            <w:r w:rsidRPr="00C37A2E">
              <w:rPr>
                <w:rFonts w:ascii="Times New Roman" w:eastAsiaTheme="minorHAnsi" w:hAnsi="Times New Roman"/>
                <w:sz w:val="28"/>
                <w:szCs w:val="28"/>
              </w:rPr>
              <w:t>,</w:t>
            </w:r>
            <w:r w:rsidR="004C3BDE" w:rsidRPr="00C37A2E">
              <w:rPr>
                <w:rFonts w:ascii="Times New Roman" w:eastAsiaTheme="minorHAnsi" w:hAnsi="Times New Roman"/>
                <w:sz w:val="28"/>
                <w:szCs w:val="28"/>
                <w:lang w:val="en-US"/>
              </w:rPr>
              <w:t>0</w:t>
            </w:r>
          </w:p>
        </w:tc>
      </w:tr>
      <w:tr w:rsidR="004C3BDE" w:rsidRPr="00C37A2E" w:rsidTr="004C6983">
        <w:tc>
          <w:tcPr>
            <w:tcW w:w="5070" w:type="dxa"/>
          </w:tcPr>
          <w:p w:rsidR="004C3BDE" w:rsidRPr="00C37A2E" w:rsidRDefault="004C3BDE" w:rsidP="004C6983">
            <w:pPr>
              <w:spacing w:after="0" w:line="240" w:lineRule="auto"/>
              <w:rPr>
                <w:rFonts w:ascii="Times New Roman" w:eastAsiaTheme="minorHAnsi" w:hAnsi="Times New Roman"/>
                <w:sz w:val="28"/>
                <w:szCs w:val="28"/>
              </w:rPr>
            </w:pPr>
            <w:r w:rsidRPr="00C37A2E">
              <w:rPr>
                <w:rFonts w:ascii="Times New Roman" w:eastAsiaTheme="minorHAnsi" w:hAnsi="Times New Roman"/>
                <w:sz w:val="28"/>
                <w:szCs w:val="28"/>
              </w:rPr>
              <w:t>Масло сливочное весовое, руб. за 1 кг.</w:t>
            </w:r>
          </w:p>
        </w:tc>
        <w:tc>
          <w:tcPr>
            <w:tcW w:w="992" w:type="dxa"/>
          </w:tcPr>
          <w:p w:rsidR="004C3BDE" w:rsidRPr="00C37A2E" w:rsidRDefault="004C3BDE" w:rsidP="004C6983">
            <w:pPr>
              <w:spacing w:after="0" w:line="240" w:lineRule="auto"/>
              <w:jc w:val="center"/>
              <w:rPr>
                <w:rFonts w:ascii="Times New Roman" w:eastAsiaTheme="minorHAnsi" w:hAnsi="Times New Roman"/>
                <w:sz w:val="28"/>
                <w:szCs w:val="28"/>
              </w:rPr>
            </w:pPr>
            <w:r w:rsidRPr="00C37A2E">
              <w:rPr>
                <w:rFonts w:ascii="Times New Roman" w:eastAsiaTheme="minorHAnsi" w:hAnsi="Times New Roman"/>
                <w:sz w:val="28"/>
                <w:szCs w:val="28"/>
              </w:rPr>
              <w:t>460,0</w:t>
            </w:r>
          </w:p>
        </w:tc>
        <w:tc>
          <w:tcPr>
            <w:tcW w:w="850" w:type="dxa"/>
          </w:tcPr>
          <w:p w:rsidR="004C3BDE" w:rsidRPr="00C37A2E" w:rsidRDefault="004C3BDE" w:rsidP="004C6983">
            <w:pPr>
              <w:spacing w:after="0" w:line="240" w:lineRule="auto"/>
              <w:jc w:val="center"/>
              <w:rPr>
                <w:rFonts w:ascii="Times New Roman" w:eastAsiaTheme="minorHAnsi" w:hAnsi="Times New Roman"/>
                <w:sz w:val="28"/>
                <w:szCs w:val="28"/>
              </w:rPr>
            </w:pPr>
            <w:r w:rsidRPr="00C37A2E">
              <w:rPr>
                <w:rFonts w:ascii="Times New Roman" w:eastAsiaTheme="minorHAnsi" w:hAnsi="Times New Roman"/>
                <w:sz w:val="28"/>
                <w:szCs w:val="28"/>
              </w:rPr>
              <w:t>440,5</w:t>
            </w:r>
          </w:p>
        </w:tc>
        <w:tc>
          <w:tcPr>
            <w:tcW w:w="1134" w:type="dxa"/>
          </w:tcPr>
          <w:p w:rsidR="004C3BDE" w:rsidRPr="00C37A2E" w:rsidRDefault="004C3BDE" w:rsidP="004C6983">
            <w:pPr>
              <w:spacing w:after="0" w:line="240" w:lineRule="auto"/>
              <w:jc w:val="center"/>
              <w:rPr>
                <w:rFonts w:ascii="Times New Roman" w:eastAsiaTheme="minorHAnsi" w:hAnsi="Times New Roman"/>
                <w:sz w:val="28"/>
                <w:szCs w:val="28"/>
                <w:lang w:val="en-US"/>
              </w:rPr>
            </w:pPr>
            <w:r w:rsidRPr="00C37A2E">
              <w:rPr>
                <w:rFonts w:ascii="Times New Roman" w:eastAsiaTheme="minorHAnsi" w:hAnsi="Times New Roman"/>
                <w:sz w:val="28"/>
                <w:szCs w:val="28"/>
                <w:lang w:val="en-US"/>
              </w:rPr>
              <w:t>400</w:t>
            </w:r>
          </w:p>
        </w:tc>
        <w:tc>
          <w:tcPr>
            <w:tcW w:w="1525" w:type="dxa"/>
            <w:shd w:val="clear" w:color="auto" w:fill="auto"/>
          </w:tcPr>
          <w:p w:rsidR="004C3BDE" w:rsidRPr="00C37A2E" w:rsidRDefault="00D825BA" w:rsidP="004C6983">
            <w:pPr>
              <w:spacing w:after="0" w:line="240" w:lineRule="auto"/>
              <w:jc w:val="center"/>
              <w:rPr>
                <w:rFonts w:ascii="Times New Roman" w:eastAsiaTheme="minorHAnsi" w:hAnsi="Times New Roman"/>
                <w:sz w:val="28"/>
                <w:szCs w:val="28"/>
                <w:lang w:val="en-US"/>
              </w:rPr>
            </w:pPr>
            <w:r w:rsidRPr="00C37A2E">
              <w:rPr>
                <w:rFonts w:ascii="Times New Roman" w:eastAsiaTheme="minorHAnsi" w:hAnsi="Times New Roman"/>
                <w:sz w:val="28"/>
                <w:szCs w:val="28"/>
                <w:lang w:val="en-US"/>
              </w:rPr>
              <w:t>87</w:t>
            </w:r>
            <w:r w:rsidRPr="00C37A2E">
              <w:rPr>
                <w:rFonts w:ascii="Times New Roman" w:eastAsiaTheme="minorHAnsi" w:hAnsi="Times New Roman"/>
                <w:sz w:val="28"/>
                <w:szCs w:val="28"/>
              </w:rPr>
              <w:t>,</w:t>
            </w:r>
            <w:r w:rsidR="004C3BDE" w:rsidRPr="00C37A2E">
              <w:rPr>
                <w:rFonts w:ascii="Times New Roman" w:eastAsiaTheme="minorHAnsi" w:hAnsi="Times New Roman"/>
                <w:sz w:val="28"/>
                <w:szCs w:val="28"/>
                <w:lang w:val="en-US"/>
              </w:rPr>
              <w:t>0</w:t>
            </w:r>
          </w:p>
        </w:tc>
      </w:tr>
      <w:tr w:rsidR="004C3BDE" w:rsidRPr="00C37A2E" w:rsidTr="004C6983">
        <w:tc>
          <w:tcPr>
            <w:tcW w:w="5070" w:type="dxa"/>
          </w:tcPr>
          <w:p w:rsidR="004C3BDE" w:rsidRPr="00C37A2E" w:rsidRDefault="004C3BDE" w:rsidP="004C6983">
            <w:pPr>
              <w:spacing w:after="0" w:line="240" w:lineRule="auto"/>
              <w:rPr>
                <w:rFonts w:ascii="Times New Roman" w:eastAsiaTheme="minorHAnsi" w:hAnsi="Times New Roman"/>
                <w:sz w:val="28"/>
                <w:szCs w:val="28"/>
              </w:rPr>
            </w:pPr>
            <w:r w:rsidRPr="00C37A2E">
              <w:rPr>
                <w:rFonts w:ascii="Times New Roman" w:eastAsiaTheme="minorHAnsi" w:hAnsi="Times New Roman"/>
                <w:sz w:val="28"/>
                <w:szCs w:val="28"/>
              </w:rPr>
              <w:t>Сахар – песок, руб. за 1 кг</w:t>
            </w:r>
          </w:p>
        </w:tc>
        <w:tc>
          <w:tcPr>
            <w:tcW w:w="992" w:type="dxa"/>
          </w:tcPr>
          <w:p w:rsidR="004C3BDE" w:rsidRPr="00C37A2E" w:rsidRDefault="004C3BDE" w:rsidP="004C6983">
            <w:pPr>
              <w:spacing w:after="0" w:line="240" w:lineRule="auto"/>
              <w:jc w:val="center"/>
              <w:rPr>
                <w:rFonts w:ascii="Times New Roman" w:eastAsiaTheme="minorHAnsi" w:hAnsi="Times New Roman"/>
                <w:sz w:val="28"/>
                <w:szCs w:val="28"/>
              </w:rPr>
            </w:pPr>
            <w:r w:rsidRPr="00C37A2E">
              <w:rPr>
                <w:rFonts w:ascii="Times New Roman" w:eastAsiaTheme="minorHAnsi" w:hAnsi="Times New Roman"/>
                <w:sz w:val="28"/>
                <w:szCs w:val="28"/>
              </w:rPr>
              <w:t>27,0</w:t>
            </w:r>
          </w:p>
        </w:tc>
        <w:tc>
          <w:tcPr>
            <w:tcW w:w="850" w:type="dxa"/>
          </w:tcPr>
          <w:p w:rsidR="004C3BDE" w:rsidRPr="00C37A2E" w:rsidRDefault="004C3BDE" w:rsidP="004C6983">
            <w:pPr>
              <w:spacing w:after="0" w:line="240" w:lineRule="auto"/>
              <w:jc w:val="center"/>
              <w:rPr>
                <w:rFonts w:ascii="Times New Roman" w:eastAsiaTheme="minorHAnsi" w:hAnsi="Times New Roman"/>
                <w:sz w:val="28"/>
                <w:szCs w:val="28"/>
              </w:rPr>
            </w:pPr>
            <w:r w:rsidRPr="00C37A2E">
              <w:rPr>
                <w:rFonts w:ascii="Times New Roman" w:eastAsiaTheme="minorHAnsi" w:hAnsi="Times New Roman"/>
                <w:sz w:val="28"/>
                <w:szCs w:val="28"/>
              </w:rPr>
              <w:t>45,2</w:t>
            </w:r>
          </w:p>
        </w:tc>
        <w:tc>
          <w:tcPr>
            <w:tcW w:w="1134" w:type="dxa"/>
          </w:tcPr>
          <w:p w:rsidR="004C3BDE" w:rsidRPr="00C37A2E" w:rsidRDefault="004C3BDE" w:rsidP="004C6983">
            <w:pPr>
              <w:spacing w:after="0" w:line="240" w:lineRule="auto"/>
              <w:jc w:val="center"/>
              <w:rPr>
                <w:rFonts w:ascii="Times New Roman" w:eastAsiaTheme="minorHAnsi" w:hAnsi="Times New Roman"/>
                <w:sz w:val="28"/>
                <w:szCs w:val="28"/>
              </w:rPr>
            </w:pPr>
            <w:r w:rsidRPr="00C37A2E">
              <w:rPr>
                <w:rFonts w:ascii="Times New Roman" w:eastAsiaTheme="minorHAnsi" w:hAnsi="Times New Roman"/>
                <w:sz w:val="28"/>
                <w:szCs w:val="28"/>
              </w:rPr>
              <w:t>45,2</w:t>
            </w:r>
          </w:p>
        </w:tc>
        <w:tc>
          <w:tcPr>
            <w:tcW w:w="1525" w:type="dxa"/>
            <w:shd w:val="clear" w:color="auto" w:fill="auto"/>
          </w:tcPr>
          <w:p w:rsidR="004C3BDE" w:rsidRPr="00C37A2E" w:rsidRDefault="00D825BA" w:rsidP="004C6983">
            <w:pPr>
              <w:spacing w:after="0" w:line="240" w:lineRule="auto"/>
              <w:jc w:val="center"/>
              <w:rPr>
                <w:rFonts w:ascii="Times New Roman" w:eastAsiaTheme="minorHAnsi" w:hAnsi="Times New Roman"/>
                <w:sz w:val="28"/>
                <w:szCs w:val="28"/>
                <w:lang w:val="en-US"/>
              </w:rPr>
            </w:pPr>
            <w:r w:rsidRPr="00C37A2E">
              <w:rPr>
                <w:rFonts w:ascii="Times New Roman" w:eastAsiaTheme="minorHAnsi" w:hAnsi="Times New Roman"/>
                <w:sz w:val="28"/>
                <w:szCs w:val="28"/>
                <w:lang w:val="en-US"/>
              </w:rPr>
              <w:t>167</w:t>
            </w:r>
            <w:r w:rsidRPr="00C37A2E">
              <w:rPr>
                <w:rFonts w:ascii="Times New Roman" w:eastAsiaTheme="minorHAnsi" w:hAnsi="Times New Roman"/>
                <w:sz w:val="28"/>
                <w:szCs w:val="28"/>
              </w:rPr>
              <w:t>,</w:t>
            </w:r>
            <w:r w:rsidR="004C3BDE" w:rsidRPr="00C37A2E">
              <w:rPr>
                <w:rFonts w:ascii="Times New Roman" w:eastAsiaTheme="minorHAnsi" w:hAnsi="Times New Roman"/>
                <w:sz w:val="28"/>
                <w:szCs w:val="28"/>
                <w:lang w:val="en-US"/>
              </w:rPr>
              <w:t>4</w:t>
            </w:r>
          </w:p>
        </w:tc>
      </w:tr>
      <w:tr w:rsidR="004C3BDE" w:rsidRPr="00C37A2E" w:rsidTr="004C6983">
        <w:tc>
          <w:tcPr>
            <w:tcW w:w="5070" w:type="dxa"/>
          </w:tcPr>
          <w:p w:rsidR="004C3BDE" w:rsidRPr="00C37A2E" w:rsidRDefault="004C3BDE" w:rsidP="004C6983">
            <w:pPr>
              <w:spacing w:after="0" w:line="240" w:lineRule="auto"/>
              <w:rPr>
                <w:rFonts w:ascii="Times New Roman" w:eastAsiaTheme="minorHAnsi" w:hAnsi="Times New Roman"/>
                <w:sz w:val="28"/>
                <w:szCs w:val="28"/>
              </w:rPr>
            </w:pPr>
            <w:r w:rsidRPr="00C37A2E">
              <w:rPr>
                <w:rFonts w:ascii="Times New Roman" w:eastAsiaTheme="minorHAnsi" w:hAnsi="Times New Roman"/>
                <w:sz w:val="28"/>
                <w:szCs w:val="28"/>
              </w:rPr>
              <w:t>Чай черный байховый (листовой), руб. за 1 кг</w:t>
            </w:r>
          </w:p>
        </w:tc>
        <w:tc>
          <w:tcPr>
            <w:tcW w:w="992" w:type="dxa"/>
          </w:tcPr>
          <w:p w:rsidR="004C3BDE" w:rsidRPr="00C37A2E" w:rsidRDefault="004C3BDE" w:rsidP="004C6983">
            <w:pPr>
              <w:spacing w:after="0" w:line="240" w:lineRule="auto"/>
              <w:jc w:val="center"/>
              <w:rPr>
                <w:rFonts w:ascii="Times New Roman" w:eastAsiaTheme="minorHAnsi" w:hAnsi="Times New Roman"/>
                <w:sz w:val="28"/>
                <w:szCs w:val="28"/>
              </w:rPr>
            </w:pPr>
            <w:r w:rsidRPr="00C37A2E">
              <w:rPr>
                <w:rFonts w:ascii="Times New Roman" w:eastAsiaTheme="minorHAnsi" w:hAnsi="Times New Roman"/>
                <w:sz w:val="28"/>
                <w:szCs w:val="28"/>
              </w:rPr>
              <w:t>433,0</w:t>
            </w:r>
          </w:p>
        </w:tc>
        <w:tc>
          <w:tcPr>
            <w:tcW w:w="850" w:type="dxa"/>
          </w:tcPr>
          <w:p w:rsidR="004C3BDE" w:rsidRPr="00C37A2E" w:rsidRDefault="004C3BDE" w:rsidP="004C6983">
            <w:pPr>
              <w:spacing w:after="0" w:line="240" w:lineRule="auto"/>
              <w:jc w:val="center"/>
              <w:rPr>
                <w:rFonts w:ascii="Times New Roman" w:eastAsiaTheme="minorHAnsi" w:hAnsi="Times New Roman"/>
                <w:sz w:val="28"/>
                <w:szCs w:val="28"/>
              </w:rPr>
            </w:pPr>
            <w:r w:rsidRPr="00C37A2E">
              <w:rPr>
                <w:rFonts w:ascii="Times New Roman" w:eastAsiaTheme="minorHAnsi" w:hAnsi="Times New Roman"/>
                <w:sz w:val="28"/>
                <w:szCs w:val="28"/>
              </w:rPr>
              <w:t>526</w:t>
            </w:r>
          </w:p>
        </w:tc>
        <w:tc>
          <w:tcPr>
            <w:tcW w:w="1134" w:type="dxa"/>
          </w:tcPr>
          <w:p w:rsidR="004C3BDE" w:rsidRPr="00C37A2E" w:rsidRDefault="004C3BDE" w:rsidP="004C6983">
            <w:pPr>
              <w:spacing w:after="0" w:line="240" w:lineRule="auto"/>
              <w:jc w:val="center"/>
              <w:rPr>
                <w:rFonts w:ascii="Times New Roman" w:eastAsiaTheme="minorHAnsi" w:hAnsi="Times New Roman"/>
                <w:sz w:val="28"/>
                <w:szCs w:val="28"/>
                <w:lang w:val="en-US"/>
              </w:rPr>
            </w:pPr>
            <w:r w:rsidRPr="00C37A2E">
              <w:rPr>
                <w:rFonts w:ascii="Times New Roman" w:eastAsiaTheme="minorHAnsi" w:hAnsi="Times New Roman"/>
                <w:sz w:val="28"/>
                <w:szCs w:val="28"/>
                <w:lang w:val="en-US"/>
              </w:rPr>
              <w:t>501</w:t>
            </w:r>
          </w:p>
        </w:tc>
        <w:tc>
          <w:tcPr>
            <w:tcW w:w="1525" w:type="dxa"/>
            <w:shd w:val="clear" w:color="auto" w:fill="auto"/>
          </w:tcPr>
          <w:p w:rsidR="004C3BDE" w:rsidRPr="00C37A2E" w:rsidRDefault="00D825BA" w:rsidP="004C6983">
            <w:pPr>
              <w:spacing w:after="0" w:line="240" w:lineRule="auto"/>
              <w:jc w:val="center"/>
              <w:rPr>
                <w:rFonts w:ascii="Times New Roman" w:eastAsiaTheme="minorHAnsi" w:hAnsi="Times New Roman"/>
                <w:sz w:val="28"/>
                <w:szCs w:val="28"/>
                <w:lang w:val="en-US"/>
              </w:rPr>
            </w:pPr>
            <w:r w:rsidRPr="00C37A2E">
              <w:rPr>
                <w:rFonts w:ascii="Times New Roman" w:eastAsiaTheme="minorHAnsi" w:hAnsi="Times New Roman"/>
                <w:sz w:val="28"/>
                <w:szCs w:val="28"/>
                <w:lang w:val="en-US"/>
              </w:rPr>
              <w:t>115</w:t>
            </w:r>
            <w:r w:rsidRPr="00C37A2E">
              <w:rPr>
                <w:rFonts w:ascii="Times New Roman" w:eastAsiaTheme="minorHAnsi" w:hAnsi="Times New Roman"/>
                <w:sz w:val="28"/>
                <w:szCs w:val="28"/>
              </w:rPr>
              <w:t>,</w:t>
            </w:r>
            <w:r w:rsidR="004C3BDE" w:rsidRPr="00C37A2E">
              <w:rPr>
                <w:rFonts w:ascii="Times New Roman" w:eastAsiaTheme="minorHAnsi" w:hAnsi="Times New Roman"/>
                <w:sz w:val="28"/>
                <w:szCs w:val="28"/>
                <w:lang w:val="en-US"/>
              </w:rPr>
              <w:t>7</w:t>
            </w:r>
          </w:p>
        </w:tc>
      </w:tr>
      <w:tr w:rsidR="004C3BDE" w:rsidRPr="00C37A2E" w:rsidTr="004C6983">
        <w:tc>
          <w:tcPr>
            <w:tcW w:w="5070" w:type="dxa"/>
          </w:tcPr>
          <w:p w:rsidR="004C3BDE" w:rsidRPr="00C37A2E" w:rsidRDefault="004C3BDE" w:rsidP="004C6983">
            <w:pPr>
              <w:spacing w:after="0" w:line="240" w:lineRule="auto"/>
              <w:rPr>
                <w:rFonts w:ascii="Times New Roman" w:eastAsiaTheme="minorHAnsi" w:hAnsi="Times New Roman"/>
                <w:sz w:val="28"/>
                <w:szCs w:val="28"/>
              </w:rPr>
            </w:pPr>
            <w:r w:rsidRPr="00C37A2E">
              <w:rPr>
                <w:rFonts w:ascii="Times New Roman" w:eastAsiaTheme="minorHAnsi" w:hAnsi="Times New Roman"/>
                <w:sz w:val="28"/>
                <w:szCs w:val="28"/>
              </w:rPr>
              <w:t>Соль поваренная пищевая, руб. за 1 кг</w:t>
            </w:r>
          </w:p>
        </w:tc>
        <w:tc>
          <w:tcPr>
            <w:tcW w:w="992" w:type="dxa"/>
          </w:tcPr>
          <w:p w:rsidR="004C3BDE" w:rsidRPr="00C37A2E" w:rsidRDefault="004C3BDE" w:rsidP="004C6983">
            <w:pPr>
              <w:spacing w:after="0" w:line="240" w:lineRule="auto"/>
              <w:jc w:val="center"/>
              <w:rPr>
                <w:rFonts w:ascii="Times New Roman" w:eastAsiaTheme="minorHAnsi" w:hAnsi="Times New Roman"/>
                <w:sz w:val="28"/>
                <w:szCs w:val="28"/>
              </w:rPr>
            </w:pPr>
            <w:r w:rsidRPr="00C37A2E">
              <w:rPr>
                <w:rFonts w:ascii="Times New Roman" w:eastAsiaTheme="minorHAnsi" w:hAnsi="Times New Roman"/>
                <w:sz w:val="28"/>
                <w:szCs w:val="28"/>
              </w:rPr>
              <w:t>11,0</w:t>
            </w:r>
          </w:p>
        </w:tc>
        <w:tc>
          <w:tcPr>
            <w:tcW w:w="850" w:type="dxa"/>
          </w:tcPr>
          <w:p w:rsidR="004C3BDE" w:rsidRPr="00C37A2E" w:rsidRDefault="004C3BDE" w:rsidP="004C6983">
            <w:pPr>
              <w:spacing w:after="0" w:line="240" w:lineRule="auto"/>
              <w:jc w:val="center"/>
              <w:rPr>
                <w:rFonts w:ascii="Times New Roman" w:eastAsiaTheme="minorHAnsi" w:hAnsi="Times New Roman"/>
                <w:sz w:val="28"/>
                <w:szCs w:val="28"/>
              </w:rPr>
            </w:pPr>
            <w:r w:rsidRPr="00C37A2E">
              <w:rPr>
                <w:rFonts w:ascii="Times New Roman" w:eastAsiaTheme="minorHAnsi" w:hAnsi="Times New Roman"/>
                <w:sz w:val="28"/>
                <w:szCs w:val="28"/>
              </w:rPr>
              <w:t>14</w:t>
            </w:r>
          </w:p>
        </w:tc>
        <w:tc>
          <w:tcPr>
            <w:tcW w:w="1134" w:type="dxa"/>
          </w:tcPr>
          <w:p w:rsidR="004C3BDE" w:rsidRPr="00C37A2E" w:rsidRDefault="00D825BA" w:rsidP="004C6983">
            <w:pPr>
              <w:spacing w:after="0" w:line="240" w:lineRule="auto"/>
              <w:jc w:val="center"/>
              <w:rPr>
                <w:rFonts w:ascii="Times New Roman" w:eastAsiaTheme="minorHAnsi" w:hAnsi="Times New Roman"/>
                <w:sz w:val="28"/>
                <w:szCs w:val="28"/>
                <w:lang w:val="en-US"/>
              </w:rPr>
            </w:pPr>
            <w:r w:rsidRPr="00C37A2E">
              <w:rPr>
                <w:rFonts w:ascii="Times New Roman" w:eastAsiaTheme="minorHAnsi" w:hAnsi="Times New Roman"/>
                <w:sz w:val="28"/>
                <w:szCs w:val="28"/>
                <w:lang w:val="en-US"/>
              </w:rPr>
              <w:t>13</w:t>
            </w:r>
            <w:r w:rsidRPr="00C37A2E">
              <w:rPr>
                <w:rFonts w:ascii="Times New Roman" w:eastAsiaTheme="minorHAnsi" w:hAnsi="Times New Roman"/>
                <w:sz w:val="28"/>
                <w:szCs w:val="28"/>
              </w:rPr>
              <w:t>,</w:t>
            </w:r>
            <w:r w:rsidR="004C3BDE" w:rsidRPr="00C37A2E">
              <w:rPr>
                <w:rFonts w:ascii="Times New Roman" w:eastAsiaTheme="minorHAnsi" w:hAnsi="Times New Roman"/>
                <w:sz w:val="28"/>
                <w:szCs w:val="28"/>
                <w:lang w:val="en-US"/>
              </w:rPr>
              <w:t>8</w:t>
            </w:r>
          </w:p>
        </w:tc>
        <w:tc>
          <w:tcPr>
            <w:tcW w:w="1525" w:type="dxa"/>
            <w:shd w:val="clear" w:color="auto" w:fill="auto"/>
          </w:tcPr>
          <w:p w:rsidR="004C3BDE" w:rsidRPr="00C37A2E" w:rsidRDefault="00D825BA" w:rsidP="004C6983">
            <w:pPr>
              <w:spacing w:after="0" w:line="240" w:lineRule="auto"/>
              <w:jc w:val="center"/>
              <w:rPr>
                <w:rFonts w:ascii="Times New Roman" w:eastAsiaTheme="minorHAnsi" w:hAnsi="Times New Roman"/>
                <w:sz w:val="28"/>
                <w:szCs w:val="28"/>
                <w:lang w:val="en-US"/>
              </w:rPr>
            </w:pPr>
            <w:r w:rsidRPr="00C37A2E">
              <w:rPr>
                <w:rFonts w:ascii="Times New Roman" w:eastAsiaTheme="minorHAnsi" w:hAnsi="Times New Roman"/>
                <w:sz w:val="28"/>
                <w:szCs w:val="28"/>
                <w:lang w:val="en-US"/>
              </w:rPr>
              <w:t>125</w:t>
            </w:r>
            <w:r w:rsidRPr="00C37A2E">
              <w:rPr>
                <w:rFonts w:ascii="Times New Roman" w:eastAsiaTheme="minorHAnsi" w:hAnsi="Times New Roman"/>
                <w:sz w:val="28"/>
                <w:szCs w:val="28"/>
              </w:rPr>
              <w:t>,</w:t>
            </w:r>
            <w:r w:rsidR="004C3BDE" w:rsidRPr="00C37A2E">
              <w:rPr>
                <w:rFonts w:ascii="Times New Roman" w:eastAsiaTheme="minorHAnsi" w:hAnsi="Times New Roman"/>
                <w:sz w:val="28"/>
                <w:szCs w:val="28"/>
                <w:lang w:val="en-US"/>
              </w:rPr>
              <w:t>4</w:t>
            </w:r>
          </w:p>
        </w:tc>
      </w:tr>
      <w:tr w:rsidR="004C3BDE" w:rsidRPr="00C37A2E" w:rsidTr="004C6983">
        <w:tc>
          <w:tcPr>
            <w:tcW w:w="5070" w:type="dxa"/>
          </w:tcPr>
          <w:p w:rsidR="004C3BDE" w:rsidRPr="00C37A2E" w:rsidRDefault="004C3BDE" w:rsidP="004C6983">
            <w:pPr>
              <w:spacing w:after="0" w:line="240" w:lineRule="auto"/>
              <w:rPr>
                <w:rFonts w:ascii="Times New Roman" w:eastAsiaTheme="minorHAnsi" w:hAnsi="Times New Roman"/>
                <w:sz w:val="28"/>
                <w:szCs w:val="28"/>
              </w:rPr>
            </w:pPr>
            <w:r w:rsidRPr="00C37A2E">
              <w:rPr>
                <w:rFonts w:ascii="Times New Roman" w:eastAsiaTheme="minorHAnsi" w:hAnsi="Times New Roman"/>
                <w:sz w:val="28"/>
                <w:szCs w:val="28"/>
              </w:rPr>
              <w:t>Яйца куриные столовые 1-й категории, руб. за 1  десяток</w:t>
            </w:r>
          </w:p>
        </w:tc>
        <w:tc>
          <w:tcPr>
            <w:tcW w:w="992" w:type="dxa"/>
          </w:tcPr>
          <w:p w:rsidR="004C3BDE" w:rsidRPr="00C37A2E" w:rsidRDefault="004C3BDE" w:rsidP="004C6983">
            <w:pPr>
              <w:spacing w:after="0" w:line="240" w:lineRule="auto"/>
              <w:jc w:val="center"/>
              <w:rPr>
                <w:rFonts w:ascii="Times New Roman" w:eastAsiaTheme="minorHAnsi" w:hAnsi="Times New Roman"/>
                <w:sz w:val="28"/>
                <w:szCs w:val="28"/>
              </w:rPr>
            </w:pPr>
            <w:r w:rsidRPr="00C37A2E">
              <w:rPr>
                <w:rFonts w:ascii="Times New Roman" w:eastAsiaTheme="minorHAnsi" w:hAnsi="Times New Roman"/>
                <w:sz w:val="28"/>
                <w:szCs w:val="28"/>
              </w:rPr>
              <w:t>63,0</w:t>
            </w:r>
          </w:p>
        </w:tc>
        <w:tc>
          <w:tcPr>
            <w:tcW w:w="850" w:type="dxa"/>
          </w:tcPr>
          <w:p w:rsidR="004C3BDE" w:rsidRPr="00C37A2E" w:rsidRDefault="004C3BDE" w:rsidP="004C6983">
            <w:pPr>
              <w:spacing w:after="0" w:line="240" w:lineRule="auto"/>
              <w:jc w:val="center"/>
              <w:rPr>
                <w:rFonts w:ascii="Times New Roman" w:eastAsiaTheme="minorHAnsi" w:hAnsi="Times New Roman"/>
                <w:sz w:val="28"/>
                <w:szCs w:val="28"/>
              </w:rPr>
            </w:pPr>
            <w:r w:rsidRPr="00C37A2E">
              <w:rPr>
                <w:rFonts w:ascii="Times New Roman" w:eastAsiaTheme="minorHAnsi" w:hAnsi="Times New Roman"/>
                <w:sz w:val="28"/>
                <w:szCs w:val="28"/>
              </w:rPr>
              <w:t>80</w:t>
            </w:r>
          </w:p>
          <w:p w:rsidR="004C3BDE" w:rsidRPr="00C37A2E" w:rsidRDefault="004C3BDE" w:rsidP="004C6983">
            <w:pPr>
              <w:spacing w:after="0" w:line="240" w:lineRule="auto"/>
              <w:jc w:val="center"/>
              <w:rPr>
                <w:rFonts w:ascii="Times New Roman" w:eastAsiaTheme="minorHAnsi" w:hAnsi="Times New Roman"/>
                <w:sz w:val="28"/>
                <w:szCs w:val="28"/>
              </w:rPr>
            </w:pPr>
          </w:p>
        </w:tc>
        <w:tc>
          <w:tcPr>
            <w:tcW w:w="1134" w:type="dxa"/>
          </w:tcPr>
          <w:p w:rsidR="004C3BDE" w:rsidRPr="00C37A2E" w:rsidRDefault="004C3BDE" w:rsidP="004C6983">
            <w:pPr>
              <w:spacing w:after="0" w:line="240" w:lineRule="auto"/>
              <w:jc w:val="center"/>
              <w:rPr>
                <w:rFonts w:ascii="Times New Roman" w:eastAsiaTheme="minorHAnsi" w:hAnsi="Times New Roman"/>
                <w:sz w:val="28"/>
                <w:szCs w:val="28"/>
              </w:rPr>
            </w:pPr>
            <w:r w:rsidRPr="00C37A2E">
              <w:rPr>
                <w:rFonts w:ascii="Times New Roman" w:eastAsiaTheme="minorHAnsi" w:hAnsi="Times New Roman"/>
                <w:sz w:val="28"/>
                <w:szCs w:val="28"/>
              </w:rPr>
              <w:t>80</w:t>
            </w:r>
          </w:p>
          <w:p w:rsidR="004C3BDE" w:rsidRPr="00C37A2E" w:rsidRDefault="004C3BDE" w:rsidP="004C6983">
            <w:pPr>
              <w:spacing w:after="0" w:line="240" w:lineRule="auto"/>
              <w:jc w:val="center"/>
              <w:rPr>
                <w:rFonts w:ascii="Times New Roman" w:eastAsiaTheme="minorHAnsi" w:hAnsi="Times New Roman"/>
                <w:sz w:val="28"/>
                <w:szCs w:val="28"/>
              </w:rPr>
            </w:pPr>
          </w:p>
        </w:tc>
        <w:tc>
          <w:tcPr>
            <w:tcW w:w="1525" w:type="dxa"/>
            <w:shd w:val="clear" w:color="auto" w:fill="auto"/>
          </w:tcPr>
          <w:p w:rsidR="004C3BDE" w:rsidRPr="00C37A2E" w:rsidRDefault="00D825BA" w:rsidP="004C6983">
            <w:pPr>
              <w:spacing w:after="0" w:line="240" w:lineRule="auto"/>
              <w:jc w:val="center"/>
              <w:rPr>
                <w:rFonts w:ascii="Times New Roman" w:eastAsiaTheme="minorHAnsi" w:hAnsi="Times New Roman"/>
                <w:sz w:val="28"/>
                <w:szCs w:val="28"/>
                <w:lang w:val="en-US"/>
              </w:rPr>
            </w:pPr>
            <w:r w:rsidRPr="00C37A2E">
              <w:rPr>
                <w:rFonts w:ascii="Times New Roman" w:eastAsiaTheme="minorHAnsi" w:hAnsi="Times New Roman"/>
                <w:sz w:val="28"/>
                <w:szCs w:val="28"/>
                <w:lang w:val="en-US"/>
              </w:rPr>
              <w:t>126</w:t>
            </w:r>
            <w:r w:rsidRPr="00C37A2E">
              <w:rPr>
                <w:rFonts w:ascii="Times New Roman" w:eastAsiaTheme="minorHAnsi" w:hAnsi="Times New Roman"/>
                <w:sz w:val="28"/>
                <w:szCs w:val="28"/>
              </w:rPr>
              <w:t>,</w:t>
            </w:r>
            <w:r w:rsidR="004C3BDE" w:rsidRPr="00C37A2E">
              <w:rPr>
                <w:rFonts w:ascii="Times New Roman" w:eastAsiaTheme="minorHAnsi" w:hAnsi="Times New Roman"/>
                <w:sz w:val="28"/>
                <w:szCs w:val="28"/>
                <w:lang w:val="en-US"/>
              </w:rPr>
              <w:t>9</w:t>
            </w:r>
          </w:p>
        </w:tc>
      </w:tr>
      <w:tr w:rsidR="004C3BDE" w:rsidRPr="00C37A2E" w:rsidTr="004C6983">
        <w:tc>
          <w:tcPr>
            <w:tcW w:w="5070" w:type="dxa"/>
          </w:tcPr>
          <w:p w:rsidR="004C3BDE" w:rsidRPr="00C37A2E" w:rsidRDefault="004C3BDE" w:rsidP="004C6983">
            <w:pPr>
              <w:spacing w:after="0" w:line="240" w:lineRule="auto"/>
              <w:rPr>
                <w:rFonts w:ascii="Times New Roman" w:eastAsiaTheme="minorHAnsi" w:hAnsi="Times New Roman"/>
                <w:sz w:val="28"/>
                <w:szCs w:val="28"/>
              </w:rPr>
            </w:pPr>
            <w:r w:rsidRPr="00C37A2E">
              <w:rPr>
                <w:rFonts w:ascii="Times New Roman" w:eastAsiaTheme="minorHAnsi" w:hAnsi="Times New Roman"/>
                <w:sz w:val="28"/>
                <w:szCs w:val="28"/>
              </w:rPr>
              <w:t>Масло растительное подсолнечное рафинированное дезодорированное фасованное, руб. за  бутылку 1 л</w:t>
            </w:r>
          </w:p>
        </w:tc>
        <w:tc>
          <w:tcPr>
            <w:tcW w:w="992" w:type="dxa"/>
          </w:tcPr>
          <w:p w:rsidR="004C3BDE" w:rsidRPr="00C37A2E" w:rsidRDefault="004C3BDE" w:rsidP="004C6983">
            <w:pPr>
              <w:spacing w:after="0" w:line="240" w:lineRule="auto"/>
              <w:jc w:val="center"/>
              <w:rPr>
                <w:rFonts w:ascii="Times New Roman" w:eastAsiaTheme="minorHAnsi" w:hAnsi="Times New Roman"/>
                <w:sz w:val="28"/>
                <w:szCs w:val="28"/>
              </w:rPr>
            </w:pPr>
            <w:r w:rsidRPr="00C37A2E">
              <w:rPr>
                <w:rFonts w:ascii="Times New Roman" w:eastAsiaTheme="minorHAnsi" w:hAnsi="Times New Roman"/>
                <w:sz w:val="28"/>
                <w:szCs w:val="28"/>
              </w:rPr>
              <w:t>91,0</w:t>
            </w:r>
          </w:p>
        </w:tc>
        <w:tc>
          <w:tcPr>
            <w:tcW w:w="850" w:type="dxa"/>
          </w:tcPr>
          <w:p w:rsidR="004C3BDE" w:rsidRPr="00C37A2E" w:rsidRDefault="004C3BDE" w:rsidP="004C6983">
            <w:pPr>
              <w:spacing w:after="0" w:line="240" w:lineRule="auto"/>
              <w:jc w:val="center"/>
              <w:rPr>
                <w:rFonts w:ascii="Times New Roman" w:eastAsiaTheme="minorHAnsi" w:hAnsi="Times New Roman"/>
                <w:sz w:val="28"/>
                <w:szCs w:val="28"/>
              </w:rPr>
            </w:pPr>
            <w:r w:rsidRPr="00C37A2E">
              <w:rPr>
                <w:rFonts w:ascii="Times New Roman" w:eastAsiaTheme="minorHAnsi" w:hAnsi="Times New Roman"/>
                <w:sz w:val="28"/>
                <w:szCs w:val="28"/>
              </w:rPr>
              <w:t>101,0</w:t>
            </w:r>
          </w:p>
        </w:tc>
        <w:tc>
          <w:tcPr>
            <w:tcW w:w="1134" w:type="dxa"/>
          </w:tcPr>
          <w:p w:rsidR="004C3BDE" w:rsidRPr="00C37A2E" w:rsidRDefault="004C3BDE" w:rsidP="004C6983">
            <w:pPr>
              <w:spacing w:after="0" w:line="240" w:lineRule="auto"/>
              <w:jc w:val="center"/>
              <w:rPr>
                <w:rFonts w:ascii="Times New Roman" w:eastAsiaTheme="minorHAnsi" w:hAnsi="Times New Roman"/>
                <w:sz w:val="28"/>
                <w:szCs w:val="28"/>
                <w:lang w:val="en-US"/>
              </w:rPr>
            </w:pPr>
            <w:r w:rsidRPr="00C37A2E">
              <w:rPr>
                <w:rFonts w:ascii="Times New Roman" w:eastAsiaTheme="minorHAnsi" w:hAnsi="Times New Roman"/>
                <w:sz w:val="28"/>
                <w:szCs w:val="28"/>
                <w:lang w:val="en-US"/>
              </w:rPr>
              <w:t>116</w:t>
            </w:r>
          </w:p>
        </w:tc>
        <w:tc>
          <w:tcPr>
            <w:tcW w:w="1525" w:type="dxa"/>
            <w:shd w:val="clear" w:color="auto" w:fill="auto"/>
          </w:tcPr>
          <w:p w:rsidR="004C3BDE" w:rsidRPr="00C37A2E" w:rsidRDefault="00D825BA" w:rsidP="004C6983">
            <w:pPr>
              <w:spacing w:after="0" w:line="240" w:lineRule="auto"/>
              <w:jc w:val="center"/>
              <w:rPr>
                <w:rFonts w:ascii="Times New Roman" w:eastAsiaTheme="minorHAnsi" w:hAnsi="Times New Roman"/>
                <w:sz w:val="28"/>
                <w:szCs w:val="28"/>
                <w:lang w:val="en-US"/>
              </w:rPr>
            </w:pPr>
            <w:r w:rsidRPr="00C37A2E">
              <w:rPr>
                <w:rFonts w:ascii="Times New Roman" w:eastAsiaTheme="minorHAnsi" w:hAnsi="Times New Roman"/>
                <w:sz w:val="28"/>
                <w:szCs w:val="28"/>
                <w:lang w:val="en-US"/>
              </w:rPr>
              <w:t>127</w:t>
            </w:r>
            <w:r w:rsidRPr="00C37A2E">
              <w:rPr>
                <w:rFonts w:ascii="Times New Roman" w:eastAsiaTheme="minorHAnsi" w:hAnsi="Times New Roman"/>
                <w:sz w:val="28"/>
                <w:szCs w:val="28"/>
              </w:rPr>
              <w:t>,</w:t>
            </w:r>
            <w:r w:rsidR="004C3BDE" w:rsidRPr="00C37A2E">
              <w:rPr>
                <w:rFonts w:ascii="Times New Roman" w:eastAsiaTheme="minorHAnsi" w:hAnsi="Times New Roman"/>
                <w:sz w:val="28"/>
                <w:szCs w:val="28"/>
                <w:lang w:val="en-US"/>
              </w:rPr>
              <w:t>5</w:t>
            </w:r>
          </w:p>
        </w:tc>
      </w:tr>
      <w:tr w:rsidR="004C3BDE" w:rsidRPr="00C37A2E" w:rsidTr="004C6983">
        <w:tc>
          <w:tcPr>
            <w:tcW w:w="5070" w:type="dxa"/>
          </w:tcPr>
          <w:p w:rsidR="004C3BDE" w:rsidRPr="00C37A2E" w:rsidRDefault="004C3BDE" w:rsidP="004C6983">
            <w:pPr>
              <w:spacing w:after="0" w:line="240" w:lineRule="auto"/>
              <w:rPr>
                <w:rFonts w:ascii="Times New Roman" w:eastAsiaTheme="minorHAnsi" w:hAnsi="Times New Roman"/>
                <w:sz w:val="28"/>
                <w:szCs w:val="28"/>
              </w:rPr>
            </w:pPr>
            <w:r w:rsidRPr="00C37A2E">
              <w:rPr>
                <w:rFonts w:ascii="Times New Roman" w:eastAsiaTheme="minorHAnsi" w:hAnsi="Times New Roman"/>
                <w:sz w:val="28"/>
                <w:szCs w:val="28"/>
              </w:rPr>
              <w:t>Рис шлифованный, руб. за 1 кг</w:t>
            </w:r>
          </w:p>
        </w:tc>
        <w:tc>
          <w:tcPr>
            <w:tcW w:w="992" w:type="dxa"/>
          </w:tcPr>
          <w:p w:rsidR="004C3BDE" w:rsidRPr="00C37A2E" w:rsidRDefault="004C3BDE" w:rsidP="004C6983">
            <w:pPr>
              <w:spacing w:after="0" w:line="240" w:lineRule="auto"/>
              <w:jc w:val="center"/>
              <w:rPr>
                <w:rFonts w:ascii="Times New Roman" w:eastAsiaTheme="minorHAnsi" w:hAnsi="Times New Roman"/>
                <w:sz w:val="28"/>
                <w:szCs w:val="28"/>
              </w:rPr>
            </w:pPr>
            <w:r w:rsidRPr="00C37A2E">
              <w:rPr>
                <w:rFonts w:ascii="Times New Roman" w:eastAsiaTheme="minorHAnsi" w:hAnsi="Times New Roman"/>
                <w:sz w:val="28"/>
                <w:szCs w:val="28"/>
              </w:rPr>
              <w:t>54,0</w:t>
            </w:r>
          </w:p>
        </w:tc>
        <w:tc>
          <w:tcPr>
            <w:tcW w:w="850" w:type="dxa"/>
          </w:tcPr>
          <w:p w:rsidR="004C3BDE" w:rsidRPr="00C37A2E" w:rsidRDefault="004C3BDE" w:rsidP="004C6983">
            <w:pPr>
              <w:spacing w:after="0" w:line="240" w:lineRule="auto"/>
              <w:jc w:val="center"/>
              <w:rPr>
                <w:rFonts w:ascii="Times New Roman" w:eastAsiaTheme="minorHAnsi" w:hAnsi="Times New Roman"/>
                <w:sz w:val="28"/>
                <w:szCs w:val="28"/>
              </w:rPr>
            </w:pPr>
            <w:r w:rsidRPr="00C37A2E">
              <w:rPr>
                <w:rFonts w:ascii="Times New Roman" w:eastAsiaTheme="minorHAnsi" w:hAnsi="Times New Roman"/>
                <w:sz w:val="28"/>
                <w:szCs w:val="28"/>
              </w:rPr>
              <w:t>64,5</w:t>
            </w:r>
          </w:p>
        </w:tc>
        <w:tc>
          <w:tcPr>
            <w:tcW w:w="1134" w:type="dxa"/>
          </w:tcPr>
          <w:p w:rsidR="004C3BDE" w:rsidRPr="00C37A2E" w:rsidRDefault="00D825BA" w:rsidP="004C6983">
            <w:pPr>
              <w:spacing w:after="0" w:line="240" w:lineRule="auto"/>
              <w:jc w:val="center"/>
              <w:rPr>
                <w:rFonts w:ascii="Times New Roman" w:eastAsiaTheme="minorHAnsi" w:hAnsi="Times New Roman"/>
                <w:sz w:val="28"/>
                <w:szCs w:val="28"/>
                <w:lang w:val="en-US"/>
              </w:rPr>
            </w:pPr>
            <w:r w:rsidRPr="00C37A2E">
              <w:rPr>
                <w:rFonts w:ascii="Times New Roman" w:eastAsiaTheme="minorHAnsi" w:hAnsi="Times New Roman"/>
                <w:sz w:val="28"/>
                <w:szCs w:val="28"/>
                <w:lang w:val="en-US"/>
              </w:rPr>
              <w:t>69</w:t>
            </w:r>
            <w:r w:rsidRPr="00C37A2E">
              <w:rPr>
                <w:rFonts w:ascii="Times New Roman" w:eastAsiaTheme="minorHAnsi" w:hAnsi="Times New Roman"/>
                <w:sz w:val="28"/>
                <w:szCs w:val="28"/>
              </w:rPr>
              <w:t>,</w:t>
            </w:r>
            <w:r w:rsidR="004C3BDE" w:rsidRPr="00C37A2E">
              <w:rPr>
                <w:rFonts w:ascii="Times New Roman" w:eastAsiaTheme="minorHAnsi" w:hAnsi="Times New Roman"/>
                <w:sz w:val="28"/>
                <w:szCs w:val="28"/>
                <w:lang w:val="en-US"/>
              </w:rPr>
              <w:t>03</w:t>
            </w:r>
          </w:p>
        </w:tc>
        <w:tc>
          <w:tcPr>
            <w:tcW w:w="1525" w:type="dxa"/>
            <w:shd w:val="clear" w:color="auto" w:fill="auto"/>
          </w:tcPr>
          <w:p w:rsidR="004C3BDE" w:rsidRPr="00C37A2E" w:rsidRDefault="00D825BA" w:rsidP="004C6983">
            <w:pPr>
              <w:spacing w:after="0" w:line="240" w:lineRule="auto"/>
              <w:jc w:val="center"/>
              <w:rPr>
                <w:rFonts w:ascii="Times New Roman" w:eastAsiaTheme="minorHAnsi" w:hAnsi="Times New Roman"/>
                <w:sz w:val="28"/>
                <w:szCs w:val="28"/>
                <w:lang w:val="en-US"/>
              </w:rPr>
            </w:pPr>
            <w:r w:rsidRPr="00C37A2E">
              <w:rPr>
                <w:rFonts w:ascii="Times New Roman" w:eastAsiaTheme="minorHAnsi" w:hAnsi="Times New Roman"/>
                <w:sz w:val="28"/>
                <w:szCs w:val="28"/>
                <w:lang w:val="en-US"/>
              </w:rPr>
              <w:t>127</w:t>
            </w:r>
            <w:r w:rsidRPr="00C37A2E">
              <w:rPr>
                <w:rFonts w:ascii="Times New Roman" w:eastAsiaTheme="minorHAnsi" w:hAnsi="Times New Roman"/>
                <w:sz w:val="28"/>
                <w:szCs w:val="28"/>
              </w:rPr>
              <w:t>,</w:t>
            </w:r>
            <w:r w:rsidR="004C3BDE" w:rsidRPr="00C37A2E">
              <w:rPr>
                <w:rFonts w:ascii="Times New Roman" w:eastAsiaTheme="minorHAnsi" w:hAnsi="Times New Roman"/>
                <w:sz w:val="28"/>
                <w:szCs w:val="28"/>
                <w:lang w:val="en-US"/>
              </w:rPr>
              <w:t>8</w:t>
            </w:r>
          </w:p>
        </w:tc>
      </w:tr>
      <w:tr w:rsidR="004C3BDE" w:rsidRPr="00C37A2E" w:rsidTr="004C6983">
        <w:tc>
          <w:tcPr>
            <w:tcW w:w="5070" w:type="dxa"/>
          </w:tcPr>
          <w:p w:rsidR="004C3BDE" w:rsidRPr="00C37A2E" w:rsidRDefault="004C3BDE" w:rsidP="004C6983">
            <w:pPr>
              <w:spacing w:after="0" w:line="240" w:lineRule="auto"/>
              <w:rPr>
                <w:rFonts w:ascii="Times New Roman" w:eastAsiaTheme="minorHAnsi" w:hAnsi="Times New Roman"/>
                <w:sz w:val="28"/>
                <w:szCs w:val="28"/>
              </w:rPr>
            </w:pPr>
            <w:r w:rsidRPr="00C37A2E">
              <w:rPr>
                <w:rFonts w:ascii="Times New Roman" w:eastAsiaTheme="minorHAnsi" w:hAnsi="Times New Roman"/>
                <w:sz w:val="28"/>
                <w:szCs w:val="28"/>
              </w:rPr>
              <w:t>Пшено, руб. за 1 кг</w:t>
            </w:r>
          </w:p>
        </w:tc>
        <w:tc>
          <w:tcPr>
            <w:tcW w:w="992" w:type="dxa"/>
          </w:tcPr>
          <w:p w:rsidR="004C3BDE" w:rsidRPr="00C37A2E" w:rsidRDefault="004C3BDE" w:rsidP="004C6983">
            <w:pPr>
              <w:spacing w:after="0" w:line="240" w:lineRule="auto"/>
              <w:jc w:val="center"/>
              <w:rPr>
                <w:rFonts w:ascii="Times New Roman" w:eastAsiaTheme="minorHAnsi" w:hAnsi="Times New Roman"/>
                <w:sz w:val="28"/>
                <w:szCs w:val="28"/>
              </w:rPr>
            </w:pPr>
            <w:r w:rsidRPr="00C37A2E">
              <w:rPr>
                <w:rFonts w:ascii="Times New Roman" w:eastAsiaTheme="minorHAnsi" w:hAnsi="Times New Roman"/>
                <w:sz w:val="28"/>
                <w:szCs w:val="28"/>
              </w:rPr>
              <w:t>34,0</w:t>
            </w:r>
          </w:p>
        </w:tc>
        <w:tc>
          <w:tcPr>
            <w:tcW w:w="850" w:type="dxa"/>
          </w:tcPr>
          <w:p w:rsidR="004C3BDE" w:rsidRPr="00C37A2E" w:rsidRDefault="004C3BDE" w:rsidP="004C6983">
            <w:pPr>
              <w:spacing w:after="0" w:line="240" w:lineRule="auto"/>
              <w:jc w:val="center"/>
              <w:rPr>
                <w:rFonts w:ascii="Times New Roman" w:eastAsiaTheme="minorHAnsi" w:hAnsi="Times New Roman"/>
                <w:sz w:val="28"/>
                <w:szCs w:val="28"/>
              </w:rPr>
            </w:pPr>
            <w:r w:rsidRPr="00C37A2E">
              <w:rPr>
                <w:rFonts w:ascii="Times New Roman" w:eastAsiaTheme="minorHAnsi" w:hAnsi="Times New Roman"/>
                <w:sz w:val="28"/>
                <w:szCs w:val="28"/>
              </w:rPr>
              <w:t>54,0</w:t>
            </w:r>
          </w:p>
        </w:tc>
        <w:tc>
          <w:tcPr>
            <w:tcW w:w="1134" w:type="dxa"/>
          </w:tcPr>
          <w:p w:rsidR="004C3BDE" w:rsidRPr="00C37A2E" w:rsidRDefault="00D825BA" w:rsidP="004C6983">
            <w:pPr>
              <w:spacing w:after="0" w:line="240" w:lineRule="auto"/>
              <w:jc w:val="center"/>
              <w:rPr>
                <w:rFonts w:ascii="Times New Roman" w:eastAsiaTheme="minorHAnsi" w:hAnsi="Times New Roman"/>
                <w:sz w:val="28"/>
                <w:szCs w:val="28"/>
                <w:lang w:val="en-US"/>
              </w:rPr>
            </w:pPr>
            <w:r w:rsidRPr="00C37A2E">
              <w:rPr>
                <w:rFonts w:ascii="Times New Roman" w:eastAsiaTheme="minorHAnsi" w:hAnsi="Times New Roman"/>
                <w:sz w:val="28"/>
                <w:szCs w:val="28"/>
                <w:lang w:val="en-US"/>
              </w:rPr>
              <w:t>51</w:t>
            </w:r>
            <w:r w:rsidRPr="00C37A2E">
              <w:rPr>
                <w:rFonts w:ascii="Times New Roman" w:eastAsiaTheme="minorHAnsi" w:hAnsi="Times New Roman"/>
                <w:sz w:val="28"/>
                <w:szCs w:val="28"/>
              </w:rPr>
              <w:t>,</w:t>
            </w:r>
            <w:r w:rsidR="004C3BDE" w:rsidRPr="00C37A2E">
              <w:rPr>
                <w:rFonts w:ascii="Times New Roman" w:eastAsiaTheme="minorHAnsi" w:hAnsi="Times New Roman"/>
                <w:sz w:val="28"/>
                <w:szCs w:val="28"/>
                <w:lang w:val="en-US"/>
              </w:rPr>
              <w:t>0</w:t>
            </w:r>
          </w:p>
        </w:tc>
        <w:tc>
          <w:tcPr>
            <w:tcW w:w="1525" w:type="dxa"/>
            <w:shd w:val="clear" w:color="auto" w:fill="auto"/>
          </w:tcPr>
          <w:p w:rsidR="004C3BDE" w:rsidRPr="00C37A2E" w:rsidRDefault="00D825BA" w:rsidP="004C6983">
            <w:pPr>
              <w:spacing w:after="0" w:line="240" w:lineRule="auto"/>
              <w:jc w:val="center"/>
              <w:rPr>
                <w:rFonts w:ascii="Times New Roman" w:eastAsiaTheme="minorHAnsi" w:hAnsi="Times New Roman"/>
                <w:sz w:val="28"/>
                <w:szCs w:val="28"/>
                <w:lang w:val="en-US"/>
              </w:rPr>
            </w:pPr>
            <w:r w:rsidRPr="00C37A2E">
              <w:rPr>
                <w:rFonts w:ascii="Times New Roman" w:eastAsiaTheme="minorHAnsi" w:hAnsi="Times New Roman"/>
                <w:sz w:val="28"/>
                <w:szCs w:val="28"/>
                <w:lang w:val="en-US"/>
              </w:rPr>
              <w:t>150</w:t>
            </w:r>
            <w:r w:rsidRPr="00C37A2E">
              <w:rPr>
                <w:rFonts w:ascii="Times New Roman" w:eastAsiaTheme="minorHAnsi" w:hAnsi="Times New Roman"/>
                <w:sz w:val="28"/>
                <w:szCs w:val="28"/>
              </w:rPr>
              <w:t>,</w:t>
            </w:r>
            <w:r w:rsidR="004C3BDE" w:rsidRPr="00C37A2E">
              <w:rPr>
                <w:rFonts w:ascii="Times New Roman" w:eastAsiaTheme="minorHAnsi" w:hAnsi="Times New Roman"/>
                <w:sz w:val="28"/>
                <w:szCs w:val="28"/>
                <w:lang w:val="en-US"/>
              </w:rPr>
              <w:t>0</w:t>
            </w:r>
          </w:p>
        </w:tc>
      </w:tr>
      <w:tr w:rsidR="004C3BDE" w:rsidRPr="00C37A2E" w:rsidTr="004C6983">
        <w:tc>
          <w:tcPr>
            <w:tcW w:w="5070" w:type="dxa"/>
          </w:tcPr>
          <w:p w:rsidR="004C3BDE" w:rsidRPr="00C37A2E" w:rsidRDefault="004C3BDE" w:rsidP="004C6983">
            <w:pPr>
              <w:spacing w:after="0" w:line="240" w:lineRule="auto"/>
              <w:rPr>
                <w:rFonts w:ascii="Times New Roman" w:eastAsiaTheme="minorHAnsi" w:hAnsi="Times New Roman"/>
                <w:sz w:val="28"/>
                <w:szCs w:val="28"/>
              </w:rPr>
            </w:pPr>
            <w:r w:rsidRPr="00C37A2E">
              <w:rPr>
                <w:rFonts w:ascii="Times New Roman" w:eastAsiaTheme="minorHAnsi" w:hAnsi="Times New Roman"/>
                <w:sz w:val="28"/>
                <w:szCs w:val="28"/>
              </w:rPr>
              <w:t>Крупа гречневая – ядрица, руб. за 1 кг</w:t>
            </w:r>
          </w:p>
        </w:tc>
        <w:tc>
          <w:tcPr>
            <w:tcW w:w="992" w:type="dxa"/>
          </w:tcPr>
          <w:p w:rsidR="004C3BDE" w:rsidRPr="00C37A2E" w:rsidRDefault="004C3BDE" w:rsidP="004C6983">
            <w:pPr>
              <w:spacing w:after="0" w:line="240" w:lineRule="auto"/>
              <w:jc w:val="center"/>
              <w:rPr>
                <w:rFonts w:ascii="Times New Roman" w:eastAsiaTheme="minorHAnsi" w:hAnsi="Times New Roman"/>
                <w:sz w:val="28"/>
                <w:szCs w:val="28"/>
              </w:rPr>
            </w:pPr>
            <w:r w:rsidRPr="00C37A2E">
              <w:rPr>
                <w:rFonts w:ascii="Times New Roman" w:eastAsiaTheme="minorHAnsi" w:hAnsi="Times New Roman"/>
                <w:sz w:val="28"/>
                <w:szCs w:val="28"/>
              </w:rPr>
              <w:t>46,0</w:t>
            </w:r>
          </w:p>
        </w:tc>
        <w:tc>
          <w:tcPr>
            <w:tcW w:w="850" w:type="dxa"/>
          </w:tcPr>
          <w:p w:rsidR="004C3BDE" w:rsidRPr="00C37A2E" w:rsidRDefault="004C3BDE" w:rsidP="004C6983">
            <w:pPr>
              <w:spacing w:after="0" w:line="240" w:lineRule="auto"/>
              <w:jc w:val="center"/>
              <w:rPr>
                <w:rFonts w:ascii="Times New Roman" w:eastAsiaTheme="minorHAnsi" w:hAnsi="Times New Roman"/>
                <w:sz w:val="28"/>
                <w:szCs w:val="28"/>
              </w:rPr>
            </w:pPr>
            <w:r w:rsidRPr="00C37A2E">
              <w:rPr>
                <w:rFonts w:ascii="Times New Roman" w:eastAsiaTheme="minorHAnsi" w:hAnsi="Times New Roman"/>
                <w:sz w:val="28"/>
                <w:szCs w:val="28"/>
              </w:rPr>
              <w:t>60,0</w:t>
            </w:r>
          </w:p>
        </w:tc>
        <w:tc>
          <w:tcPr>
            <w:tcW w:w="1134" w:type="dxa"/>
          </w:tcPr>
          <w:p w:rsidR="004C3BDE" w:rsidRPr="00C37A2E" w:rsidRDefault="00D825BA" w:rsidP="004C6983">
            <w:pPr>
              <w:spacing w:after="0" w:line="240" w:lineRule="auto"/>
              <w:jc w:val="center"/>
              <w:rPr>
                <w:rFonts w:ascii="Times New Roman" w:eastAsiaTheme="minorHAnsi" w:hAnsi="Times New Roman"/>
                <w:sz w:val="28"/>
                <w:szCs w:val="28"/>
                <w:lang w:val="en-US"/>
              </w:rPr>
            </w:pPr>
            <w:r w:rsidRPr="00C37A2E">
              <w:rPr>
                <w:rFonts w:ascii="Times New Roman" w:eastAsiaTheme="minorHAnsi" w:hAnsi="Times New Roman"/>
                <w:sz w:val="28"/>
                <w:szCs w:val="28"/>
                <w:lang w:val="en-US"/>
              </w:rPr>
              <w:t>90</w:t>
            </w:r>
            <w:r w:rsidRPr="00C37A2E">
              <w:rPr>
                <w:rFonts w:ascii="Times New Roman" w:eastAsiaTheme="minorHAnsi" w:hAnsi="Times New Roman"/>
                <w:sz w:val="28"/>
                <w:szCs w:val="28"/>
              </w:rPr>
              <w:t>,</w:t>
            </w:r>
            <w:r w:rsidR="004C3BDE" w:rsidRPr="00C37A2E">
              <w:rPr>
                <w:rFonts w:ascii="Times New Roman" w:eastAsiaTheme="minorHAnsi" w:hAnsi="Times New Roman"/>
                <w:sz w:val="28"/>
                <w:szCs w:val="28"/>
                <w:lang w:val="en-US"/>
              </w:rPr>
              <w:t>5</w:t>
            </w:r>
          </w:p>
        </w:tc>
        <w:tc>
          <w:tcPr>
            <w:tcW w:w="1525" w:type="dxa"/>
            <w:shd w:val="clear" w:color="auto" w:fill="auto"/>
          </w:tcPr>
          <w:p w:rsidR="004C3BDE" w:rsidRPr="00C37A2E" w:rsidRDefault="00D825BA" w:rsidP="004C6983">
            <w:pPr>
              <w:spacing w:after="0" w:line="240" w:lineRule="auto"/>
              <w:jc w:val="center"/>
              <w:rPr>
                <w:rFonts w:ascii="Times New Roman" w:eastAsiaTheme="minorHAnsi" w:hAnsi="Times New Roman"/>
                <w:sz w:val="28"/>
                <w:szCs w:val="28"/>
                <w:lang w:val="en-US"/>
              </w:rPr>
            </w:pPr>
            <w:r w:rsidRPr="00C37A2E">
              <w:rPr>
                <w:rFonts w:ascii="Times New Roman" w:eastAsiaTheme="minorHAnsi" w:hAnsi="Times New Roman"/>
                <w:sz w:val="28"/>
                <w:szCs w:val="28"/>
                <w:lang w:val="en-US"/>
              </w:rPr>
              <w:t>196</w:t>
            </w:r>
            <w:r w:rsidRPr="00C37A2E">
              <w:rPr>
                <w:rFonts w:ascii="Times New Roman" w:eastAsiaTheme="minorHAnsi" w:hAnsi="Times New Roman"/>
                <w:sz w:val="28"/>
                <w:szCs w:val="28"/>
              </w:rPr>
              <w:t>,</w:t>
            </w:r>
            <w:r w:rsidR="004C3BDE" w:rsidRPr="00C37A2E">
              <w:rPr>
                <w:rFonts w:ascii="Times New Roman" w:eastAsiaTheme="minorHAnsi" w:hAnsi="Times New Roman"/>
                <w:sz w:val="28"/>
                <w:szCs w:val="28"/>
                <w:lang w:val="en-US"/>
              </w:rPr>
              <w:t>7</w:t>
            </w:r>
          </w:p>
        </w:tc>
      </w:tr>
      <w:tr w:rsidR="004C3BDE" w:rsidRPr="00C37A2E" w:rsidTr="004C6983">
        <w:tc>
          <w:tcPr>
            <w:tcW w:w="5070" w:type="dxa"/>
          </w:tcPr>
          <w:p w:rsidR="004C3BDE" w:rsidRPr="00C37A2E" w:rsidRDefault="004C3BDE" w:rsidP="004C6983">
            <w:pPr>
              <w:spacing w:after="0" w:line="240" w:lineRule="auto"/>
              <w:rPr>
                <w:rFonts w:ascii="Times New Roman" w:eastAsiaTheme="minorHAnsi" w:hAnsi="Times New Roman"/>
                <w:sz w:val="28"/>
                <w:szCs w:val="28"/>
              </w:rPr>
            </w:pPr>
            <w:r w:rsidRPr="00C37A2E">
              <w:rPr>
                <w:rFonts w:ascii="Times New Roman" w:eastAsiaTheme="minorHAnsi" w:hAnsi="Times New Roman"/>
                <w:sz w:val="28"/>
                <w:szCs w:val="28"/>
              </w:rPr>
              <w:t>Вермишель,  руб. за 1 кг</w:t>
            </w:r>
          </w:p>
        </w:tc>
        <w:tc>
          <w:tcPr>
            <w:tcW w:w="992" w:type="dxa"/>
          </w:tcPr>
          <w:p w:rsidR="004C3BDE" w:rsidRPr="00C37A2E" w:rsidRDefault="004C3BDE" w:rsidP="004C6983">
            <w:pPr>
              <w:spacing w:after="0" w:line="240" w:lineRule="auto"/>
              <w:jc w:val="center"/>
              <w:rPr>
                <w:rFonts w:ascii="Times New Roman" w:eastAsiaTheme="minorHAnsi" w:hAnsi="Times New Roman"/>
                <w:sz w:val="28"/>
                <w:szCs w:val="28"/>
              </w:rPr>
            </w:pPr>
            <w:r w:rsidRPr="00C37A2E">
              <w:rPr>
                <w:rFonts w:ascii="Times New Roman" w:eastAsiaTheme="minorHAnsi" w:hAnsi="Times New Roman"/>
                <w:sz w:val="28"/>
                <w:szCs w:val="28"/>
              </w:rPr>
              <w:t>44,0</w:t>
            </w:r>
          </w:p>
        </w:tc>
        <w:tc>
          <w:tcPr>
            <w:tcW w:w="850" w:type="dxa"/>
          </w:tcPr>
          <w:p w:rsidR="004C3BDE" w:rsidRPr="00C37A2E" w:rsidRDefault="004C3BDE" w:rsidP="004C6983">
            <w:pPr>
              <w:spacing w:after="0" w:line="240" w:lineRule="auto"/>
              <w:jc w:val="center"/>
              <w:rPr>
                <w:rFonts w:ascii="Times New Roman" w:eastAsiaTheme="minorHAnsi" w:hAnsi="Times New Roman"/>
                <w:sz w:val="28"/>
                <w:szCs w:val="28"/>
              </w:rPr>
            </w:pPr>
            <w:r w:rsidRPr="00C37A2E">
              <w:rPr>
                <w:rFonts w:ascii="Times New Roman" w:eastAsiaTheme="minorHAnsi" w:hAnsi="Times New Roman"/>
                <w:sz w:val="28"/>
                <w:szCs w:val="28"/>
              </w:rPr>
              <w:t>49,9</w:t>
            </w:r>
          </w:p>
        </w:tc>
        <w:tc>
          <w:tcPr>
            <w:tcW w:w="1134" w:type="dxa"/>
          </w:tcPr>
          <w:p w:rsidR="004C3BDE" w:rsidRPr="00C37A2E" w:rsidRDefault="00D825BA" w:rsidP="004C6983">
            <w:pPr>
              <w:spacing w:after="0" w:line="240" w:lineRule="auto"/>
              <w:jc w:val="center"/>
              <w:rPr>
                <w:rFonts w:ascii="Times New Roman" w:eastAsiaTheme="minorHAnsi" w:hAnsi="Times New Roman"/>
                <w:sz w:val="28"/>
                <w:szCs w:val="28"/>
                <w:lang w:val="en-US"/>
              </w:rPr>
            </w:pPr>
            <w:r w:rsidRPr="00C37A2E">
              <w:rPr>
                <w:rFonts w:ascii="Times New Roman" w:eastAsiaTheme="minorHAnsi" w:hAnsi="Times New Roman"/>
                <w:sz w:val="28"/>
                <w:szCs w:val="28"/>
                <w:lang w:val="en-US"/>
              </w:rPr>
              <w:t>50</w:t>
            </w:r>
            <w:r w:rsidRPr="00C37A2E">
              <w:rPr>
                <w:rFonts w:ascii="Times New Roman" w:eastAsiaTheme="minorHAnsi" w:hAnsi="Times New Roman"/>
                <w:sz w:val="28"/>
                <w:szCs w:val="28"/>
              </w:rPr>
              <w:t>,</w:t>
            </w:r>
            <w:r w:rsidR="004C3BDE" w:rsidRPr="00C37A2E">
              <w:rPr>
                <w:rFonts w:ascii="Times New Roman" w:eastAsiaTheme="minorHAnsi" w:hAnsi="Times New Roman"/>
                <w:sz w:val="28"/>
                <w:szCs w:val="28"/>
                <w:lang w:val="en-US"/>
              </w:rPr>
              <w:t>80</w:t>
            </w:r>
          </w:p>
        </w:tc>
        <w:tc>
          <w:tcPr>
            <w:tcW w:w="1525" w:type="dxa"/>
            <w:shd w:val="clear" w:color="auto" w:fill="auto"/>
          </w:tcPr>
          <w:p w:rsidR="004C3BDE" w:rsidRPr="00C37A2E" w:rsidRDefault="00D825BA" w:rsidP="004C6983">
            <w:pPr>
              <w:spacing w:after="0" w:line="240" w:lineRule="auto"/>
              <w:jc w:val="center"/>
              <w:rPr>
                <w:rFonts w:ascii="Times New Roman" w:eastAsiaTheme="minorHAnsi" w:hAnsi="Times New Roman"/>
                <w:sz w:val="28"/>
                <w:szCs w:val="28"/>
                <w:lang w:val="en-US"/>
              </w:rPr>
            </w:pPr>
            <w:r w:rsidRPr="00C37A2E">
              <w:rPr>
                <w:rFonts w:ascii="Times New Roman" w:eastAsiaTheme="minorHAnsi" w:hAnsi="Times New Roman"/>
                <w:sz w:val="28"/>
                <w:szCs w:val="28"/>
                <w:lang w:val="en-US"/>
              </w:rPr>
              <w:t>154</w:t>
            </w:r>
            <w:r w:rsidRPr="00C37A2E">
              <w:rPr>
                <w:rFonts w:ascii="Times New Roman" w:eastAsiaTheme="minorHAnsi" w:hAnsi="Times New Roman"/>
                <w:sz w:val="28"/>
                <w:szCs w:val="28"/>
              </w:rPr>
              <w:t>,</w:t>
            </w:r>
            <w:r w:rsidR="004C3BDE" w:rsidRPr="00C37A2E">
              <w:rPr>
                <w:rFonts w:ascii="Times New Roman" w:eastAsiaTheme="minorHAnsi" w:hAnsi="Times New Roman"/>
                <w:sz w:val="28"/>
                <w:szCs w:val="28"/>
                <w:lang w:val="en-US"/>
              </w:rPr>
              <w:t>5</w:t>
            </w:r>
          </w:p>
        </w:tc>
      </w:tr>
      <w:tr w:rsidR="004C3BDE" w:rsidRPr="00C37A2E" w:rsidTr="004C6983">
        <w:tc>
          <w:tcPr>
            <w:tcW w:w="5070" w:type="dxa"/>
          </w:tcPr>
          <w:p w:rsidR="004C3BDE" w:rsidRPr="00C37A2E" w:rsidRDefault="004C3BDE" w:rsidP="004C6983">
            <w:pPr>
              <w:spacing w:after="0" w:line="240" w:lineRule="auto"/>
              <w:rPr>
                <w:rFonts w:ascii="Times New Roman" w:eastAsiaTheme="minorHAnsi" w:hAnsi="Times New Roman"/>
                <w:sz w:val="28"/>
                <w:szCs w:val="28"/>
              </w:rPr>
            </w:pPr>
            <w:r w:rsidRPr="00C37A2E">
              <w:rPr>
                <w:rFonts w:ascii="Times New Roman" w:eastAsiaTheme="minorHAnsi" w:hAnsi="Times New Roman"/>
                <w:sz w:val="28"/>
                <w:szCs w:val="28"/>
              </w:rPr>
              <w:t>Картофель, руб. за 1 кг</w:t>
            </w:r>
          </w:p>
        </w:tc>
        <w:tc>
          <w:tcPr>
            <w:tcW w:w="992" w:type="dxa"/>
          </w:tcPr>
          <w:p w:rsidR="004C3BDE" w:rsidRPr="00C37A2E" w:rsidRDefault="004C3BDE" w:rsidP="004C6983">
            <w:pPr>
              <w:spacing w:after="0" w:line="240" w:lineRule="auto"/>
              <w:jc w:val="center"/>
              <w:rPr>
                <w:rFonts w:ascii="Times New Roman" w:eastAsiaTheme="minorHAnsi" w:hAnsi="Times New Roman"/>
                <w:sz w:val="28"/>
                <w:szCs w:val="28"/>
              </w:rPr>
            </w:pPr>
            <w:r w:rsidRPr="00C37A2E">
              <w:rPr>
                <w:rFonts w:ascii="Times New Roman" w:eastAsiaTheme="minorHAnsi" w:hAnsi="Times New Roman"/>
                <w:sz w:val="28"/>
                <w:szCs w:val="28"/>
              </w:rPr>
              <w:t>20,0</w:t>
            </w:r>
          </w:p>
        </w:tc>
        <w:tc>
          <w:tcPr>
            <w:tcW w:w="850" w:type="dxa"/>
            <w:shd w:val="clear" w:color="auto" w:fill="auto"/>
          </w:tcPr>
          <w:p w:rsidR="004C3BDE" w:rsidRPr="00C37A2E" w:rsidRDefault="004C3BDE" w:rsidP="004C6983">
            <w:pPr>
              <w:spacing w:after="0" w:line="240" w:lineRule="auto"/>
              <w:jc w:val="center"/>
              <w:rPr>
                <w:rFonts w:ascii="Times New Roman" w:eastAsiaTheme="minorHAnsi" w:hAnsi="Times New Roman"/>
                <w:sz w:val="28"/>
                <w:szCs w:val="28"/>
              </w:rPr>
            </w:pPr>
            <w:r w:rsidRPr="00C37A2E">
              <w:rPr>
                <w:rFonts w:ascii="Times New Roman" w:eastAsiaTheme="minorHAnsi" w:hAnsi="Times New Roman"/>
                <w:sz w:val="28"/>
                <w:szCs w:val="28"/>
              </w:rPr>
              <w:t>26,5</w:t>
            </w:r>
          </w:p>
        </w:tc>
        <w:tc>
          <w:tcPr>
            <w:tcW w:w="1134" w:type="dxa"/>
            <w:shd w:val="clear" w:color="auto" w:fill="auto"/>
          </w:tcPr>
          <w:p w:rsidR="004C3BDE" w:rsidRPr="00C37A2E" w:rsidRDefault="00D825BA" w:rsidP="004C6983">
            <w:pPr>
              <w:spacing w:after="0" w:line="240" w:lineRule="auto"/>
              <w:jc w:val="center"/>
              <w:rPr>
                <w:rFonts w:ascii="Times New Roman" w:eastAsiaTheme="minorHAnsi" w:hAnsi="Times New Roman"/>
                <w:sz w:val="28"/>
                <w:szCs w:val="28"/>
                <w:lang w:val="en-US"/>
              </w:rPr>
            </w:pPr>
            <w:r w:rsidRPr="00C37A2E">
              <w:rPr>
                <w:rFonts w:ascii="Times New Roman" w:eastAsiaTheme="minorHAnsi" w:hAnsi="Times New Roman"/>
                <w:sz w:val="28"/>
                <w:szCs w:val="28"/>
                <w:lang w:val="en-US"/>
              </w:rPr>
              <w:t>37</w:t>
            </w:r>
            <w:r w:rsidRPr="00C37A2E">
              <w:rPr>
                <w:rFonts w:ascii="Times New Roman" w:eastAsiaTheme="minorHAnsi" w:hAnsi="Times New Roman"/>
                <w:sz w:val="28"/>
                <w:szCs w:val="28"/>
              </w:rPr>
              <w:t>,</w:t>
            </w:r>
            <w:r w:rsidR="004C3BDE" w:rsidRPr="00C37A2E">
              <w:rPr>
                <w:rFonts w:ascii="Times New Roman" w:eastAsiaTheme="minorHAnsi" w:hAnsi="Times New Roman"/>
                <w:sz w:val="28"/>
                <w:szCs w:val="28"/>
                <w:lang w:val="en-US"/>
              </w:rPr>
              <w:t>0</w:t>
            </w:r>
          </w:p>
        </w:tc>
        <w:tc>
          <w:tcPr>
            <w:tcW w:w="1525" w:type="dxa"/>
            <w:shd w:val="clear" w:color="auto" w:fill="auto"/>
          </w:tcPr>
          <w:p w:rsidR="004C3BDE" w:rsidRPr="00C37A2E" w:rsidRDefault="004C3BDE" w:rsidP="00D825BA">
            <w:pPr>
              <w:spacing w:after="0" w:line="240" w:lineRule="auto"/>
              <w:jc w:val="center"/>
              <w:rPr>
                <w:rFonts w:ascii="Times New Roman" w:eastAsiaTheme="minorHAnsi" w:hAnsi="Times New Roman"/>
                <w:sz w:val="28"/>
                <w:szCs w:val="28"/>
                <w:lang w:val="en-US"/>
              </w:rPr>
            </w:pPr>
            <w:r w:rsidRPr="00C37A2E">
              <w:rPr>
                <w:rFonts w:ascii="Times New Roman" w:eastAsiaTheme="minorHAnsi" w:hAnsi="Times New Roman"/>
                <w:sz w:val="28"/>
                <w:szCs w:val="28"/>
                <w:lang w:val="en-US"/>
              </w:rPr>
              <w:t>185</w:t>
            </w:r>
            <w:r w:rsidR="00D825BA" w:rsidRPr="00C37A2E">
              <w:rPr>
                <w:rFonts w:ascii="Times New Roman" w:eastAsiaTheme="minorHAnsi" w:hAnsi="Times New Roman"/>
                <w:sz w:val="28"/>
                <w:szCs w:val="28"/>
              </w:rPr>
              <w:t>,</w:t>
            </w:r>
            <w:r w:rsidRPr="00C37A2E">
              <w:rPr>
                <w:rFonts w:ascii="Times New Roman" w:eastAsiaTheme="minorHAnsi" w:hAnsi="Times New Roman"/>
                <w:sz w:val="28"/>
                <w:szCs w:val="28"/>
                <w:lang w:val="en-US"/>
              </w:rPr>
              <w:t>0</w:t>
            </w:r>
          </w:p>
        </w:tc>
      </w:tr>
      <w:tr w:rsidR="004C3BDE" w:rsidRPr="00C37A2E" w:rsidTr="004C6983">
        <w:tc>
          <w:tcPr>
            <w:tcW w:w="5070" w:type="dxa"/>
          </w:tcPr>
          <w:p w:rsidR="004C3BDE" w:rsidRPr="00C37A2E" w:rsidRDefault="004C3BDE" w:rsidP="004C6983">
            <w:pPr>
              <w:spacing w:after="0" w:line="240" w:lineRule="auto"/>
              <w:rPr>
                <w:rFonts w:ascii="Times New Roman" w:eastAsiaTheme="minorHAnsi" w:hAnsi="Times New Roman"/>
                <w:sz w:val="28"/>
                <w:szCs w:val="28"/>
              </w:rPr>
            </w:pPr>
            <w:r w:rsidRPr="00C37A2E">
              <w:rPr>
                <w:rFonts w:ascii="Times New Roman" w:eastAsiaTheme="minorHAnsi" w:hAnsi="Times New Roman"/>
                <w:sz w:val="28"/>
                <w:szCs w:val="28"/>
              </w:rPr>
              <w:t>Капуста белокочанная свежая, руб. за 1 кг</w:t>
            </w:r>
          </w:p>
        </w:tc>
        <w:tc>
          <w:tcPr>
            <w:tcW w:w="992" w:type="dxa"/>
          </w:tcPr>
          <w:p w:rsidR="004C3BDE" w:rsidRPr="00C37A2E" w:rsidRDefault="004C3BDE" w:rsidP="004C6983">
            <w:pPr>
              <w:spacing w:after="0" w:line="240" w:lineRule="auto"/>
              <w:jc w:val="center"/>
              <w:rPr>
                <w:rFonts w:ascii="Times New Roman" w:eastAsiaTheme="minorHAnsi" w:hAnsi="Times New Roman"/>
                <w:sz w:val="28"/>
                <w:szCs w:val="28"/>
              </w:rPr>
            </w:pPr>
            <w:r w:rsidRPr="00C37A2E">
              <w:rPr>
                <w:rFonts w:ascii="Times New Roman" w:eastAsiaTheme="minorHAnsi" w:hAnsi="Times New Roman"/>
                <w:sz w:val="28"/>
                <w:szCs w:val="28"/>
              </w:rPr>
              <w:t>15,0</w:t>
            </w:r>
          </w:p>
        </w:tc>
        <w:tc>
          <w:tcPr>
            <w:tcW w:w="850" w:type="dxa"/>
          </w:tcPr>
          <w:p w:rsidR="004C3BDE" w:rsidRPr="00C37A2E" w:rsidRDefault="004C3BDE" w:rsidP="004C6983">
            <w:pPr>
              <w:spacing w:after="0" w:line="240" w:lineRule="auto"/>
              <w:jc w:val="center"/>
              <w:rPr>
                <w:rFonts w:ascii="Times New Roman" w:eastAsiaTheme="minorHAnsi" w:hAnsi="Times New Roman"/>
                <w:sz w:val="28"/>
                <w:szCs w:val="28"/>
              </w:rPr>
            </w:pPr>
            <w:r w:rsidRPr="00C37A2E">
              <w:rPr>
                <w:rFonts w:ascii="Times New Roman" w:eastAsiaTheme="minorHAnsi" w:hAnsi="Times New Roman"/>
                <w:sz w:val="28"/>
                <w:szCs w:val="28"/>
              </w:rPr>
              <w:t>15,5</w:t>
            </w:r>
          </w:p>
        </w:tc>
        <w:tc>
          <w:tcPr>
            <w:tcW w:w="1134" w:type="dxa"/>
          </w:tcPr>
          <w:p w:rsidR="004C3BDE" w:rsidRPr="00C37A2E" w:rsidRDefault="00D825BA" w:rsidP="004C6983">
            <w:pPr>
              <w:spacing w:after="0" w:line="240" w:lineRule="auto"/>
              <w:jc w:val="center"/>
              <w:rPr>
                <w:rFonts w:ascii="Times New Roman" w:eastAsiaTheme="minorHAnsi" w:hAnsi="Times New Roman"/>
                <w:sz w:val="28"/>
                <w:szCs w:val="28"/>
                <w:lang w:val="en-US"/>
              </w:rPr>
            </w:pPr>
            <w:r w:rsidRPr="00C37A2E">
              <w:rPr>
                <w:rFonts w:ascii="Times New Roman" w:eastAsiaTheme="minorHAnsi" w:hAnsi="Times New Roman"/>
                <w:sz w:val="28"/>
                <w:szCs w:val="28"/>
                <w:lang w:val="en-US"/>
              </w:rPr>
              <w:t>40</w:t>
            </w:r>
            <w:r w:rsidRPr="00C37A2E">
              <w:rPr>
                <w:rFonts w:ascii="Times New Roman" w:eastAsiaTheme="minorHAnsi" w:hAnsi="Times New Roman"/>
                <w:sz w:val="28"/>
                <w:szCs w:val="28"/>
              </w:rPr>
              <w:t>,</w:t>
            </w:r>
            <w:r w:rsidR="004C3BDE" w:rsidRPr="00C37A2E">
              <w:rPr>
                <w:rFonts w:ascii="Times New Roman" w:eastAsiaTheme="minorHAnsi" w:hAnsi="Times New Roman"/>
                <w:sz w:val="28"/>
                <w:szCs w:val="28"/>
                <w:lang w:val="en-US"/>
              </w:rPr>
              <w:t>0</w:t>
            </w:r>
          </w:p>
        </w:tc>
        <w:tc>
          <w:tcPr>
            <w:tcW w:w="1525" w:type="dxa"/>
            <w:shd w:val="clear" w:color="auto" w:fill="auto"/>
          </w:tcPr>
          <w:p w:rsidR="004C3BDE" w:rsidRPr="00C37A2E" w:rsidRDefault="00D825BA" w:rsidP="004C6983">
            <w:pPr>
              <w:spacing w:after="0" w:line="240" w:lineRule="auto"/>
              <w:jc w:val="center"/>
              <w:rPr>
                <w:rFonts w:ascii="Times New Roman" w:eastAsiaTheme="minorHAnsi" w:hAnsi="Times New Roman"/>
                <w:sz w:val="28"/>
                <w:szCs w:val="28"/>
                <w:lang w:val="en-US"/>
              </w:rPr>
            </w:pPr>
            <w:r w:rsidRPr="00C37A2E">
              <w:rPr>
                <w:rFonts w:ascii="Times New Roman" w:eastAsiaTheme="minorHAnsi" w:hAnsi="Times New Roman"/>
                <w:sz w:val="28"/>
                <w:szCs w:val="28"/>
                <w:lang w:val="en-US"/>
              </w:rPr>
              <w:t>266</w:t>
            </w:r>
            <w:r w:rsidRPr="00C37A2E">
              <w:rPr>
                <w:rFonts w:ascii="Times New Roman" w:eastAsiaTheme="minorHAnsi" w:hAnsi="Times New Roman"/>
                <w:sz w:val="28"/>
                <w:szCs w:val="28"/>
              </w:rPr>
              <w:t>,</w:t>
            </w:r>
            <w:r w:rsidR="004C3BDE" w:rsidRPr="00C37A2E">
              <w:rPr>
                <w:rFonts w:ascii="Times New Roman" w:eastAsiaTheme="minorHAnsi" w:hAnsi="Times New Roman"/>
                <w:sz w:val="28"/>
                <w:szCs w:val="28"/>
                <w:lang w:val="en-US"/>
              </w:rPr>
              <w:t>6</w:t>
            </w:r>
          </w:p>
        </w:tc>
      </w:tr>
      <w:tr w:rsidR="004C3BDE" w:rsidRPr="00C37A2E" w:rsidTr="004C6983">
        <w:tc>
          <w:tcPr>
            <w:tcW w:w="5070" w:type="dxa"/>
          </w:tcPr>
          <w:p w:rsidR="004C3BDE" w:rsidRPr="00C37A2E" w:rsidRDefault="004C3BDE" w:rsidP="004C6983">
            <w:pPr>
              <w:spacing w:after="0" w:line="240" w:lineRule="auto"/>
              <w:rPr>
                <w:rFonts w:ascii="Times New Roman" w:eastAsiaTheme="minorHAnsi" w:hAnsi="Times New Roman"/>
                <w:sz w:val="28"/>
                <w:szCs w:val="28"/>
              </w:rPr>
            </w:pPr>
            <w:r w:rsidRPr="00C37A2E">
              <w:rPr>
                <w:rFonts w:ascii="Times New Roman" w:eastAsiaTheme="minorHAnsi" w:hAnsi="Times New Roman"/>
                <w:sz w:val="28"/>
                <w:szCs w:val="28"/>
              </w:rPr>
              <w:t>Лук репчатый, руб. за 1 кг</w:t>
            </w:r>
          </w:p>
        </w:tc>
        <w:tc>
          <w:tcPr>
            <w:tcW w:w="992" w:type="dxa"/>
          </w:tcPr>
          <w:p w:rsidR="004C3BDE" w:rsidRPr="00C37A2E" w:rsidRDefault="004C3BDE" w:rsidP="004C6983">
            <w:pPr>
              <w:spacing w:after="0" w:line="240" w:lineRule="auto"/>
              <w:jc w:val="center"/>
              <w:rPr>
                <w:rFonts w:ascii="Times New Roman" w:eastAsiaTheme="minorHAnsi" w:hAnsi="Times New Roman"/>
                <w:sz w:val="28"/>
                <w:szCs w:val="28"/>
              </w:rPr>
            </w:pPr>
            <w:r w:rsidRPr="00C37A2E">
              <w:rPr>
                <w:rFonts w:ascii="Times New Roman" w:eastAsiaTheme="minorHAnsi" w:hAnsi="Times New Roman"/>
                <w:sz w:val="28"/>
                <w:szCs w:val="28"/>
              </w:rPr>
              <w:t>18,0</w:t>
            </w:r>
          </w:p>
        </w:tc>
        <w:tc>
          <w:tcPr>
            <w:tcW w:w="850" w:type="dxa"/>
          </w:tcPr>
          <w:p w:rsidR="004C3BDE" w:rsidRPr="00C37A2E" w:rsidRDefault="004C3BDE" w:rsidP="004C6983">
            <w:pPr>
              <w:spacing w:after="0" w:line="240" w:lineRule="auto"/>
              <w:jc w:val="center"/>
              <w:rPr>
                <w:rFonts w:ascii="Times New Roman" w:eastAsiaTheme="minorHAnsi" w:hAnsi="Times New Roman"/>
                <w:sz w:val="28"/>
                <w:szCs w:val="28"/>
              </w:rPr>
            </w:pPr>
            <w:r w:rsidRPr="00C37A2E">
              <w:rPr>
                <w:rFonts w:ascii="Times New Roman" w:eastAsiaTheme="minorHAnsi" w:hAnsi="Times New Roman"/>
                <w:sz w:val="28"/>
                <w:szCs w:val="28"/>
              </w:rPr>
              <w:t>19,5</w:t>
            </w:r>
          </w:p>
        </w:tc>
        <w:tc>
          <w:tcPr>
            <w:tcW w:w="1134" w:type="dxa"/>
          </w:tcPr>
          <w:p w:rsidR="004C3BDE" w:rsidRPr="00C37A2E" w:rsidRDefault="00D825BA" w:rsidP="004C6983">
            <w:pPr>
              <w:spacing w:after="0" w:line="240" w:lineRule="auto"/>
              <w:jc w:val="center"/>
              <w:rPr>
                <w:rFonts w:ascii="Times New Roman" w:eastAsiaTheme="minorHAnsi" w:hAnsi="Times New Roman"/>
                <w:sz w:val="28"/>
                <w:szCs w:val="28"/>
                <w:lang w:val="en-US"/>
              </w:rPr>
            </w:pPr>
            <w:r w:rsidRPr="00C37A2E">
              <w:rPr>
                <w:rFonts w:ascii="Times New Roman" w:eastAsiaTheme="minorHAnsi" w:hAnsi="Times New Roman"/>
                <w:sz w:val="28"/>
                <w:szCs w:val="28"/>
                <w:lang w:val="en-US"/>
              </w:rPr>
              <w:t>23</w:t>
            </w:r>
            <w:r w:rsidRPr="00C37A2E">
              <w:rPr>
                <w:rFonts w:ascii="Times New Roman" w:eastAsiaTheme="minorHAnsi" w:hAnsi="Times New Roman"/>
                <w:sz w:val="28"/>
                <w:szCs w:val="28"/>
              </w:rPr>
              <w:t>,</w:t>
            </w:r>
            <w:r w:rsidR="004C3BDE" w:rsidRPr="00C37A2E">
              <w:rPr>
                <w:rFonts w:ascii="Times New Roman" w:eastAsiaTheme="minorHAnsi" w:hAnsi="Times New Roman"/>
                <w:sz w:val="28"/>
                <w:szCs w:val="28"/>
                <w:lang w:val="en-US"/>
              </w:rPr>
              <w:t>0</w:t>
            </w:r>
          </w:p>
        </w:tc>
        <w:tc>
          <w:tcPr>
            <w:tcW w:w="1525" w:type="dxa"/>
            <w:shd w:val="clear" w:color="auto" w:fill="auto"/>
          </w:tcPr>
          <w:p w:rsidR="004C3BDE" w:rsidRPr="00C37A2E" w:rsidRDefault="00D825BA" w:rsidP="004C6983">
            <w:pPr>
              <w:spacing w:after="0" w:line="240" w:lineRule="auto"/>
              <w:jc w:val="center"/>
              <w:rPr>
                <w:rFonts w:ascii="Times New Roman" w:eastAsiaTheme="minorHAnsi" w:hAnsi="Times New Roman"/>
                <w:sz w:val="28"/>
                <w:szCs w:val="28"/>
                <w:lang w:val="en-US"/>
              </w:rPr>
            </w:pPr>
            <w:r w:rsidRPr="00C37A2E">
              <w:rPr>
                <w:rFonts w:ascii="Times New Roman" w:eastAsiaTheme="minorHAnsi" w:hAnsi="Times New Roman"/>
                <w:sz w:val="28"/>
                <w:szCs w:val="28"/>
                <w:lang w:val="en-US"/>
              </w:rPr>
              <w:t>127</w:t>
            </w:r>
            <w:r w:rsidRPr="00C37A2E">
              <w:rPr>
                <w:rFonts w:ascii="Times New Roman" w:eastAsiaTheme="minorHAnsi" w:hAnsi="Times New Roman"/>
                <w:sz w:val="28"/>
                <w:szCs w:val="28"/>
              </w:rPr>
              <w:t>,</w:t>
            </w:r>
            <w:r w:rsidR="004C3BDE" w:rsidRPr="00C37A2E">
              <w:rPr>
                <w:rFonts w:ascii="Times New Roman" w:eastAsiaTheme="minorHAnsi" w:hAnsi="Times New Roman"/>
                <w:sz w:val="28"/>
                <w:szCs w:val="28"/>
                <w:lang w:val="en-US"/>
              </w:rPr>
              <w:t>7</w:t>
            </w:r>
          </w:p>
        </w:tc>
      </w:tr>
      <w:tr w:rsidR="004C3BDE" w:rsidRPr="00C37A2E" w:rsidTr="004C6983">
        <w:trPr>
          <w:trHeight w:val="440"/>
        </w:trPr>
        <w:tc>
          <w:tcPr>
            <w:tcW w:w="5070" w:type="dxa"/>
          </w:tcPr>
          <w:p w:rsidR="004C3BDE" w:rsidRPr="00C37A2E" w:rsidRDefault="004C3BDE" w:rsidP="004C6983">
            <w:pPr>
              <w:spacing w:after="0" w:line="240" w:lineRule="auto"/>
              <w:rPr>
                <w:rFonts w:ascii="Times New Roman" w:eastAsiaTheme="minorHAnsi" w:hAnsi="Times New Roman"/>
                <w:sz w:val="28"/>
                <w:szCs w:val="28"/>
              </w:rPr>
            </w:pPr>
            <w:r w:rsidRPr="00C37A2E">
              <w:rPr>
                <w:rFonts w:ascii="Times New Roman" w:eastAsiaTheme="minorHAnsi" w:hAnsi="Times New Roman"/>
                <w:sz w:val="28"/>
                <w:szCs w:val="28"/>
              </w:rPr>
              <w:t>Морковь, руб. за 1 кг</w:t>
            </w:r>
          </w:p>
        </w:tc>
        <w:tc>
          <w:tcPr>
            <w:tcW w:w="992" w:type="dxa"/>
          </w:tcPr>
          <w:p w:rsidR="004C3BDE" w:rsidRPr="00C37A2E" w:rsidRDefault="004C3BDE" w:rsidP="004C6983">
            <w:pPr>
              <w:spacing w:after="0" w:line="240" w:lineRule="auto"/>
              <w:jc w:val="center"/>
              <w:rPr>
                <w:rFonts w:ascii="Times New Roman" w:eastAsiaTheme="minorHAnsi" w:hAnsi="Times New Roman"/>
                <w:sz w:val="28"/>
                <w:szCs w:val="28"/>
              </w:rPr>
            </w:pPr>
            <w:r w:rsidRPr="00C37A2E">
              <w:rPr>
                <w:rFonts w:ascii="Times New Roman" w:eastAsiaTheme="minorHAnsi" w:hAnsi="Times New Roman"/>
                <w:sz w:val="28"/>
                <w:szCs w:val="28"/>
              </w:rPr>
              <w:t>15,0</w:t>
            </w:r>
          </w:p>
        </w:tc>
        <w:tc>
          <w:tcPr>
            <w:tcW w:w="850" w:type="dxa"/>
          </w:tcPr>
          <w:p w:rsidR="004C3BDE" w:rsidRPr="00C37A2E" w:rsidRDefault="004C3BDE" w:rsidP="004C6983">
            <w:pPr>
              <w:spacing w:after="0" w:line="240" w:lineRule="auto"/>
              <w:jc w:val="center"/>
              <w:rPr>
                <w:rFonts w:ascii="Times New Roman" w:eastAsiaTheme="minorHAnsi" w:hAnsi="Times New Roman"/>
                <w:sz w:val="28"/>
                <w:szCs w:val="28"/>
              </w:rPr>
            </w:pPr>
            <w:r w:rsidRPr="00C37A2E">
              <w:rPr>
                <w:rFonts w:ascii="Times New Roman" w:eastAsiaTheme="minorHAnsi" w:hAnsi="Times New Roman"/>
                <w:sz w:val="28"/>
                <w:szCs w:val="28"/>
              </w:rPr>
              <w:t>24,5</w:t>
            </w:r>
          </w:p>
        </w:tc>
        <w:tc>
          <w:tcPr>
            <w:tcW w:w="1134" w:type="dxa"/>
          </w:tcPr>
          <w:p w:rsidR="004C3BDE" w:rsidRPr="00C37A2E" w:rsidRDefault="00D825BA" w:rsidP="004C6983">
            <w:pPr>
              <w:spacing w:after="0" w:line="240" w:lineRule="auto"/>
              <w:jc w:val="center"/>
              <w:rPr>
                <w:rFonts w:ascii="Times New Roman" w:eastAsiaTheme="minorHAnsi" w:hAnsi="Times New Roman"/>
                <w:sz w:val="28"/>
                <w:szCs w:val="28"/>
                <w:lang w:val="en-US"/>
              </w:rPr>
            </w:pPr>
            <w:r w:rsidRPr="00C37A2E">
              <w:rPr>
                <w:rFonts w:ascii="Times New Roman" w:eastAsiaTheme="minorHAnsi" w:hAnsi="Times New Roman"/>
                <w:sz w:val="28"/>
                <w:szCs w:val="28"/>
                <w:lang w:val="en-US"/>
              </w:rPr>
              <w:t>32</w:t>
            </w:r>
            <w:r w:rsidRPr="00C37A2E">
              <w:rPr>
                <w:rFonts w:ascii="Times New Roman" w:eastAsiaTheme="minorHAnsi" w:hAnsi="Times New Roman"/>
                <w:sz w:val="28"/>
                <w:szCs w:val="28"/>
              </w:rPr>
              <w:t>,</w:t>
            </w:r>
            <w:r w:rsidR="004C3BDE" w:rsidRPr="00C37A2E">
              <w:rPr>
                <w:rFonts w:ascii="Times New Roman" w:eastAsiaTheme="minorHAnsi" w:hAnsi="Times New Roman"/>
                <w:sz w:val="28"/>
                <w:szCs w:val="28"/>
                <w:lang w:val="en-US"/>
              </w:rPr>
              <w:t>0</w:t>
            </w:r>
          </w:p>
        </w:tc>
        <w:tc>
          <w:tcPr>
            <w:tcW w:w="1525" w:type="dxa"/>
            <w:shd w:val="clear" w:color="auto" w:fill="auto"/>
          </w:tcPr>
          <w:p w:rsidR="004C3BDE" w:rsidRPr="00C37A2E" w:rsidRDefault="004C3BDE" w:rsidP="00D825BA">
            <w:pPr>
              <w:spacing w:after="0" w:line="240" w:lineRule="auto"/>
              <w:jc w:val="center"/>
              <w:rPr>
                <w:rFonts w:ascii="Times New Roman" w:eastAsiaTheme="minorHAnsi" w:hAnsi="Times New Roman"/>
                <w:sz w:val="28"/>
                <w:szCs w:val="28"/>
                <w:lang w:val="en-US"/>
              </w:rPr>
            </w:pPr>
            <w:r w:rsidRPr="00C37A2E">
              <w:rPr>
                <w:rFonts w:ascii="Times New Roman" w:eastAsiaTheme="minorHAnsi" w:hAnsi="Times New Roman"/>
                <w:sz w:val="28"/>
                <w:szCs w:val="28"/>
                <w:lang w:val="en-US"/>
              </w:rPr>
              <w:t>213</w:t>
            </w:r>
            <w:r w:rsidR="00D825BA" w:rsidRPr="00C37A2E">
              <w:rPr>
                <w:rFonts w:ascii="Times New Roman" w:eastAsiaTheme="minorHAnsi" w:hAnsi="Times New Roman"/>
                <w:sz w:val="28"/>
                <w:szCs w:val="28"/>
              </w:rPr>
              <w:t>,</w:t>
            </w:r>
            <w:r w:rsidRPr="00C37A2E">
              <w:rPr>
                <w:rFonts w:ascii="Times New Roman" w:eastAsiaTheme="minorHAnsi" w:hAnsi="Times New Roman"/>
                <w:sz w:val="28"/>
                <w:szCs w:val="28"/>
                <w:lang w:val="en-US"/>
              </w:rPr>
              <w:t>3</w:t>
            </w:r>
          </w:p>
        </w:tc>
      </w:tr>
      <w:tr w:rsidR="004C3BDE" w:rsidRPr="00C37A2E" w:rsidTr="004C6983">
        <w:tc>
          <w:tcPr>
            <w:tcW w:w="5070" w:type="dxa"/>
          </w:tcPr>
          <w:p w:rsidR="004C3BDE" w:rsidRPr="00C37A2E" w:rsidRDefault="004C3BDE" w:rsidP="004C6983">
            <w:pPr>
              <w:spacing w:after="0" w:line="240" w:lineRule="auto"/>
              <w:rPr>
                <w:rFonts w:ascii="Times New Roman" w:eastAsiaTheme="minorHAnsi" w:hAnsi="Times New Roman"/>
                <w:sz w:val="28"/>
                <w:szCs w:val="28"/>
              </w:rPr>
            </w:pPr>
            <w:r w:rsidRPr="00C37A2E">
              <w:rPr>
                <w:rFonts w:ascii="Times New Roman" w:eastAsiaTheme="minorHAnsi" w:hAnsi="Times New Roman"/>
                <w:sz w:val="28"/>
                <w:szCs w:val="28"/>
              </w:rPr>
              <w:t>Яблоки отечественные, руб. за 1 кг</w:t>
            </w:r>
          </w:p>
        </w:tc>
        <w:tc>
          <w:tcPr>
            <w:tcW w:w="992" w:type="dxa"/>
          </w:tcPr>
          <w:p w:rsidR="004C3BDE" w:rsidRPr="00C37A2E" w:rsidRDefault="004C3BDE" w:rsidP="004C6983">
            <w:pPr>
              <w:spacing w:after="0" w:line="240" w:lineRule="auto"/>
              <w:jc w:val="center"/>
              <w:rPr>
                <w:rFonts w:ascii="Times New Roman" w:eastAsiaTheme="minorHAnsi" w:hAnsi="Times New Roman"/>
                <w:sz w:val="28"/>
                <w:szCs w:val="28"/>
              </w:rPr>
            </w:pPr>
            <w:r w:rsidRPr="00C37A2E">
              <w:rPr>
                <w:rFonts w:ascii="Times New Roman" w:eastAsiaTheme="minorHAnsi" w:hAnsi="Times New Roman"/>
                <w:sz w:val="28"/>
                <w:szCs w:val="28"/>
              </w:rPr>
              <w:t>50,0</w:t>
            </w:r>
          </w:p>
        </w:tc>
        <w:tc>
          <w:tcPr>
            <w:tcW w:w="850" w:type="dxa"/>
          </w:tcPr>
          <w:p w:rsidR="004C3BDE" w:rsidRPr="00C37A2E" w:rsidRDefault="004C3BDE" w:rsidP="004C6983">
            <w:pPr>
              <w:spacing w:after="0" w:line="240" w:lineRule="auto"/>
              <w:jc w:val="center"/>
              <w:rPr>
                <w:rFonts w:ascii="Times New Roman" w:eastAsiaTheme="minorHAnsi" w:hAnsi="Times New Roman"/>
                <w:sz w:val="28"/>
                <w:szCs w:val="28"/>
              </w:rPr>
            </w:pPr>
            <w:r w:rsidRPr="00C37A2E">
              <w:rPr>
                <w:rFonts w:ascii="Times New Roman" w:eastAsiaTheme="minorHAnsi" w:hAnsi="Times New Roman"/>
                <w:sz w:val="28"/>
                <w:szCs w:val="28"/>
              </w:rPr>
              <w:t>55,0</w:t>
            </w:r>
          </w:p>
        </w:tc>
        <w:tc>
          <w:tcPr>
            <w:tcW w:w="1134" w:type="dxa"/>
          </w:tcPr>
          <w:p w:rsidR="004C3BDE" w:rsidRPr="00C37A2E" w:rsidRDefault="00D825BA" w:rsidP="004C6983">
            <w:pPr>
              <w:spacing w:after="0" w:line="240" w:lineRule="auto"/>
              <w:jc w:val="center"/>
              <w:rPr>
                <w:rFonts w:ascii="Times New Roman" w:eastAsiaTheme="minorHAnsi" w:hAnsi="Times New Roman"/>
                <w:sz w:val="28"/>
                <w:szCs w:val="28"/>
                <w:lang w:val="en-US"/>
              </w:rPr>
            </w:pPr>
            <w:r w:rsidRPr="00C37A2E">
              <w:rPr>
                <w:rFonts w:ascii="Times New Roman" w:eastAsiaTheme="minorHAnsi" w:hAnsi="Times New Roman"/>
                <w:sz w:val="28"/>
                <w:szCs w:val="28"/>
                <w:lang w:val="en-US"/>
              </w:rPr>
              <w:t>50</w:t>
            </w:r>
            <w:r w:rsidRPr="00C37A2E">
              <w:rPr>
                <w:rFonts w:ascii="Times New Roman" w:eastAsiaTheme="minorHAnsi" w:hAnsi="Times New Roman"/>
                <w:sz w:val="28"/>
                <w:szCs w:val="28"/>
              </w:rPr>
              <w:t>,</w:t>
            </w:r>
            <w:r w:rsidR="004C3BDE" w:rsidRPr="00C37A2E">
              <w:rPr>
                <w:rFonts w:ascii="Times New Roman" w:eastAsiaTheme="minorHAnsi" w:hAnsi="Times New Roman"/>
                <w:sz w:val="28"/>
                <w:szCs w:val="28"/>
                <w:lang w:val="en-US"/>
              </w:rPr>
              <w:t>0</w:t>
            </w:r>
          </w:p>
        </w:tc>
        <w:tc>
          <w:tcPr>
            <w:tcW w:w="1525" w:type="dxa"/>
          </w:tcPr>
          <w:p w:rsidR="004C3BDE" w:rsidRPr="00C37A2E" w:rsidRDefault="00D825BA" w:rsidP="004C6983">
            <w:pPr>
              <w:spacing w:after="0" w:line="240" w:lineRule="auto"/>
              <w:jc w:val="center"/>
              <w:rPr>
                <w:rFonts w:ascii="Times New Roman" w:eastAsiaTheme="minorHAnsi" w:hAnsi="Times New Roman"/>
                <w:sz w:val="28"/>
                <w:szCs w:val="28"/>
                <w:lang w:val="en-US"/>
              </w:rPr>
            </w:pPr>
            <w:r w:rsidRPr="00C37A2E">
              <w:rPr>
                <w:rFonts w:ascii="Times New Roman" w:eastAsiaTheme="minorHAnsi" w:hAnsi="Times New Roman"/>
                <w:sz w:val="28"/>
                <w:szCs w:val="28"/>
                <w:lang w:val="en-US"/>
              </w:rPr>
              <w:t>100</w:t>
            </w:r>
            <w:r w:rsidRPr="00C37A2E">
              <w:rPr>
                <w:rFonts w:ascii="Times New Roman" w:eastAsiaTheme="minorHAnsi" w:hAnsi="Times New Roman"/>
                <w:sz w:val="28"/>
                <w:szCs w:val="28"/>
              </w:rPr>
              <w:t>,</w:t>
            </w:r>
            <w:r w:rsidR="004C3BDE" w:rsidRPr="00C37A2E">
              <w:rPr>
                <w:rFonts w:ascii="Times New Roman" w:eastAsiaTheme="minorHAnsi" w:hAnsi="Times New Roman"/>
                <w:sz w:val="28"/>
                <w:szCs w:val="28"/>
                <w:lang w:val="en-US"/>
              </w:rPr>
              <w:t>0</w:t>
            </w:r>
          </w:p>
        </w:tc>
      </w:tr>
      <w:tr w:rsidR="004C3BDE" w:rsidRPr="00C37A2E" w:rsidTr="004C6983">
        <w:tc>
          <w:tcPr>
            <w:tcW w:w="5070" w:type="dxa"/>
          </w:tcPr>
          <w:p w:rsidR="004C3BDE" w:rsidRPr="00C37A2E" w:rsidRDefault="004C3BDE" w:rsidP="004C6983">
            <w:pPr>
              <w:spacing w:after="0" w:line="240" w:lineRule="auto"/>
              <w:rPr>
                <w:rFonts w:ascii="Times New Roman" w:eastAsiaTheme="minorHAnsi" w:hAnsi="Times New Roman"/>
                <w:sz w:val="28"/>
                <w:szCs w:val="28"/>
              </w:rPr>
            </w:pPr>
            <w:r w:rsidRPr="00C37A2E">
              <w:rPr>
                <w:rFonts w:ascii="Times New Roman" w:eastAsiaTheme="minorHAnsi" w:hAnsi="Times New Roman"/>
                <w:sz w:val="28"/>
                <w:szCs w:val="28"/>
              </w:rPr>
              <w:t>Говядина (кроме бескостного мяса), руб. за 1 кг</w:t>
            </w:r>
          </w:p>
        </w:tc>
        <w:tc>
          <w:tcPr>
            <w:tcW w:w="992" w:type="dxa"/>
          </w:tcPr>
          <w:p w:rsidR="004C3BDE" w:rsidRPr="00C37A2E" w:rsidRDefault="004C3BDE" w:rsidP="004C6983">
            <w:pPr>
              <w:spacing w:after="0" w:line="240" w:lineRule="auto"/>
              <w:jc w:val="center"/>
              <w:rPr>
                <w:rFonts w:ascii="Times New Roman" w:eastAsiaTheme="minorHAnsi" w:hAnsi="Times New Roman"/>
                <w:sz w:val="28"/>
                <w:szCs w:val="28"/>
              </w:rPr>
            </w:pPr>
            <w:r w:rsidRPr="00C37A2E">
              <w:rPr>
                <w:rFonts w:ascii="Times New Roman" w:eastAsiaTheme="minorHAnsi" w:hAnsi="Times New Roman"/>
                <w:sz w:val="28"/>
                <w:szCs w:val="28"/>
              </w:rPr>
              <w:t>320,0</w:t>
            </w:r>
          </w:p>
        </w:tc>
        <w:tc>
          <w:tcPr>
            <w:tcW w:w="850" w:type="dxa"/>
          </w:tcPr>
          <w:p w:rsidR="004C3BDE" w:rsidRPr="00C37A2E" w:rsidRDefault="00D825BA" w:rsidP="00D825BA">
            <w:pPr>
              <w:spacing w:after="0" w:line="240" w:lineRule="auto"/>
              <w:jc w:val="center"/>
              <w:rPr>
                <w:rFonts w:ascii="Times New Roman" w:eastAsiaTheme="minorHAnsi" w:hAnsi="Times New Roman"/>
                <w:sz w:val="28"/>
                <w:szCs w:val="28"/>
              </w:rPr>
            </w:pPr>
            <w:r w:rsidRPr="00C37A2E">
              <w:rPr>
                <w:rFonts w:ascii="Times New Roman" w:eastAsiaTheme="minorHAnsi" w:hAnsi="Times New Roman"/>
                <w:sz w:val="28"/>
                <w:szCs w:val="28"/>
              </w:rPr>
              <w:t>339,7</w:t>
            </w:r>
          </w:p>
        </w:tc>
        <w:tc>
          <w:tcPr>
            <w:tcW w:w="1134" w:type="dxa"/>
          </w:tcPr>
          <w:p w:rsidR="004C3BDE" w:rsidRPr="00C37A2E" w:rsidRDefault="004C3BDE" w:rsidP="004C6983">
            <w:pPr>
              <w:spacing w:after="0" w:line="240" w:lineRule="auto"/>
              <w:jc w:val="center"/>
              <w:rPr>
                <w:rFonts w:ascii="Times New Roman" w:eastAsiaTheme="minorHAnsi" w:hAnsi="Times New Roman"/>
                <w:sz w:val="28"/>
                <w:szCs w:val="28"/>
                <w:lang w:val="en-US"/>
              </w:rPr>
            </w:pPr>
            <w:r w:rsidRPr="00C37A2E">
              <w:rPr>
                <w:rFonts w:ascii="Times New Roman" w:eastAsiaTheme="minorHAnsi" w:hAnsi="Times New Roman"/>
                <w:sz w:val="28"/>
                <w:szCs w:val="28"/>
                <w:lang w:val="en-US"/>
              </w:rPr>
              <w:t>395</w:t>
            </w:r>
          </w:p>
        </w:tc>
        <w:tc>
          <w:tcPr>
            <w:tcW w:w="1525" w:type="dxa"/>
            <w:shd w:val="clear" w:color="auto" w:fill="auto"/>
          </w:tcPr>
          <w:p w:rsidR="004C3BDE" w:rsidRPr="00C37A2E" w:rsidRDefault="00D825BA" w:rsidP="004C6983">
            <w:pPr>
              <w:tabs>
                <w:tab w:val="left" w:pos="1470"/>
              </w:tabs>
              <w:spacing w:after="0" w:line="240" w:lineRule="auto"/>
              <w:jc w:val="center"/>
              <w:rPr>
                <w:rFonts w:ascii="Times New Roman" w:eastAsiaTheme="minorHAnsi" w:hAnsi="Times New Roman"/>
                <w:sz w:val="28"/>
                <w:szCs w:val="28"/>
                <w:lang w:val="en-US"/>
              </w:rPr>
            </w:pPr>
            <w:r w:rsidRPr="00C37A2E">
              <w:rPr>
                <w:rFonts w:ascii="Times New Roman" w:eastAsiaTheme="minorHAnsi" w:hAnsi="Times New Roman"/>
                <w:sz w:val="28"/>
                <w:szCs w:val="28"/>
                <w:lang w:val="en-US"/>
              </w:rPr>
              <w:t>123</w:t>
            </w:r>
            <w:r w:rsidRPr="00C37A2E">
              <w:rPr>
                <w:rFonts w:ascii="Times New Roman" w:eastAsiaTheme="minorHAnsi" w:hAnsi="Times New Roman"/>
                <w:sz w:val="28"/>
                <w:szCs w:val="28"/>
              </w:rPr>
              <w:t>,</w:t>
            </w:r>
            <w:r w:rsidR="004C3BDE" w:rsidRPr="00C37A2E">
              <w:rPr>
                <w:rFonts w:ascii="Times New Roman" w:eastAsiaTheme="minorHAnsi" w:hAnsi="Times New Roman"/>
                <w:sz w:val="28"/>
                <w:szCs w:val="28"/>
                <w:lang w:val="en-US"/>
              </w:rPr>
              <w:t>4</w:t>
            </w:r>
          </w:p>
        </w:tc>
      </w:tr>
      <w:tr w:rsidR="004C3BDE" w:rsidRPr="00C37A2E" w:rsidTr="004C6983">
        <w:tc>
          <w:tcPr>
            <w:tcW w:w="5070" w:type="dxa"/>
          </w:tcPr>
          <w:p w:rsidR="004C3BDE" w:rsidRPr="00C37A2E" w:rsidRDefault="004C3BDE" w:rsidP="004C6983">
            <w:pPr>
              <w:spacing w:after="0" w:line="240" w:lineRule="auto"/>
              <w:rPr>
                <w:rFonts w:ascii="Times New Roman" w:eastAsiaTheme="minorHAnsi" w:hAnsi="Times New Roman"/>
                <w:sz w:val="28"/>
                <w:szCs w:val="28"/>
              </w:rPr>
            </w:pPr>
            <w:r w:rsidRPr="00C37A2E">
              <w:rPr>
                <w:rFonts w:ascii="Times New Roman" w:eastAsiaTheme="minorHAnsi" w:hAnsi="Times New Roman"/>
                <w:sz w:val="28"/>
                <w:szCs w:val="28"/>
              </w:rPr>
              <w:t>Свинина (кроме бескостного мяса), руб. за 1 кг</w:t>
            </w:r>
          </w:p>
        </w:tc>
        <w:tc>
          <w:tcPr>
            <w:tcW w:w="992" w:type="dxa"/>
          </w:tcPr>
          <w:p w:rsidR="004C3BDE" w:rsidRPr="00C37A2E" w:rsidRDefault="004C3BDE" w:rsidP="004C6983">
            <w:pPr>
              <w:spacing w:after="0" w:line="240" w:lineRule="auto"/>
              <w:jc w:val="center"/>
              <w:rPr>
                <w:rFonts w:ascii="Times New Roman" w:eastAsiaTheme="minorHAnsi" w:hAnsi="Times New Roman"/>
                <w:sz w:val="28"/>
                <w:szCs w:val="28"/>
              </w:rPr>
            </w:pPr>
            <w:r w:rsidRPr="00C37A2E">
              <w:rPr>
                <w:rFonts w:ascii="Times New Roman" w:eastAsiaTheme="minorHAnsi" w:hAnsi="Times New Roman"/>
                <w:sz w:val="28"/>
                <w:szCs w:val="28"/>
              </w:rPr>
              <w:t>255,0</w:t>
            </w:r>
          </w:p>
        </w:tc>
        <w:tc>
          <w:tcPr>
            <w:tcW w:w="850" w:type="dxa"/>
          </w:tcPr>
          <w:p w:rsidR="004C3BDE" w:rsidRPr="00C37A2E" w:rsidRDefault="004C3BDE" w:rsidP="004C6983">
            <w:pPr>
              <w:spacing w:after="0" w:line="240" w:lineRule="auto"/>
              <w:jc w:val="center"/>
              <w:rPr>
                <w:rFonts w:ascii="Times New Roman" w:eastAsiaTheme="minorHAnsi" w:hAnsi="Times New Roman"/>
                <w:sz w:val="28"/>
                <w:szCs w:val="28"/>
              </w:rPr>
            </w:pPr>
            <w:r w:rsidRPr="00C37A2E">
              <w:rPr>
                <w:rFonts w:ascii="Times New Roman" w:eastAsiaTheme="minorHAnsi" w:hAnsi="Times New Roman"/>
                <w:sz w:val="28"/>
                <w:szCs w:val="28"/>
              </w:rPr>
              <w:t>258</w:t>
            </w:r>
          </w:p>
        </w:tc>
        <w:tc>
          <w:tcPr>
            <w:tcW w:w="1134" w:type="dxa"/>
          </w:tcPr>
          <w:p w:rsidR="004C3BDE" w:rsidRPr="00C37A2E" w:rsidRDefault="004C3BDE" w:rsidP="004C6983">
            <w:pPr>
              <w:spacing w:after="0" w:line="240" w:lineRule="auto"/>
              <w:jc w:val="center"/>
              <w:rPr>
                <w:rFonts w:ascii="Times New Roman" w:eastAsiaTheme="minorHAnsi" w:hAnsi="Times New Roman"/>
                <w:sz w:val="28"/>
                <w:szCs w:val="28"/>
                <w:lang w:val="en-US"/>
              </w:rPr>
            </w:pPr>
            <w:r w:rsidRPr="00C37A2E">
              <w:rPr>
                <w:rFonts w:ascii="Times New Roman" w:eastAsiaTheme="minorHAnsi" w:hAnsi="Times New Roman"/>
                <w:sz w:val="28"/>
                <w:szCs w:val="28"/>
                <w:lang w:val="en-US"/>
              </w:rPr>
              <w:t>282</w:t>
            </w:r>
          </w:p>
        </w:tc>
        <w:tc>
          <w:tcPr>
            <w:tcW w:w="1525" w:type="dxa"/>
            <w:shd w:val="clear" w:color="auto" w:fill="auto"/>
          </w:tcPr>
          <w:p w:rsidR="004C3BDE" w:rsidRPr="00C37A2E" w:rsidRDefault="00D825BA" w:rsidP="004C6983">
            <w:pPr>
              <w:tabs>
                <w:tab w:val="left" w:pos="1470"/>
              </w:tabs>
              <w:spacing w:after="0" w:line="240" w:lineRule="auto"/>
              <w:jc w:val="center"/>
              <w:rPr>
                <w:rFonts w:ascii="Times New Roman" w:eastAsiaTheme="minorHAnsi" w:hAnsi="Times New Roman"/>
                <w:sz w:val="28"/>
                <w:szCs w:val="28"/>
                <w:lang w:val="en-US"/>
              </w:rPr>
            </w:pPr>
            <w:r w:rsidRPr="00C37A2E">
              <w:rPr>
                <w:rFonts w:ascii="Times New Roman" w:eastAsiaTheme="minorHAnsi" w:hAnsi="Times New Roman"/>
                <w:sz w:val="28"/>
                <w:szCs w:val="28"/>
                <w:lang w:val="en-US"/>
              </w:rPr>
              <w:t>110</w:t>
            </w:r>
            <w:r w:rsidRPr="00C37A2E">
              <w:rPr>
                <w:rFonts w:ascii="Times New Roman" w:eastAsiaTheme="minorHAnsi" w:hAnsi="Times New Roman"/>
                <w:sz w:val="28"/>
                <w:szCs w:val="28"/>
              </w:rPr>
              <w:t>,</w:t>
            </w:r>
            <w:r w:rsidR="004C3BDE" w:rsidRPr="00C37A2E">
              <w:rPr>
                <w:rFonts w:ascii="Times New Roman" w:eastAsiaTheme="minorHAnsi" w:hAnsi="Times New Roman"/>
                <w:sz w:val="28"/>
                <w:szCs w:val="28"/>
                <w:lang w:val="en-US"/>
              </w:rPr>
              <w:t>6</w:t>
            </w:r>
          </w:p>
        </w:tc>
      </w:tr>
      <w:tr w:rsidR="004C3BDE" w:rsidRPr="00C37A2E" w:rsidTr="004C6983">
        <w:tc>
          <w:tcPr>
            <w:tcW w:w="5070" w:type="dxa"/>
          </w:tcPr>
          <w:p w:rsidR="004C3BDE" w:rsidRPr="00C37A2E" w:rsidRDefault="004C3BDE" w:rsidP="004C6983">
            <w:pPr>
              <w:spacing w:after="0" w:line="240" w:lineRule="auto"/>
              <w:rPr>
                <w:rFonts w:ascii="Times New Roman" w:eastAsiaTheme="minorHAnsi" w:hAnsi="Times New Roman"/>
                <w:sz w:val="28"/>
                <w:szCs w:val="28"/>
              </w:rPr>
            </w:pPr>
            <w:r w:rsidRPr="00C37A2E">
              <w:rPr>
                <w:rFonts w:ascii="Times New Roman" w:eastAsiaTheme="minorHAnsi" w:hAnsi="Times New Roman"/>
                <w:sz w:val="28"/>
                <w:szCs w:val="28"/>
              </w:rPr>
              <w:t>Куры (кроме куриных окорочков), руб. за 1 кг</w:t>
            </w:r>
          </w:p>
        </w:tc>
        <w:tc>
          <w:tcPr>
            <w:tcW w:w="992" w:type="dxa"/>
          </w:tcPr>
          <w:p w:rsidR="004C3BDE" w:rsidRPr="00C37A2E" w:rsidRDefault="004C3BDE" w:rsidP="004C6983">
            <w:pPr>
              <w:spacing w:after="0" w:line="240" w:lineRule="auto"/>
              <w:jc w:val="center"/>
              <w:rPr>
                <w:rFonts w:ascii="Times New Roman" w:eastAsiaTheme="minorHAnsi" w:hAnsi="Times New Roman"/>
                <w:sz w:val="28"/>
                <w:szCs w:val="28"/>
              </w:rPr>
            </w:pPr>
            <w:r w:rsidRPr="00C37A2E">
              <w:rPr>
                <w:rFonts w:ascii="Times New Roman" w:eastAsiaTheme="minorHAnsi" w:hAnsi="Times New Roman"/>
                <w:sz w:val="28"/>
                <w:szCs w:val="28"/>
              </w:rPr>
              <w:t>134,0</w:t>
            </w:r>
          </w:p>
        </w:tc>
        <w:tc>
          <w:tcPr>
            <w:tcW w:w="850" w:type="dxa"/>
          </w:tcPr>
          <w:p w:rsidR="004C3BDE" w:rsidRPr="00C37A2E" w:rsidRDefault="004C3BDE" w:rsidP="004C6983">
            <w:pPr>
              <w:spacing w:after="0" w:line="240" w:lineRule="auto"/>
              <w:jc w:val="center"/>
              <w:rPr>
                <w:rFonts w:ascii="Times New Roman" w:eastAsiaTheme="minorHAnsi" w:hAnsi="Times New Roman"/>
                <w:sz w:val="28"/>
                <w:szCs w:val="28"/>
              </w:rPr>
            </w:pPr>
            <w:r w:rsidRPr="00C37A2E">
              <w:rPr>
                <w:rFonts w:ascii="Times New Roman" w:eastAsiaTheme="minorHAnsi" w:hAnsi="Times New Roman"/>
                <w:sz w:val="28"/>
                <w:szCs w:val="28"/>
              </w:rPr>
              <w:t>143</w:t>
            </w:r>
          </w:p>
        </w:tc>
        <w:tc>
          <w:tcPr>
            <w:tcW w:w="1134" w:type="dxa"/>
          </w:tcPr>
          <w:p w:rsidR="004C3BDE" w:rsidRPr="00C37A2E" w:rsidRDefault="00D825BA" w:rsidP="004C6983">
            <w:pPr>
              <w:spacing w:after="0" w:line="240" w:lineRule="auto"/>
              <w:jc w:val="center"/>
              <w:rPr>
                <w:rFonts w:ascii="Times New Roman" w:eastAsiaTheme="minorHAnsi" w:hAnsi="Times New Roman"/>
                <w:sz w:val="28"/>
                <w:szCs w:val="28"/>
                <w:lang w:val="en-US"/>
              </w:rPr>
            </w:pPr>
            <w:r w:rsidRPr="00C37A2E">
              <w:rPr>
                <w:rFonts w:ascii="Times New Roman" w:eastAsiaTheme="minorHAnsi" w:hAnsi="Times New Roman"/>
                <w:sz w:val="28"/>
                <w:szCs w:val="28"/>
                <w:lang w:val="en-US"/>
              </w:rPr>
              <w:t>167</w:t>
            </w:r>
            <w:r w:rsidRPr="00C37A2E">
              <w:rPr>
                <w:rFonts w:ascii="Times New Roman" w:eastAsiaTheme="minorHAnsi" w:hAnsi="Times New Roman"/>
                <w:sz w:val="28"/>
                <w:szCs w:val="28"/>
              </w:rPr>
              <w:t>,</w:t>
            </w:r>
            <w:r w:rsidR="004C3BDE" w:rsidRPr="00C37A2E">
              <w:rPr>
                <w:rFonts w:ascii="Times New Roman" w:eastAsiaTheme="minorHAnsi" w:hAnsi="Times New Roman"/>
                <w:sz w:val="28"/>
                <w:szCs w:val="28"/>
                <w:lang w:val="en-US"/>
              </w:rPr>
              <w:t>88</w:t>
            </w:r>
          </w:p>
        </w:tc>
        <w:tc>
          <w:tcPr>
            <w:tcW w:w="1525" w:type="dxa"/>
            <w:shd w:val="clear" w:color="auto" w:fill="auto"/>
          </w:tcPr>
          <w:p w:rsidR="004C3BDE" w:rsidRPr="00C37A2E" w:rsidRDefault="00D825BA" w:rsidP="004C6983">
            <w:pPr>
              <w:tabs>
                <w:tab w:val="left" w:pos="1470"/>
              </w:tabs>
              <w:spacing w:after="0" w:line="240" w:lineRule="auto"/>
              <w:jc w:val="center"/>
              <w:rPr>
                <w:rFonts w:ascii="Times New Roman" w:eastAsiaTheme="minorHAnsi" w:hAnsi="Times New Roman"/>
                <w:sz w:val="28"/>
                <w:szCs w:val="28"/>
                <w:lang w:val="en-US"/>
              </w:rPr>
            </w:pPr>
            <w:r w:rsidRPr="00C37A2E">
              <w:rPr>
                <w:rFonts w:ascii="Times New Roman" w:eastAsiaTheme="minorHAnsi" w:hAnsi="Times New Roman"/>
                <w:sz w:val="28"/>
                <w:szCs w:val="28"/>
                <w:lang w:val="en-US"/>
              </w:rPr>
              <w:t>125</w:t>
            </w:r>
            <w:r w:rsidRPr="00C37A2E">
              <w:rPr>
                <w:rFonts w:ascii="Times New Roman" w:eastAsiaTheme="minorHAnsi" w:hAnsi="Times New Roman"/>
                <w:sz w:val="28"/>
                <w:szCs w:val="28"/>
              </w:rPr>
              <w:t>,</w:t>
            </w:r>
            <w:r w:rsidR="004C3BDE" w:rsidRPr="00C37A2E">
              <w:rPr>
                <w:rFonts w:ascii="Times New Roman" w:eastAsiaTheme="minorHAnsi" w:hAnsi="Times New Roman"/>
                <w:sz w:val="28"/>
                <w:szCs w:val="28"/>
                <w:lang w:val="en-US"/>
              </w:rPr>
              <w:t>3</w:t>
            </w:r>
          </w:p>
        </w:tc>
      </w:tr>
    </w:tbl>
    <w:p w:rsidR="004C3BDE" w:rsidRPr="00C37A2E" w:rsidRDefault="004C3BDE" w:rsidP="004C3BDE">
      <w:pPr>
        <w:spacing w:after="0" w:line="240" w:lineRule="auto"/>
        <w:ind w:firstLine="709"/>
        <w:jc w:val="both"/>
        <w:rPr>
          <w:rFonts w:ascii="Times New Roman" w:eastAsia="Times New Roman" w:hAnsi="Times New Roman"/>
          <w:sz w:val="28"/>
          <w:szCs w:val="28"/>
          <w:lang w:eastAsia="ru-RU"/>
        </w:rPr>
      </w:pPr>
    </w:p>
    <w:p w:rsidR="004C3BDE" w:rsidRPr="00C37A2E" w:rsidRDefault="004C3BDE" w:rsidP="004C3BDE">
      <w:pPr>
        <w:spacing w:after="0" w:line="240" w:lineRule="auto"/>
        <w:ind w:firstLine="709"/>
        <w:jc w:val="both"/>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Цены на социально – значимые продукты питания за три последних года  в муниципальном образовании изменились как в сторону снижения, так и повышения.</w:t>
      </w:r>
    </w:p>
    <w:p w:rsidR="004C3BDE" w:rsidRPr="00C37A2E" w:rsidRDefault="004C3BDE" w:rsidP="004C3BDE">
      <w:pPr>
        <w:spacing w:after="0" w:line="240" w:lineRule="auto"/>
        <w:ind w:firstLine="709"/>
        <w:jc w:val="both"/>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lastRenderedPageBreak/>
        <w:t>Увеличение цен на такие продукты питания как мука пшеничная, хлеб, молоко питьевое, масло растительное, яйца куриные, пшено, крупа гречневая, картофель, говядина и чай обусловлено повышением цен на</w:t>
      </w:r>
      <w:r w:rsidR="00D825BA" w:rsidRPr="00C37A2E">
        <w:rPr>
          <w:rFonts w:ascii="Times New Roman" w:eastAsia="Times New Roman" w:hAnsi="Times New Roman"/>
          <w:sz w:val="28"/>
          <w:szCs w:val="28"/>
          <w:lang w:eastAsia="ru-RU"/>
        </w:rPr>
        <w:t xml:space="preserve"> </w:t>
      </w:r>
      <w:r w:rsidRPr="00C37A2E">
        <w:rPr>
          <w:rFonts w:ascii="Times New Roman" w:eastAsia="Times New Roman" w:hAnsi="Times New Roman"/>
          <w:sz w:val="28"/>
          <w:szCs w:val="28"/>
          <w:lang w:eastAsia="ru-RU"/>
        </w:rPr>
        <w:t>закупаемое</w:t>
      </w:r>
      <w:r w:rsidR="00D825BA" w:rsidRPr="00C37A2E">
        <w:rPr>
          <w:rFonts w:ascii="Times New Roman" w:eastAsia="Times New Roman" w:hAnsi="Times New Roman"/>
          <w:sz w:val="28"/>
          <w:szCs w:val="28"/>
          <w:lang w:eastAsia="ru-RU"/>
        </w:rPr>
        <w:t xml:space="preserve"> </w:t>
      </w:r>
      <w:r w:rsidRPr="00C37A2E">
        <w:rPr>
          <w:rFonts w:ascii="Times New Roman" w:eastAsia="Times New Roman" w:hAnsi="Times New Roman"/>
          <w:sz w:val="28"/>
          <w:szCs w:val="28"/>
          <w:lang w:eastAsia="ru-RU"/>
        </w:rPr>
        <w:t>сырье. В отчетном периоде по сравнению с 2019 годом наблюдается снижение цен на масло сливочное и другую молочную продукцию за счет появления магазинов</w:t>
      </w:r>
      <w:r w:rsidR="00D825BA" w:rsidRPr="00C37A2E">
        <w:rPr>
          <w:rFonts w:ascii="Times New Roman" w:eastAsia="Times New Roman" w:hAnsi="Times New Roman"/>
          <w:sz w:val="28"/>
          <w:szCs w:val="28"/>
          <w:lang w:eastAsia="ru-RU"/>
        </w:rPr>
        <w:t xml:space="preserve"> </w:t>
      </w:r>
      <w:proofErr w:type="gramStart"/>
      <w:r w:rsidRPr="00C37A2E">
        <w:rPr>
          <w:rFonts w:ascii="Times New Roman" w:eastAsia="Times New Roman" w:hAnsi="Times New Roman"/>
          <w:sz w:val="28"/>
          <w:szCs w:val="28"/>
          <w:lang w:eastAsia="ru-RU"/>
        </w:rPr>
        <w:t>-д</w:t>
      </w:r>
      <w:proofErr w:type="gramEnd"/>
      <w:r w:rsidRPr="00C37A2E">
        <w:rPr>
          <w:rFonts w:ascii="Times New Roman" w:eastAsia="Times New Roman" w:hAnsi="Times New Roman"/>
          <w:sz w:val="28"/>
          <w:szCs w:val="28"/>
          <w:lang w:eastAsia="ru-RU"/>
        </w:rPr>
        <w:t xml:space="preserve">искаунтеров. </w:t>
      </w:r>
    </w:p>
    <w:p w:rsidR="004C3BDE" w:rsidRPr="00C37A2E" w:rsidRDefault="004C3BDE" w:rsidP="004C3BDE">
      <w:pPr>
        <w:spacing w:after="0" w:line="240" w:lineRule="auto"/>
        <w:ind w:firstLine="708"/>
        <w:jc w:val="both"/>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В целом по району цены на социально</w:t>
      </w:r>
      <w:r w:rsidR="00D825BA" w:rsidRPr="00C37A2E">
        <w:rPr>
          <w:rFonts w:ascii="Times New Roman" w:eastAsia="Times New Roman" w:hAnsi="Times New Roman"/>
          <w:sz w:val="28"/>
          <w:szCs w:val="28"/>
          <w:lang w:eastAsia="ru-RU"/>
        </w:rPr>
        <w:t xml:space="preserve"> </w:t>
      </w:r>
      <w:r w:rsidRPr="00C37A2E">
        <w:rPr>
          <w:rFonts w:ascii="Times New Roman" w:eastAsia="Times New Roman" w:hAnsi="Times New Roman"/>
          <w:sz w:val="28"/>
          <w:szCs w:val="28"/>
          <w:lang w:eastAsia="ru-RU"/>
        </w:rPr>
        <w:t>значимые товары первой необходимости стабильные, не превышают среднекраевые. Объекты розничной торговли придерживаются рекомендованной наценки.</w:t>
      </w:r>
    </w:p>
    <w:p w:rsidR="004C3BDE" w:rsidRPr="00C37A2E" w:rsidRDefault="004C3BDE" w:rsidP="004C3BDE">
      <w:pPr>
        <w:spacing w:after="0" w:line="240" w:lineRule="auto"/>
        <w:ind w:firstLine="708"/>
        <w:jc w:val="both"/>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Мнения жителей района о ценах в Краснодарском крае и других регионах на социально - значимые продукты питания следующие: 3-10% анкетируемых потребителей считают, что цены на продукты питания практически по всем наименованиям в крае</w:t>
      </w:r>
      <w:r w:rsidR="00D825BA" w:rsidRPr="00C37A2E">
        <w:rPr>
          <w:rFonts w:ascii="Times New Roman" w:eastAsia="Times New Roman" w:hAnsi="Times New Roman"/>
          <w:sz w:val="28"/>
          <w:szCs w:val="28"/>
          <w:lang w:eastAsia="ru-RU"/>
        </w:rPr>
        <w:t xml:space="preserve"> выше</w:t>
      </w:r>
      <w:r w:rsidRPr="00C37A2E">
        <w:rPr>
          <w:rFonts w:ascii="Times New Roman" w:eastAsia="Times New Roman" w:hAnsi="Times New Roman"/>
          <w:sz w:val="28"/>
          <w:szCs w:val="28"/>
          <w:lang w:eastAsia="ru-RU"/>
        </w:rPr>
        <w:t>, чем в других регионах РФ.</w:t>
      </w:r>
    </w:p>
    <w:p w:rsidR="004C3BDE" w:rsidRPr="00C37A2E" w:rsidRDefault="004C3BDE" w:rsidP="004C3BDE">
      <w:pPr>
        <w:spacing w:after="0" w:line="240" w:lineRule="auto"/>
        <w:ind w:firstLine="709"/>
        <w:jc w:val="both"/>
        <w:rPr>
          <w:rFonts w:ascii="Times New Roman" w:hAnsi="Times New Roman"/>
          <w:sz w:val="28"/>
          <w:szCs w:val="28"/>
        </w:rPr>
      </w:pPr>
      <w:r w:rsidRPr="00C37A2E">
        <w:rPr>
          <w:rFonts w:ascii="Times New Roman" w:hAnsi="Times New Roman"/>
          <w:sz w:val="28"/>
          <w:szCs w:val="28"/>
        </w:rPr>
        <w:t xml:space="preserve">Оптимизация логистических процессов в значительной степени воздействует на состояние финансово-экономического и правового обеспечения в рыночных условиях многообразных хозяйственных связей. Это, прежде всего, относится к рынку транспортных услуг и развитию транспортных служб.  </w:t>
      </w:r>
    </w:p>
    <w:p w:rsidR="004C3BDE" w:rsidRPr="00C37A2E" w:rsidRDefault="004C3BDE" w:rsidP="004C3BDE">
      <w:pPr>
        <w:pStyle w:val="ad"/>
        <w:spacing w:before="0" w:beforeAutospacing="0" w:after="0" w:afterAutospacing="0"/>
        <w:ind w:firstLine="708"/>
        <w:jc w:val="both"/>
        <w:rPr>
          <w:color w:val="000000"/>
          <w:sz w:val="28"/>
          <w:szCs w:val="28"/>
          <w:lang w:eastAsia="ar-SA"/>
        </w:rPr>
      </w:pPr>
      <w:r w:rsidRPr="00C37A2E">
        <w:rPr>
          <w:iCs/>
          <w:sz w:val="28"/>
          <w:szCs w:val="28"/>
        </w:rPr>
        <w:t xml:space="preserve">Территориально Каневской район находится в </w:t>
      </w:r>
      <w:proofErr w:type="gramStart"/>
      <w:r w:rsidRPr="00C37A2E">
        <w:rPr>
          <w:iCs/>
          <w:sz w:val="28"/>
          <w:szCs w:val="28"/>
        </w:rPr>
        <w:t>северо – западной</w:t>
      </w:r>
      <w:proofErr w:type="gramEnd"/>
      <w:r w:rsidRPr="00C37A2E">
        <w:rPr>
          <w:iCs/>
          <w:sz w:val="28"/>
          <w:szCs w:val="28"/>
        </w:rPr>
        <w:t xml:space="preserve"> части Краснодарского края и граничит</w:t>
      </w:r>
      <w:r w:rsidRPr="00C37A2E">
        <w:rPr>
          <w:color w:val="000000"/>
          <w:sz w:val="28"/>
          <w:szCs w:val="28"/>
          <w:lang w:eastAsia="ar-SA"/>
        </w:rPr>
        <w:t xml:space="preserve"> с севера со Щербиновским и Староминским районами, с востока – с Ленинградским и Павловским районами, с юга – с Брюховецким районом, с запада – с Приморско-Ахтарским и Ейским районами.  </w:t>
      </w:r>
    </w:p>
    <w:p w:rsidR="004C3BDE" w:rsidRPr="00C37A2E" w:rsidRDefault="004C3BDE" w:rsidP="004C3BDE">
      <w:pPr>
        <w:pStyle w:val="ad"/>
        <w:spacing w:before="0" w:beforeAutospacing="0" w:after="0" w:afterAutospacing="0"/>
        <w:ind w:firstLine="708"/>
        <w:jc w:val="both"/>
        <w:rPr>
          <w:sz w:val="28"/>
          <w:szCs w:val="28"/>
        </w:rPr>
      </w:pPr>
      <w:r w:rsidRPr="00C37A2E">
        <w:rPr>
          <w:sz w:val="28"/>
          <w:szCs w:val="28"/>
        </w:rPr>
        <w:t>Планировочная структура района во многом формируется достаточно развитой дорожной сетью, представленной автодорогами краевого и местного значения. Большая часть дорог имеют твердое покрытие, которые  обеспечивают круглогодовой проезд автотранспорта.</w:t>
      </w:r>
    </w:p>
    <w:p w:rsidR="004C3BDE" w:rsidRPr="00C37A2E" w:rsidRDefault="004C3BDE" w:rsidP="004C3BDE">
      <w:pPr>
        <w:autoSpaceDN w:val="0"/>
        <w:spacing w:after="0" w:line="240" w:lineRule="auto"/>
        <w:ind w:firstLine="708"/>
        <w:jc w:val="both"/>
        <w:rPr>
          <w:rFonts w:ascii="Times New Roman" w:eastAsia="Times New Roman" w:hAnsi="Times New Roman"/>
          <w:iCs/>
          <w:sz w:val="28"/>
          <w:szCs w:val="28"/>
          <w:lang w:eastAsia="ru-RU"/>
        </w:rPr>
      </w:pPr>
      <w:r w:rsidRPr="00C37A2E">
        <w:rPr>
          <w:rFonts w:ascii="Times New Roman" w:eastAsia="Times New Roman" w:hAnsi="Times New Roman"/>
          <w:iCs/>
          <w:sz w:val="28"/>
          <w:szCs w:val="28"/>
          <w:lang w:eastAsia="ru-RU"/>
        </w:rPr>
        <w:t xml:space="preserve">На общем региональном фоне район выделяется развитой сетью автомобильных дорог. Протяженность </w:t>
      </w:r>
      <w:proofErr w:type="gramStart"/>
      <w:r w:rsidRPr="00C37A2E">
        <w:rPr>
          <w:rFonts w:ascii="Times New Roman" w:eastAsia="Times New Roman" w:hAnsi="Times New Roman"/>
          <w:iCs/>
          <w:sz w:val="28"/>
          <w:szCs w:val="28"/>
          <w:lang w:eastAsia="ru-RU"/>
        </w:rPr>
        <w:t>всех автомобильных дорог, проходящих по территории района составляет</w:t>
      </w:r>
      <w:proofErr w:type="gramEnd"/>
      <w:r w:rsidRPr="00C37A2E">
        <w:rPr>
          <w:rFonts w:ascii="Times New Roman" w:eastAsia="Times New Roman" w:hAnsi="Times New Roman"/>
          <w:iCs/>
          <w:sz w:val="28"/>
          <w:szCs w:val="28"/>
          <w:lang w:eastAsia="ru-RU"/>
        </w:rPr>
        <w:t xml:space="preserve"> 1135,10 км, в том числе рег</w:t>
      </w:r>
      <w:r w:rsidR="0067447E" w:rsidRPr="00C37A2E">
        <w:rPr>
          <w:rFonts w:ascii="Times New Roman" w:eastAsia="Times New Roman" w:hAnsi="Times New Roman"/>
          <w:iCs/>
          <w:sz w:val="28"/>
          <w:szCs w:val="28"/>
          <w:lang w:eastAsia="ru-RU"/>
        </w:rPr>
        <w:t>ионального значения – 322,1  км</w:t>
      </w:r>
      <w:r w:rsidRPr="00C37A2E">
        <w:rPr>
          <w:rFonts w:ascii="Times New Roman" w:eastAsia="Times New Roman" w:hAnsi="Times New Roman"/>
          <w:iCs/>
          <w:sz w:val="28"/>
          <w:szCs w:val="28"/>
          <w:lang w:eastAsia="ru-RU"/>
        </w:rPr>
        <w:t>,</w:t>
      </w:r>
      <w:r w:rsidRPr="00C37A2E">
        <w:rPr>
          <w:rFonts w:ascii="Times New Roman" w:eastAsia="Times New Roman" w:hAnsi="Times New Roman"/>
          <w:sz w:val="28"/>
          <w:szCs w:val="28"/>
          <w:lang w:eastAsia="ru-RU"/>
        </w:rPr>
        <w:t xml:space="preserve"> местного значения 813</w:t>
      </w:r>
      <w:r w:rsidRPr="00C37A2E">
        <w:rPr>
          <w:rFonts w:ascii="Times New Roman" w:eastAsia="Times New Roman" w:hAnsi="Times New Roman"/>
          <w:iCs/>
          <w:sz w:val="28"/>
          <w:szCs w:val="28"/>
          <w:lang w:eastAsia="ru-RU"/>
        </w:rPr>
        <w:t xml:space="preserve"> км.</w:t>
      </w:r>
    </w:p>
    <w:p w:rsidR="004C3BDE" w:rsidRPr="00C37A2E" w:rsidRDefault="004C3BDE" w:rsidP="004C3BDE">
      <w:pPr>
        <w:autoSpaceDE w:val="0"/>
        <w:autoSpaceDN w:val="0"/>
        <w:adjustRightInd w:val="0"/>
        <w:spacing w:after="0" w:line="240" w:lineRule="auto"/>
        <w:ind w:firstLine="708"/>
        <w:jc w:val="both"/>
        <w:rPr>
          <w:rFonts w:ascii="Times New Roman" w:hAnsi="Times New Roman"/>
          <w:color w:val="FF0000"/>
          <w:sz w:val="28"/>
          <w:szCs w:val="28"/>
        </w:rPr>
      </w:pPr>
      <w:r w:rsidRPr="00C37A2E">
        <w:rPr>
          <w:rFonts w:ascii="Times New Roman" w:eastAsia="Times New Roman" w:hAnsi="Times New Roman"/>
          <w:sz w:val="28"/>
          <w:szCs w:val="28"/>
          <w:lang w:eastAsia="ru-RU"/>
        </w:rPr>
        <w:t>Железнодорожные перевозки осуществляются по линии Краснодар-Староминская - Ростов, проходящей по территории района.</w:t>
      </w:r>
    </w:p>
    <w:p w:rsidR="004C3BDE" w:rsidRPr="00C37A2E" w:rsidRDefault="0067447E" w:rsidP="004C3BDE">
      <w:pPr>
        <w:spacing w:after="0" w:line="240" w:lineRule="auto"/>
        <w:jc w:val="both"/>
        <w:rPr>
          <w:rFonts w:ascii="Times New Roman" w:eastAsia="Times New Roman" w:hAnsi="Times New Roman"/>
          <w:color w:val="000000"/>
          <w:sz w:val="28"/>
          <w:szCs w:val="28"/>
          <w:lang w:eastAsia="ru-RU"/>
        </w:rPr>
      </w:pPr>
      <w:r w:rsidRPr="00C37A2E">
        <w:rPr>
          <w:rFonts w:ascii="Times New Roman" w:eastAsia="Times New Roman" w:hAnsi="Times New Roman"/>
          <w:color w:val="000000"/>
          <w:sz w:val="28"/>
          <w:szCs w:val="28"/>
          <w:lang w:eastAsia="ru-RU"/>
        </w:rPr>
        <w:tab/>
      </w:r>
      <w:r w:rsidR="004C3BDE" w:rsidRPr="00C37A2E">
        <w:rPr>
          <w:rFonts w:ascii="Times New Roman" w:eastAsia="Times New Roman" w:hAnsi="Times New Roman"/>
          <w:color w:val="000000"/>
          <w:sz w:val="28"/>
          <w:szCs w:val="28"/>
          <w:lang w:eastAsia="ru-RU"/>
        </w:rPr>
        <w:t xml:space="preserve">В силу географического положения Каневской район обладает транзитным потенциалом. Эффективность использования данного потенциала связана с автомобильным и железнодорожным транспортом. </w:t>
      </w:r>
    </w:p>
    <w:p w:rsidR="004C3BDE" w:rsidRPr="00C37A2E" w:rsidRDefault="0067447E" w:rsidP="004C3BDE">
      <w:pPr>
        <w:spacing w:after="0" w:line="240" w:lineRule="auto"/>
        <w:jc w:val="both"/>
        <w:rPr>
          <w:rFonts w:ascii="Times New Roman" w:eastAsia="Times New Roman" w:hAnsi="Times New Roman"/>
          <w:sz w:val="28"/>
          <w:szCs w:val="28"/>
          <w:lang w:eastAsia="ru-RU"/>
        </w:rPr>
      </w:pPr>
      <w:r w:rsidRPr="00C37A2E">
        <w:rPr>
          <w:rFonts w:ascii="Times New Roman" w:eastAsia="Times New Roman" w:hAnsi="Times New Roman"/>
          <w:color w:val="000000"/>
          <w:sz w:val="28"/>
          <w:szCs w:val="28"/>
          <w:lang w:eastAsia="ru-RU"/>
        </w:rPr>
        <w:tab/>
      </w:r>
      <w:r w:rsidR="004C3BDE" w:rsidRPr="00C37A2E">
        <w:rPr>
          <w:rFonts w:ascii="Times New Roman" w:eastAsia="Times New Roman" w:hAnsi="Times New Roman"/>
          <w:color w:val="000000"/>
          <w:sz w:val="28"/>
          <w:szCs w:val="28"/>
          <w:lang w:eastAsia="ru-RU"/>
        </w:rPr>
        <w:t>Однако</w:t>
      </w:r>
      <w:r w:rsidR="004C3BDE" w:rsidRPr="00C37A2E">
        <w:rPr>
          <w:rFonts w:ascii="Times New Roman" w:eastAsia="Times New Roman" w:hAnsi="Times New Roman"/>
          <w:sz w:val="28"/>
          <w:szCs w:val="28"/>
          <w:lang w:eastAsia="ru-RU"/>
        </w:rPr>
        <w:t xml:space="preserve"> технические нормативы автодорог не соответствуют возросшей интенсивности движения и повышенной грузоподъемности автомашин.</w:t>
      </w:r>
    </w:p>
    <w:p w:rsidR="004C3BDE" w:rsidRPr="00C37A2E" w:rsidRDefault="004C3BDE" w:rsidP="004C3BDE">
      <w:pPr>
        <w:spacing w:after="0" w:line="240" w:lineRule="auto"/>
        <w:ind w:firstLine="709"/>
        <w:jc w:val="both"/>
        <w:rPr>
          <w:rFonts w:ascii="Times New Roman" w:eastAsia="Times New Roman" w:hAnsi="Times New Roman"/>
          <w:color w:val="000000"/>
          <w:sz w:val="28"/>
          <w:szCs w:val="28"/>
          <w:lang w:eastAsia="ru-RU"/>
        </w:rPr>
      </w:pPr>
      <w:r w:rsidRPr="00C37A2E">
        <w:rPr>
          <w:rFonts w:ascii="Times New Roman" w:eastAsia="Times New Roman" w:hAnsi="Times New Roman"/>
          <w:color w:val="000000"/>
          <w:sz w:val="28"/>
          <w:szCs w:val="28"/>
          <w:lang w:eastAsia="ru-RU"/>
        </w:rPr>
        <w:t>Придорожный сервис муниципалитета состоит из 17 объектов, в том числе станций технического обслуживания (СТО) 4 единицы, объектов общественного питания – 4 единиц.</w:t>
      </w:r>
    </w:p>
    <w:p w:rsidR="004C3BDE" w:rsidRPr="00C37A2E" w:rsidRDefault="004C3BDE" w:rsidP="004C3BDE">
      <w:pPr>
        <w:spacing w:after="0" w:line="240" w:lineRule="auto"/>
        <w:ind w:firstLine="709"/>
        <w:jc w:val="both"/>
        <w:rPr>
          <w:rFonts w:ascii="Times New Roman" w:eastAsia="Times New Roman" w:hAnsi="Times New Roman"/>
          <w:color w:val="000000"/>
          <w:sz w:val="28"/>
          <w:szCs w:val="28"/>
          <w:lang w:eastAsia="ru-RU"/>
        </w:rPr>
      </w:pPr>
      <w:r w:rsidRPr="00C37A2E">
        <w:rPr>
          <w:rFonts w:ascii="Times New Roman" w:eastAsia="Times New Roman" w:hAnsi="Times New Roman"/>
          <w:color w:val="000000"/>
          <w:sz w:val="28"/>
          <w:szCs w:val="28"/>
          <w:lang w:eastAsia="ru-RU"/>
        </w:rPr>
        <w:t>В рамках инвестиционного развития муниципалитетом предлагаются  земельный участок под строительство коммерческой недвижимости придорожного сервиса - в Челбасском, Стародеревянковском и Новодеревянковском сельских поселениях.</w:t>
      </w:r>
    </w:p>
    <w:p w:rsidR="004C3BDE" w:rsidRPr="00C37A2E" w:rsidRDefault="004C3BDE" w:rsidP="004C3BDE">
      <w:pPr>
        <w:spacing w:after="0" w:line="240" w:lineRule="auto"/>
        <w:ind w:firstLine="709"/>
        <w:jc w:val="both"/>
        <w:rPr>
          <w:rFonts w:ascii="Times New Roman" w:eastAsia="Times New Roman" w:hAnsi="Times New Roman"/>
          <w:sz w:val="28"/>
          <w:szCs w:val="28"/>
          <w:lang w:eastAsia="ru-RU"/>
        </w:rPr>
      </w:pPr>
      <w:r w:rsidRPr="00C37A2E">
        <w:rPr>
          <w:rFonts w:ascii="Times New Roman" w:eastAsia="Times New Roman" w:hAnsi="Times New Roman"/>
          <w:color w:val="000000"/>
          <w:sz w:val="28"/>
          <w:szCs w:val="28"/>
          <w:lang w:eastAsia="ru-RU"/>
        </w:rPr>
        <w:lastRenderedPageBreak/>
        <w:t>Также предусмотрен земельный участок для строительства и эксплуатации СТО на участке Краснодар-Ейск 124 км</w:t>
      </w:r>
      <w:r w:rsidR="00720CA5" w:rsidRPr="00C37A2E">
        <w:rPr>
          <w:rFonts w:ascii="Times New Roman" w:eastAsia="Times New Roman" w:hAnsi="Times New Roman"/>
          <w:color w:val="000000"/>
          <w:sz w:val="28"/>
          <w:szCs w:val="28"/>
          <w:lang w:eastAsia="ru-RU"/>
        </w:rPr>
        <w:t xml:space="preserve"> </w:t>
      </w:r>
      <w:r w:rsidRPr="00C37A2E">
        <w:rPr>
          <w:rFonts w:ascii="Times New Roman" w:eastAsia="Times New Roman" w:hAnsi="Times New Roman"/>
          <w:color w:val="000000"/>
          <w:sz w:val="28"/>
          <w:szCs w:val="28"/>
          <w:lang w:eastAsia="ru-RU"/>
        </w:rPr>
        <w:t>(справа), сроком завершения 2022 года.</w:t>
      </w:r>
    </w:p>
    <w:p w:rsidR="004C3BDE" w:rsidRPr="00C37A2E" w:rsidRDefault="004C3BDE" w:rsidP="004C3BDE">
      <w:pPr>
        <w:spacing w:after="0" w:line="240" w:lineRule="auto"/>
        <w:ind w:firstLine="708"/>
        <w:jc w:val="both"/>
        <w:rPr>
          <w:rFonts w:ascii="Times New Roman" w:hAnsi="Times New Roman"/>
          <w:color w:val="000000"/>
          <w:sz w:val="28"/>
          <w:szCs w:val="28"/>
        </w:rPr>
      </w:pPr>
      <w:r w:rsidRPr="00C37A2E">
        <w:rPr>
          <w:rFonts w:ascii="Times New Roman" w:hAnsi="Times New Roman"/>
          <w:color w:val="000000"/>
          <w:sz w:val="28"/>
          <w:szCs w:val="28"/>
        </w:rPr>
        <w:t>На всей протяженности автомобильных дорог проходящих по территории муниципального образования Каневской район обеспечено</w:t>
      </w:r>
      <w:r w:rsidR="00720CA5" w:rsidRPr="00C37A2E">
        <w:rPr>
          <w:rFonts w:ascii="Times New Roman" w:hAnsi="Times New Roman"/>
          <w:color w:val="000000"/>
          <w:sz w:val="28"/>
          <w:szCs w:val="28"/>
        </w:rPr>
        <w:t xml:space="preserve"> </w:t>
      </w:r>
      <w:r w:rsidRPr="00C37A2E">
        <w:rPr>
          <w:rFonts w:ascii="Times New Roman" w:hAnsi="Times New Roman"/>
          <w:color w:val="000000"/>
          <w:sz w:val="28"/>
          <w:szCs w:val="28"/>
        </w:rPr>
        <w:t xml:space="preserve">устойчивое функционирование подвижной радиотелефонной связи. Покрытие </w:t>
      </w:r>
      <w:r w:rsidRPr="00C37A2E">
        <w:rPr>
          <w:rFonts w:ascii="Times New Roman" w:hAnsi="Times New Roman"/>
          <w:sz w:val="28"/>
          <w:szCs w:val="28"/>
        </w:rPr>
        <w:t xml:space="preserve"> подвижной радиотелефонной связью одновременно несколькими операторами составляет 100%.</w:t>
      </w:r>
    </w:p>
    <w:p w:rsidR="004C3BDE" w:rsidRPr="00C37A2E" w:rsidRDefault="004C3BDE" w:rsidP="004C3BDE">
      <w:pPr>
        <w:spacing w:after="0" w:line="240" w:lineRule="auto"/>
        <w:ind w:firstLine="708"/>
        <w:jc w:val="both"/>
        <w:rPr>
          <w:rFonts w:ascii="Times New Roman" w:hAnsi="Times New Roman"/>
          <w:color w:val="000000"/>
          <w:sz w:val="28"/>
          <w:szCs w:val="28"/>
        </w:rPr>
      </w:pPr>
      <w:r w:rsidRPr="00C37A2E">
        <w:rPr>
          <w:rFonts w:ascii="Times New Roman" w:hAnsi="Times New Roman"/>
          <w:sz w:val="28"/>
          <w:szCs w:val="28"/>
        </w:rPr>
        <w:t>Деятельность в области логистики не ограничивается только   транспортным направлением. Мнение предпринимателей участвующих в анкетировании о том,  как можно оптимизировать, логистические процессы представлено в таблице.</w:t>
      </w:r>
    </w:p>
    <w:p w:rsidR="004C3BDE" w:rsidRPr="00C37A2E" w:rsidRDefault="004C3BDE" w:rsidP="004C3BDE">
      <w:pPr>
        <w:spacing w:after="0" w:line="240" w:lineRule="auto"/>
        <w:ind w:firstLine="709"/>
        <w:jc w:val="both"/>
        <w:rPr>
          <w:rFonts w:ascii="Times New Roman" w:hAnsi="Times New Roman"/>
          <w:sz w:val="28"/>
          <w:szCs w:val="28"/>
        </w:rPr>
      </w:pPr>
    </w:p>
    <w:p w:rsidR="004C3BDE" w:rsidRPr="00C37A2E" w:rsidRDefault="004C3BDE" w:rsidP="004C3BDE">
      <w:pPr>
        <w:spacing w:after="0" w:line="240" w:lineRule="auto"/>
        <w:ind w:firstLine="709"/>
        <w:jc w:val="center"/>
        <w:rPr>
          <w:rFonts w:ascii="Times New Roman" w:hAnsi="Times New Roman"/>
          <w:sz w:val="28"/>
          <w:szCs w:val="28"/>
        </w:rPr>
      </w:pPr>
      <w:r w:rsidRPr="00C37A2E">
        <w:rPr>
          <w:rFonts w:ascii="Times New Roman" w:hAnsi="Times New Roman"/>
          <w:sz w:val="28"/>
          <w:szCs w:val="28"/>
        </w:rPr>
        <w:t>Способы оптимизации логистических про</w:t>
      </w:r>
      <w:r w:rsidRPr="00C37A2E">
        <w:rPr>
          <w:rFonts w:ascii="Times New Roman" w:hAnsi="Times New Roman"/>
          <w:sz w:val="28"/>
          <w:szCs w:val="28"/>
        </w:rPr>
        <w:softHyphen/>
        <w:t>цессов</w:t>
      </w:r>
    </w:p>
    <w:p w:rsidR="004C3BDE" w:rsidRPr="00C37A2E" w:rsidRDefault="004C3BDE" w:rsidP="004C3BDE">
      <w:pPr>
        <w:spacing w:after="0" w:line="240" w:lineRule="auto"/>
        <w:ind w:firstLine="709"/>
        <w:jc w:val="center"/>
        <w:rPr>
          <w:rFonts w:ascii="Times New Roman" w:hAnsi="Times New Roman"/>
          <w:sz w:val="28"/>
          <w:szCs w:val="28"/>
        </w:rPr>
      </w:pPr>
    </w:p>
    <w:tbl>
      <w:tblPr>
        <w:tblStyle w:val="3b"/>
        <w:tblW w:w="0" w:type="auto"/>
        <w:tblLook w:val="04A0"/>
      </w:tblPr>
      <w:tblGrid>
        <w:gridCol w:w="8755"/>
        <w:gridCol w:w="1080"/>
      </w:tblGrid>
      <w:tr w:rsidR="004C3BDE" w:rsidRPr="00C37A2E" w:rsidTr="004C6983">
        <w:tc>
          <w:tcPr>
            <w:tcW w:w="8755" w:type="dxa"/>
          </w:tcPr>
          <w:p w:rsidR="004C3BDE" w:rsidRPr="00C37A2E" w:rsidRDefault="004C3BDE" w:rsidP="004C6983">
            <w:pPr>
              <w:shd w:val="clear" w:color="auto" w:fill="FFFFFF"/>
              <w:spacing w:after="0" w:line="240" w:lineRule="auto"/>
              <w:rPr>
                <w:rFonts w:ascii="Times New Roman" w:hAnsi="Times New Roman"/>
                <w:sz w:val="28"/>
                <w:szCs w:val="28"/>
              </w:rPr>
            </w:pPr>
            <w:r w:rsidRPr="00C37A2E">
              <w:rPr>
                <w:rFonts w:ascii="Times New Roman" w:hAnsi="Times New Roman"/>
                <w:sz w:val="28"/>
                <w:szCs w:val="28"/>
              </w:rPr>
              <w:t xml:space="preserve">Автоматизацию логистических процессов </w:t>
            </w:r>
            <w:r w:rsidRPr="00C37A2E">
              <w:rPr>
                <w:rFonts w:ascii="Cambria Math" w:hAnsi="Cambria Math" w:cs="Cambria Math"/>
                <w:sz w:val="28"/>
                <w:szCs w:val="28"/>
              </w:rPr>
              <w:t>‒</w:t>
            </w:r>
            <w:r w:rsidRPr="00C37A2E">
              <w:rPr>
                <w:rFonts w:ascii="Times New Roman" w:hAnsi="Times New Roman"/>
                <w:sz w:val="28"/>
                <w:szCs w:val="28"/>
              </w:rPr>
              <w:t xml:space="preserve"> внедре</w:t>
            </w:r>
            <w:r w:rsidRPr="00C37A2E">
              <w:rPr>
                <w:rFonts w:ascii="Times New Roman" w:hAnsi="Times New Roman"/>
                <w:sz w:val="28"/>
                <w:szCs w:val="28"/>
              </w:rPr>
              <w:softHyphen/>
              <w:t>ние систем управления (SCM, WMS, TMS и др.)</w:t>
            </w:r>
          </w:p>
        </w:tc>
        <w:tc>
          <w:tcPr>
            <w:tcW w:w="940" w:type="dxa"/>
          </w:tcPr>
          <w:p w:rsidR="004C3BDE" w:rsidRPr="00C37A2E" w:rsidRDefault="004C3BDE" w:rsidP="004C6983">
            <w:pPr>
              <w:spacing w:after="0" w:line="240" w:lineRule="auto"/>
              <w:jc w:val="center"/>
              <w:rPr>
                <w:rFonts w:ascii="Times New Roman" w:hAnsi="Times New Roman"/>
                <w:sz w:val="28"/>
                <w:szCs w:val="28"/>
              </w:rPr>
            </w:pPr>
            <w:r w:rsidRPr="00C37A2E">
              <w:rPr>
                <w:rFonts w:ascii="Times New Roman" w:hAnsi="Times New Roman"/>
                <w:sz w:val="28"/>
                <w:szCs w:val="28"/>
              </w:rPr>
              <w:t>0,008%</w:t>
            </w:r>
          </w:p>
        </w:tc>
      </w:tr>
      <w:tr w:rsidR="004C3BDE" w:rsidRPr="00C37A2E" w:rsidTr="004C6983">
        <w:tc>
          <w:tcPr>
            <w:tcW w:w="8755" w:type="dxa"/>
          </w:tcPr>
          <w:p w:rsidR="004C3BDE" w:rsidRPr="00C37A2E" w:rsidRDefault="004C3BDE" w:rsidP="004C6983">
            <w:pPr>
              <w:spacing w:after="0" w:line="240" w:lineRule="auto"/>
              <w:rPr>
                <w:rFonts w:ascii="Times New Roman" w:hAnsi="Times New Roman"/>
                <w:sz w:val="28"/>
                <w:szCs w:val="28"/>
              </w:rPr>
            </w:pPr>
            <w:r w:rsidRPr="00C37A2E">
              <w:rPr>
                <w:rFonts w:ascii="Times New Roman" w:hAnsi="Times New Roman"/>
                <w:sz w:val="28"/>
                <w:szCs w:val="28"/>
              </w:rPr>
              <w:t>Аутсорсинг</w:t>
            </w:r>
          </w:p>
        </w:tc>
        <w:tc>
          <w:tcPr>
            <w:tcW w:w="940" w:type="dxa"/>
          </w:tcPr>
          <w:p w:rsidR="004C3BDE" w:rsidRPr="00C37A2E" w:rsidRDefault="004C3BDE" w:rsidP="004C6983">
            <w:pPr>
              <w:spacing w:after="0" w:line="240" w:lineRule="auto"/>
              <w:jc w:val="center"/>
              <w:rPr>
                <w:rFonts w:ascii="Times New Roman" w:hAnsi="Times New Roman"/>
                <w:sz w:val="28"/>
                <w:szCs w:val="28"/>
              </w:rPr>
            </w:pPr>
            <w:r w:rsidRPr="00C37A2E">
              <w:rPr>
                <w:rFonts w:ascii="Times New Roman" w:hAnsi="Times New Roman"/>
                <w:sz w:val="28"/>
                <w:szCs w:val="28"/>
              </w:rPr>
              <w:t>0,005%</w:t>
            </w:r>
          </w:p>
        </w:tc>
      </w:tr>
      <w:tr w:rsidR="004C3BDE" w:rsidRPr="00C37A2E" w:rsidTr="004C6983">
        <w:tc>
          <w:tcPr>
            <w:tcW w:w="8755" w:type="dxa"/>
          </w:tcPr>
          <w:p w:rsidR="004C3BDE" w:rsidRPr="00C37A2E" w:rsidRDefault="004C3BDE" w:rsidP="004C6983">
            <w:pPr>
              <w:spacing w:after="0" w:line="240" w:lineRule="auto"/>
              <w:rPr>
                <w:rFonts w:ascii="Times New Roman" w:hAnsi="Times New Roman"/>
                <w:sz w:val="28"/>
                <w:szCs w:val="28"/>
              </w:rPr>
            </w:pPr>
            <w:r w:rsidRPr="00C37A2E">
              <w:rPr>
                <w:rFonts w:ascii="Times New Roman" w:hAnsi="Times New Roman"/>
                <w:sz w:val="28"/>
                <w:szCs w:val="28"/>
              </w:rPr>
              <w:t>Внедрение концепции бережливого производства</w:t>
            </w:r>
          </w:p>
        </w:tc>
        <w:tc>
          <w:tcPr>
            <w:tcW w:w="940" w:type="dxa"/>
          </w:tcPr>
          <w:p w:rsidR="004C3BDE" w:rsidRPr="00C37A2E" w:rsidRDefault="004C3BDE" w:rsidP="004C6983">
            <w:pPr>
              <w:spacing w:after="0" w:line="240" w:lineRule="auto"/>
              <w:jc w:val="center"/>
              <w:rPr>
                <w:rFonts w:ascii="Times New Roman" w:hAnsi="Times New Roman"/>
                <w:sz w:val="28"/>
                <w:szCs w:val="28"/>
              </w:rPr>
            </w:pPr>
            <w:r w:rsidRPr="00C37A2E">
              <w:rPr>
                <w:rFonts w:ascii="Times New Roman" w:hAnsi="Times New Roman"/>
                <w:sz w:val="28"/>
                <w:szCs w:val="28"/>
              </w:rPr>
              <w:t>71,7%</w:t>
            </w:r>
          </w:p>
        </w:tc>
      </w:tr>
      <w:tr w:rsidR="004C3BDE" w:rsidRPr="00C37A2E" w:rsidTr="004C6983">
        <w:tc>
          <w:tcPr>
            <w:tcW w:w="8755" w:type="dxa"/>
          </w:tcPr>
          <w:p w:rsidR="004C3BDE" w:rsidRPr="00C37A2E" w:rsidRDefault="004C3BDE" w:rsidP="004C6983">
            <w:pPr>
              <w:spacing w:after="0" w:line="240" w:lineRule="auto"/>
              <w:rPr>
                <w:rFonts w:ascii="Times New Roman" w:hAnsi="Times New Roman"/>
                <w:sz w:val="28"/>
                <w:szCs w:val="28"/>
              </w:rPr>
            </w:pPr>
            <w:r w:rsidRPr="00C37A2E">
              <w:rPr>
                <w:rFonts w:ascii="Times New Roman" w:hAnsi="Times New Roman"/>
                <w:sz w:val="28"/>
                <w:szCs w:val="28"/>
              </w:rPr>
              <w:t>Анализ внутренних ресурсов, проведение аудита логистических систем</w:t>
            </w:r>
          </w:p>
        </w:tc>
        <w:tc>
          <w:tcPr>
            <w:tcW w:w="940" w:type="dxa"/>
          </w:tcPr>
          <w:p w:rsidR="004C3BDE" w:rsidRPr="00C37A2E" w:rsidRDefault="004C3BDE" w:rsidP="004C6983">
            <w:pPr>
              <w:spacing w:after="0" w:line="240" w:lineRule="auto"/>
              <w:jc w:val="center"/>
              <w:rPr>
                <w:rFonts w:ascii="Times New Roman" w:hAnsi="Times New Roman"/>
                <w:sz w:val="28"/>
                <w:szCs w:val="28"/>
              </w:rPr>
            </w:pPr>
            <w:r w:rsidRPr="00C37A2E">
              <w:rPr>
                <w:rFonts w:ascii="Times New Roman" w:hAnsi="Times New Roman"/>
                <w:sz w:val="28"/>
                <w:szCs w:val="28"/>
              </w:rPr>
              <w:t>0,005%</w:t>
            </w:r>
          </w:p>
        </w:tc>
      </w:tr>
      <w:tr w:rsidR="004C3BDE" w:rsidRPr="00C37A2E" w:rsidTr="004C6983">
        <w:tc>
          <w:tcPr>
            <w:tcW w:w="8755" w:type="dxa"/>
          </w:tcPr>
          <w:p w:rsidR="004C3BDE" w:rsidRPr="00C37A2E" w:rsidRDefault="004C3BDE" w:rsidP="004C6983">
            <w:pPr>
              <w:spacing w:before="100" w:beforeAutospacing="1" w:after="100" w:afterAutospacing="1"/>
              <w:rPr>
                <w:rFonts w:ascii="Times New Roman" w:hAnsi="Times New Roman"/>
                <w:sz w:val="28"/>
                <w:szCs w:val="28"/>
              </w:rPr>
            </w:pPr>
            <w:r w:rsidRPr="00C37A2E">
              <w:rPr>
                <w:rFonts w:ascii="Times New Roman" w:hAnsi="Times New Roman"/>
                <w:sz w:val="28"/>
                <w:szCs w:val="28"/>
              </w:rPr>
              <w:t>Внедрение инновационных технологий</w:t>
            </w:r>
          </w:p>
        </w:tc>
        <w:tc>
          <w:tcPr>
            <w:tcW w:w="940" w:type="dxa"/>
          </w:tcPr>
          <w:p w:rsidR="004C3BDE" w:rsidRPr="00C37A2E" w:rsidRDefault="004C3BDE" w:rsidP="004C6983">
            <w:pPr>
              <w:spacing w:before="100" w:beforeAutospacing="1" w:after="100" w:afterAutospacing="1"/>
              <w:jc w:val="center"/>
              <w:rPr>
                <w:rFonts w:ascii="Times New Roman" w:hAnsi="Times New Roman"/>
                <w:sz w:val="28"/>
                <w:szCs w:val="28"/>
              </w:rPr>
            </w:pPr>
            <w:r w:rsidRPr="00C37A2E">
              <w:rPr>
                <w:rFonts w:ascii="Times New Roman" w:hAnsi="Times New Roman"/>
                <w:sz w:val="28"/>
                <w:szCs w:val="28"/>
              </w:rPr>
              <w:t>0,005%</w:t>
            </w:r>
          </w:p>
        </w:tc>
      </w:tr>
      <w:tr w:rsidR="004C3BDE" w:rsidRPr="00C37A2E" w:rsidTr="004C6983">
        <w:tc>
          <w:tcPr>
            <w:tcW w:w="8755" w:type="dxa"/>
          </w:tcPr>
          <w:p w:rsidR="004C3BDE" w:rsidRPr="00C37A2E" w:rsidRDefault="004C3BDE" w:rsidP="004C6983">
            <w:pPr>
              <w:spacing w:before="100" w:beforeAutospacing="1" w:after="100" w:afterAutospacing="1"/>
              <w:rPr>
                <w:rFonts w:ascii="Times New Roman" w:hAnsi="Times New Roman"/>
                <w:sz w:val="28"/>
                <w:szCs w:val="28"/>
              </w:rPr>
            </w:pPr>
            <w:r w:rsidRPr="00C37A2E">
              <w:rPr>
                <w:rFonts w:ascii="Times New Roman" w:hAnsi="Times New Roman"/>
                <w:sz w:val="28"/>
                <w:szCs w:val="28"/>
              </w:rPr>
              <w:t>Разработку новых транспортно-технологических схем</w:t>
            </w:r>
          </w:p>
        </w:tc>
        <w:tc>
          <w:tcPr>
            <w:tcW w:w="940" w:type="dxa"/>
          </w:tcPr>
          <w:p w:rsidR="004C3BDE" w:rsidRPr="00C37A2E" w:rsidRDefault="004C3BDE" w:rsidP="004C6983">
            <w:pPr>
              <w:spacing w:before="100" w:beforeAutospacing="1" w:after="100" w:afterAutospacing="1"/>
              <w:jc w:val="center"/>
              <w:rPr>
                <w:rFonts w:ascii="Times New Roman" w:hAnsi="Times New Roman"/>
                <w:sz w:val="28"/>
                <w:szCs w:val="28"/>
              </w:rPr>
            </w:pPr>
            <w:r w:rsidRPr="00C37A2E">
              <w:rPr>
                <w:rFonts w:ascii="Times New Roman" w:hAnsi="Times New Roman"/>
                <w:sz w:val="28"/>
                <w:szCs w:val="28"/>
              </w:rPr>
              <w:t>26,1%</w:t>
            </w:r>
          </w:p>
        </w:tc>
      </w:tr>
      <w:tr w:rsidR="004C3BDE" w:rsidRPr="00C37A2E" w:rsidTr="004C6983">
        <w:tc>
          <w:tcPr>
            <w:tcW w:w="8755" w:type="dxa"/>
          </w:tcPr>
          <w:p w:rsidR="004C3BDE" w:rsidRPr="00C37A2E" w:rsidRDefault="004C3BDE" w:rsidP="004C6983">
            <w:pPr>
              <w:spacing w:before="100" w:beforeAutospacing="1" w:after="100" w:afterAutospacing="1"/>
              <w:rPr>
                <w:rFonts w:ascii="Times New Roman" w:hAnsi="Times New Roman"/>
                <w:sz w:val="28"/>
                <w:szCs w:val="28"/>
              </w:rPr>
            </w:pPr>
            <w:r w:rsidRPr="00C37A2E">
              <w:rPr>
                <w:rFonts w:ascii="Times New Roman" w:hAnsi="Times New Roman"/>
                <w:sz w:val="28"/>
                <w:szCs w:val="28"/>
              </w:rPr>
              <w:t>Использование единых информационных платформ с клиентами и партнерами</w:t>
            </w:r>
          </w:p>
        </w:tc>
        <w:tc>
          <w:tcPr>
            <w:tcW w:w="940" w:type="dxa"/>
          </w:tcPr>
          <w:p w:rsidR="004C3BDE" w:rsidRPr="00C37A2E" w:rsidRDefault="004C3BDE" w:rsidP="004C6983">
            <w:pPr>
              <w:spacing w:before="100" w:beforeAutospacing="1" w:after="100" w:afterAutospacing="1"/>
              <w:jc w:val="center"/>
              <w:rPr>
                <w:rFonts w:ascii="Times New Roman" w:hAnsi="Times New Roman"/>
                <w:sz w:val="28"/>
                <w:szCs w:val="28"/>
              </w:rPr>
            </w:pPr>
            <w:r w:rsidRPr="00C37A2E">
              <w:rPr>
                <w:rFonts w:ascii="Times New Roman" w:hAnsi="Times New Roman"/>
                <w:sz w:val="28"/>
                <w:szCs w:val="28"/>
              </w:rPr>
              <w:t>0,005%</w:t>
            </w:r>
          </w:p>
        </w:tc>
      </w:tr>
    </w:tbl>
    <w:p w:rsidR="00720CA5" w:rsidRPr="00C37A2E" w:rsidRDefault="004C3BDE" w:rsidP="004C3BDE">
      <w:pPr>
        <w:spacing w:after="0" w:line="240" w:lineRule="auto"/>
        <w:jc w:val="both"/>
        <w:rPr>
          <w:rFonts w:ascii="Times New Roman" w:hAnsi="Times New Roman"/>
          <w:sz w:val="28"/>
          <w:szCs w:val="28"/>
        </w:rPr>
      </w:pPr>
      <w:r w:rsidRPr="00C37A2E">
        <w:rPr>
          <w:rFonts w:ascii="Times New Roman" w:hAnsi="Times New Roman"/>
          <w:sz w:val="28"/>
          <w:szCs w:val="28"/>
        </w:rPr>
        <w:tab/>
      </w:r>
    </w:p>
    <w:p w:rsidR="004C3BDE" w:rsidRPr="00C37A2E" w:rsidRDefault="00720CA5" w:rsidP="004C3BDE">
      <w:pPr>
        <w:spacing w:after="0" w:line="240" w:lineRule="auto"/>
        <w:jc w:val="both"/>
        <w:rPr>
          <w:rFonts w:ascii="Times New Roman" w:hAnsi="Times New Roman"/>
          <w:sz w:val="28"/>
          <w:szCs w:val="28"/>
        </w:rPr>
      </w:pPr>
      <w:r w:rsidRPr="00C37A2E">
        <w:rPr>
          <w:rFonts w:ascii="Times New Roman" w:hAnsi="Times New Roman"/>
          <w:sz w:val="28"/>
          <w:szCs w:val="28"/>
        </w:rPr>
        <w:tab/>
      </w:r>
      <w:r w:rsidR="004C3BDE" w:rsidRPr="00C37A2E">
        <w:rPr>
          <w:rFonts w:ascii="Times New Roman" w:hAnsi="Times New Roman"/>
          <w:sz w:val="28"/>
          <w:szCs w:val="28"/>
        </w:rPr>
        <w:t>Основная часть предпринимателей (71,7%) считает наилучшими способами оптимизации логистических процессов</w:t>
      </w:r>
      <w:r w:rsidRPr="00C37A2E">
        <w:rPr>
          <w:rFonts w:ascii="Times New Roman" w:hAnsi="Times New Roman"/>
          <w:sz w:val="28"/>
          <w:szCs w:val="28"/>
        </w:rPr>
        <w:t xml:space="preserve"> </w:t>
      </w:r>
      <w:r w:rsidR="004C3BDE" w:rsidRPr="00C37A2E">
        <w:rPr>
          <w:rFonts w:ascii="Times New Roman" w:hAnsi="Times New Roman"/>
          <w:sz w:val="28"/>
          <w:szCs w:val="28"/>
        </w:rPr>
        <w:t>внедрение концепции бережливого производства. Также 26,1% респондентов считают лучшим способом оптимизации процессов - разработку новых транспортно-технологических схем и 0,005% - использование единых информационных платформ с клиентами и партнерами.</w:t>
      </w:r>
    </w:p>
    <w:p w:rsidR="004C3BDE" w:rsidRPr="00C37A2E" w:rsidRDefault="004C3BDE" w:rsidP="004C3BDE">
      <w:pPr>
        <w:spacing w:after="0" w:line="240" w:lineRule="auto"/>
        <w:ind w:firstLine="708"/>
        <w:jc w:val="both"/>
        <w:rPr>
          <w:rFonts w:ascii="Times New Roman" w:hAnsi="Times New Roman"/>
          <w:sz w:val="28"/>
          <w:szCs w:val="28"/>
        </w:rPr>
      </w:pPr>
      <w:r w:rsidRPr="00C37A2E">
        <w:rPr>
          <w:rFonts w:ascii="Times New Roman" w:hAnsi="Times New Roman"/>
          <w:sz w:val="28"/>
          <w:szCs w:val="28"/>
        </w:rPr>
        <w:t xml:space="preserve">Такой способ как автоматизация логистических процессов </w:t>
      </w:r>
      <w:r w:rsidRPr="00C37A2E">
        <w:rPr>
          <w:rFonts w:ascii="Cambria Math" w:hAnsi="Cambria Math" w:cs="Cambria Math"/>
          <w:sz w:val="28"/>
          <w:szCs w:val="28"/>
        </w:rPr>
        <w:t>‒</w:t>
      </w:r>
      <w:r w:rsidRPr="00C37A2E">
        <w:rPr>
          <w:rFonts w:ascii="Times New Roman" w:hAnsi="Times New Roman"/>
          <w:sz w:val="28"/>
          <w:szCs w:val="28"/>
        </w:rPr>
        <w:t xml:space="preserve"> внедрение систем управления (SCM, WMS, TMS и др.</w:t>
      </w:r>
      <w:proofErr w:type="gramStart"/>
      <w:r w:rsidRPr="00C37A2E">
        <w:rPr>
          <w:rFonts w:ascii="Times New Roman" w:hAnsi="Times New Roman"/>
          <w:sz w:val="28"/>
          <w:szCs w:val="28"/>
        </w:rPr>
        <w:t>)и</w:t>
      </w:r>
      <w:proofErr w:type="gramEnd"/>
      <w:r w:rsidRPr="00C37A2E">
        <w:rPr>
          <w:rFonts w:ascii="Times New Roman" w:hAnsi="Times New Roman"/>
          <w:sz w:val="28"/>
          <w:szCs w:val="28"/>
        </w:rPr>
        <w:t>меет заинтересованность опрошенных предпринимателей менее 1%.</w:t>
      </w:r>
    </w:p>
    <w:p w:rsidR="00720CA5" w:rsidRPr="00C37A2E" w:rsidRDefault="00720CA5" w:rsidP="00720CA5">
      <w:pPr>
        <w:spacing w:after="0" w:line="240" w:lineRule="auto"/>
        <w:ind w:firstLine="709"/>
        <w:jc w:val="both"/>
        <w:rPr>
          <w:rFonts w:ascii="Times New Roman" w:hAnsi="Times New Roman"/>
          <w:sz w:val="28"/>
          <w:szCs w:val="28"/>
        </w:rPr>
      </w:pPr>
      <w:r w:rsidRPr="00C37A2E">
        <w:rPr>
          <w:rFonts w:ascii="Times New Roman" w:hAnsi="Times New Roman"/>
          <w:sz w:val="28"/>
          <w:szCs w:val="28"/>
        </w:rPr>
        <w:t>Эффективно развивающиеся процессы логистики - это автоматизация процесса (98%) и оптимизация затрат по всей цепочке поставок, так считает 2% респондентов. Такие направления логистики как повышение качества работы PL-провайдеров, внедрение систем управления класса TMS и WMS, сокращение импорта и профицит складских помещений предприниматели района не считают важными направлениями в логистике и не повлияют на эффективность процессов в будущем.</w:t>
      </w:r>
    </w:p>
    <w:p w:rsidR="004C3BDE" w:rsidRPr="00C37A2E" w:rsidRDefault="004C3BDE" w:rsidP="004C3BDE">
      <w:pPr>
        <w:jc w:val="center"/>
        <w:rPr>
          <w:rFonts w:ascii="Times New Roman" w:hAnsi="Times New Roman"/>
          <w:sz w:val="28"/>
          <w:szCs w:val="28"/>
        </w:rPr>
      </w:pPr>
    </w:p>
    <w:p w:rsidR="00720CA5" w:rsidRPr="00C37A2E" w:rsidRDefault="00720CA5" w:rsidP="004C3BDE">
      <w:pPr>
        <w:jc w:val="center"/>
        <w:rPr>
          <w:rFonts w:ascii="Times New Roman" w:hAnsi="Times New Roman"/>
          <w:sz w:val="28"/>
          <w:szCs w:val="28"/>
        </w:rPr>
      </w:pPr>
    </w:p>
    <w:p w:rsidR="00720CA5" w:rsidRPr="00C37A2E" w:rsidRDefault="00720CA5" w:rsidP="004C3BDE">
      <w:pPr>
        <w:jc w:val="center"/>
        <w:rPr>
          <w:rFonts w:ascii="Times New Roman" w:hAnsi="Times New Roman"/>
          <w:sz w:val="28"/>
          <w:szCs w:val="28"/>
        </w:rPr>
      </w:pPr>
    </w:p>
    <w:p w:rsidR="004C3BDE" w:rsidRPr="00C37A2E" w:rsidRDefault="004C3BDE" w:rsidP="004C3BDE">
      <w:pPr>
        <w:jc w:val="center"/>
        <w:rPr>
          <w:rFonts w:ascii="Times New Roman" w:hAnsi="Times New Roman"/>
          <w:sz w:val="28"/>
          <w:szCs w:val="28"/>
        </w:rPr>
      </w:pPr>
      <w:r w:rsidRPr="00C37A2E">
        <w:rPr>
          <w:rFonts w:ascii="Times New Roman" w:hAnsi="Times New Roman"/>
          <w:sz w:val="28"/>
          <w:szCs w:val="28"/>
        </w:rPr>
        <w:lastRenderedPageBreak/>
        <w:t xml:space="preserve"> Направления развития логистики,</w:t>
      </w:r>
      <w:r w:rsidR="00720CA5" w:rsidRPr="00C37A2E">
        <w:rPr>
          <w:rFonts w:ascii="Times New Roman" w:hAnsi="Times New Roman"/>
          <w:sz w:val="28"/>
          <w:szCs w:val="28"/>
        </w:rPr>
        <w:t xml:space="preserve"> </w:t>
      </w:r>
      <w:r w:rsidRPr="00C37A2E">
        <w:rPr>
          <w:rFonts w:ascii="Times New Roman" w:hAnsi="Times New Roman"/>
          <w:sz w:val="28"/>
          <w:szCs w:val="28"/>
        </w:rPr>
        <w:t>%</w:t>
      </w:r>
    </w:p>
    <w:p w:rsidR="004C3BDE" w:rsidRPr="00C37A2E" w:rsidRDefault="004C3BDE" w:rsidP="004C3BDE">
      <w:pPr>
        <w:jc w:val="center"/>
        <w:rPr>
          <w:rFonts w:ascii="Times New Roman" w:hAnsi="Times New Roman"/>
          <w:sz w:val="28"/>
          <w:szCs w:val="28"/>
        </w:rPr>
      </w:pPr>
      <w:r w:rsidRPr="00C37A2E">
        <w:rPr>
          <w:noProof/>
          <w:lang w:eastAsia="ru-RU"/>
        </w:rPr>
        <w:drawing>
          <wp:inline distT="0" distB="0" distL="0" distR="0">
            <wp:extent cx="5781675" cy="2743200"/>
            <wp:effectExtent l="0" t="0" r="9525" b="0"/>
            <wp:docPr id="9"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C3BDE" w:rsidRPr="00C37A2E" w:rsidRDefault="004C3BDE" w:rsidP="004C3BDE">
      <w:pPr>
        <w:spacing w:after="0" w:line="240" w:lineRule="auto"/>
        <w:ind w:firstLine="709"/>
        <w:jc w:val="center"/>
        <w:rPr>
          <w:rFonts w:ascii="Times New Roman" w:eastAsia="Times New Roman" w:hAnsi="Times New Roman"/>
          <w:sz w:val="28"/>
          <w:szCs w:val="28"/>
          <w:lang w:eastAsia="ru-RU"/>
        </w:rPr>
      </w:pPr>
    </w:p>
    <w:p w:rsidR="004C3BDE" w:rsidRPr="00C37A2E" w:rsidRDefault="004C3BDE" w:rsidP="004C3BDE">
      <w:pPr>
        <w:spacing w:after="0" w:line="240" w:lineRule="auto"/>
        <w:ind w:firstLine="709"/>
        <w:jc w:val="center"/>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Проблемы,  влияющие на эффективность логистических процессов</w:t>
      </w:r>
    </w:p>
    <w:p w:rsidR="004C3BDE" w:rsidRPr="00C37A2E" w:rsidRDefault="004C3BDE" w:rsidP="004C3BDE">
      <w:pPr>
        <w:spacing w:after="0" w:line="240" w:lineRule="auto"/>
        <w:ind w:firstLine="709"/>
        <w:jc w:val="center"/>
        <w:rPr>
          <w:rFonts w:ascii="Times New Roman" w:hAnsi="Times New Roman"/>
          <w:sz w:val="28"/>
          <w:szCs w:val="28"/>
        </w:rPr>
      </w:pPr>
    </w:p>
    <w:tbl>
      <w:tblPr>
        <w:tblStyle w:val="3b"/>
        <w:tblW w:w="0" w:type="auto"/>
        <w:tblInd w:w="108" w:type="dxa"/>
        <w:tblLook w:val="04A0"/>
      </w:tblPr>
      <w:tblGrid>
        <w:gridCol w:w="8647"/>
        <w:gridCol w:w="1080"/>
      </w:tblGrid>
      <w:tr w:rsidR="004C3BDE" w:rsidRPr="00C37A2E" w:rsidTr="004C6983">
        <w:tc>
          <w:tcPr>
            <w:tcW w:w="8647" w:type="dxa"/>
          </w:tcPr>
          <w:p w:rsidR="004C3BDE" w:rsidRPr="00C37A2E" w:rsidRDefault="004C3BDE" w:rsidP="004C6983">
            <w:pPr>
              <w:spacing w:before="100" w:beforeAutospacing="1" w:after="100" w:afterAutospacing="1" w:line="240" w:lineRule="auto"/>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Нестабильная макроэкономическая ситуация в стране</w:t>
            </w:r>
          </w:p>
        </w:tc>
        <w:tc>
          <w:tcPr>
            <w:tcW w:w="816" w:type="dxa"/>
          </w:tcPr>
          <w:p w:rsidR="004C3BDE" w:rsidRPr="00C37A2E" w:rsidRDefault="004C3BDE" w:rsidP="004C6983">
            <w:pPr>
              <w:spacing w:before="100" w:beforeAutospacing="1" w:after="100" w:afterAutospacing="1" w:line="240" w:lineRule="auto"/>
              <w:jc w:val="center"/>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72%</w:t>
            </w:r>
          </w:p>
        </w:tc>
      </w:tr>
      <w:tr w:rsidR="004C3BDE" w:rsidRPr="00C37A2E" w:rsidTr="004C6983">
        <w:tc>
          <w:tcPr>
            <w:tcW w:w="8647" w:type="dxa"/>
          </w:tcPr>
          <w:p w:rsidR="004C3BDE" w:rsidRPr="00C37A2E" w:rsidRDefault="004C3BDE" w:rsidP="004C6983">
            <w:pPr>
              <w:spacing w:before="100" w:beforeAutospacing="1" w:after="100" w:afterAutospacing="1" w:line="240" w:lineRule="auto"/>
              <w:rPr>
                <w:rFonts w:ascii="Times New Roman" w:eastAsia="Times New Roman" w:hAnsi="Times New Roman"/>
                <w:b/>
                <w:sz w:val="28"/>
                <w:szCs w:val="28"/>
                <w:lang w:eastAsia="ru-RU"/>
              </w:rPr>
            </w:pPr>
            <w:r w:rsidRPr="00C37A2E">
              <w:rPr>
                <w:rFonts w:ascii="Times New Roman" w:eastAsia="Times New Roman" w:hAnsi="Times New Roman"/>
                <w:sz w:val="28"/>
                <w:szCs w:val="28"/>
                <w:lang w:eastAsia="ru-RU"/>
              </w:rPr>
              <w:t>Отсутствие полноценных российских TMS-решений</w:t>
            </w:r>
          </w:p>
        </w:tc>
        <w:tc>
          <w:tcPr>
            <w:tcW w:w="816" w:type="dxa"/>
          </w:tcPr>
          <w:p w:rsidR="004C3BDE" w:rsidRPr="00C37A2E" w:rsidRDefault="004C3BDE" w:rsidP="004C6983">
            <w:pPr>
              <w:spacing w:before="100" w:beforeAutospacing="1" w:after="100" w:afterAutospacing="1" w:line="240" w:lineRule="auto"/>
              <w:jc w:val="center"/>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0,002%</w:t>
            </w:r>
          </w:p>
        </w:tc>
      </w:tr>
      <w:tr w:rsidR="004C3BDE" w:rsidRPr="00C37A2E" w:rsidTr="004C6983">
        <w:tc>
          <w:tcPr>
            <w:tcW w:w="8647" w:type="dxa"/>
          </w:tcPr>
          <w:p w:rsidR="004C3BDE" w:rsidRPr="00C37A2E" w:rsidRDefault="004C3BDE" w:rsidP="004C6983">
            <w:pPr>
              <w:spacing w:before="100" w:beforeAutospacing="1" w:after="100" w:afterAutospacing="1" w:line="240" w:lineRule="auto"/>
              <w:rPr>
                <w:rFonts w:ascii="Times New Roman" w:eastAsia="Times New Roman" w:hAnsi="Times New Roman"/>
                <w:b/>
                <w:sz w:val="28"/>
                <w:szCs w:val="28"/>
                <w:lang w:eastAsia="ru-RU"/>
              </w:rPr>
            </w:pPr>
            <w:r w:rsidRPr="00C37A2E">
              <w:rPr>
                <w:rFonts w:ascii="Times New Roman" w:eastAsia="Times New Roman" w:hAnsi="Times New Roman"/>
                <w:sz w:val="28"/>
                <w:szCs w:val="28"/>
                <w:lang w:eastAsia="ru-RU"/>
              </w:rPr>
              <w:t>Низкий уровень образования в сфере логистики</w:t>
            </w:r>
          </w:p>
        </w:tc>
        <w:tc>
          <w:tcPr>
            <w:tcW w:w="816" w:type="dxa"/>
          </w:tcPr>
          <w:p w:rsidR="004C3BDE" w:rsidRPr="00C37A2E" w:rsidRDefault="004C3BDE" w:rsidP="004C6983">
            <w:pPr>
              <w:spacing w:before="100" w:beforeAutospacing="1" w:after="100" w:afterAutospacing="1" w:line="240" w:lineRule="auto"/>
              <w:jc w:val="center"/>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0,008%</w:t>
            </w:r>
          </w:p>
        </w:tc>
      </w:tr>
      <w:tr w:rsidR="004C3BDE" w:rsidRPr="00C37A2E" w:rsidTr="004C6983">
        <w:tc>
          <w:tcPr>
            <w:tcW w:w="8647" w:type="dxa"/>
          </w:tcPr>
          <w:p w:rsidR="004C3BDE" w:rsidRPr="00C37A2E" w:rsidRDefault="004C3BDE" w:rsidP="004C6983">
            <w:pPr>
              <w:spacing w:before="100" w:beforeAutospacing="1" w:after="100" w:afterAutospacing="1" w:line="240" w:lineRule="auto"/>
              <w:rPr>
                <w:rFonts w:ascii="Times New Roman" w:eastAsia="Times New Roman" w:hAnsi="Times New Roman"/>
                <w:b/>
                <w:sz w:val="28"/>
                <w:szCs w:val="28"/>
                <w:lang w:eastAsia="ru-RU"/>
              </w:rPr>
            </w:pPr>
            <w:r w:rsidRPr="00C37A2E">
              <w:rPr>
                <w:rFonts w:ascii="Times New Roman" w:eastAsia="Times New Roman" w:hAnsi="Times New Roman"/>
                <w:sz w:val="28"/>
                <w:szCs w:val="28"/>
                <w:lang w:eastAsia="ru-RU"/>
              </w:rPr>
              <w:t>Снижение деловой активности компаний</w:t>
            </w:r>
          </w:p>
        </w:tc>
        <w:tc>
          <w:tcPr>
            <w:tcW w:w="816" w:type="dxa"/>
          </w:tcPr>
          <w:p w:rsidR="004C3BDE" w:rsidRPr="00C37A2E" w:rsidRDefault="004C3BDE" w:rsidP="004C6983">
            <w:pPr>
              <w:spacing w:before="100" w:beforeAutospacing="1" w:after="100" w:afterAutospacing="1" w:line="240" w:lineRule="auto"/>
              <w:jc w:val="center"/>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0,001%</w:t>
            </w:r>
          </w:p>
        </w:tc>
      </w:tr>
      <w:tr w:rsidR="004C3BDE" w:rsidRPr="00C37A2E" w:rsidTr="004C6983">
        <w:tc>
          <w:tcPr>
            <w:tcW w:w="8647" w:type="dxa"/>
          </w:tcPr>
          <w:p w:rsidR="004C3BDE" w:rsidRPr="00C37A2E" w:rsidRDefault="004C3BDE" w:rsidP="004C6983">
            <w:pPr>
              <w:spacing w:before="100" w:beforeAutospacing="1" w:after="100" w:afterAutospacing="1" w:line="240" w:lineRule="auto"/>
              <w:rPr>
                <w:rFonts w:ascii="Times New Roman" w:eastAsia="Times New Roman" w:hAnsi="Times New Roman"/>
                <w:b/>
                <w:sz w:val="28"/>
                <w:szCs w:val="28"/>
                <w:lang w:eastAsia="ru-RU"/>
              </w:rPr>
            </w:pPr>
            <w:r w:rsidRPr="00C37A2E">
              <w:rPr>
                <w:rFonts w:ascii="Times New Roman" w:eastAsia="Times New Roman" w:hAnsi="Times New Roman"/>
                <w:sz w:val="28"/>
                <w:szCs w:val="28"/>
                <w:lang w:eastAsia="ru-RU"/>
              </w:rPr>
              <w:t>Снижение платежеспособности потребителей/клиентов; недостаточно развитая логистическая и дорожная инфраструктура</w:t>
            </w:r>
          </w:p>
        </w:tc>
        <w:tc>
          <w:tcPr>
            <w:tcW w:w="816" w:type="dxa"/>
          </w:tcPr>
          <w:p w:rsidR="004C3BDE" w:rsidRPr="00C37A2E" w:rsidRDefault="004C3BDE" w:rsidP="004C6983">
            <w:pPr>
              <w:spacing w:before="100" w:beforeAutospacing="1" w:after="100" w:afterAutospacing="1" w:line="240" w:lineRule="auto"/>
              <w:jc w:val="center"/>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0,004%</w:t>
            </w:r>
          </w:p>
        </w:tc>
      </w:tr>
      <w:tr w:rsidR="004C3BDE" w:rsidRPr="00C37A2E" w:rsidTr="004C6983">
        <w:tc>
          <w:tcPr>
            <w:tcW w:w="8647" w:type="dxa"/>
          </w:tcPr>
          <w:p w:rsidR="004C3BDE" w:rsidRPr="00C37A2E" w:rsidRDefault="004C3BDE" w:rsidP="004C6983">
            <w:pPr>
              <w:spacing w:before="100" w:beforeAutospacing="1" w:after="100" w:afterAutospacing="1" w:line="240" w:lineRule="auto"/>
              <w:rPr>
                <w:rFonts w:ascii="Times New Roman" w:eastAsia="Times New Roman" w:hAnsi="Times New Roman"/>
                <w:b/>
                <w:sz w:val="28"/>
                <w:szCs w:val="28"/>
                <w:lang w:eastAsia="ru-RU"/>
              </w:rPr>
            </w:pPr>
            <w:r w:rsidRPr="00C37A2E">
              <w:rPr>
                <w:rFonts w:ascii="Times New Roman" w:eastAsia="Times New Roman" w:hAnsi="Times New Roman"/>
                <w:sz w:val="28"/>
                <w:szCs w:val="28"/>
                <w:lang w:eastAsia="ru-RU"/>
              </w:rPr>
              <w:t>Недостаточный уровень господдержки логистики</w:t>
            </w:r>
          </w:p>
        </w:tc>
        <w:tc>
          <w:tcPr>
            <w:tcW w:w="816" w:type="dxa"/>
          </w:tcPr>
          <w:p w:rsidR="004C3BDE" w:rsidRPr="00C37A2E" w:rsidRDefault="004C3BDE" w:rsidP="004C6983">
            <w:pPr>
              <w:spacing w:before="100" w:beforeAutospacing="1" w:after="100" w:afterAutospacing="1" w:line="240" w:lineRule="auto"/>
              <w:jc w:val="center"/>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0,001%</w:t>
            </w:r>
          </w:p>
        </w:tc>
      </w:tr>
      <w:tr w:rsidR="004C3BDE" w:rsidRPr="00C37A2E" w:rsidTr="004C6983">
        <w:tc>
          <w:tcPr>
            <w:tcW w:w="8647" w:type="dxa"/>
          </w:tcPr>
          <w:p w:rsidR="004C3BDE" w:rsidRPr="00C37A2E" w:rsidRDefault="004C3BDE" w:rsidP="004C6983">
            <w:pPr>
              <w:spacing w:before="100" w:beforeAutospacing="1" w:after="100" w:afterAutospacing="1" w:line="240" w:lineRule="auto"/>
              <w:rPr>
                <w:rFonts w:ascii="Times New Roman" w:eastAsia="Times New Roman" w:hAnsi="Times New Roman"/>
                <w:b/>
                <w:sz w:val="28"/>
                <w:szCs w:val="28"/>
                <w:lang w:eastAsia="ru-RU"/>
              </w:rPr>
            </w:pPr>
            <w:r w:rsidRPr="00C37A2E">
              <w:rPr>
                <w:rFonts w:ascii="Times New Roman" w:eastAsia="Times New Roman" w:hAnsi="Times New Roman"/>
                <w:sz w:val="28"/>
                <w:szCs w:val="28"/>
                <w:lang w:eastAsia="ru-RU"/>
              </w:rPr>
              <w:t>Высокая стоимость заемных средств</w:t>
            </w:r>
          </w:p>
        </w:tc>
        <w:tc>
          <w:tcPr>
            <w:tcW w:w="816" w:type="dxa"/>
          </w:tcPr>
          <w:p w:rsidR="004C3BDE" w:rsidRPr="00C37A2E" w:rsidRDefault="004C3BDE" w:rsidP="004C6983">
            <w:pPr>
              <w:spacing w:before="100" w:beforeAutospacing="1" w:after="100" w:afterAutospacing="1" w:line="240" w:lineRule="auto"/>
              <w:jc w:val="center"/>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0,008%</w:t>
            </w:r>
          </w:p>
        </w:tc>
      </w:tr>
      <w:tr w:rsidR="004C3BDE" w:rsidRPr="00C37A2E" w:rsidTr="004C6983">
        <w:tc>
          <w:tcPr>
            <w:tcW w:w="8647" w:type="dxa"/>
          </w:tcPr>
          <w:p w:rsidR="004C3BDE" w:rsidRPr="00C37A2E" w:rsidRDefault="004C3BDE" w:rsidP="004C6983">
            <w:pPr>
              <w:spacing w:before="100" w:beforeAutospacing="1" w:after="100" w:afterAutospacing="1" w:line="240" w:lineRule="auto"/>
              <w:rPr>
                <w:rFonts w:ascii="Times New Roman" w:eastAsia="Times New Roman" w:hAnsi="Times New Roman"/>
                <w:b/>
                <w:sz w:val="28"/>
                <w:szCs w:val="28"/>
                <w:lang w:eastAsia="ru-RU"/>
              </w:rPr>
            </w:pPr>
            <w:r w:rsidRPr="00C37A2E">
              <w:rPr>
                <w:rFonts w:ascii="Times New Roman" w:eastAsia="Times New Roman" w:hAnsi="Times New Roman"/>
                <w:sz w:val="28"/>
                <w:szCs w:val="28"/>
                <w:lang w:eastAsia="ru-RU"/>
              </w:rPr>
              <w:t>Низкий уровень использования электронного документооборота</w:t>
            </w:r>
          </w:p>
        </w:tc>
        <w:tc>
          <w:tcPr>
            <w:tcW w:w="816" w:type="dxa"/>
          </w:tcPr>
          <w:p w:rsidR="004C3BDE" w:rsidRPr="00C37A2E" w:rsidRDefault="004C3BDE" w:rsidP="004C6983">
            <w:pPr>
              <w:spacing w:before="100" w:beforeAutospacing="1" w:after="100" w:afterAutospacing="1" w:line="240" w:lineRule="auto"/>
              <w:jc w:val="center"/>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0%</w:t>
            </w:r>
          </w:p>
        </w:tc>
      </w:tr>
      <w:tr w:rsidR="004C3BDE" w:rsidRPr="00C37A2E" w:rsidTr="004C6983">
        <w:tc>
          <w:tcPr>
            <w:tcW w:w="8647" w:type="dxa"/>
          </w:tcPr>
          <w:p w:rsidR="004C3BDE" w:rsidRPr="00C37A2E" w:rsidRDefault="004C3BDE" w:rsidP="004C6983">
            <w:pPr>
              <w:spacing w:before="100" w:beforeAutospacing="1" w:after="100" w:afterAutospacing="1" w:line="240" w:lineRule="auto"/>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Отсутствие признанных правил и стандартов организации бизнес-процессов в логистике.</w:t>
            </w:r>
          </w:p>
        </w:tc>
        <w:tc>
          <w:tcPr>
            <w:tcW w:w="816" w:type="dxa"/>
          </w:tcPr>
          <w:p w:rsidR="004C3BDE" w:rsidRPr="00C37A2E" w:rsidRDefault="004C3BDE" w:rsidP="004C6983">
            <w:pPr>
              <w:spacing w:before="100" w:beforeAutospacing="1" w:after="100" w:afterAutospacing="1" w:line="240" w:lineRule="auto"/>
              <w:jc w:val="center"/>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0%</w:t>
            </w:r>
          </w:p>
        </w:tc>
      </w:tr>
      <w:tr w:rsidR="004C3BDE" w:rsidRPr="00C37A2E" w:rsidTr="004C6983">
        <w:tc>
          <w:tcPr>
            <w:tcW w:w="8647" w:type="dxa"/>
          </w:tcPr>
          <w:p w:rsidR="004C3BDE" w:rsidRPr="00C37A2E" w:rsidRDefault="004C3BDE" w:rsidP="004C6983">
            <w:pPr>
              <w:spacing w:before="100" w:beforeAutospacing="1" w:after="100" w:afterAutospacing="1" w:line="240" w:lineRule="auto"/>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Проблемы отсутствуют</w:t>
            </w:r>
          </w:p>
        </w:tc>
        <w:tc>
          <w:tcPr>
            <w:tcW w:w="816" w:type="dxa"/>
          </w:tcPr>
          <w:p w:rsidR="004C3BDE" w:rsidRPr="00C37A2E" w:rsidRDefault="004C3BDE" w:rsidP="004C6983">
            <w:pPr>
              <w:spacing w:before="100" w:beforeAutospacing="1" w:after="100" w:afterAutospacing="1" w:line="240" w:lineRule="auto"/>
              <w:jc w:val="center"/>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25,8%</w:t>
            </w:r>
          </w:p>
        </w:tc>
      </w:tr>
      <w:tr w:rsidR="004C3BDE" w:rsidRPr="00C37A2E" w:rsidTr="004C6983">
        <w:tc>
          <w:tcPr>
            <w:tcW w:w="8647" w:type="dxa"/>
          </w:tcPr>
          <w:p w:rsidR="004C3BDE" w:rsidRPr="00C37A2E" w:rsidRDefault="004C3BDE" w:rsidP="004C6983">
            <w:pPr>
              <w:spacing w:after="0" w:line="240" w:lineRule="auto"/>
              <w:rPr>
                <w:rFonts w:ascii="Times New Roman" w:eastAsiaTheme="minorHAnsi" w:hAnsi="Times New Roman"/>
                <w:sz w:val="28"/>
                <w:szCs w:val="28"/>
              </w:rPr>
            </w:pPr>
            <w:r w:rsidRPr="00C37A2E">
              <w:rPr>
                <w:rFonts w:ascii="Times New Roman" w:eastAsiaTheme="minorHAnsi" w:hAnsi="Times New Roman"/>
                <w:sz w:val="28"/>
                <w:szCs w:val="28"/>
              </w:rPr>
              <w:t xml:space="preserve">Другое  </w:t>
            </w:r>
          </w:p>
        </w:tc>
        <w:tc>
          <w:tcPr>
            <w:tcW w:w="816" w:type="dxa"/>
          </w:tcPr>
          <w:p w:rsidR="004C3BDE" w:rsidRPr="00C37A2E" w:rsidRDefault="004C3BDE" w:rsidP="004C6983">
            <w:pPr>
              <w:spacing w:after="0" w:line="240" w:lineRule="auto"/>
              <w:jc w:val="center"/>
              <w:rPr>
                <w:rFonts w:ascii="Times New Roman" w:eastAsiaTheme="minorHAnsi" w:hAnsi="Times New Roman"/>
                <w:sz w:val="28"/>
                <w:szCs w:val="28"/>
              </w:rPr>
            </w:pPr>
            <w:r w:rsidRPr="00C37A2E">
              <w:rPr>
                <w:rFonts w:ascii="Times New Roman" w:eastAsiaTheme="minorHAnsi" w:hAnsi="Times New Roman"/>
                <w:sz w:val="28"/>
                <w:szCs w:val="28"/>
              </w:rPr>
              <w:t>0%</w:t>
            </w:r>
          </w:p>
        </w:tc>
      </w:tr>
    </w:tbl>
    <w:p w:rsidR="00720CA5" w:rsidRPr="00C37A2E" w:rsidRDefault="00720CA5" w:rsidP="004C3BDE">
      <w:pPr>
        <w:spacing w:after="0" w:line="240" w:lineRule="auto"/>
        <w:ind w:firstLine="708"/>
        <w:jc w:val="both"/>
        <w:rPr>
          <w:rFonts w:ascii="Times New Roman" w:hAnsi="Times New Roman"/>
          <w:sz w:val="28"/>
          <w:szCs w:val="28"/>
        </w:rPr>
      </w:pPr>
    </w:p>
    <w:p w:rsidR="004C3BDE" w:rsidRPr="00C37A2E" w:rsidRDefault="004C3BDE" w:rsidP="004C3BDE">
      <w:pPr>
        <w:spacing w:after="0" w:line="240" w:lineRule="auto"/>
        <w:ind w:firstLine="708"/>
        <w:jc w:val="both"/>
        <w:rPr>
          <w:rFonts w:ascii="Times New Roman" w:eastAsia="Times New Roman" w:hAnsi="Times New Roman"/>
          <w:sz w:val="28"/>
          <w:szCs w:val="28"/>
          <w:lang w:eastAsia="ru-RU"/>
        </w:rPr>
      </w:pPr>
      <w:r w:rsidRPr="00C37A2E">
        <w:rPr>
          <w:rFonts w:ascii="Times New Roman" w:hAnsi="Times New Roman"/>
          <w:sz w:val="28"/>
          <w:szCs w:val="28"/>
        </w:rPr>
        <w:t>Основными логистическим проблемами, как было выявлено в результате опроса, предприниматели считают</w:t>
      </w:r>
      <w:r w:rsidR="00720CA5" w:rsidRPr="00C37A2E">
        <w:rPr>
          <w:rFonts w:ascii="Times New Roman" w:hAnsi="Times New Roman"/>
          <w:sz w:val="28"/>
          <w:szCs w:val="28"/>
        </w:rPr>
        <w:t xml:space="preserve"> </w:t>
      </w:r>
      <w:r w:rsidRPr="00C37A2E">
        <w:rPr>
          <w:rFonts w:ascii="Times New Roman" w:eastAsia="Times New Roman" w:hAnsi="Times New Roman"/>
          <w:sz w:val="28"/>
          <w:szCs w:val="28"/>
          <w:lang w:eastAsia="ru-RU"/>
        </w:rPr>
        <w:t>нестабильная макроэкономическая ситуация в стране (72%), высокая стоимость заемных средств (0,008%), низкий уровень образования в сфере логистики (0,008%).</w:t>
      </w:r>
    </w:p>
    <w:p w:rsidR="004C3BDE" w:rsidRPr="00C37A2E" w:rsidRDefault="004C3BDE" w:rsidP="004C3BDE">
      <w:pPr>
        <w:spacing w:after="0" w:line="240" w:lineRule="auto"/>
        <w:ind w:firstLine="708"/>
        <w:jc w:val="both"/>
        <w:rPr>
          <w:rFonts w:ascii="Times New Roman" w:eastAsia="Times New Roman" w:hAnsi="Times New Roman"/>
          <w:sz w:val="24"/>
          <w:szCs w:val="24"/>
          <w:lang w:eastAsia="ru-RU"/>
        </w:rPr>
      </w:pPr>
      <w:r w:rsidRPr="00C37A2E">
        <w:rPr>
          <w:rFonts w:ascii="Times New Roman" w:eastAsia="Times New Roman" w:hAnsi="Times New Roman"/>
          <w:sz w:val="28"/>
          <w:szCs w:val="28"/>
          <w:lang w:eastAsia="ru-RU"/>
        </w:rPr>
        <w:t>Вместе с тем 25,8% опрошенных респондентов считает, что проблемы снижающие эффективность логистических процессов отсутствуют.</w:t>
      </w:r>
    </w:p>
    <w:p w:rsidR="004C3BDE" w:rsidRPr="00C37A2E" w:rsidRDefault="004C3BDE" w:rsidP="004C3BDE">
      <w:pPr>
        <w:tabs>
          <w:tab w:val="left" w:pos="709"/>
        </w:tabs>
        <w:spacing w:after="0" w:line="240" w:lineRule="auto"/>
        <w:ind w:firstLine="709"/>
        <w:contextualSpacing/>
        <w:jc w:val="both"/>
        <w:rPr>
          <w:rFonts w:ascii="Times New Roman" w:hAnsi="Times New Roman"/>
          <w:sz w:val="28"/>
          <w:szCs w:val="28"/>
        </w:rPr>
      </w:pPr>
      <w:r w:rsidRPr="00C37A2E">
        <w:rPr>
          <w:rFonts w:ascii="Times New Roman" w:hAnsi="Times New Roman"/>
          <w:sz w:val="28"/>
          <w:szCs w:val="28"/>
        </w:rPr>
        <w:t>Передовые производственные технологии способствуют росту производительности труда, повышению конкурентоспособности. Направления</w:t>
      </w:r>
      <w:r w:rsidR="00720CA5" w:rsidRPr="00C37A2E">
        <w:rPr>
          <w:rFonts w:ascii="Times New Roman" w:hAnsi="Times New Roman"/>
          <w:sz w:val="28"/>
          <w:szCs w:val="28"/>
        </w:rPr>
        <w:t xml:space="preserve"> </w:t>
      </w:r>
      <w:r w:rsidRPr="00C37A2E">
        <w:rPr>
          <w:rFonts w:ascii="Times New Roman" w:hAnsi="Times New Roman"/>
          <w:sz w:val="28"/>
          <w:szCs w:val="28"/>
        </w:rPr>
        <w:t>развития передовых производственных технологий, должны принципиально менять структуру производства.</w:t>
      </w:r>
      <w:r w:rsidR="00720CA5" w:rsidRPr="00C37A2E">
        <w:rPr>
          <w:rFonts w:ascii="Times New Roman" w:hAnsi="Times New Roman"/>
          <w:sz w:val="28"/>
          <w:szCs w:val="28"/>
        </w:rPr>
        <w:t xml:space="preserve"> </w:t>
      </w:r>
      <w:r w:rsidRPr="00C37A2E">
        <w:rPr>
          <w:rFonts w:ascii="Times New Roman" w:hAnsi="Times New Roman"/>
          <w:sz w:val="28"/>
          <w:szCs w:val="28"/>
        </w:rPr>
        <w:t>Важность данного направления очевидна.</w:t>
      </w:r>
    </w:p>
    <w:p w:rsidR="004C3BDE" w:rsidRPr="00C37A2E" w:rsidRDefault="004C3BDE" w:rsidP="004C3BDE">
      <w:pPr>
        <w:spacing w:after="0" w:line="240" w:lineRule="auto"/>
        <w:ind w:firstLine="708"/>
        <w:contextualSpacing/>
        <w:jc w:val="both"/>
        <w:rPr>
          <w:rFonts w:ascii="Times New Roman" w:eastAsiaTheme="minorHAnsi" w:hAnsi="Times New Roman"/>
          <w:sz w:val="32"/>
          <w:szCs w:val="32"/>
        </w:rPr>
      </w:pPr>
      <w:r w:rsidRPr="00C37A2E">
        <w:rPr>
          <w:rFonts w:ascii="Times New Roman" w:hAnsi="Times New Roman"/>
          <w:sz w:val="28"/>
          <w:szCs w:val="28"/>
        </w:rPr>
        <w:t>Сегодня можно получить муниципальные услуги в электронном виде.</w:t>
      </w:r>
      <w:r w:rsidR="00720CA5" w:rsidRPr="00C37A2E">
        <w:rPr>
          <w:rFonts w:ascii="Times New Roman" w:hAnsi="Times New Roman"/>
          <w:sz w:val="28"/>
          <w:szCs w:val="28"/>
        </w:rPr>
        <w:t xml:space="preserve"> </w:t>
      </w:r>
      <w:r w:rsidRPr="00C37A2E">
        <w:rPr>
          <w:rFonts w:ascii="Times New Roman" w:eastAsiaTheme="minorHAnsi" w:hAnsi="Times New Roman"/>
          <w:sz w:val="28"/>
          <w:szCs w:val="28"/>
        </w:rPr>
        <w:t>Из 225 муниципальных услуг 223 или 99% услуг предоставляются в электронном  виде.</w:t>
      </w:r>
    </w:p>
    <w:p w:rsidR="004C3BDE" w:rsidRPr="00C37A2E" w:rsidRDefault="004C3BDE" w:rsidP="004C3BDE">
      <w:pPr>
        <w:spacing w:after="0" w:line="240" w:lineRule="auto"/>
        <w:ind w:firstLine="708"/>
        <w:contextualSpacing/>
        <w:jc w:val="both"/>
        <w:rPr>
          <w:rFonts w:ascii="Times New Roman" w:eastAsiaTheme="minorHAnsi" w:hAnsi="Times New Roman"/>
          <w:sz w:val="28"/>
          <w:szCs w:val="28"/>
        </w:rPr>
      </w:pPr>
      <w:r w:rsidRPr="00C37A2E">
        <w:rPr>
          <w:rFonts w:ascii="Times New Roman" w:eastAsiaTheme="minorHAnsi" w:hAnsi="Times New Roman"/>
          <w:sz w:val="28"/>
          <w:szCs w:val="28"/>
        </w:rPr>
        <w:lastRenderedPageBreak/>
        <w:t>Осуществляется работа в рамках</w:t>
      </w:r>
      <w:r w:rsidR="00720CA5" w:rsidRPr="00C37A2E">
        <w:rPr>
          <w:rFonts w:ascii="Times New Roman" w:eastAsiaTheme="minorHAnsi" w:hAnsi="Times New Roman"/>
          <w:sz w:val="28"/>
          <w:szCs w:val="28"/>
        </w:rPr>
        <w:t xml:space="preserve"> </w:t>
      </w:r>
      <w:r w:rsidRPr="00C37A2E">
        <w:rPr>
          <w:rFonts w:ascii="Times New Roman" w:hAnsi="Times New Roman"/>
          <w:color w:val="000000"/>
          <w:sz w:val="28"/>
          <w:szCs w:val="28"/>
        </w:rPr>
        <w:t>межведомственного электронного взаимодействия,</w:t>
      </w:r>
      <w:r w:rsidRPr="00C37A2E">
        <w:rPr>
          <w:rFonts w:ascii="Times New Roman" w:hAnsi="Times New Roman"/>
          <w:sz w:val="28"/>
          <w:szCs w:val="28"/>
        </w:rPr>
        <w:t xml:space="preserve"> которая позволяет органам власти, в том числе и  органам местного самоуправления, обмениваться данными, необходимыми для оказания  гражданам и организациям, муниципальных услуг в электронном виде.</w:t>
      </w:r>
    </w:p>
    <w:p w:rsidR="004C3BDE" w:rsidRPr="00C37A2E" w:rsidRDefault="004C3BDE" w:rsidP="004C3BDE">
      <w:pPr>
        <w:spacing w:after="0" w:line="240" w:lineRule="auto"/>
        <w:ind w:firstLine="708"/>
        <w:contextualSpacing/>
        <w:jc w:val="both"/>
        <w:rPr>
          <w:rFonts w:ascii="Times New Roman" w:hAnsi="Times New Roman"/>
          <w:sz w:val="28"/>
          <w:szCs w:val="28"/>
        </w:rPr>
      </w:pPr>
      <w:r w:rsidRPr="00C37A2E">
        <w:rPr>
          <w:rFonts w:ascii="Times New Roman" w:hAnsi="Times New Roman"/>
          <w:sz w:val="28"/>
          <w:szCs w:val="28"/>
        </w:rPr>
        <w:t>Эффективность управления муниципальным образованием зависит от  централизованной системы сбора и анализа информации об объектах муниципалитета.</w:t>
      </w:r>
    </w:p>
    <w:p w:rsidR="004C3BDE" w:rsidRPr="00C37A2E" w:rsidRDefault="004C3BDE" w:rsidP="004C3BDE">
      <w:pPr>
        <w:spacing w:after="0" w:line="240" w:lineRule="auto"/>
        <w:ind w:firstLine="708"/>
        <w:contextualSpacing/>
        <w:jc w:val="both"/>
        <w:rPr>
          <w:rFonts w:ascii="Times New Roman" w:eastAsia="Times New Roman" w:hAnsi="Times New Roman"/>
          <w:sz w:val="28"/>
          <w:szCs w:val="28"/>
          <w:lang w:eastAsia="ru-RU"/>
        </w:rPr>
      </w:pPr>
      <w:r w:rsidRPr="00C37A2E">
        <w:rPr>
          <w:rFonts w:ascii="Times New Roman" w:eastAsia="Times New Roman" w:hAnsi="Times New Roman"/>
          <w:bCs/>
          <w:sz w:val="28"/>
          <w:szCs w:val="28"/>
          <w:lang w:eastAsia="ru-RU"/>
        </w:rPr>
        <w:t>В целях профилактики чрезвычайных ситуаций природного и техногенного характера, экстремизма и терроризма</w:t>
      </w:r>
      <w:r w:rsidR="00720CA5" w:rsidRPr="00C37A2E">
        <w:rPr>
          <w:rFonts w:ascii="Times New Roman" w:eastAsia="Times New Roman" w:hAnsi="Times New Roman"/>
          <w:bCs/>
          <w:sz w:val="28"/>
          <w:szCs w:val="28"/>
          <w:lang w:eastAsia="ru-RU"/>
        </w:rPr>
        <w:t xml:space="preserve"> </w:t>
      </w:r>
      <w:r w:rsidRPr="00C37A2E">
        <w:rPr>
          <w:rFonts w:ascii="Times New Roman" w:hAnsi="Times New Roman"/>
          <w:bCs/>
          <w:sz w:val="28"/>
          <w:szCs w:val="28"/>
        </w:rPr>
        <w:t>в муниципальном образовании Каневской район применяется аппаратно-программный комплекс «Безопасный город</w:t>
      </w:r>
      <w:r w:rsidR="00720CA5" w:rsidRPr="00C37A2E">
        <w:rPr>
          <w:rFonts w:ascii="Times New Roman" w:hAnsi="Times New Roman"/>
          <w:bCs/>
          <w:sz w:val="28"/>
          <w:szCs w:val="28"/>
        </w:rPr>
        <w:t>»</w:t>
      </w:r>
      <w:r w:rsidRPr="00C37A2E">
        <w:rPr>
          <w:rFonts w:ascii="Times New Roman" w:hAnsi="Times New Roman"/>
          <w:bCs/>
          <w:sz w:val="28"/>
          <w:szCs w:val="28"/>
        </w:rPr>
        <w:t xml:space="preserve">, </w:t>
      </w:r>
      <w:r w:rsidRPr="00C37A2E">
        <w:rPr>
          <w:rFonts w:ascii="Times New Roman" w:eastAsia="Times New Roman" w:hAnsi="Times New Roman"/>
          <w:bCs/>
          <w:sz w:val="28"/>
          <w:szCs w:val="28"/>
          <w:lang w:eastAsia="ru-RU"/>
        </w:rPr>
        <w:t xml:space="preserve">создан </w:t>
      </w:r>
      <w:r w:rsidRPr="00C37A2E">
        <w:rPr>
          <w:rFonts w:ascii="Times New Roman" w:eastAsia="Times New Roman" w:hAnsi="Times New Roman"/>
          <w:sz w:val="28"/>
          <w:szCs w:val="28"/>
          <w:lang w:eastAsia="ru-RU"/>
        </w:rPr>
        <w:t>центр обработки вызов по единому номеру «112» на базе ЕДДС, введен в эксплуатацию муниципальный сегмент Системы-112.</w:t>
      </w:r>
    </w:p>
    <w:p w:rsidR="004C3BDE" w:rsidRPr="00C37A2E" w:rsidRDefault="004C3BDE" w:rsidP="004C3BDE">
      <w:pPr>
        <w:spacing w:after="0" w:line="240" w:lineRule="auto"/>
        <w:ind w:firstLine="708"/>
        <w:contextualSpacing/>
        <w:jc w:val="both"/>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В 2021 году в здравоохранении применяются следующие элементы цифровых технологий:</w:t>
      </w:r>
    </w:p>
    <w:p w:rsidR="004C3BDE" w:rsidRPr="00C37A2E" w:rsidRDefault="004C3BDE" w:rsidP="004C3BDE">
      <w:pPr>
        <w:spacing w:after="0" w:line="240" w:lineRule="auto"/>
        <w:contextualSpacing/>
        <w:jc w:val="both"/>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ab/>
        <w:t>- ведение электронных медицинских карт;</w:t>
      </w:r>
    </w:p>
    <w:p w:rsidR="004C3BDE" w:rsidRPr="00C37A2E" w:rsidRDefault="004C3BDE" w:rsidP="004C3BDE">
      <w:pPr>
        <w:spacing w:after="0" w:line="240" w:lineRule="auto"/>
        <w:contextualSpacing/>
        <w:jc w:val="both"/>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ab/>
        <w:t>- выписка электронных рецептов;</w:t>
      </w:r>
    </w:p>
    <w:p w:rsidR="004C3BDE" w:rsidRPr="00C37A2E" w:rsidRDefault="004C3BDE" w:rsidP="004C3BDE">
      <w:pPr>
        <w:spacing w:after="0" w:line="240" w:lineRule="auto"/>
        <w:contextualSpacing/>
        <w:jc w:val="both"/>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ab/>
        <w:t>- запись на прием к врачу в электронном виде;</w:t>
      </w:r>
    </w:p>
    <w:p w:rsidR="004C3BDE" w:rsidRPr="00C37A2E" w:rsidRDefault="004C3BDE" w:rsidP="004C3BDE">
      <w:pPr>
        <w:spacing w:after="0" w:line="240" w:lineRule="auto"/>
        <w:contextualSpacing/>
        <w:jc w:val="both"/>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ab/>
        <w:t>- интеграция экстренной службы 03 с единой диспетчерской службой 112 (карта вызова врача направляется в службу 03 незамедлительно);</w:t>
      </w:r>
    </w:p>
    <w:p w:rsidR="004C3BDE" w:rsidRPr="00C37A2E" w:rsidRDefault="004C3BDE" w:rsidP="004C3BDE">
      <w:pPr>
        <w:spacing w:after="0" w:line="240" w:lineRule="auto"/>
        <w:contextualSpacing/>
        <w:jc w:val="both"/>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ab/>
        <w:t>- электронное направление на медико-социальную экспертизу;</w:t>
      </w:r>
    </w:p>
    <w:p w:rsidR="004C3BDE" w:rsidRPr="00C37A2E" w:rsidRDefault="004C3BDE" w:rsidP="004C3BDE">
      <w:pPr>
        <w:spacing w:after="0" w:line="240" w:lineRule="auto"/>
        <w:contextualSpacing/>
        <w:jc w:val="both"/>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ab/>
        <w:t>- запись пациентов в краевые учреждения в электронном виде</w:t>
      </w:r>
      <w:r w:rsidR="00720CA5" w:rsidRPr="00C37A2E">
        <w:rPr>
          <w:rFonts w:ascii="Times New Roman" w:eastAsia="Times New Roman" w:hAnsi="Times New Roman"/>
          <w:sz w:val="28"/>
          <w:szCs w:val="28"/>
          <w:lang w:eastAsia="ru-RU"/>
        </w:rPr>
        <w:t>;</w:t>
      </w:r>
    </w:p>
    <w:p w:rsidR="004C3BDE" w:rsidRPr="00C37A2E" w:rsidRDefault="004C3BDE" w:rsidP="004C3BDE">
      <w:pPr>
        <w:spacing w:after="0" w:line="240" w:lineRule="auto"/>
        <w:contextualSpacing/>
        <w:jc w:val="both"/>
        <w:rPr>
          <w:rFonts w:ascii="Times New Roman" w:hAnsi="Times New Roman"/>
          <w:sz w:val="28"/>
          <w:szCs w:val="28"/>
        </w:rPr>
      </w:pPr>
      <w:r w:rsidRPr="00C37A2E">
        <w:rPr>
          <w:rFonts w:ascii="Times New Roman" w:hAnsi="Times New Roman"/>
          <w:sz w:val="28"/>
          <w:szCs w:val="28"/>
        </w:rPr>
        <w:tab/>
        <w:t>- рентген - аппараты подключены к региональной информационной системе (РИС), что позволяет посмотреть снимки в любом ЛПУ;</w:t>
      </w:r>
    </w:p>
    <w:p w:rsidR="004C3BDE" w:rsidRPr="00C37A2E" w:rsidRDefault="004C3BDE" w:rsidP="004C3BDE">
      <w:pPr>
        <w:spacing w:after="0" w:line="240" w:lineRule="auto"/>
        <w:contextualSpacing/>
        <w:jc w:val="both"/>
        <w:rPr>
          <w:rFonts w:ascii="Times New Roman" w:hAnsi="Times New Roman"/>
          <w:sz w:val="28"/>
          <w:szCs w:val="28"/>
        </w:rPr>
      </w:pPr>
      <w:r w:rsidRPr="00C37A2E">
        <w:rPr>
          <w:rFonts w:ascii="Times New Roman" w:hAnsi="Times New Roman"/>
          <w:sz w:val="28"/>
          <w:szCs w:val="28"/>
        </w:rPr>
        <w:tab/>
        <w:t xml:space="preserve">- </w:t>
      </w:r>
      <w:r w:rsidR="00720CA5" w:rsidRPr="00C37A2E">
        <w:rPr>
          <w:rFonts w:ascii="Times New Roman" w:hAnsi="Times New Roman"/>
          <w:sz w:val="28"/>
          <w:szCs w:val="28"/>
        </w:rPr>
        <w:t>в</w:t>
      </w:r>
      <w:r w:rsidRPr="00C37A2E">
        <w:rPr>
          <w:rFonts w:ascii="Times New Roman" w:hAnsi="Times New Roman"/>
          <w:sz w:val="28"/>
          <w:szCs w:val="28"/>
        </w:rPr>
        <w:t xml:space="preserve"> 2021 году в ходе реализации меро</w:t>
      </w:r>
      <w:bookmarkStart w:id="2" w:name="_GoBack"/>
      <w:bookmarkEnd w:id="2"/>
      <w:r w:rsidRPr="00C37A2E">
        <w:rPr>
          <w:rFonts w:ascii="Times New Roman" w:hAnsi="Times New Roman"/>
          <w:sz w:val="28"/>
          <w:szCs w:val="28"/>
        </w:rPr>
        <w:t>приятий по подключению социально значимых объектов к высокоскоростной сети «Интернет» подключено 10 фельдшерско-акушерских пункта (х.</w:t>
      </w:r>
      <w:r w:rsidR="00720CA5" w:rsidRPr="00C37A2E">
        <w:rPr>
          <w:rFonts w:ascii="Times New Roman" w:hAnsi="Times New Roman"/>
          <w:sz w:val="28"/>
          <w:szCs w:val="28"/>
        </w:rPr>
        <w:t xml:space="preserve"> </w:t>
      </w:r>
      <w:r w:rsidRPr="00C37A2E">
        <w:rPr>
          <w:rFonts w:ascii="Times New Roman" w:hAnsi="Times New Roman"/>
          <w:sz w:val="28"/>
          <w:szCs w:val="28"/>
        </w:rPr>
        <w:t>Большие</w:t>
      </w:r>
      <w:r w:rsidR="00720CA5" w:rsidRPr="00C37A2E">
        <w:rPr>
          <w:rFonts w:ascii="Times New Roman" w:hAnsi="Times New Roman"/>
          <w:sz w:val="28"/>
          <w:szCs w:val="28"/>
        </w:rPr>
        <w:t xml:space="preserve"> </w:t>
      </w:r>
      <w:r w:rsidRPr="00C37A2E">
        <w:rPr>
          <w:rFonts w:ascii="Times New Roman" w:hAnsi="Times New Roman"/>
          <w:sz w:val="28"/>
          <w:szCs w:val="28"/>
        </w:rPr>
        <w:t>Челбасы, х.</w:t>
      </w:r>
      <w:r w:rsidR="00720CA5" w:rsidRPr="00C37A2E">
        <w:rPr>
          <w:rFonts w:ascii="Times New Roman" w:hAnsi="Times New Roman"/>
          <w:sz w:val="28"/>
          <w:szCs w:val="28"/>
        </w:rPr>
        <w:t xml:space="preserve"> </w:t>
      </w:r>
      <w:r w:rsidRPr="00C37A2E">
        <w:rPr>
          <w:rFonts w:ascii="Times New Roman" w:hAnsi="Times New Roman"/>
          <w:sz w:val="28"/>
          <w:szCs w:val="28"/>
        </w:rPr>
        <w:t>Мигуты, х. Средние Челбасы, х. Ударный, х. Албаши, х. Борец Труда, х. Красный Очаг, х. Партизанский, х</w:t>
      </w:r>
      <w:proofErr w:type="gramStart"/>
      <w:r w:rsidRPr="00C37A2E">
        <w:rPr>
          <w:rFonts w:ascii="Times New Roman" w:hAnsi="Times New Roman"/>
          <w:sz w:val="28"/>
          <w:szCs w:val="28"/>
        </w:rPr>
        <w:t xml:space="preserve"> .</w:t>
      </w:r>
      <w:proofErr w:type="gramEnd"/>
      <w:r w:rsidRPr="00C37A2E">
        <w:rPr>
          <w:rFonts w:ascii="Times New Roman" w:hAnsi="Times New Roman"/>
          <w:sz w:val="28"/>
          <w:szCs w:val="28"/>
        </w:rPr>
        <w:t>Раздольный, х .Степной);</w:t>
      </w:r>
    </w:p>
    <w:p w:rsidR="00720CA5" w:rsidRPr="00C37A2E" w:rsidRDefault="004C3BDE" w:rsidP="00720CA5">
      <w:pPr>
        <w:spacing w:after="0" w:line="240" w:lineRule="auto"/>
        <w:contextualSpacing/>
        <w:jc w:val="both"/>
        <w:rPr>
          <w:rFonts w:ascii="Times New Roman" w:hAnsi="Times New Roman"/>
          <w:sz w:val="28"/>
          <w:szCs w:val="28"/>
        </w:rPr>
      </w:pPr>
      <w:r w:rsidRPr="00C37A2E">
        <w:rPr>
          <w:rFonts w:ascii="Times New Roman" w:hAnsi="Times New Roman"/>
          <w:sz w:val="28"/>
          <w:szCs w:val="28"/>
        </w:rPr>
        <w:tab/>
      </w:r>
      <w:r w:rsidR="00720CA5" w:rsidRPr="00C37A2E">
        <w:rPr>
          <w:rFonts w:ascii="Times New Roman" w:hAnsi="Times New Roman"/>
          <w:sz w:val="28"/>
          <w:szCs w:val="28"/>
        </w:rPr>
        <w:t>- получено дополнительное оборудование (АРМ тип 3) в рамках единого цифрового контура (ЕЦК) для ведения медицинских карт, выписки рецептов, больничных листов для работы в информационной системе и для работы сфере медицинских консультаций – в количестве 12 штук;</w:t>
      </w:r>
    </w:p>
    <w:p w:rsidR="00720CA5" w:rsidRPr="00C37A2E" w:rsidRDefault="00720CA5" w:rsidP="00720CA5">
      <w:pPr>
        <w:spacing w:after="0" w:line="240" w:lineRule="auto"/>
        <w:contextualSpacing/>
        <w:jc w:val="both"/>
        <w:rPr>
          <w:rFonts w:ascii="Times New Roman" w:hAnsi="Times New Roman"/>
          <w:sz w:val="28"/>
          <w:szCs w:val="28"/>
        </w:rPr>
      </w:pPr>
      <w:r w:rsidRPr="00C37A2E">
        <w:rPr>
          <w:rFonts w:ascii="Times New Roman" w:hAnsi="Times New Roman"/>
          <w:sz w:val="28"/>
          <w:szCs w:val="28"/>
        </w:rPr>
        <w:tab/>
        <w:t>- в 2021 году произведен переход на электронное направление медико-социальной экспертизы.</w:t>
      </w:r>
    </w:p>
    <w:p w:rsidR="004C3BDE" w:rsidRPr="00C37A2E" w:rsidRDefault="00720CA5" w:rsidP="00720CA5">
      <w:pPr>
        <w:spacing w:after="0" w:line="240" w:lineRule="auto"/>
        <w:contextualSpacing/>
        <w:jc w:val="both"/>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ab/>
      </w:r>
      <w:r w:rsidR="004C3BDE" w:rsidRPr="00C37A2E">
        <w:rPr>
          <w:rFonts w:ascii="Times New Roman" w:eastAsia="Times New Roman" w:hAnsi="Times New Roman"/>
          <w:sz w:val="28"/>
          <w:szCs w:val="28"/>
          <w:lang w:eastAsia="ru-RU"/>
        </w:rPr>
        <w:t>В учреждениях образования используются следующие цифровые технологии:</w:t>
      </w:r>
    </w:p>
    <w:p w:rsidR="004C3BDE" w:rsidRPr="00C37A2E" w:rsidRDefault="004C3BDE" w:rsidP="004C3BDE">
      <w:pPr>
        <w:spacing w:after="0" w:line="240" w:lineRule="auto"/>
        <w:ind w:firstLine="708"/>
        <w:contextualSpacing/>
        <w:jc w:val="both"/>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 автоматизация подачи заявлений и зачисления в дошкольную образовательную организацию, общеобразовательную организацию, организацию дополнительного образования, профессиональную образовательную организацию;</w:t>
      </w:r>
    </w:p>
    <w:p w:rsidR="004C3BDE" w:rsidRPr="00C37A2E" w:rsidRDefault="004C3BDE" w:rsidP="004C3BDE">
      <w:pPr>
        <w:spacing w:after="0" w:line="240" w:lineRule="auto"/>
        <w:contextualSpacing/>
        <w:jc w:val="both"/>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ab/>
        <w:t>- внедрение системы «Сетевой Город. Образование» - мониторинг и управление образовательной деятельностью всех типов образовательных организаций муниципального образования; формирование собственной муниципальной отчетности;</w:t>
      </w:r>
    </w:p>
    <w:p w:rsidR="004C3BDE" w:rsidRPr="00C37A2E" w:rsidRDefault="004C3BDE" w:rsidP="004C3BDE">
      <w:pPr>
        <w:spacing w:after="0" w:line="240" w:lineRule="auto"/>
        <w:contextualSpacing/>
        <w:jc w:val="both"/>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ab/>
        <w:t>- запись детей в детский сад в электронном виде;</w:t>
      </w:r>
    </w:p>
    <w:p w:rsidR="004C3BDE" w:rsidRPr="00C37A2E" w:rsidRDefault="004C3BDE" w:rsidP="004C3BDE">
      <w:pPr>
        <w:spacing w:after="0" w:line="240" w:lineRule="auto"/>
        <w:contextualSpacing/>
        <w:jc w:val="both"/>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ab/>
        <w:t>- проверка очереди в детский сад онлайн;</w:t>
      </w:r>
    </w:p>
    <w:p w:rsidR="004C3BDE" w:rsidRPr="00C37A2E" w:rsidRDefault="004C3BDE" w:rsidP="004C3BDE">
      <w:pPr>
        <w:spacing w:after="0" w:line="240" w:lineRule="auto"/>
        <w:contextualSpacing/>
        <w:jc w:val="both"/>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lastRenderedPageBreak/>
        <w:tab/>
        <w:t>- внесение изменений в электронное заявление на запись в детский сад;</w:t>
      </w:r>
    </w:p>
    <w:p w:rsidR="004C3BDE" w:rsidRPr="00C37A2E" w:rsidRDefault="004C3BDE" w:rsidP="004C3BDE">
      <w:pPr>
        <w:spacing w:after="0" w:line="240" w:lineRule="auto"/>
        <w:contextualSpacing/>
        <w:jc w:val="both"/>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ab/>
        <w:t>- перевод ребёнка в другой детский сад онлайн;</w:t>
      </w:r>
    </w:p>
    <w:p w:rsidR="004C3BDE" w:rsidRPr="00C37A2E" w:rsidRDefault="004C3BDE" w:rsidP="004C3BDE">
      <w:pPr>
        <w:spacing w:after="0" w:line="240" w:lineRule="auto"/>
        <w:contextualSpacing/>
        <w:jc w:val="both"/>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ab/>
        <w:t>- использование системы «Навигатор дополнительного образования», который содержит сведения о дополнительных общеобразовательных программах, реализуемых на территории муниципалитета, а также дает возможность записать ребенка на занятия без предварительного посещения самого учреждения.</w:t>
      </w:r>
    </w:p>
    <w:p w:rsidR="004C3BDE" w:rsidRPr="00C37A2E" w:rsidRDefault="004C3BDE" w:rsidP="004C3BDE">
      <w:pPr>
        <w:spacing w:after="0" w:line="240" w:lineRule="auto"/>
        <w:ind w:firstLine="708"/>
        <w:jc w:val="both"/>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В отчетном году</w:t>
      </w:r>
      <w:r w:rsidR="00201381" w:rsidRPr="00C37A2E">
        <w:rPr>
          <w:rFonts w:ascii="Times New Roman" w:eastAsia="Times New Roman" w:hAnsi="Times New Roman"/>
          <w:sz w:val="28"/>
          <w:szCs w:val="28"/>
          <w:lang w:eastAsia="ru-RU"/>
        </w:rPr>
        <w:t xml:space="preserve"> </w:t>
      </w:r>
      <w:r w:rsidRPr="00C37A2E">
        <w:rPr>
          <w:rFonts w:ascii="Times New Roman" w:eastAsia="Times New Roman" w:hAnsi="Times New Roman"/>
          <w:sz w:val="28"/>
          <w:szCs w:val="28"/>
          <w:lang w:eastAsia="ru-RU"/>
        </w:rPr>
        <w:t xml:space="preserve">в отрасли </w:t>
      </w:r>
      <w:proofErr w:type="gramStart"/>
      <w:r w:rsidRPr="00C37A2E">
        <w:rPr>
          <w:rFonts w:ascii="Times New Roman" w:eastAsia="Times New Roman" w:hAnsi="Times New Roman"/>
          <w:sz w:val="28"/>
          <w:szCs w:val="28"/>
          <w:lang w:eastAsia="ru-RU"/>
        </w:rPr>
        <w:t>жилищно – коммунального</w:t>
      </w:r>
      <w:proofErr w:type="gramEnd"/>
      <w:r w:rsidRPr="00C37A2E">
        <w:rPr>
          <w:rFonts w:ascii="Times New Roman" w:eastAsia="Times New Roman" w:hAnsi="Times New Roman"/>
          <w:sz w:val="28"/>
          <w:szCs w:val="28"/>
          <w:lang w:eastAsia="ru-RU"/>
        </w:rPr>
        <w:t xml:space="preserve"> хозяйства применялись такие цифровых технологий как:</w:t>
      </w:r>
    </w:p>
    <w:p w:rsidR="004C3BDE" w:rsidRPr="00C37A2E" w:rsidRDefault="004C3BDE" w:rsidP="004C3BDE">
      <w:pPr>
        <w:spacing w:after="0" w:line="240" w:lineRule="auto"/>
        <w:jc w:val="both"/>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ab/>
        <w:t>- подача заявки на получение технических условий в электронном виде (Кубаньэнерго, Газпром);</w:t>
      </w:r>
    </w:p>
    <w:p w:rsidR="004C3BDE" w:rsidRPr="00C37A2E" w:rsidRDefault="004C3BDE" w:rsidP="004C3BDE">
      <w:pPr>
        <w:spacing w:after="0" w:line="240" w:lineRule="auto"/>
        <w:jc w:val="both"/>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ab/>
        <w:t>- оплата коммунальных услуг онлайн по номеру лицевого счета или договора;</w:t>
      </w:r>
    </w:p>
    <w:p w:rsidR="004C3BDE" w:rsidRPr="00C37A2E" w:rsidRDefault="004C3BDE" w:rsidP="004C3BDE">
      <w:pPr>
        <w:spacing w:after="0" w:line="240" w:lineRule="auto"/>
        <w:jc w:val="both"/>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ab/>
        <w:t>- возможность использования потребителями коммунальных услуг личного кабинета в ГИС ЖКХ, где поставщики отражают объемы потребленных ресурсов и начисленную оплату.</w:t>
      </w:r>
    </w:p>
    <w:p w:rsidR="004C3BDE" w:rsidRPr="00C37A2E" w:rsidRDefault="004C3BDE" w:rsidP="004C3BDE">
      <w:pPr>
        <w:spacing w:after="0" w:line="240" w:lineRule="auto"/>
        <w:jc w:val="both"/>
        <w:rPr>
          <w:rFonts w:ascii="Times New Roman" w:hAnsi="Times New Roman"/>
          <w:sz w:val="28"/>
          <w:szCs w:val="28"/>
        </w:rPr>
      </w:pPr>
      <w:r w:rsidRPr="00C37A2E">
        <w:rPr>
          <w:rFonts w:ascii="Times New Roman" w:eastAsia="Times New Roman" w:hAnsi="Times New Roman"/>
          <w:sz w:val="28"/>
          <w:szCs w:val="28"/>
          <w:lang w:eastAsia="ru-RU"/>
        </w:rPr>
        <w:tab/>
      </w:r>
      <w:r w:rsidRPr="00C37A2E">
        <w:rPr>
          <w:rFonts w:ascii="Times New Roman" w:hAnsi="Times New Roman"/>
          <w:sz w:val="28"/>
          <w:szCs w:val="28"/>
        </w:rPr>
        <w:t>В соответствии с Федеральным законом от 09 февраля 2009 года</w:t>
      </w:r>
      <w:r w:rsidR="00201381" w:rsidRPr="00C37A2E">
        <w:rPr>
          <w:rFonts w:ascii="Times New Roman" w:hAnsi="Times New Roman"/>
          <w:sz w:val="28"/>
          <w:szCs w:val="28"/>
        </w:rPr>
        <w:t xml:space="preserve"> </w:t>
      </w:r>
      <w:r w:rsidRPr="00C37A2E">
        <w:rPr>
          <w:rFonts w:ascii="Times New Roman" w:hAnsi="Times New Roman"/>
          <w:sz w:val="28"/>
          <w:szCs w:val="28"/>
        </w:rPr>
        <w:t xml:space="preserve">№ 8-ФЗ «Об обеспечении доступа к информации о деятельности государственных органов и органов местного самоуправления», на официальном портале администрации муниципального образования Каневской района </w:t>
      </w:r>
      <w:r w:rsidRPr="00C37A2E">
        <w:rPr>
          <w:rFonts w:ascii="Times New Roman" w:hAnsi="Times New Roman"/>
          <w:sz w:val="28"/>
          <w:szCs w:val="28"/>
          <w:lang w:val="en-US"/>
        </w:rPr>
        <w:t>www</w:t>
      </w:r>
      <w:r w:rsidRPr="00C37A2E">
        <w:rPr>
          <w:rFonts w:ascii="Times New Roman" w:hAnsi="Times New Roman"/>
          <w:sz w:val="28"/>
          <w:szCs w:val="28"/>
        </w:rPr>
        <w:t xml:space="preserve">. </w:t>
      </w:r>
      <w:r w:rsidRPr="00C37A2E">
        <w:rPr>
          <w:rFonts w:ascii="Times New Roman" w:hAnsi="Times New Roman"/>
          <w:sz w:val="28"/>
          <w:szCs w:val="28"/>
          <w:lang w:val="en-US"/>
        </w:rPr>
        <w:t>kanevskadm</w:t>
      </w:r>
      <w:r w:rsidRPr="00C37A2E">
        <w:rPr>
          <w:rFonts w:ascii="Times New Roman" w:hAnsi="Times New Roman"/>
          <w:sz w:val="28"/>
          <w:szCs w:val="28"/>
        </w:rPr>
        <w:t>.</w:t>
      </w:r>
      <w:r w:rsidRPr="00C37A2E">
        <w:rPr>
          <w:rFonts w:ascii="Times New Roman" w:hAnsi="Times New Roman"/>
          <w:sz w:val="28"/>
          <w:szCs w:val="28"/>
          <w:lang w:val="en-US"/>
        </w:rPr>
        <w:t>ru</w:t>
      </w:r>
      <w:r w:rsidRPr="00C37A2E">
        <w:rPr>
          <w:rFonts w:ascii="Times New Roman" w:hAnsi="Times New Roman"/>
          <w:sz w:val="28"/>
          <w:szCs w:val="28"/>
        </w:rPr>
        <w:t xml:space="preserve"> размещаются открытые данные в рамках реализации своих полномочий.</w:t>
      </w:r>
    </w:p>
    <w:p w:rsidR="004C3BDE" w:rsidRPr="00C37A2E" w:rsidRDefault="004C3BDE" w:rsidP="004C3BDE">
      <w:pPr>
        <w:spacing w:after="0" w:line="240" w:lineRule="auto"/>
        <w:jc w:val="both"/>
        <w:rPr>
          <w:rStyle w:val="aff6"/>
          <w:rFonts w:ascii="Times New Roman" w:hAnsi="Times New Roman"/>
          <w:b w:val="0"/>
          <w:sz w:val="28"/>
          <w:szCs w:val="28"/>
        </w:rPr>
      </w:pPr>
      <w:r w:rsidRPr="00C37A2E">
        <w:rPr>
          <w:rFonts w:ascii="Times New Roman" w:hAnsi="Times New Roman"/>
          <w:sz w:val="28"/>
          <w:szCs w:val="28"/>
        </w:rPr>
        <w:tab/>
      </w:r>
      <w:r w:rsidRPr="00C37A2E">
        <w:rPr>
          <w:rFonts w:ascii="Times New Roman" w:eastAsia="Times New Roman" w:hAnsi="Times New Roman"/>
          <w:sz w:val="28"/>
          <w:szCs w:val="28"/>
          <w:lang w:eastAsia="ru-RU"/>
        </w:rPr>
        <w:t xml:space="preserve">В соответствии  Федеральным законом № 39-ФЗ от 22 апреля 1996 года «О рынке ценных бумаг в РФ» и Федеральным законом № 208-ФЗ от 26 декабря 1995 </w:t>
      </w:r>
      <w:r w:rsidR="00201381" w:rsidRPr="00C37A2E">
        <w:rPr>
          <w:rFonts w:ascii="Times New Roman" w:eastAsia="Times New Roman" w:hAnsi="Times New Roman"/>
          <w:sz w:val="28"/>
          <w:szCs w:val="28"/>
          <w:lang w:eastAsia="ru-RU"/>
        </w:rPr>
        <w:t>года «Об акционерных обществах» а</w:t>
      </w:r>
      <w:r w:rsidRPr="00C37A2E">
        <w:rPr>
          <w:rStyle w:val="aff6"/>
          <w:rFonts w:ascii="Times New Roman" w:hAnsi="Times New Roman"/>
          <w:b w:val="0"/>
          <w:sz w:val="28"/>
          <w:szCs w:val="28"/>
        </w:rPr>
        <w:t>кционерные общества муниципального образования Каневской район, являясь участниками рынка ценных бумаг, раскрывают данные, касающиеся своей деятельности. Такое раскрытие осуществляется в форме информирования общественности через специальные Интернет-ресурсы и страницы АО в сети.</w:t>
      </w:r>
    </w:p>
    <w:p w:rsidR="004C3BDE" w:rsidRPr="00C37A2E" w:rsidRDefault="004C3BDE" w:rsidP="004C3BDE">
      <w:pPr>
        <w:spacing w:after="0" w:line="240" w:lineRule="auto"/>
        <w:jc w:val="both"/>
        <w:rPr>
          <w:rFonts w:ascii="Times New Roman" w:eastAsia="Times New Roman" w:hAnsi="Times New Roman"/>
          <w:sz w:val="28"/>
          <w:szCs w:val="28"/>
          <w:lang w:eastAsia="ru-RU"/>
        </w:rPr>
      </w:pPr>
      <w:r w:rsidRPr="00C37A2E">
        <w:rPr>
          <w:rFonts w:ascii="Times New Roman" w:eastAsia="Times New Roman" w:hAnsi="Times New Roman"/>
          <w:b/>
          <w:sz w:val="28"/>
          <w:szCs w:val="28"/>
          <w:lang w:eastAsia="ru-RU"/>
        </w:rPr>
        <w:tab/>
      </w:r>
      <w:r w:rsidRPr="00C37A2E">
        <w:rPr>
          <w:rFonts w:ascii="Times New Roman" w:eastAsia="Times New Roman" w:hAnsi="Times New Roman"/>
          <w:sz w:val="28"/>
          <w:szCs w:val="28"/>
          <w:lang w:eastAsia="ru-RU"/>
        </w:rPr>
        <w:t>ПАО «Ростелеком» предоставляет услуги «облачных сервисов», которые востребованы субъектами предпринимательства Каневского района.</w:t>
      </w:r>
    </w:p>
    <w:p w:rsidR="004C3BDE" w:rsidRPr="00C37A2E" w:rsidRDefault="004C3BDE" w:rsidP="004C3BDE">
      <w:pPr>
        <w:tabs>
          <w:tab w:val="left" w:pos="709"/>
        </w:tabs>
        <w:spacing w:after="0" w:line="240" w:lineRule="auto"/>
        <w:ind w:firstLine="709"/>
        <w:contextualSpacing/>
        <w:jc w:val="both"/>
        <w:rPr>
          <w:rFonts w:ascii="Times New Roman" w:hAnsi="Times New Roman"/>
          <w:sz w:val="28"/>
          <w:szCs w:val="28"/>
        </w:rPr>
      </w:pPr>
      <w:r w:rsidRPr="00C37A2E">
        <w:rPr>
          <w:rFonts w:ascii="Times New Roman" w:hAnsi="Times New Roman"/>
          <w:sz w:val="28"/>
          <w:szCs w:val="28"/>
        </w:rPr>
        <w:t>По вопросам развития передовых производственных технологий и их внедрения, а также по вопросам удовлетворенности качеством и доступностью цифровых услуг выполнен опрос предпринимателей муниципального образования. В опросе приняли участие 947 субъектов.</w:t>
      </w:r>
    </w:p>
    <w:p w:rsidR="004C3BDE" w:rsidRPr="00C37A2E" w:rsidRDefault="004C3BDE" w:rsidP="004C3BDE">
      <w:pPr>
        <w:tabs>
          <w:tab w:val="left" w:pos="709"/>
        </w:tabs>
        <w:spacing w:after="0" w:line="240" w:lineRule="auto"/>
        <w:ind w:firstLine="709"/>
        <w:contextualSpacing/>
        <w:jc w:val="both"/>
        <w:rPr>
          <w:rFonts w:ascii="Times New Roman" w:eastAsia="Times New Roman" w:hAnsi="Times New Roman"/>
          <w:sz w:val="28"/>
          <w:szCs w:val="28"/>
          <w:lang w:eastAsia="ru-RU"/>
        </w:rPr>
      </w:pPr>
      <w:r w:rsidRPr="00C37A2E">
        <w:rPr>
          <w:rFonts w:ascii="Times New Roman" w:hAnsi="Times New Roman"/>
          <w:sz w:val="28"/>
          <w:szCs w:val="28"/>
        </w:rPr>
        <w:t>Мнение предпринимателей участвующих в опросе определения приоритетности рынков по направлению передовых производственных технологий приведены в таблице.</w:t>
      </w:r>
      <w:r w:rsidR="00201381" w:rsidRPr="00C37A2E">
        <w:rPr>
          <w:rFonts w:ascii="Times New Roman" w:hAnsi="Times New Roman"/>
          <w:sz w:val="28"/>
          <w:szCs w:val="28"/>
        </w:rPr>
        <w:t xml:space="preserve"> </w:t>
      </w:r>
      <w:r w:rsidRPr="00C37A2E">
        <w:rPr>
          <w:rFonts w:ascii="Times New Roman" w:eastAsia="Times New Roman" w:hAnsi="Times New Roman"/>
          <w:sz w:val="28"/>
          <w:szCs w:val="28"/>
          <w:lang w:eastAsia="ru-RU"/>
        </w:rPr>
        <w:t>По данному вопросу</w:t>
      </w:r>
      <w:r w:rsidR="00201381" w:rsidRPr="00C37A2E">
        <w:rPr>
          <w:rFonts w:ascii="Times New Roman" w:eastAsia="Times New Roman" w:hAnsi="Times New Roman"/>
          <w:sz w:val="28"/>
          <w:szCs w:val="28"/>
          <w:lang w:eastAsia="ru-RU"/>
        </w:rPr>
        <w:t xml:space="preserve"> </w:t>
      </w:r>
      <w:r w:rsidRPr="00C37A2E">
        <w:rPr>
          <w:rFonts w:ascii="Times New Roman" w:eastAsia="Times New Roman" w:hAnsi="Times New Roman"/>
          <w:sz w:val="28"/>
          <w:szCs w:val="28"/>
          <w:lang w:eastAsia="ru-RU"/>
        </w:rPr>
        <w:t>а</w:t>
      </w:r>
      <w:r w:rsidR="00201381" w:rsidRPr="00C37A2E">
        <w:rPr>
          <w:rFonts w:ascii="Times New Roman" w:eastAsia="Times New Roman" w:hAnsi="Times New Roman"/>
          <w:sz w:val="28"/>
          <w:szCs w:val="28"/>
          <w:lang w:eastAsia="ru-RU"/>
        </w:rPr>
        <w:t>нкетирование производилось</w:t>
      </w:r>
      <w:r w:rsidRPr="00C37A2E">
        <w:rPr>
          <w:rFonts w:ascii="Times New Roman" w:eastAsia="Times New Roman" w:hAnsi="Times New Roman"/>
          <w:sz w:val="28"/>
          <w:szCs w:val="28"/>
          <w:lang w:eastAsia="ru-RU"/>
        </w:rPr>
        <w:t xml:space="preserve"> по 5-балльной шкале, где 5 – наивысший приоритет, 1 – наименьший приоритет.</w:t>
      </w:r>
    </w:p>
    <w:p w:rsidR="00201381" w:rsidRPr="00C37A2E" w:rsidRDefault="00201381" w:rsidP="004C3BDE">
      <w:pPr>
        <w:tabs>
          <w:tab w:val="left" w:pos="709"/>
        </w:tabs>
        <w:spacing w:after="0" w:line="240" w:lineRule="auto"/>
        <w:ind w:firstLine="709"/>
        <w:contextualSpacing/>
        <w:jc w:val="both"/>
        <w:rPr>
          <w:rFonts w:ascii="Times New Roman" w:eastAsia="Times New Roman" w:hAnsi="Times New Roman"/>
          <w:sz w:val="28"/>
          <w:szCs w:val="28"/>
          <w:lang w:eastAsia="ru-RU"/>
        </w:rPr>
      </w:pPr>
    </w:p>
    <w:p w:rsidR="0066055E" w:rsidRPr="00C37A2E" w:rsidRDefault="0066055E" w:rsidP="004C3BDE">
      <w:pPr>
        <w:tabs>
          <w:tab w:val="left" w:pos="709"/>
        </w:tabs>
        <w:spacing w:after="0" w:line="240" w:lineRule="auto"/>
        <w:ind w:firstLine="709"/>
        <w:contextualSpacing/>
        <w:jc w:val="both"/>
        <w:rPr>
          <w:rFonts w:ascii="Times New Roman" w:eastAsia="Times New Roman" w:hAnsi="Times New Roman"/>
          <w:sz w:val="28"/>
          <w:szCs w:val="28"/>
          <w:lang w:eastAsia="ru-RU"/>
        </w:rPr>
      </w:pPr>
    </w:p>
    <w:p w:rsidR="0066055E" w:rsidRPr="00C37A2E" w:rsidRDefault="0066055E" w:rsidP="004C3BDE">
      <w:pPr>
        <w:tabs>
          <w:tab w:val="left" w:pos="709"/>
        </w:tabs>
        <w:spacing w:after="0" w:line="240" w:lineRule="auto"/>
        <w:ind w:firstLine="709"/>
        <w:contextualSpacing/>
        <w:jc w:val="both"/>
        <w:rPr>
          <w:rFonts w:ascii="Times New Roman" w:eastAsia="Times New Roman" w:hAnsi="Times New Roman"/>
          <w:sz w:val="28"/>
          <w:szCs w:val="28"/>
          <w:lang w:eastAsia="ru-RU"/>
        </w:rPr>
      </w:pPr>
    </w:p>
    <w:p w:rsidR="0066055E" w:rsidRPr="00C37A2E" w:rsidRDefault="0066055E" w:rsidP="004C3BDE">
      <w:pPr>
        <w:tabs>
          <w:tab w:val="left" w:pos="709"/>
        </w:tabs>
        <w:spacing w:after="0" w:line="240" w:lineRule="auto"/>
        <w:ind w:firstLine="709"/>
        <w:contextualSpacing/>
        <w:jc w:val="both"/>
        <w:rPr>
          <w:rFonts w:ascii="Times New Roman" w:eastAsia="Times New Roman" w:hAnsi="Times New Roman"/>
          <w:sz w:val="28"/>
          <w:szCs w:val="28"/>
          <w:lang w:eastAsia="ru-RU"/>
        </w:rPr>
      </w:pPr>
    </w:p>
    <w:p w:rsidR="0066055E" w:rsidRPr="00C37A2E" w:rsidRDefault="0066055E" w:rsidP="004C3BDE">
      <w:pPr>
        <w:tabs>
          <w:tab w:val="left" w:pos="709"/>
        </w:tabs>
        <w:spacing w:after="0" w:line="240" w:lineRule="auto"/>
        <w:ind w:firstLine="709"/>
        <w:contextualSpacing/>
        <w:jc w:val="both"/>
        <w:rPr>
          <w:rFonts w:ascii="Times New Roman" w:eastAsia="Times New Roman" w:hAnsi="Times New Roman"/>
          <w:sz w:val="28"/>
          <w:szCs w:val="28"/>
          <w:lang w:eastAsia="ru-RU"/>
        </w:rPr>
      </w:pPr>
    </w:p>
    <w:p w:rsidR="0066055E" w:rsidRPr="00C37A2E" w:rsidRDefault="0066055E" w:rsidP="004C3BDE">
      <w:pPr>
        <w:tabs>
          <w:tab w:val="left" w:pos="709"/>
        </w:tabs>
        <w:spacing w:after="0" w:line="240" w:lineRule="auto"/>
        <w:ind w:firstLine="709"/>
        <w:contextualSpacing/>
        <w:jc w:val="both"/>
        <w:rPr>
          <w:rFonts w:ascii="Times New Roman" w:eastAsia="Times New Roman" w:hAnsi="Times New Roman"/>
          <w:sz w:val="28"/>
          <w:szCs w:val="28"/>
          <w:lang w:eastAsia="ru-RU"/>
        </w:rPr>
      </w:pPr>
    </w:p>
    <w:tbl>
      <w:tblPr>
        <w:tblStyle w:val="9"/>
        <w:tblW w:w="9889" w:type="dxa"/>
        <w:tblLook w:val="04A0"/>
      </w:tblPr>
      <w:tblGrid>
        <w:gridCol w:w="4786"/>
        <w:gridCol w:w="992"/>
        <w:gridCol w:w="993"/>
        <w:gridCol w:w="992"/>
        <w:gridCol w:w="1134"/>
        <w:gridCol w:w="992"/>
      </w:tblGrid>
      <w:tr w:rsidR="004C3BDE" w:rsidRPr="00C37A2E" w:rsidTr="004C6983">
        <w:tc>
          <w:tcPr>
            <w:tcW w:w="9889" w:type="dxa"/>
            <w:gridSpan w:val="6"/>
            <w:shd w:val="clear" w:color="auto" w:fill="auto"/>
          </w:tcPr>
          <w:p w:rsidR="004C3BDE" w:rsidRPr="00C37A2E" w:rsidRDefault="004C3BDE" w:rsidP="004C6983">
            <w:pPr>
              <w:tabs>
                <w:tab w:val="left" w:pos="709"/>
              </w:tabs>
              <w:spacing w:after="0" w:line="240" w:lineRule="auto"/>
              <w:ind w:firstLine="709"/>
              <w:contextualSpacing/>
              <w:jc w:val="center"/>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lastRenderedPageBreak/>
              <w:t>Приоритеты значимости блоков рынков по направлению передовых пр</w:t>
            </w:r>
            <w:r w:rsidR="00201381" w:rsidRPr="00C37A2E">
              <w:rPr>
                <w:rFonts w:ascii="Times New Roman" w:eastAsia="Times New Roman" w:hAnsi="Times New Roman"/>
                <w:sz w:val="28"/>
                <w:szCs w:val="28"/>
                <w:lang w:eastAsia="ru-RU"/>
              </w:rPr>
              <w:t>оизводственных технологий в 2021</w:t>
            </w:r>
            <w:r w:rsidRPr="00C37A2E">
              <w:rPr>
                <w:rFonts w:ascii="Times New Roman" w:eastAsia="Times New Roman" w:hAnsi="Times New Roman"/>
                <w:sz w:val="28"/>
                <w:szCs w:val="28"/>
                <w:lang w:eastAsia="ru-RU"/>
              </w:rPr>
              <w:t xml:space="preserve"> году  </w:t>
            </w:r>
          </w:p>
        </w:tc>
      </w:tr>
      <w:tr w:rsidR="004C3BDE" w:rsidRPr="00C37A2E" w:rsidTr="004C6983">
        <w:tc>
          <w:tcPr>
            <w:tcW w:w="4786" w:type="dxa"/>
            <w:vMerge w:val="restart"/>
          </w:tcPr>
          <w:p w:rsidR="004C3BDE" w:rsidRPr="00C37A2E" w:rsidRDefault="004C3BDE" w:rsidP="004C6983">
            <w:pPr>
              <w:tabs>
                <w:tab w:val="left" w:pos="284"/>
                <w:tab w:val="left" w:pos="426"/>
              </w:tabs>
              <w:spacing w:after="0" w:line="276" w:lineRule="auto"/>
              <w:jc w:val="center"/>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Наименование технологии</w:t>
            </w:r>
          </w:p>
        </w:tc>
        <w:tc>
          <w:tcPr>
            <w:tcW w:w="5103" w:type="dxa"/>
            <w:gridSpan w:val="5"/>
          </w:tcPr>
          <w:p w:rsidR="004C3BDE" w:rsidRPr="00C37A2E" w:rsidRDefault="004C3BDE" w:rsidP="004C6983">
            <w:pPr>
              <w:tabs>
                <w:tab w:val="left" w:pos="284"/>
                <w:tab w:val="left" w:pos="426"/>
              </w:tabs>
              <w:spacing w:after="0" w:line="276" w:lineRule="auto"/>
              <w:jc w:val="center"/>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Баллы / %</w:t>
            </w:r>
          </w:p>
        </w:tc>
      </w:tr>
      <w:tr w:rsidR="004C3BDE" w:rsidRPr="00C37A2E" w:rsidTr="004C6983">
        <w:tc>
          <w:tcPr>
            <w:tcW w:w="4786" w:type="dxa"/>
            <w:vMerge/>
          </w:tcPr>
          <w:p w:rsidR="004C3BDE" w:rsidRPr="00C37A2E" w:rsidRDefault="004C3BDE" w:rsidP="004C6983">
            <w:pPr>
              <w:tabs>
                <w:tab w:val="left" w:pos="284"/>
                <w:tab w:val="left" w:pos="426"/>
              </w:tabs>
              <w:spacing w:after="0" w:line="276" w:lineRule="auto"/>
              <w:rPr>
                <w:rFonts w:ascii="Times New Roman" w:eastAsia="Times New Roman" w:hAnsi="Times New Roman"/>
                <w:sz w:val="24"/>
                <w:szCs w:val="24"/>
                <w:lang w:eastAsia="ru-RU"/>
              </w:rPr>
            </w:pPr>
          </w:p>
        </w:tc>
        <w:tc>
          <w:tcPr>
            <w:tcW w:w="992" w:type="dxa"/>
          </w:tcPr>
          <w:p w:rsidR="004C3BDE" w:rsidRPr="00C37A2E" w:rsidRDefault="004C3BDE" w:rsidP="004C6983">
            <w:pPr>
              <w:tabs>
                <w:tab w:val="left" w:pos="284"/>
                <w:tab w:val="left" w:pos="426"/>
              </w:tabs>
              <w:spacing w:after="0" w:line="276" w:lineRule="auto"/>
              <w:jc w:val="center"/>
              <w:rPr>
                <w:rFonts w:ascii="Times New Roman" w:eastAsia="Times New Roman" w:hAnsi="Times New Roman"/>
                <w:sz w:val="24"/>
                <w:szCs w:val="24"/>
                <w:lang w:eastAsia="ru-RU"/>
              </w:rPr>
            </w:pPr>
            <w:r w:rsidRPr="00C37A2E">
              <w:rPr>
                <w:rFonts w:ascii="Times New Roman" w:eastAsia="Times New Roman" w:hAnsi="Times New Roman"/>
                <w:sz w:val="24"/>
                <w:szCs w:val="24"/>
                <w:lang w:eastAsia="ru-RU"/>
              </w:rPr>
              <w:t>1</w:t>
            </w:r>
          </w:p>
        </w:tc>
        <w:tc>
          <w:tcPr>
            <w:tcW w:w="993" w:type="dxa"/>
          </w:tcPr>
          <w:p w:rsidR="004C3BDE" w:rsidRPr="00C37A2E" w:rsidRDefault="004C3BDE" w:rsidP="004C6983">
            <w:pPr>
              <w:tabs>
                <w:tab w:val="left" w:pos="284"/>
                <w:tab w:val="left" w:pos="426"/>
              </w:tabs>
              <w:spacing w:after="0" w:line="276" w:lineRule="auto"/>
              <w:jc w:val="center"/>
              <w:rPr>
                <w:rFonts w:ascii="Times New Roman" w:eastAsia="Times New Roman" w:hAnsi="Times New Roman"/>
                <w:sz w:val="24"/>
                <w:szCs w:val="24"/>
                <w:lang w:eastAsia="ru-RU"/>
              </w:rPr>
            </w:pPr>
            <w:r w:rsidRPr="00C37A2E">
              <w:rPr>
                <w:rFonts w:ascii="Times New Roman" w:eastAsia="Times New Roman" w:hAnsi="Times New Roman"/>
                <w:sz w:val="24"/>
                <w:szCs w:val="24"/>
                <w:lang w:eastAsia="ru-RU"/>
              </w:rPr>
              <w:t>2</w:t>
            </w:r>
          </w:p>
        </w:tc>
        <w:tc>
          <w:tcPr>
            <w:tcW w:w="992" w:type="dxa"/>
          </w:tcPr>
          <w:p w:rsidR="004C3BDE" w:rsidRPr="00C37A2E" w:rsidRDefault="004C3BDE" w:rsidP="004C6983">
            <w:pPr>
              <w:tabs>
                <w:tab w:val="left" w:pos="284"/>
                <w:tab w:val="left" w:pos="426"/>
              </w:tabs>
              <w:spacing w:after="0" w:line="276" w:lineRule="auto"/>
              <w:jc w:val="center"/>
              <w:rPr>
                <w:rFonts w:ascii="Times New Roman" w:eastAsia="Times New Roman" w:hAnsi="Times New Roman"/>
                <w:sz w:val="24"/>
                <w:szCs w:val="24"/>
                <w:lang w:eastAsia="ru-RU"/>
              </w:rPr>
            </w:pPr>
            <w:r w:rsidRPr="00C37A2E">
              <w:rPr>
                <w:rFonts w:ascii="Times New Roman" w:eastAsia="Times New Roman" w:hAnsi="Times New Roman"/>
                <w:sz w:val="24"/>
                <w:szCs w:val="24"/>
                <w:lang w:eastAsia="ru-RU"/>
              </w:rPr>
              <w:t>3</w:t>
            </w:r>
          </w:p>
        </w:tc>
        <w:tc>
          <w:tcPr>
            <w:tcW w:w="1134" w:type="dxa"/>
          </w:tcPr>
          <w:p w:rsidR="004C3BDE" w:rsidRPr="00C37A2E" w:rsidRDefault="004C3BDE" w:rsidP="004C6983">
            <w:pPr>
              <w:tabs>
                <w:tab w:val="left" w:pos="284"/>
                <w:tab w:val="left" w:pos="426"/>
              </w:tabs>
              <w:spacing w:after="0" w:line="276" w:lineRule="auto"/>
              <w:jc w:val="center"/>
              <w:rPr>
                <w:rFonts w:ascii="Times New Roman" w:eastAsia="Times New Roman" w:hAnsi="Times New Roman"/>
                <w:sz w:val="24"/>
                <w:szCs w:val="24"/>
                <w:lang w:eastAsia="ru-RU"/>
              </w:rPr>
            </w:pPr>
            <w:r w:rsidRPr="00C37A2E">
              <w:rPr>
                <w:rFonts w:ascii="Times New Roman" w:eastAsia="Times New Roman" w:hAnsi="Times New Roman"/>
                <w:sz w:val="24"/>
                <w:szCs w:val="24"/>
                <w:lang w:eastAsia="ru-RU"/>
              </w:rPr>
              <w:t>4</w:t>
            </w:r>
          </w:p>
        </w:tc>
        <w:tc>
          <w:tcPr>
            <w:tcW w:w="992" w:type="dxa"/>
          </w:tcPr>
          <w:p w:rsidR="004C3BDE" w:rsidRPr="00C37A2E" w:rsidRDefault="004C3BDE" w:rsidP="004C6983">
            <w:pPr>
              <w:tabs>
                <w:tab w:val="left" w:pos="284"/>
                <w:tab w:val="left" w:pos="426"/>
              </w:tabs>
              <w:spacing w:after="0" w:line="276" w:lineRule="auto"/>
              <w:jc w:val="center"/>
              <w:rPr>
                <w:rFonts w:ascii="Times New Roman" w:eastAsia="Times New Roman" w:hAnsi="Times New Roman"/>
                <w:sz w:val="24"/>
                <w:szCs w:val="24"/>
                <w:lang w:eastAsia="ru-RU"/>
              </w:rPr>
            </w:pPr>
            <w:r w:rsidRPr="00C37A2E">
              <w:rPr>
                <w:rFonts w:ascii="Times New Roman" w:eastAsia="Times New Roman" w:hAnsi="Times New Roman"/>
                <w:sz w:val="24"/>
                <w:szCs w:val="24"/>
                <w:lang w:eastAsia="ru-RU"/>
              </w:rPr>
              <w:t>5</w:t>
            </w:r>
          </w:p>
        </w:tc>
      </w:tr>
      <w:tr w:rsidR="004C3BDE" w:rsidRPr="00C37A2E" w:rsidTr="004C6983">
        <w:tc>
          <w:tcPr>
            <w:tcW w:w="4786" w:type="dxa"/>
            <w:shd w:val="clear" w:color="auto" w:fill="auto"/>
          </w:tcPr>
          <w:p w:rsidR="004C3BDE" w:rsidRPr="00C37A2E" w:rsidRDefault="004C3BDE" w:rsidP="004C6983">
            <w:pPr>
              <w:tabs>
                <w:tab w:val="left" w:pos="284"/>
                <w:tab w:val="left" w:pos="426"/>
              </w:tabs>
              <w:spacing w:after="0" w:line="276" w:lineRule="auto"/>
              <w:rPr>
                <w:rFonts w:ascii="Times New Roman" w:eastAsia="Times New Roman" w:hAnsi="Times New Roman"/>
                <w:sz w:val="24"/>
                <w:szCs w:val="24"/>
                <w:lang w:eastAsia="ru-RU"/>
              </w:rPr>
            </w:pPr>
            <w:r w:rsidRPr="00C37A2E">
              <w:rPr>
                <w:rFonts w:ascii="Times New Roman" w:eastAsia="Times New Roman" w:hAnsi="Times New Roman"/>
                <w:sz w:val="24"/>
                <w:szCs w:val="24"/>
                <w:lang w:eastAsia="ru-RU"/>
              </w:rPr>
              <w:t>Цифровое проектирование и моделирование</w:t>
            </w:r>
          </w:p>
        </w:tc>
        <w:tc>
          <w:tcPr>
            <w:tcW w:w="992" w:type="dxa"/>
            <w:shd w:val="clear" w:color="auto" w:fill="auto"/>
          </w:tcPr>
          <w:p w:rsidR="004C3BDE" w:rsidRPr="00C37A2E" w:rsidRDefault="004C3BDE" w:rsidP="004C6983">
            <w:pPr>
              <w:tabs>
                <w:tab w:val="left" w:pos="284"/>
                <w:tab w:val="left" w:pos="426"/>
              </w:tabs>
              <w:spacing w:after="0" w:line="276" w:lineRule="auto"/>
              <w:jc w:val="center"/>
              <w:rPr>
                <w:rFonts w:ascii="Times New Roman" w:eastAsia="Times New Roman" w:hAnsi="Times New Roman"/>
                <w:sz w:val="24"/>
                <w:szCs w:val="24"/>
                <w:lang w:eastAsia="ru-RU"/>
              </w:rPr>
            </w:pPr>
            <w:r w:rsidRPr="00C37A2E">
              <w:rPr>
                <w:rFonts w:ascii="Times New Roman" w:eastAsia="Times New Roman" w:hAnsi="Times New Roman"/>
                <w:sz w:val="24"/>
                <w:szCs w:val="24"/>
                <w:lang w:eastAsia="ru-RU"/>
              </w:rPr>
              <w:t>4</w:t>
            </w:r>
          </w:p>
        </w:tc>
        <w:tc>
          <w:tcPr>
            <w:tcW w:w="993" w:type="dxa"/>
            <w:shd w:val="clear" w:color="auto" w:fill="auto"/>
          </w:tcPr>
          <w:p w:rsidR="004C3BDE" w:rsidRPr="00C37A2E" w:rsidRDefault="004C3BDE" w:rsidP="004C6983">
            <w:pPr>
              <w:tabs>
                <w:tab w:val="left" w:pos="284"/>
                <w:tab w:val="left" w:pos="426"/>
              </w:tabs>
              <w:spacing w:after="0" w:line="276" w:lineRule="auto"/>
              <w:jc w:val="center"/>
              <w:rPr>
                <w:rFonts w:ascii="Times New Roman" w:eastAsia="Times New Roman" w:hAnsi="Times New Roman"/>
                <w:sz w:val="24"/>
                <w:szCs w:val="24"/>
                <w:lang w:eastAsia="ru-RU"/>
              </w:rPr>
            </w:pPr>
            <w:r w:rsidRPr="00C37A2E">
              <w:rPr>
                <w:rFonts w:ascii="Times New Roman" w:eastAsia="Times New Roman" w:hAnsi="Times New Roman"/>
                <w:sz w:val="24"/>
                <w:szCs w:val="24"/>
                <w:lang w:eastAsia="ru-RU"/>
              </w:rPr>
              <w:t>14</w:t>
            </w:r>
          </w:p>
        </w:tc>
        <w:tc>
          <w:tcPr>
            <w:tcW w:w="992" w:type="dxa"/>
            <w:shd w:val="clear" w:color="auto" w:fill="auto"/>
          </w:tcPr>
          <w:p w:rsidR="004C3BDE" w:rsidRPr="00C37A2E" w:rsidRDefault="004C3BDE" w:rsidP="004C6983">
            <w:pPr>
              <w:tabs>
                <w:tab w:val="left" w:pos="284"/>
                <w:tab w:val="left" w:pos="426"/>
              </w:tabs>
              <w:spacing w:after="0" w:line="276" w:lineRule="auto"/>
              <w:jc w:val="center"/>
              <w:rPr>
                <w:rFonts w:ascii="Times New Roman" w:eastAsia="Times New Roman" w:hAnsi="Times New Roman"/>
                <w:sz w:val="24"/>
                <w:szCs w:val="24"/>
                <w:lang w:eastAsia="ru-RU"/>
              </w:rPr>
            </w:pPr>
            <w:r w:rsidRPr="00C37A2E">
              <w:rPr>
                <w:rFonts w:ascii="Times New Roman" w:eastAsia="Times New Roman" w:hAnsi="Times New Roman"/>
                <w:sz w:val="24"/>
                <w:szCs w:val="24"/>
                <w:lang w:eastAsia="ru-RU"/>
              </w:rPr>
              <w:t>31</w:t>
            </w:r>
          </w:p>
        </w:tc>
        <w:tc>
          <w:tcPr>
            <w:tcW w:w="1134" w:type="dxa"/>
            <w:shd w:val="clear" w:color="auto" w:fill="auto"/>
          </w:tcPr>
          <w:p w:rsidR="004C3BDE" w:rsidRPr="00C37A2E" w:rsidRDefault="004C3BDE" w:rsidP="004C6983">
            <w:pPr>
              <w:tabs>
                <w:tab w:val="left" w:pos="284"/>
                <w:tab w:val="left" w:pos="426"/>
              </w:tabs>
              <w:spacing w:after="0" w:line="276" w:lineRule="auto"/>
              <w:jc w:val="center"/>
              <w:rPr>
                <w:rFonts w:ascii="Times New Roman" w:eastAsia="Times New Roman" w:hAnsi="Times New Roman"/>
                <w:sz w:val="24"/>
                <w:szCs w:val="24"/>
                <w:lang w:eastAsia="ru-RU"/>
              </w:rPr>
            </w:pPr>
            <w:r w:rsidRPr="00C37A2E">
              <w:rPr>
                <w:rFonts w:ascii="Times New Roman" w:eastAsia="Times New Roman" w:hAnsi="Times New Roman"/>
                <w:sz w:val="24"/>
                <w:szCs w:val="24"/>
                <w:lang w:eastAsia="ru-RU"/>
              </w:rPr>
              <w:t>36</w:t>
            </w:r>
          </w:p>
        </w:tc>
        <w:tc>
          <w:tcPr>
            <w:tcW w:w="992" w:type="dxa"/>
            <w:shd w:val="clear" w:color="auto" w:fill="auto"/>
          </w:tcPr>
          <w:p w:rsidR="004C3BDE" w:rsidRPr="00C37A2E" w:rsidRDefault="004C3BDE" w:rsidP="004C6983">
            <w:pPr>
              <w:tabs>
                <w:tab w:val="left" w:pos="284"/>
                <w:tab w:val="left" w:pos="426"/>
              </w:tabs>
              <w:spacing w:after="0" w:line="276" w:lineRule="auto"/>
              <w:jc w:val="center"/>
              <w:rPr>
                <w:rFonts w:ascii="Times New Roman" w:eastAsia="Times New Roman" w:hAnsi="Times New Roman"/>
                <w:sz w:val="24"/>
                <w:szCs w:val="24"/>
                <w:lang w:eastAsia="ru-RU"/>
              </w:rPr>
            </w:pPr>
            <w:r w:rsidRPr="00C37A2E">
              <w:rPr>
                <w:rFonts w:ascii="Times New Roman" w:eastAsia="Times New Roman" w:hAnsi="Times New Roman"/>
                <w:sz w:val="24"/>
                <w:szCs w:val="24"/>
                <w:lang w:eastAsia="ru-RU"/>
              </w:rPr>
              <w:t>15</w:t>
            </w:r>
          </w:p>
        </w:tc>
      </w:tr>
      <w:tr w:rsidR="004C3BDE" w:rsidRPr="00C37A2E" w:rsidTr="004C6983">
        <w:tc>
          <w:tcPr>
            <w:tcW w:w="4786" w:type="dxa"/>
            <w:shd w:val="clear" w:color="auto" w:fill="auto"/>
          </w:tcPr>
          <w:p w:rsidR="004C3BDE" w:rsidRPr="00C37A2E" w:rsidRDefault="004C3BDE" w:rsidP="004C6983">
            <w:pPr>
              <w:tabs>
                <w:tab w:val="left" w:pos="284"/>
                <w:tab w:val="left" w:pos="426"/>
              </w:tabs>
              <w:spacing w:after="0" w:line="276" w:lineRule="auto"/>
              <w:rPr>
                <w:rFonts w:ascii="Times New Roman" w:eastAsia="Times New Roman" w:hAnsi="Times New Roman"/>
                <w:sz w:val="24"/>
                <w:szCs w:val="24"/>
                <w:lang w:eastAsia="ru-RU"/>
              </w:rPr>
            </w:pPr>
            <w:r w:rsidRPr="00C37A2E">
              <w:rPr>
                <w:rFonts w:ascii="Times New Roman" w:eastAsia="Times New Roman" w:hAnsi="Times New Roman"/>
                <w:sz w:val="24"/>
                <w:szCs w:val="24"/>
                <w:lang w:eastAsia="ru-RU"/>
              </w:rPr>
              <w:t>Технологии робототехники</w:t>
            </w:r>
          </w:p>
        </w:tc>
        <w:tc>
          <w:tcPr>
            <w:tcW w:w="992" w:type="dxa"/>
            <w:shd w:val="clear" w:color="auto" w:fill="auto"/>
          </w:tcPr>
          <w:p w:rsidR="004C3BDE" w:rsidRPr="00C37A2E" w:rsidRDefault="004C3BDE" w:rsidP="004C6983">
            <w:pPr>
              <w:tabs>
                <w:tab w:val="left" w:pos="284"/>
                <w:tab w:val="left" w:pos="426"/>
              </w:tabs>
              <w:spacing w:after="0" w:line="276" w:lineRule="auto"/>
              <w:jc w:val="center"/>
              <w:rPr>
                <w:rFonts w:ascii="Times New Roman" w:eastAsia="Times New Roman" w:hAnsi="Times New Roman"/>
                <w:sz w:val="24"/>
                <w:szCs w:val="24"/>
                <w:lang w:eastAsia="ru-RU"/>
              </w:rPr>
            </w:pPr>
            <w:r w:rsidRPr="00C37A2E">
              <w:rPr>
                <w:rFonts w:ascii="Times New Roman" w:eastAsia="Times New Roman" w:hAnsi="Times New Roman"/>
                <w:sz w:val="24"/>
                <w:szCs w:val="24"/>
                <w:lang w:eastAsia="ru-RU"/>
              </w:rPr>
              <w:t>3</w:t>
            </w:r>
          </w:p>
        </w:tc>
        <w:tc>
          <w:tcPr>
            <w:tcW w:w="993" w:type="dxa"/>
            <w:shd w:val="clear" w:color="auto" w:fill="auto"/>
          </w:tcPr>
          <w:p w:rsidR="004C3BDE" w:rsidRPr="00C37A2E" w:rsidRDefault="004C3BDE" w:rsidP="004C6983">
            <w:pPr>
              <w:tabs>
                <w:tab w:val="left" w:pos="284"/>
                <w:tab w:val="left" w:pos="426"/>
              </w:tabs>
              <w:spacing w:after="0" w:line="276" w:lineRule="auto"/>
              <w:jc w:val="center"/>
              <w:rPr>
                <w:rFonts w:ascii="Times New Roman" w:eastAsia="Times New Roman" w:hAnsi="Times New Roman"/>
                <w:sz w:val="24"/>
                <w:szCs w:val="24"/>
                <w:lang w:eastAsia="ru-RU"/>
              </w:rPr>
            </w:pPr>
            <w:r w:rsidRPr="00C37A2E">
              <w:rPr>
                <w:rFonts w:ascii="Times New Roman" w:eastAsia="Times New Roman" w:hAnsi="Times New Roman"/>
                <w:sz w:val="24"/>
                <w:szCs w:val="24"/>
                <w:lang w:eastAsia="ru-RU"/>
              </w:rPr>
              <w:t>15</w:t>
            </w:r>
          </w:p>
        </w:tc>
        <w:tc>
          <w:tcPr>
            <w:tcW w:w="992" w:type="dxa"/>
            <w:shd w:val="clear" w:color="auto" w:fill="auto"/>
          </w:tcPr>
          <w:p w:rsidR="004C3BDE" w:rsidRPr="00C37A2E" w:rsidRDefault="004C3BDE" w:rsidP="004C6983">
            <w:pPr>
              <w:tabs>
                <w:tab w:val="left" w:pos="284"/>
                <w:tab w:val="left" w:pos="426"/>
              </w:tabs>
              <w:spacing w:after="0" w:line="276" w:lineRule="auto"/>
              <w:jc w:val="center"/>
              <w:rPr>
                <w:rFonts w:ascii="Times New Roman" w:eastAsia="Times New Roman" w:hAnsi="Times New Roman"/>
                <w:sz w:val="24"/>
                <w:szCs w:val="24"/>
                <w:lang w:eastAsia="ru-RU"/>
              </w:rPr>
            </w:pPr>
            <w:r w:rsidRPr="00C37A2E">
              <w:rPr>
                <w:rFonts w:ascii="Times New Roman" w:eastAsia="Times New Roman" w:hAnsi="Times New Roman"/>
                <w:sz w:val="24"/>
                <w:szCs w:val="24"/>
                <w:lang w:eastAsia="ru-RU"/>
              </w:rPr>
              <w:t>31</w:t>
            </w:r>
          </w:p>
        </w:tc>
        <w:tc>
          <w:tcPr>
            <w:tcW w:w="1134" w:type="dxa"/>
            <w:shd w:val="clear" w:color="auto" w:fill="auto"/>
          </w:tcPr>
          <w:p w:rsidR="004C3BDE" w:rsidRPr="00C37A2E" w:rsidRDefault="004C3BDE" w:rsidP="004C6983">
            <w:pPr>
              <w:tabs>
                <w:tab w:val="left" w:pos="284"/>
                <w:tab w:val="left" w:pos="426"/>
              </w:tabs>
              <w:spacing w:after="0" w:line="276" w:lineRule="auto"/>
              <w:jc w:val="center"/>
              <w:rPr>
                <w:rFonts w:ascii="Times New Roman" w:eastAsia="Times New Roman" w:hAnsi="Times New Roman"/>
                <w:sz w:val="24"/>
                <w:szCs w:val="24"/>
                <w:lang w:eastAsia="ru-RU"/>
              </w:rPr>
            </w:pPr>
            <w:r w:rsidRPr="00C37A2E">
              <w:rPr>
                <w:rFonts w:ascii="Times New Roman" w:eastAsia="Times New Roman" w:hAnsi="Times New Roman"/>
                <w:sz w:val="24"/>
                <w:szCs w:val="24"/>
                <w:lang w:eastAsia="ru-RU"/>
              </w:rPr>
              <w:t>37</w:t>
            </w:r>
          </w:p>
        </w:tc>
        <w:tc>
          <w:tcPr>
            <w:tcW w:w="992" w:type="dxa"/>
            <w:shd w:val="clear" w:color="auto" w:fill="auto"/>
          </w:tcPr>
          <w:p w:rsidR="004C3BDE" w:rsidRPr="00C37A2E" w:rsidRDefault="004C3BDE" w:rsidP="004C6983">
            <w:pPr>
              <w:jc w:val="center"/>
              <w:rPr>
                <w:rFonts w:ascii="Times New Roman" w:hAnsi="Times New Roman"/>
                <w:sz w:val="24"/>
                <w:szCs w:val="24"/>
              </w:rPr>
            </w:pPr>
            <w:r w:rsidRPr="00C37A2E">
              <w:rPr>
                <w:rFonts w:ascii="Times New Roman" w:hAnsi="Times New Roman"/>
                <w:sz w:val="24"/>
                <w:szCs w:val="24"/>
              </w:rPr>
              <w:t>14</w:t>
            </w:r>
          </w:p>
        </w:tc>
      </w:tr>
      <w:tr w:rsidR="004C3BDE" w:rsidRPr="00C37A2E" w:rsidTr="004C6983">
        <w:tc>
          <w:tcPr>
            <w:tcW w:w="4786" w:type="dxa"/>
            <w:shd w:val="clear" w:color="auto" w:fill="auto"/>
          </w:tcPr>
          <w:p w:rsidR="004C3BDE" w:rsidRPr="00C37A2E" w:rsidRDefault="004C3BDE" w:rsidP="004C6983">
            <w:pPr>
              <w:tabs>
                <w:tab w:val="left" w:pos="284"/>
                <w:tab w:val="left" w:pos="426"/>
              </w:tabs>
              <w:spacing w:after="0" w:line="276" w:lineRule="auto"/>
              <w:rPr>
                <w:rFonts w:ascii="Times New Roman" w:eastAsia="Times New Roman" w:hAnsi="Times New Roman"/>
                <w:sz w:val="24"/>
                <w:szCs w:val="24"/>
                <w:lang w:eastAsia="ru-RU"/>
              </w:rPr>
            </w:pPr>
            <w:r w:rsidRPr="00C37A2E">
              <w:rPr>
                <w:rFonts w:ascii="Times New Roman" w:eastAsia="Times New Roman" w:hAnsi="Times New Roman"/>
                <w:sz w:val="24"/>
                <w:szCs w:val="24"/>
                <w:lang w:eastAsia="ru-RU"/>
              </w:rPr>
              <w:t>Промышленная сенсорика</w:t>
            </w:r>
          </w:p>
        </w:tc>
        <w:tc>
          <w:tcPr>
            <w:tcW w:w="992" w:type="dxa"/>
            <w:shd w:val="clear" w:color="auto" w:fill="auto"/>
          </w:tcPr>
          <w:p w:rsidR="004C3BDE" w:rsidRPr="00C37A2E" w:rsidRDefault="004C3BDE" w:rsidP="004C6983">
            <w:pPr>
              <w:tabs>
                <w:tab w:val="center" w:pos="104"/>
                <w:tab w:val="left" w:pos="284"/>
                <w:tab w:val="left" w:pos="426"/>
              </w:tabs>
              <w:spacing w:after="0" w:line="276" w:lineRule="auto"/>
              <w:jc w:val="center"/>
              <w:rPr>
                <w:rFonts w:ascii="Times New Roman" w:eastAsia="Times New Roman" w:hAnsi="Times New Roman"/>
                <w:sz w:val="24"/>
                <w:szCs w:val="24"/>
                <w:lang w:eastAsia="ru-RU"/>
              </w:rPr>
            </w:pPr>
            <w:r w:rsidRPr="00C37A2E">
              <w:rPr>
                <w:rFonts w:ascii="Times New Roman" w:eastAsia="Times New Roman" w:hAnsi="Times New Roman"/>
                <w:sz w:val="24"/>
                <w:szCs w:val="24"/>
                <w:lang w:eastAsia="ru-RU"/>
              </w:rPr>
              <w:t>3</w:t>
            </w:r>
          </w:p>
        </w:tc>
        <w:tc>
          <w:tcPr>
            <w:tcW w:w="993" w:type="dxa"/>
            <w:shd w:val="clear" w:color="auto" w:fill="auto"/>
          </w:tcPr>
          <w:p w:rsidR="004C3BDE" w:rsidRPr="00C37A2E" w:rsidRDefault="004C3BDE" w:rsidP="004C6983">
            <w:pPr>
              <w:tabs>
                <w:tab w:val="left" w:pos="284"/>
                <w:tab w:val="left" w:pos="426"/>
              </w:tabs>
              <w:spacing w:after="0" w:line="276" w:lineRule="auto"/>
              <w:jc w:val="center"/>
              <w:rPr>
                <w:rFonts w:ascii="Times New Roman" w:eastAsia="Times New Roman" w:hAnsi="Times New Roman"/>
                <w:sz w:val="24"/>
                <w:szCs w:val="24"/>
                <w:lang w:eastAsia="ru-RU"/>
              </w:rPr>
            </w:pPr>
            <w:r w:rsidRPr="00C37A2E">
              <w:rPr>
                <w:rFonts w:ascii="Times New Roman" w:eastAsia="Times New Roman" w:hAnsi="Times New Roman"/>
                <w:sz w:val="24"/>
                <w:szCs w:val="24"/>
                <w:lang w:eastAsia="ru-RU"/>
              </w:rPr>
              <w:t>15</w:t>
            </w:r>
          </w:p>
        </w:tc>
        <w:tc>
          <w:tcPr>
            <w:tcW w:w="992" w:type="dxa"/>
            <w:shd w:val="clear" w:color="auto" w:fill="auto"/>
          </w:tcPr>
          <w:p w:rsidR="004C3BDE" w:rsidRPr="00C37A2E" w:rsidRDefault="004C3BDE" w:rsidP="004C6983">
            <w:pPr>
              <w:tabs>
                <w:tab w:val="left" w:pos="284"/>
                <w:tab w:val="left" w:pos="426"/>
              </w:tabs>
              <w:spacing w:after="0" w:line="276" w:lineRule="auto"/>
              <w:jc w:val="center"/>
              <w:rPr>
                <w:rFonts w:ascii="Times New Roman" w:eastAsia="Times New Roman" w:hAnsi="Times New Roman"/>
                <w:sz w:val="24"/>
                <w:szCs w:val="24"/>
                <w:lang w:eastAsia="ru-RU"/>
              </w:rPr>
            </w:pPr>
            <w:r w:rsidRPr="00C37A2E">
              <w:rPr>
                <w:rFonts w:ascii="Times New Roman" w:eastAsia="Times New Roman" w:hAnsi="Times New Roman"/>
                <w:sz w:val="24"/>
                <w:szCs w:val="24"/>
                <w:lang w:eastAsia="ru-RU"/>
              </w:rPr>
              <w:t>32</w:t>
            </w:r>
          </w:p>
        </w:tc>
        <w:tc>
          <w:tcPr>
            <w:tcW w:w="1134" w:type="dxa"/>
            <w:shd w:val="clear" w:color="auto" w:fill="auto"/>
          </w:tcPr>
          <w:p w:rsidR="004C3BDE" w:rsidRPr="00C37A2E" w:rsidRDefault="004C3BDE" w:rsidP="004C6983">
            <w:pPr>
              <w:tabs>
                <w:tab w:val="left" w:pos="284"/>
                <w:tab w:val="left" w:pos="426"/>
              </w:tabs>
              <w:spacing w:after="0" w:line="276" w:lineRule="auto"/>
              <w:jc w:val="center"/>
              <w:rPr>
                <w:rFonts w:ascii="Times New Roman" w:eastAsia="Times New Roman" w:hAnsi="Times New Roman"/>
                <w:sz w:val="24"/>
                <w:szCs w:val="24"/>
                <w:lang w:eastAsia="ru-RU"/>
              </w:rPr>
            </w:pPr>
            <w:r w:rsidRPr="00C37A2E">
              <w:rPr>
                <w:rFonts w:ascii="Times New Roman" w:eastAsia="Times New Roman" w:hAnsi="Times New Roman"/>
                <w:sz w:val="24"/>
                <w:szCs w:val="24"/>
                <w:lang w:eastAsia="ru-RU"/>
              </w:rPr>
              <w:t>36</w:t>
            </w:r>
          </w:p>
        </w:tc>
        <w:tc>
          <w:tcPr>
            <w:tcW w:w="992" w:type="dxa"/>
            <w:shd w:val="clear" w:color="auto" w:fill="auto"/>
          </w:tcPr>
          <w:p w:rsidR="004C3BDE" w:rsidRPr="00C37A2E" w:rsidRDefault="004C3BDE" w:rsidP="004C6983">
            <w:pPr>
              <w:jc w:val="center"/>
              <w:rPr>
                <w:rFonts w:ascii="Times New Roman" w:hAnsi="Times New Roman"/>
                <w:sz w:val="24"/>
                <w:szCs w:val="24"/>
              </w:rPr>
            </w:pPr>
            <w:r w:rsidRPr="00C37A2E">
              <w:rPr>
                <w:rFonts w:ascii="Times New Roman" w:hAnsi="Times New Roman"/>
                <w:sz w:val="24"/>
                <w:szCs w:val="24"/>
              </w:rPr>
              <w:t>14</w:t>
            </w:r>
          </w:p>
        </w:tc>
      </w:tr>
      <w:tr w:rsidR="004C3BDE" w:rsidRPr="00C37A2E" w:rsidTr="004C6983">
        <w:tc>
          <w:tcPr>
            <w:tcW w:w="4786" w:type="dxa"/>
            <w:shd w:val="clear" w:color="auto" w:fill="auto"/>
          </w:tcPr>
          <w:p w:rsidR="004C3BDE" w:rsidRPr="00C37A2E" w:rsidRDefault="004C3BDE" w:rsidP="004C6983">
            <w:pPr>
              <w:tabs>
                <w:tab w:val="left" w:pos="284"/>
                <w:tab w:val="left" w:pos="426"/>
              </w:tabs>
              <w:spacing w:after="0" w:line="276" w:lineRule="auto"/>
              <w:rPr>
                <w:rFonts w:ascii="Times New Roman" w:eastAsia="Times New Roman" w:hAnsi="Times New Roman"/>
                <w:sz w:val="24"/>
                <w:szCs w:val="24"/>
                <w:lang w:eastAsia="ru-RU"/>
              </w:rPr>
            </w:pPr>
            <w:r w:rsidRPr="00C37A2E">
              <w:rPr>
                <w:rFonts w:ascii="Times New Roman" w:eastAsia="Times New Roman" w:hAnsi="Times New Roman"/>
                <w:sz w:val="24"/>
                <w:szCs w:val="24"/>
                <w:lang w:eastAsia="ru-RU"/>
              </w:rPr>
              <w:t>Новые материалы</w:t>
            </w:r>
          </w:p>
        </w:tc>
        <w:tc>
          <w:tcPr>
            <w:tcW w:w="992" w:type="dxa"/>
            <w:shd w:val="clear" w:color="auto" w:fill="auto"/>
          </w:tcPr>
          <w:p w:rsidR="004C3BDE" w:rsidRPr="00C37A2E" w:rsidRDefault="004C3BDE" w:rsidP="004C6983">
            <w:pPr>
              <w:tabs>
                <w:tab w:val="left" w:pos="284"/>
                <w:tab w:val="left" w:pos="426"/>
              </w:tabs>
              <w:spacing w:after="0" w:line="276" w:lineRule="auto"/>
              <w:jc w:val="center"/>
              <w:rPr>
                <w:rFonts w:ascii="Times New Roman" w:eastAsia="Times New Roman" w:hAnsi="Times New Roman"/>
                <w:sz w:val="24"/>
                <w:szCs w:val="24"/>
                <w:lang w:eastAsia="ru-RU"/>
              </w:rPr>
            </w:pPr>
            <w:r w:rsidRPr="00C37A2E">
              <w:rPr>
                <w:rFonts w:ascii="Times New Roman" w:eastAsia="Times New Roman" w:hAnsi="Times New Roman"/>
                <w:sz w:val="24"/>
                <w:szCs w:val="24"/>
                <w:lang w:eastAsia="ru-RU"/>
              </w:rPr>
              <w:t>3</w:t>
            </w:r>
          </w:p>
        </w:tc>
        <w:tc>
          <w:tcPr>
            <w:tcW w:w="993" w:type="dxa"/>
            <w:shd w:val="clear" w:color="auto" w:fill="auto"/>
          </w:tcPr>
          <w:p w:rsidR="004C3BDE" w:rsidRPr="00C37A2E" w:rsidRDefault="004C3BDE" w:rsidP="004C6983">
            <w:pPr>
              <w:tabs>
                <w:tab w:val="left" w:pos="284"/>
                <w:tab w:val="left" w:pos="426"/>
              </w:tabs>
              <w:spacing w:after="0" w:line="276" w:lineRule="auto"/>
              <w:jc w:val="center"/>
              <w:rPr>
                <w:rFonts w:ascii="Times New Roman" w:eastAsia="Times New Roman" w:hAnsi="Times New Roman"/>
                <w:sz w:val="24"/>
                <w:szCs w:val="24"/>
                <w:lang w:eastAsia="ru-RU"/>
              </w:rPr>
            </w:pPr>
            <w:r w:rsidRPr="00C37A2E">
              <w:rPr>
                <w:rFonts w:ascii="Times New Roman" w:eastAsia="Times New Roman" w:hAnsi="Times New Roman"/>
                <w:sz w:val="24"/>
                <w:szCs w:val="24"/>
                <w:lang w:eastAsia="ru-RU"/>
              </w:rPr>
              <w:t>15</w:t>
            </w:r>
          </w:p>
        </w:tc>
        <w:tc>
          <w:tcPr>
            <w:tcW w:w="992" w:type="dxa"/>
            <w:shd w:val="clear" w:color="auto" w:fill="auto"/>
          </w:tcPr>
          <w:p w:rsidR="004C3BDE" w:rsidRPr="00C37A2E" w:rsidRDefault="004C3BDE" w:rsidP="004C6983">
            <w:pPr>
              <w:tabs>
                <w:tab w:val="left" w:pos="284"/>
                <w:tab w:val="left" w:pos="426"/>
              </w:tabs>
              <w:spacing w:after="0" w:line="276" w:lineRule="auto"/>
              <w:jc w:val="center"/>
              <w:rPr>
                <w:rFonts w:ascii="Times New Roman" w:eastAsia="Times New Roman" w:hAnsi="Times New Roman"/>
                <w:sz w:val="24"/>
                <w:szCs w:val="24"/>
                <w:lang w:eastAsia="ru-RU"/>
              </w:rPr>
            </w:pPr>
            <w:r w:rsidRPr="00C37A2E">
              <w:rPr>
                <w:rFonts w:ascii="Times New Roman" w:eastAsia="Times New Roman" w:hAnsi="Times New Roman"/>
                <w:sz w:val="24"/>
                <w:szCs w:val="24"/>
                <w:lang w:eastAsia="ru-RU"/>
              </w:rPr>
              <w:t>32</w:t>
            </w:r>
          </w:p>
        </w:tc>
        <w:tc>
          <w:tcPr>
            <w:tcW w:w="1134" w:type="dxa"/>
            <w:shd w:val="clear" w:color="auto" w:fill="auto"/>
          </w:tcPr>
          <w:p w:rsidR="004C3BDE" w:rsidRPr="00C37A2E" w:rsidRDefault="004C3BDE" w:rsidP="004C6983">
            <w:pPr>
              <w:tabs>
                <w:tab w:val="left" w:pos="284"/>
                <w:tab w:val="left" w:pos="426"/>
              </w:tabs>
              <w:spacing w:after="0" w:line="276" w:lineRule="auto"/>
              <w:jc w:val="center"/>
              <w:rPr>
                <w:rFonts w:ascii="Times New Roman" w:eastAsia="Times New Roman" w:hAnsi="Times New Roman"/>
                <w:sz w:val="24"/>
                <w:szCs w:val="24"/>
                <w:lang w:eastAsia="ru-RU"/>
              </w:rPr>
            </w:pPr>
            <w:r w:rsidRPr="00C37A2E">
              <w:rPr>
                <w:rFonts w:ascii="Times New Roman" w:eastAsia="Times New Roman" w:hAnsi="Times New Roman"/>
                <w:sz w:val="24"/>
                <w:szCs w:val="24"/>
                <w:lang w:eastAsia="ru-RU"/>
              </w:rPr>
              <w:t>35</w:t>
            </w:r>
          </w:p>
        </w:tc>
        <w:tc>
          <w:tcPr>
            <w:tcW w:w="992" w:type="dxa"/>
            <w:shd w:val="clear" w:color="auto" w:fill="auto"/>
          </w:tcPr>
          <w:p w:rsidR="004C3BDE" w:rsidRPr="00C37A2E" w:rsidRDefault="004C3BDE" w:rsidP="004C6983">
            <w:pPr>
              <w:tabs>
                <w:tab w:val="left" w:pos="284"/>
                <w:tab w:val="left" w:pos="426"/>
              </w:tabs>
              <w:spacing w:after="0" w:line="276" w:lineRule="auto"/>
              <w:jc w:val="center"/>
              <w:rPr>
                <w:rFonts w:ascii="Times New Roman" w:eastAsia="Times New Roman" w:hAnsi="Times New Roman"/>
                <w:sz w:val="24"/>
                <w:szCs w:val="24"/>
                <w:lang w:eastAsia="ru-RU"/>
              </w:rPr>
            </w:pPr>
            <w:r w:rsidRPr="00C37A2E">
              <w:rPr>
                <w:rFonts w:ascii="Times New Roman" w:eastAsia="Times New Roman" w:hAnsi="Times New Roman"/>
                <w:sz w:val="24"/>
                <w:szCs w:val="24"/>
                <w:lang w:eastAsia="ru-RU"/>
              </w:rPr>
              <w:t>15</w:t>
            </w:r>
          </w:p>
        </w:tc>
      </w:tr>
      <w:tr w:rsidR="004C3BDE" w:rsidRPr="00C37A2E" w:rsidTr="004C6983">
        <w:tc>
          <w:tcPr>
            <w:tcW w:w="4786" w:type="dxa"/>
            <w:shd w:val="clear" w:color="auto" w:fill="auto"/>
          </w:tcPr>
          <w:p w:rsidR="004C3BDE" w:rsidRPr="00C37A2E" w:rsidRDefault="004C3BDE" w:rsidP="004C6983">
            <w:pPr>
              <w:tabs>
                <w:tab w:val="left" w:pos="284"/>
                <w:tab w:val="left" w:pos="426"/>
              </w:tabs>
              <w:spacing w:after="0" w:line="276" w:lineRule="auto"/>
              <w:rPr>
                <w:rFonts w:ascii="Times New Roman" w:eastAsia="Times New Roman" w:hAnsi="Times New Roman"/>
                <w:sz w:val="24"/>
                <w:szCs w:val="24"/>
                <w:lang w:eastAsia="ru-RU"/>
              </w:rPr>
            </w:pPr>
            <w:r w:rsidRPr="00C37A2E">
              <w:rPr>
                <w:rFonts w:ascii="Times New Roman" w:eastAsia="Times New Roman" w:hAnsi="Times New Roman"/>
                <w:sz w:val="24"/>
                <w:szCs w:val="24"/>
                <w:lang w:eastAsia="ru-RU"/>
              </w:rPr>
              <w:t>Аддитивные технологии</w:t>
            </w:r>
          </w:p>
        </w:tc>
        <w:tc>
          <w:tcPr>
            <w:tcW w:w="992" w:type="dxa"/>
            <w:shd w:val="clear" w:color="auto" w:fill="auto"/>
          </w:tcPr>
          <w:p w:rsidR="004C3BDE" w:rsidRPr="00C37A2E" w:rsidRDefault="004C3BDE" w:rsidP="004C6983">
            <w:pPr>
              <w:tabs>
                <w:tab w:val="left" w:pos="284"/>
                <w:tab w:val="left" w:pos="426"/>
              </w:tabs>
              <w:spacing w:after="0" w:line="276" w:lineRule="auto"/>
              <w:jc w:val="center"/>
              <w:rPr>
                <w:rFonts w:ascii="Times New Roman" w:eastAsia="Times New Roman" w:hAnsi="Times New Roman"/>
                <w:sz w:val="24"/>
                <w:szCs w:val="24"/>
                <w:lang w:eastAsia="ru-RU"/>
              </w:rPr>
            </w:pPr>
            <w:r w:rsidRPr="00C37A2E">
              <w:rPr>
                <w:rFonts w:ascii="Times New Roman" w:eastAsia="Times New Roman" w:hAnsi="Times New Roman"/>
                <w:sz w:val="24"/>
                <w:szCs w:val="24"/>
                <w:lang w:eastAsia="ru-RU"/>
              </w:rPr>
              <w:t>3</w:t>
            </w:r>
          </w:p>
        </w:tc>
        <w:tc>
          <w:tcPr>
            <w:tcW w:w="993" w:type="dxa"/>
            <w:shd w:val="clear" w:color="auto" w:fill="auto"/>
          </w:tcPr>
          <w:p w:rsidR="004C3BDE" w:rsidRPr="00C37A2E" w:rsidRDefault="004C3BDE" w:rsidP="004C6983">
            <w:pPr>
              <w:tabs>
                <w:tab w:val="left" w:pos="284"/>
                <w:tab w:val="left" w:pos="426"/>
              </w:tabs>
              <w:spacing w:after="0" w:line="276" w:lineRule="auto"/>
              <w:jc w:val="center"/>
              <w:rPr>
                <w:rFonts w:ascii="Times New Roman" w:eastAsia="Times New Roman" w:hAnsi="Times New Roman"/>
                <w:sz w:val="24"/>
                <w:szCs w:val="24"/>
                <w:lang w:eastAsia="ru-RU"/>
              </w:rPr>
            </w:pPr>
            <w:r w:rsidRPr="00C37A2E">
              <w:rPr>
                <w:rFonts w:ascii="Times New Roman" w:eastAsia="Times New Roman" w:hAnsi="Times New Roman"/>
                <w:sz w:val="24"/>
                <w:szCs w:val="24"/>
                <w:lang w:eastAsia="ru-RU"/>
              </w:rPr>
              <w:t>15</w:t>
            </w:r>
          </w:p>
        </w:tc>
        <w:tc>
          <w:tcPr>
            <w:tcW w:w="992" w:type="dxa"/>
            <w:shd w:val="clear" w:color="auto" w:fill="auto"/>
          </w:tcPr>
          <w:p w:rsidR="004C3BDE" w:rsidRPr="00C37A2E" w:rsidRDefault="004C3BDE" w:rsidP="004C6983">
            <w:pPr>
              <w:tabs>
                <w:tab w:val="left" w:pos="284"/>
                <w:tab w:val="left" w:pos="426"/>
              </w:tabs>
              <w:spacing w:after="0" w:line="276" w:lineRule="auto"/>
              <w:jc w:val="center"/>
              <w:rPr>
                <w:rFonts w:ascii="Times New Roman" w:eastAsia="Times New Roman" w:hAnsi="Times New Roman"/>
                <w:sz w:val="24"/>
                <w:szCs w:val="24"/>
                <w:lang w:eastAsia="ru-RU"/>
              </w:rPr>
            </w:pPr>
            <w:r w:rsidRPr="00C37A2E">
              <w:rPr>
                <w:rFonts w:ascii="Times New Roman" w:eastAsia="Times New Roman" w:hAnsi="Times New Roman"/>
                <w:sz w:val="24"/>
                <w:szCs w:val="24"/>
                <w:lang w:eastAsia="ru-RU"/>
              </w:rPr>
              <w:t>34</w:t>
            </w:r>
          </w:p>
        </w:tc>
        <w:tc>
          <w:tcPr>
            <w:tcW w:w="1134" w:type="dxa"/>
            <w:shd w:val="clear" w:color="auto" w:fill="auto"/>
          </w:tcPr>
          <w:p w:rsidR="004C3BDE" w:rsidRPr="00C37A2E" w:rsidRDefault="004C3BDE" w:rsidP="004C6983">
            <w:pPr>
              <w:jc w:val="center"/>
              <w:rPr>
                <w:rFonts w:ascii="Times New Roman" w:hAnsi="Times New Roman"/>
                <w:sz w:val="24"/>
                <w:szCs w:val="24"/>
              </w:rPr>
            </w:pPr>
            <w:r w:rsidRPr="00C37A2E">
              <w:rPr>
                <w:rFonts w:ascii="Times New Roman" w:hAnsi="Times New Roman"/>
                <w:sz w:val="24"/>
                <w:szCs w:val="24"/>
              </w:rPr>
              <w:t>34</w:t>
            </w:r>
          </w:p>
        </w:tc>
        <w:tc>
          <w:tcPr>
            <w:tcW w:w="992" w:type="dxa"/>
            <w:shd w:val="clear" w:color="auto" w:fill="auto"/>
          </w:tcPr>
          <w:p w:rsidR="004C3BDE" w:rsidRPr="00C37A2E" w:rsidRDefault="004C3BDE" w:rsidP="004C6983">
            <w:pPr>
              <w:jc w:val="center"/>
              <w:rPr>
                <w:rFonts w:ascii="Times New Roman" w:hAnsi="Times New Roman"/>
                <w:sz w:val="24"/>
                <w:szCs w:val="24"/>
              </w:rPr>
            </w:pPr>
            <w:r w:rsidRPr="00C37A2E">
              <w:rPr>
                <w:rFonts w:ascii="Times New Roman" w:hAnsi="Times New Roman"/>
                <w:sz w:val="24"/>
                <w:szCs w:val="24"/>
              </w:rPr>
              <w:t>14</w:t>
            </w:r>
          </w:p>
        </w:tc>
      </w:tr>
      <w:tr w:rsidR="004C3BDE" w:rsidRPr="00C37A2E" w:rsidTr="004C6983">
        <w:tc>
          <w:tcPr>
            <w:tcW w:w="4786" w:type="dxa"/>
            <w:shd w:val="clear" w:color="auto" w:fill="auto"/>
          </w:tcPr>
          <w:p w:rsidR="004C3BDE" w:rsidRPr="00C37A2E" w:rsidRDefault="004C3BDE" w:rsidP="004C6983">
            <w:pPr>
              <w:tabs>
                <w:tab w:val="left" w:pos="284"/>
                <w:tab w:val="left" w:pos="426"/>
              </w:tabs>
              <w:spacing w:after="0" w:line="276" w:lineRule="auto"/>
              <w:rPr>
                <w:rFonts w:ascii="Times New Roman" w:eastAsia="Times New Roman" w:hAnsi="Times New Roman"/>
                <w:sz w:val="24"/>
                <w:szCs w:val="24"/>
                <w:lang w:eastAsia="ru-RU"/>
              </w:rPr>
            </w:pPr>
            <w:r w:rsidRPr="00C37A2E">
              <w:rPr>
                <w:rFonts w:ascii="Times New Roman" w:eastAsia="Times New Roman" w:hAnsi="Times New Roman"/>
                <w:sz w:val="24"/>
                <w:szCs w:val="24"/>
                <w:lang w:eastAsia="ru-RU"/>
              </w:rPr>
              <w:t>CNC-технологии и гибридные технологии</w:t>
            </w:r>
          </w:p>
        </w:tc>
        <w:tc>
          <w:tcPr>
            <w:tcW w:w="992" w:type="dxa"/>
            <w:shd w:val="clear" w:color="auto" w:fill="auto"/>
          </w:tcPr>
          <w:p w:rsidR="004C3BDE" w:rsidRPr="00C37A2E" w:rsidRDefault="004C3BDE" w:rsidP="004C6983">
            <w:pPr>
              <w:tabs>
                <w:tab w:val="left" w:pos="284"/>
                <w:tab w:val="left" w:pos="426"/>
              </w:tabs>
              <w:spacing w:after="0" w:line="276" w:lineRule="auto"/>
              <w:jc w:val="center"/>
              <w:rPr>
                <w:rFonts w:ascii="Times New Roman" w:eastAsia="Times New Roman" w:hAnsi="Times New Roman"/>
                <w:sz w:val="24"/>
                <w:szCs w:val="24"/>
                <w:lang w:eastAsia="ru-RU"/>
              </w:rPr>
            </w:pPr>
            <w:r w:rsidRPr="00C37A2E">
              <w:rPr>
                <w:rFonts w:ascii="Times New Roman" w:eastAsia="Times New Roman" w:hAnsi="Times New Roman"/>
                <w:sz w:val="24"/>
                <w:szCs w:val="24"/>
                <w:lang w:eastAsia="ru-RU"/>
              </w:rPr>
              <w:t>4</w:t>
            </w:r>
          </w:p>
        </w:tc>
        <w:tc>
          <w:tcPr>
            <w:tcW w:w="993" w:type="dxa"/>
            <w:shd w:val="clear" w:color="auto" w:fill="auto"/>
          </w:tcPr>
          <w:p w:rsidR="004C3BDE" w:rsidRPr="00C37A2E" w:rsidRDefault="004C3BDE" w:rsidP="004C6983">
            <w:pPr>
              <w:tabs>
                <w:tab w:val="left" w:pos="284"/>
                <w:tab w:val="left" w:pos="426"/>
              </w:tabs>
              <w:spacing w:after="0" w:line="276" w:lineRule="auto"/>
              <w:jc w:val="center"/>
              <w:rPr>
                <w:rFonts w:ascii="Times New Roman" w:eastAsia="Times New Roman" w:hAnsi="Times New Roman"/>
                <w:sz w:val="24"/>
                <w:szCs w:val="24"/>
                <w:lang w:eastAsia="ru-RU"/>
              </w:rPr>
            </w:pPr>
            <w:r w:rsidRPr="00C37A2E">
              <w:rPr>
                <w:rFonts w:ascii="Times New Roman" w:eastAsia="Times New Roman" w:hAnsi="Times New Roman"/>
                <w:sz w:val="24"/>
                <w:szCs w:val="24"/>
                <w:lang w:eastAsia="ru-RU"/>
              </w:rPr>
              <w:t>14</w:t>
            </w:r>
          </w:p>
        </w:tc>
        <w:tc>
          <w:tcPr>
            <w:tcW w:w="992" w:type="dxa"/>
            <w:shd w:val="clear" w:color="auto" w:fill="auto"/>
          </w:tcPr>
          <w:p w:rsidR="004C3BDE" w:rsidRPr="00C37A2E" w:rsidRDefault="004C3BDE" w:rsidP="004C6983">
            <w:pPr>
              <w:tabs>
                <w:tab w:val="left" w:pos="284"/>
                <w:tab w:val="left" w:pos="426"/>
              </w:tabs>
              <w:spacing w:after="0" w:line="276" w:lineRule="auto"/>
              <w:jc w:val="center"/>
              <w:rPr>
                <w:rFonts w:ascii="Times New Roman" w:eastAsia="Times New Roman" w:hAnsi="Times New Roman"/>
                <w:sz w:val="24"/>
                <w:szCs w:val="24"/>
                <w:lang w:eastAsia="ru-RU"/>
              </w:rPr>
            </w:pPr>
            <w:r w:rsidRPr="00C37A2E">
              <w:rPr>
                <w:rFonts w:ascii="Times New Roman" w:eastAsia="Times New Roman" w:hAnsi="Times New Roman"/>
                <w:sz w:val="24"/>
                <w:szCs w:val="24"/>
                <w:lang w:eastAsia="ru-RU"/>
              </w:rPr>
              <w:t>32</w:t>
            </w:r>
          </w:p>
        </w:tc>
        <w:tc>
          <w:tcPr>
            <w:tcW w:w="1134" w:type="dxa"/>
            <w:shd w:val="clear" w:color="auto" w:fill="auto"/>
          </w:tcPr>
          <w:p w:rsidR="004C3BDE" w:rsidRPr="00C37A2E" w:rsidRDefault="004C3BDE" w:rsidP="004C6983">
            <w:pPr>
              <w:jc w:val="center"/>
              <w:rPr>
                <w:rFonts w:ascii="Times New Roman" w:hAnsi="Times New Roman"/>
                <w:sz w:val="24"/>
                <w:szCs w:val="24"/>
              </w:rPr>
            </w:pPr>
            <w:r w:rsidRPr="00C37A2E">
              <w:rPr>
                <w:rFonts w:ascii="Times New Roman" w:hAnsi="Times New Roman"/>
                <w:sz w:val="24"/>
                <w:szCs w:val="24"/>
              </w:rPr>
              <w:t>35</w:t>
            </w:r>
          </w:p>
        </w:tc>
        <w:tc>
          <w:tcPr>
            <w:tcW w:w="992" w:type="dxa"/>
            <w:shd w:val="clear" w:color="auto" w:fill="auto"/>
          </w:tcPr>
          <w:p w:rsidR="004C3BDE" w:rsidRPr="00C37A2E" w:rsidRDefault="004C3BDE" w:rsidP="004C6983">
            <w:pPr>
              <w:jc w:val="center"/>
              <w:rPr>
                <w:rFonts w:ascii="Times New Roman" w:hAnsi="Times New Roman"/>
                <w:sz w:val="24"/>
                <w:szCs w:val="24"/>
              </w:rPr>
            </w:pPr>
            <w:r w:rsidRPr="00C37A2E">
              <w:rPr>
                <w:rFonts w:ascii="Times New Roman" w:hAnsi="Times New Roman"/>
                <w:sz w:val="24"/>
                <w:szCs w:val="24"/>
              </w:rPr>
              <w:t>15</w:t>
            </w:r>
          </w:p>
        </w:tc>
      </w:tr>
      <w:tr w:rsidR="004C3BDE" w:rsidRPr="00C37A2E" w:rsidTr="004C6983">
        <w:tc>
          <w:tcPr>
            <w:tcW w:w="4786" w:type="dxa"/>
            <w:shd w:val="clear" w:color="auto" w:fill="auto"/>
          </w:tcPr>
          <w:p w:rsidR="004C3BDE" w:rsidRPr="00C37A2E" w:rsidRDefault="004C3BDE" w:rsidP="004C6983">
            <w:pPr>
              <w:tabs>
                <w:tab w:val="left" w:pos="284"/>
                <w:tab w:val="left" w:pos="426"/>
              </w:tabs>
              <w:spacing w:after="0" w:line="276" w:lineRule="auto"/>
              <w:rPr>
                <w:rFonts w:ascii="Times New Roman" w:eastAsia="Times New Roman" w:hAnsi="Times New Roman"/>
                <w:sz w:val="24"/>
                <w:szCs w:val="24"/>
                <w:lang w:eastAsia="ru-RU"/>
              </w:rPr>
            </w:pPr>
            <w:r w:rsidRPr="00C37A2E">
              <w:rPr>
                <w:rFonts w:ascii="Times New Roman" w:eastAsia="Times New Roman" w:hAnsi="Times New Roman"/>
                <w:sz w:val="24"/>
                <w:szCs w:val="24"/>
                <w:lang w:eastAsia="ru-RU"/>
              </w:rPr>
              <w:t>Большие данные</w:t>
            </w:r>
          </w:p>
        </w:tc>
        <w:tc>
          <w:tcPr>
            <w:tcW w:w="992" w:type="dxa"/>
            <w:shd w:val="clear" w:color="auto" w:fill="auto"/>
          </w:tcPr>
          <w:p w:rsidR="004C3BDE" w:rsidRPr="00C37A2E" w:rsidRDefault="004C3BDE" w:rsidP="004C6983">
            <w:pPr>
              <w:tabs>
                <w:tab w:val="left" w:pos="284"/>
                <w:tab w:val="left" w:pos="426"/>
              </w:tabs>
              <w:spacing w:after="0" w:line="276" w:lineRule="auto"/>
              <w:jc w:val="center"/>
              <w:rPr>
                <w:rFonts w:ascii="Times New Roman" w:eastAsia="Times New Roman" w:hAnsi="Times New Roman"/>
                <w:sz w:val="24"/>
                <w:szCs w:val="24"/>
                <w:lang w:eastAsia="ru-RU"/>
              </w:rPr>
            </w:pPr>
            <w:r w:rsidRPr="00C37A2E">
              <w:rPr>
                <w:rFonts w:ascii="Times New Roman" w:eastAsia="Times New Roman" w:hAnsi="Times New Roman"/>
                <w:sz w:val="24"/>
                <w:szCs w:val="24"/>
                <w:lang w:eastAsia="ru-RU"/>
              </w:rPr>
              <w:t>3</w:t>
            </w:r>
          </w:p>
        </w:tc>
        <w:tc>
          <w:tcPr>
            <w:tcW w:w="993" w:type="dxa"/>
            <w:shd w:val="clear" w:color="auto" w:fill="auto"/>
          </w:tcPr>
          <w:p w:rsidR="004C3BDE" w:rsidRPr="00C37A2E" w:rsidRDefault="004C3BDE" w:rsidP="004C6983">
            <w:pPr>
              <w:tabs>
                <w:tab w:val="left" w:pos="284"/>
                <w:tab w:val="left" w:pos="426"/>
              </w:tabs>
              <w:spacing w:after="0" w:line="276" w:lineRule="auto"/>
              <w:jc w:val="center"/>
              <w:rPr>
                <w:rFonts w:ascii="Times New Roman" w:eastAsia="Times New Roman" w:hAnsi="Times New Roman"/>
                <w:sz w:val="24"/>
                <w:szCs w:val="24"/>
                <w:lang w:eastAsia="ru-RU"/>
              </w:rPr>
            </w:pPr>
            <w:r w:rsidRPr="00C37A2E">
              <w:rPr>
                <w:rFonts w:ascii="Times New Roman" w:eastAsia="Times New Roman" w:hAnsi="Times New Roman"/>
                <w:sz w:val="24"/>
                <w:szCs w:val="24"/>
                <w:lang w:eastAsia="ru-RU"/>
              </w:rPr>
              <w:t>16</w:t>
            </w:r>
          </w:p>
        </w:tc>
        <w:tc>
          <w:tcPr>
            <w:tcW w:w="992" w:type="dxa"/>
            <w:shd w:val="clear" w:color="auto" w:fill="auto"/>
          </w:tcPr>
          <w:p w:rsidR="004C3BDE" w:rsidRPr="00C37A2E" w:rsidRDefault="004C3BDE" w:rsidP="004C6983">
            <w:pPr>
              <w:tabs>
                <w:tab w:val="left" w:pos="284"/>
                <w:tab w:val="left" w:pos="426"/>
              </w:tabs>
              <w:spacing w:after="0" w:line="276" w:lineRule="auto"/>
              <w:jc w:val="center"/>
              <w:rPr>
                <w:rFonts w:ascii="Times New Roman" w:eastAsia="Times New Roman" w:hAnsi="Times New Roman"/>
                <w:sz w:val="24"/>
                <w:szCs w:val="24"/>
                <w:lang w:eastAsia="ru-RU"/>
              </w:rPr>
            </w:pPr>
            <w:r w:rsidRPr="00C37A2E">
              <w:rPr>
                <w:rFonts w:ascii="Times New Roman" w:eastAsia="Times New Roman" w:hAnsi="Times New Roman"/>
                <w:sz w:val="24"/>
                <w:szCs w:val="24"/>
                <w:lang w:eastAsia="ru-RU"/>
              </w:rPr>
              <w:t>32</w:t>
            </w:r>
          </w:p>
        </w:tc>
        <w:tc>
          <w:tcPr>
            <w:tcW w:w="1134" w:type="dxa"/>
            <w:shd w:val="clear" w:color="auto" w:fill="auto"/>
          </w:tcPr>
          <w:p w:rsidR="004C3BDE" w:rsidRPr="00C37A2E" w:rsidRDefault="004C3BDE" w:rsidP="004C6983">
            <w:pPr>
              <w:tabs>
                <w:tab w:val="left" w:pos="284"/>
                <w:tab w:val="left" w:pos="426"/>
              </w:tabs>
              <w:spacing w:after="0" w:line="276" w:lineRule="auto"/>
              <w:jc w:val="center"/>
              <w:rPr>
                <w:rFonts w:ascii="Times New Roman" w:eastAsia="Times New Roman" w:hAnsi="Times New Roman"/>
                <w:sz w:val="24"/>
                <w:szCs w:val="24"/>
                <w:lang w:eastAsia="ru-RU"/>
              </w:rPr>
            </w:pPr>
            <w:r w:rsidRPr="00C37A2E">
              <w:rPr>
                <w:rFonts w:ascii="Times New Roman" w:eastAsia="Times New Roman" w:hAnsi="Times New Roman"/>
                <w:sz w:val="24"/>
                <w:szCs w:val="24"/>
                <w:lang w:eastAsia="ru-RU"/>
              </w:rPr>
              <w:t>34</w:t>
            </w:r>
          </w:p>
        </w:tc>
        <w:tc>
          <w:tcPr>
            <w:tcW w:w="992" w:type="dxa"/>
            <w:shd w:val="clear" w:color="auto" w:fill="auto"/>
          </w:tcPr>
          <w:p w:rsidR="004C3BDE" w:rsidRPr="00C37A2E" w:rsidRDefault="004C3BDE" w:rsidP="004C6983">
            <w:pPr>
              <w:jc w:val="center"/>
              <w:rPr>
                <w:rFonts w:ascii="Times New Roman" w:hAnsi="Times New Roman"/>
                <w:sz w:val="24"/>
                <w:szCs w:val="24"/>
              </w:rPr>
            </w:pPr>
            <w:r w:rsidRPr="00C37A2E">
              <w:rPr>
                <w:rFonts w:ascii="Times New Roman" w:hAnsi="Times New Roman"/>
                <w:sz w:val="24"/>
                <w:szCs w:val="24"/>
              </w:rPr>
              <w:t>15</w:t>
            </w:r>
          </w:p>
        </w:tc>
      </w:tr>
      <w:tr w:rsidR="004C3BDE" w:rsidRPr="00C37A2E" w:rsidTr="004C6983">
        <w:tc>
          <w:tcPr>
            <w:tcW w:w="4786" w:type="dxa"/>
            <w:shd w:val="clear" w:color="auto" w:fill="auto"/>
          </w:tcPr>
          <w:p w:rsidR="004C3BDE" w:rsidRPr="00C37A2E" w:rsidRDefault="004C3BDE" w:rsidP="004C6983">
            <w:pPr>
              <w:tabs>
                <w:tab w:val="left" w:pos="284"/>
                <w:tab w:val="left" w:pos="426"/>
              </w:tabs>
              <w:spacing w:after="0" w:line="276" w:lineRule="auto"/>
              <w:rPr>
                <w:rFonts w:ascii="Times New Roman" w:eastAsia="Times New Roman" w:hAnsi="Times New Roman"/>
                <w:sz w:val="24"/>
                <w:szCs w:val="24"/>
                <w:lang w:eastAsia="ru-RU"/>
              </w:rPr>
            </w:pPr>
            <w:r w:rsidRPr="00C37A2E">
              <w:rPr>
                <w:rFonts w:ascii="Times New Roman" w:eastAsia="Times New Roman" w:hAnsi="Times New Roman"/>
                <w:sz w:val="24"/>
                <w:szCs w:val="24"/>
                <w:lang w:eastAsia="ru-RU"/>
              </w:rPr>
              <w:t>Индустриальный Интернет</w:t>
            </w:r>
          </w:p>
        </w:tc>
        <w:tc>
          <w:tcPr>
            <w:tcW w:w="992" w:type="dxa"/>
            <w:shd w:val="clear" w:color="auto" w:fill="auto"/>
          </w:tcPr>
          <w:p w:rsidR="004C3BDE" w:rsidRPr="00C37A2E" w:rsidRDefault="004C3BDE" w:rsidP="004C6983">
            <w:pPr>
              <w:tabs>
                <w:tab w:val="left" w:pos="284"/>
                <w:tab w:val="left" w:pos="426"/>
              </w:tabs>
              <w:spacing w:after="0" w:line="276" w:lineRule="auto"/>
              <w:jc w:val="center"/>
              <w:rPr>
                <w:rFonts w:ascii="Times New Roman" w:eastAsia="Times New Roman" w:hAnsi="Times New Roman"/>
                <w:sz w:val="24"/>
                <w:szCs w:val="24"/>
                <w:lang w:eastAsia="ru-RU"/>
              </w:rPr>
            </w:pPr>
            <w:r w:rsidRPr="00C37A2E">
              <w:rPr>
                <w:rFonts w:ascii="Times New Roman" w:eastAsia="Times New Roman" w:hAnsi="Times New Roman"/>
                <w:sz w:val="24"/>
                <w:szCs w:val="24"/>
                <w:lang w:eastAsia="ru-RU"/>
              </w:rPr>
              <w:t>4</w:t>
            </w:r>
          </w:p>
        </w:tc>
        <w:tc>
          <w:tcPr>
            <w:tcW w:w="993" w:type="dxa"/>
            <w:shd w:val="clear" w:color="auto" w:fill="auto"/>
          </w:tcPr>
          <w:p w:rsidR="004C3BDE" w:rsidRPr="00C37A2E" w:rsidRDefault="004C3BDE" w:rsidP="004C6983">
            <w:pPr>
              <w:tabs>
                <w:tab w:val="left" w:pos="284"/>
                <w:tab w:val="left" w:pos="426"/>
              </w:tabs>
              <w:spacing w:after="0" w:line="276" w:lineRule="auto"/>
              <w:jc w:val="center"/>
              <w:rPr>
                <w:rFonts w:ascii="Times New Roman" w:eastAsia="Times New Roman" w:hAnsi="Times New Roman"/>
                <w:sz w:val="24"/>
                <w:szCs w:val="24"/>
                <w:lang w:eastAsia="ru-RU"/>
              </w:rPr>
            </w:pPr>
            <w:r w:rsidRPr="00C37A2E">
              <w:rPr>
                <w:rFonts w:ascii="Times New Roman" w:eastAsia="Times New Roman" w:hAnsi="Times New Roman"/>
                <w:sz w:val="24"/>
                <w:szCs w:val="24"/>
                <w:lang w:eastAsia="ru-RU"/>
              </w:rPr>
              <w:t>15</w:t>
            </w:r>
          </w:p>
        </w:tc>
        <w:tc>
          <w:tcPr>
            <w:tcW w:w="992" w:type="dxa"/>
            <w:shd w:val="clear" w:color="auto" w:fill="auto"/>
          </w:tcPr>
          <w:p w:rsidR="004C3BDE" w:rsidRPr="00C37A2E" w:rsidRDefault="004C3BDE" w:rsidP="004C6983">
            <w:pPr>
              <w:tabs>
                <w:tab w:val="left" w:pos="284"/>
                <w:tab w:val="left" w:pos="426"/>
              </w:tabs>
              <w:spacing w:after="0" w:line="276" w:lineRule="auto"/>
              <w:jc w:val="center"/>
              <w:rPr>
                <w:rFonts w:ascii="Times New Roman" w:eastAsia="Times New Roman" w:hAnsi="Times New Roman"/>
                <w:sz w:val="24"/>
                <w:szCs w:val="24"/>
                <w:lang w:eastAsia="ru-RU"/>
              </w:rPr>
            </w:pPr>
            <w:r w:rsidRPr="00C37A2E">
              <w:rPr>
                <w:rFonts w:ascii="Times New Roman" w:eastAsia="Times New Roman" w:hAnsi="Times New Roman"/>
                <w:sz w:val="24"/>
                <w:szCs w:val="24"/>
                <w:lang w:eastAsia="ru-RU"/>
              </w:rPr>
              <w:t>31</w:t>
            </w:r>
          </w:p>
        </w:tc>
        <w:tc>
          <w:tcPr>
            <w:tcW w:w="1134" w:type="dxa"/>
            <w:shd w:val="clear" w:color="auto" w:fill="auto"/>
          </w:tcPr>
          <w:p w:rsidR="004C3BDE" w:rsidRPr="00C37A2E" w:rsidRDefault="004C3BDE" w:rsidP="004C6983">
            <w:pPr>
              <w:tabs>
                <w:tab w:val="left" w:pos="284"/>
                <w:tab w:val="left" w:pos="426"/>
              </w:tabs>
              <w:spacing w:after="0" w:line="276" w:lineRule="auto"/>
              <w:jc w:val="center"/>
              <w:rPr>
                <w:rFonts w:ascii="Times New Roman" w:eastAsia="Times New Roman" w:hAnsi="Times New Roman"/>
                <w:sz w:val="24"/>
                <w:szCs w:val="24"/>
                <w:lang w:eastAsia="ru-RU"/>
              </w:rPr>
            </w:pPr>
            <w:r w:rsidRPr="00C37A2E">
              <w:rPr>
                <w:rFonts w:ascii="Times New Roman" w:eastAsia="Times New Roman" w:hAnsi="Times New Roman"/>
                <w:sz w:val="24"/>
                <w:szCs w:val="24"/>
                <w:lang w:eastAsia="ru-RU"/>
              </w:rPr>
              <w:t>36</w:t>
            </w:r>
          </w:p>
        </w:tc>
        <w:tc>
          <w:tcPr>
            <w:tcW w:w="992" w:type="dxa"/>
            <w:shd w:val="clear" w:color="auto" w:fill="auto"/>
          </w:tcPr>
          <w:p w:rsidR="004C3BDE" w:rsidRPr="00C37A2E" w:rsidRDefault="004C3BDE" w:rsidP="004C6983">
            <w:pPr>
              <w:tabs>
                <w:tab w:val="left" w:pos="284"/>
                <w:tab w:val="left" w:pos="426"/>
              </w:tabs>
              <w:spacing w:after="0" w:line="276" w:lineRule="auto"/>
              <w:jc w:val="center"/>
              <w:rPr>
                <w:rFonts w:ascii="Times New Roman" w:eastAsia="Times New Roman" w:hAnsi="Times New Roman"/>
                <w:sz w:val="24"/>
                <w:szCs w:val="24"/>
                <w:lang w:eastAsia="ru-RU"/>
              </w:rPr>
            </w:pPr>
            <w:r w:rsidRPr="00C37A2E">
              <w:rPr>
                <w:rFonts w:ascii="Times New Roman" w:eastAsia="Times New Roman" w:hAnsi="Times New Roman"/>
                <w:sz w:val="24"/>
                <w:szCs w:val="24"/>
                <w:lang w:eastAsia="ru-RU"/>
              </w:rPr>
              <w:t>15</w:t>
            </w:r>
          </w:p>
        </w:tc>
      </w:tr>
    </w:tbl>
    <w:p w:rsidR="00201381" w:rsidRPr="00C37A2E" w:rsidRDefault="004C3BDE" w:rsidP="004C3BDE">
      <w:pPr>
        <w:tabs>
          <w:tab w:val="left" w:pos="709"/>
        </w:tabs>
        <w:spacing w:after="0" w:line="240" w:lineRule="auto"/>
        <w:contextualSpacing/>
        <w:jc w:val="both"/>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ab/>
      </w:r>
    </w:p>
    <w:p w:rsidR="004C3BDE" w:rsidRPr="00C37A2E" w:rsidRDefault="00201381" w:rsidP="004C3BDE">
      <w:pPr>
        <w:tabs>
          <w:tab w:val="left" w:pos="709"/>
        </w:tabs>
        <w:spacing w:after="0" w:line="240" w:lineRule="auto"/>
        <w:contextualSpacing/>
        <w:jc w:val="both"/>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ab/>
      </w:r>
      <w:r w:rsidR="004C3BDE" w:rsidRPr="00C37A2E">
        <w:rPr>
          <w:rFonts w:ascii="Times New Roman" w:eastAsia="Times New Roman" w:hAnsi="Times New Roman"/>
          <w:sz w:val="28"/>
          <w:szCs w:val="28"/>
          <w:lang w:eastAsia="ru-RU"/>
        </w:rPr>
        <w:t>По мнению анкетируемых представителей бизнеса</w:t>
      </w:r>
      <w:r w:rsidRPr="00C37A2E">
        <w:rPr>
          <w:rFonts w:ascii="Times New Roman" w:eastAsia="Times New Roman" w:hAnsi="Times New Roman"/>
          <w:sz w:val="28"/>
          <w:szCs w:val="28"/>
          <w:lang w:eastAsia="ru-RU"/>
        </w:rPr>
        <w:t xml:space="preserve"> </w:t>
      </w:r>
      <w:r w:rsidR="004C3BDE" w:rsidRPr="00C37A2E">
        <w:rPr>
          <w:rFonts w:ascii="Times New Roman" w:hAnsi="Times New Roman"/>
          <w:sz w:val="28"/>
          <w:szCs w:val="28"/>
        </w:rPr>
        <w:t>два направления передовых технологий</w:t>
      </w:r>
      <w:r w:rsidRPr="00C37A2E">
        <w:rPr>
          <w:rFonts w:ascii="Times New Roman" w:hAnsi="Times New Roman"/>
          <w:sz w:val="28"/>
          <w:szCs w:val="28"/>
        </w:rPr>
        <w:t xml:space="preserve"> </w:t>
      </w:r>
      <w:r w:rsidR="004C3BDE" w:rsidRPr="00C37A2E">
        <w:rPr>
          <w:rFonts w:ascii="Times New Roman" w:eastAsia="Times New Roman" w:hAnsi="Times New Roman"/>
          <w:sz w:val="28"/>
          <w:szCs w:val="28"/>
          <w:lang w:eastAsia="ru-RU"/>
        </w:rPr>
        <w:t>«Цифровое проектирование и моделирование» и «Индустриальный Интернет» имеют наименьший приоритет.</w:t>
      </w:r>
    </w:p>
    <w:p w:rsidR="004C3BDE" w:rsidRPr="00C37A2E" w:rsidRDefault="004C3BDE" w:rsidP="004C3BDE">
      <w:pPr>
        <w:tabs>
          <w:tab w:val="left" w:pos="709"/>
        </w:tabs>
        <w:spacing w:after="0" w:line="240" w:lineRule="auto"/>
        <w:contextualSpacing/>
        <w:jc w:val="both"/>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ab/>
      </w:r>
      <w:proofErr w:type="gramStart"/>
      <w:r w:rsidRPr="00C37A2E">
        <w:rPr>
          <w:rFonts w:ascii="Times New Roman" w:eastAsia="Times New Roman" w:hAnsi="Times New Roman"/>
          <w:sz w:val="28"/>
          <w:szCs w:val="28"/>
          <w:lang w:eastAsia="ru-RU"/>
        </w:rPr>
        <w:t>Такие направления передовых технологий как «технологии робототехники», «промышленная сенсорика» имеют высокую степень значимости для анкетируемых предпринимателей.</w:t>
      </w:r>
      <w:proofErr w:type="gramEnd"/>
    </w:p>
    <w:p w:rsidR="004C3BDE" w:rsidRPr="00C37A2E" w:rsidRDefault="004C3BDE" w:rsidP="004C3BDE">
      <w:pPr>
        <w:tabs>
          <w:tab w:val="left" w:pos="709"/>
        </w:tabs>
        <w:spacing w:after="0" w:line="240" w:lineRule="auto"/>
        <w:contextualSpacing/>
        <w:jc w:val="both"/>
        <w:rPr>
          <w:rFonts w:ascii="Times New Roman" w:hAnsi="Times New Roman"/>
          <w:sz w:val="28"/>
          <w:szCs w:val="28"/>
        </w:rPr>
      </w:pPr>
    </w:p>
    <w:p w:rsidR="004C3BDE" w:rsidRPr="00C37A2E" w:rsidRDefault="004C3BDE" w:rsidP="004C3BDE">
      <w:pPr>
        <w:tabs>
          <w:tab w:val="left" w:pos="709"/>
        </w:tabs>
        <w:spacing w:after="0" w:line="240" w:lineRule="auto"/>
        <w:contextualSpacing/>
        <w:jc w:val="center"/>
        <w:rPr>
          <w:rFonts w:ascii="Times New Roman" w:hAnsi="Times New Roman"/>
          <w:sz w:val="28"/>
          <w:szCs w:val="28"/>
        </w:rPr>
      </w:pPr>
      <w:r w:rsidRPr="00C37A2E">
        <w:rPr>
          <w:rFonts w:ascii="Times New Roman" w:hAnsi="Times New Roman"/>
          <w:sz w:val="28"/>
          <w:szCs w:val="28"/>
        </w:rPr>
        <w:t>Результаты удовлетворённости доступностью и качеством цифровых услуг на территории Краснодарского края</w:t>
      </w:r>
    </w:p>
    <w:p w:rsidR="004C3BDE" w:rsidRPr="00C37A2E" w:rsidRDefault="004C3BDE" w:rsidP="004C3BDE">
      <w:pPr>
        <w:tabs>
          <w:tab w:val="left" w:pos="709"/>
        </w:tabs>
        <w:spacing w:after="0" w:line="240" w:lineRule="auto"/>
        <w:contextualSpacing/>
        <w:jc w:val="center"/>
        <w:rPr>
          <w:rFonts w:ascii="Times New Roman" w:hAnsi="Times New Roman"/>
          <w:sz w:val="28"/>
          <w:szCs w:val="28"/>
        </w:rPr>
      </w:pPr>
    </w:p>
    <w:p w:rsidR="004C3BDE" w:rsidRPr="00C37A2E" w:rsidRDefault="004C3BDE" w:rsidP="004C3BDE">
      <w:pPr>
        <w:tabs>
          <w:tab w:val="left" w:pos="709"/>
        </w:tabs>
        <w:spacing w:after="0" w:line="240" w:lineRule="auto"/>
        <w:contextualSpacing/>
        <w:rPr>
          <w:rFonts w:ascii="Times New Roman" w:hAnsi="Times New Roman"/>
          <w:sz w:val="28"/>
          <w:szCs w:val="28"/>
        </w:rPr>
      </w:pPr>
      <w:r w:rsidRPr="00C37A2E">
        <w:rPr>
          <w:noProof/>
          <w:lang w:eastAsia="ru-RU"/>
        </w:rPr>
        <w:drawing>
          <wp:inline distT="0" distB="0" distL="0" distR="0">
            <wp:extent cx="6120130" cy="2634615"/>
            <wp:effectExtent l="0" t="0" r="13970" b="13335"/>
            <wp:docPr id="12"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C3BDE" w:rsidRPr="00C37A2E" w:rsidRDefault="004C3BDE" w:rsidP="004C3BDE">
      <w:pPr>
        <w:pStyle w:val="Default"/>
        <w:jc w:val="center"/>
        <w:rPr>
          <w:b/>
          <w:color w:val="auto"/>
          <w:sz w:val="28"/>
          <w:szCs w:val="28"/>
        </w:rPr>
      </w:pPr>
    </w:p>
    <w:p w:rsidR="004C3BDE" w:rsidRPr="00C37A2E" w:rsidRDefault="004C3BDE" w:rsidP="004C3BDE">
      <w:pPr>
        <w:autoSpaceDE w:val="0"/>
        <w:autoSpaceDN w:val="0"/>
        <w:adjustRightInd w:val="0"/>
        <w:spacing w:after="0" w:line="240" w:lineRule="auto"/>
        <w:ind w:firstLine="708"/>
        <w:jc w:val="both"/>
        <w:rPr>
          <w:rFonts w:ascii="Times New Roman" w:eastAsiaTheme="minorHAnsi" w:hAnsi="Times New Roman"/>
          <w:sz w:val="26"/>
          <w:szCs w:val="26"/>
        </w:rPr>
      </w:pPr>
      <w:r w:rsidRPr="00C37A2E">
        <w:rPr>
          <w:rFonts w:ascii="Times New Roman" w:eastAsiaTheme="minorHAnsi" w:hAnsi="Times New Roman"/>
          <w:sz w:val="28"/>
          <w:szCs w:val="28"/>
        </w:rPr>
        <w:t>Наибольший уровень удовлетворенности</w:t>
      </w:r>
      <w:r w:rsidRPr="00C37A2E">
        <w:rPr>
          <w:rFonts w:ascii="Times New Roman" w:hAnsi="Times New Roman"/>
          <w:sz w:val="28"/>
          <w:szCs w:val="28"/>
        </w:rPr>
        <w:t xml:space="preserve"> доступностью и качеством цифровых услуг (99%) отмечается при использовании услуг портала государственных услуг Российской Федерации и Единого портала Многофункциональных центров предоставления государственных и муниципальных услуг Краснодарского края.</w:t>
      </w:r>
    </w:p>
    <w:p w:rsidR="004C3BDE" w:rsidRPr="00C37A2E" w:rsidRDefault="004C3BDE" w:rsidP="004C3BDE">
      <w:pPr>
        <w:autoSpaceDE w:val="0"/>
        <w:autoSpaceDN w:val="0"/>
        <w:adjustRightInd w:val="0"/>
        <w:spacing w:after="0" w:line="240" w:lineRule="auto"/>
        <w:ind w:firstLine="708"/>
        <w:jc w:val="both"/>
        <w:rPr>
          <w:rFonts w:ascii="Times New Roman" w:hAnsi="Times New Roman"/>
          <w:sz w:val="28"/>
          <w:szCs w:val="28"/>
        </w:rPr>
      </w:pPr>
      <w:r w:rsidRPr="00C37A2E">
        <w:rPr>
          <w:rFonts w:ascii="Times New Roman" w:eastAsiaTheme="minorHAnsi" w:hAnsi="Times New Roman"/>
          <w:sz w:val="28"/>
          <w:szCs w:val="28"/>
        </w:rPr>
        <w:t>Как видно из графика, большинство потребителей удовлетворено</w:t>
      </w:r>
      <w:r w:rsidR="00201381" w:rsidRPr="00C37A2E">
        <w:rPr>
          <w:rFonts w:ascii="Times New Roman" w:eastAsiaTheme="minorHAnsi" w:hAnsi="Times New Roman"/>
          <w:sz w:val="28"/>
          <w:szCs w:val="28"/>
        </w:rPr>
        <w:t xml:space="preserve"> </w:t>
      </w:r>
      <w:r w:rsidRPr="00C37A2E">
        <w:rPr>
          <w:rFonts w:ascii="Times New Roman" w:hAnsi="Times New Roman"/>
          <w:sz w:val="28"/>
          <w:szCs w:val="28"/>
        </w:rPr>
        <w:t>доступностью и качеством цифровых услуг (до 99%).</w:t>
      </w:r>
    </w:p>
    <w:p w:rsidR="004C3BDE" w:rsidRPr="00C37A2E" w:rsidRDefault="004C3BDE" w:rsidP="004C3BDE">
      <w:pPr>
        <w:pStyle w:val="Default"/>
        <w:jc w:val="both"/>
        <w:rPr>
          <w:color w:val="auto"/>
          <w:sz w:val="28"/>
          <w:szCs w:val="28"/>
        </w:rPr>
      </w:pPr>
      <w:r w:rsidRPr="00C37A2E">
        <w:rPr>
          <w:color w:val="auto"/>
          <w:sz w:val="28"/>
          <w:szCs w:val="28"/>
        </w:rPr>
        <w:lastRenderedPageBreak/>
        <w:tab/>
        <w:t>По мнению</w:t>
      </w:r>
      <w:r w:rsidR="00201381" w:rsidRPr="00C37A2E">
        <w:rPr>
          <w:color w:val="auto"/>
          <w:sz w:val="28"/>
          <w:szCs w:val="28"/>
        </w:rPr>
        <w:t xml:space="preserve"> </w:t>
      </w:r>
      <w:r w:rsidRPr="00C37A2E">
        <w:rPr>
          <w:color w:val="auto"/>
          <w:sz w:val="28"/>
          <w:szCs w:val="28"/>
        </w:rPr>
        <w:t>98% респондентов</w:t>
      </w:r>
      <w:r w:rsidR="00201381" w:rsidRPr="00C37A2E">
        <w:rPr>
          <w:color w:val="auto"/>
          <w:sz w:val="28"/>
          <w:szCs w:val="28"/>
        </w:rPr>
        <w:t xml:space="preserve"> </w:t>
      </w:r>
      <w:r w:rsidRPr="00C37A2E">
        <w:rPr>
          <w:color w:val="auto"/>
          <w:sz w:val="28"/>
          <w:szCs w:val="28"/>
        </w:rPr>
        <w:t>применение цифровых технологий улучшит деятельность предприятий, 0,6% опрошенных затруднились ответить на вопрос.</w:t>
      </w:r>
    </w:p>
    <w:p w:rsidR="004C3BDE" w:rsidRPr="00C37A2E" w:rsidRDefault="004C3BDE" w:rsidP="004C3BDE">
      <w:pPr>
        <w:pStyle w:val="Default"/>
        <w:jc w:val="both"/>
        <w:rPr>
          <w:color w:val="auto"/>
          <w:sz w:val="28"/>
          <w:szCs w:val="28"/>
        </w:rPr>
      </w:pPr>
      <w:r w:rsidRPr="00C37A2E">
        <w:rPr>
          <w:color w:val="auto"/>
          <w:sz w:val="28"/>
          <w:szCs w:val="28"/>
        </w:rPr>
        <w:tab/>
        <w:t>В части использования цифровых технологий на предприятиях 98% опрошенных предпринимателей отмечают повышение производительности труда, 0,8% - незначительное повышение производительности труда и 0,7% опрошенных считают, что производительность труда не изменилась.</w:t>
      </w:r>
    </w:p>
    <w:p w:rsidR="004C3BDE" w:rsidRPr="00C37A2E" w:rsidRDefault="004C3BDE" w:rsidP="004C3BDE">
      <w:pPr>
        <w:pStyle w:val="Default"/>
        <w:ind w:firstLine="708"/>
        <w:jc w:val="both"/>
        <w:rPr>
          <w:color w:val="auto"/>
          <w:sz w:val="28"/>
          <w:szCs w:val="28"/>
        </w:rPr>
      </w:pPr>
      <w:r w:rsidRPr="00C37A2E">
        <w:rPr>
          <w:color w:val="auto"/>
          <w:sz w:val="28"/>
          <w:szCs w:val="28"/>
        </w:rPr>
        <w:t>В целом можно сделать вывод, что большая часть опрошенных респондентов (98%) считает, что применение цифровых технологий положительно влияет на повышение производительности труда.</w:t>
      </w:r>
    </w:p>
    <w:p w:rsidR="004C3BDE" w:rsidRPr="00C37A2E" w:rsidRDefault="004C3BDE" w:rsidP="004C3BDE">
      <w:pPr>
        <w:autoSpaceDE w:val="0"/>
        <w:autoSpaceDN w:val="0"/>
        <w:adjustRightInd w:val="0"/>
        <w:spacing w:after="0" w:line="240" w:lineRule="auto"/>
        <w:ind w:firstLine="708"/>
        <w:jc w:val="both"/>
        <w:rPr>
          <w:rFonts w:ascii="Times New Roman" w:hAnsi="Times New Roman"/>
          <w:sz w:val="28"/>
          <w:szCs w:val="28"/>
        </w:rPr>
      </w:pPr>
      <w:r w:rsidRPr="00C37A2E">
        <w:rPr>
          <w:rFonts w:ascii="Times New Roman" w:hAnsi="Times New Roman"/>
          <w:sz w:val="28"/>
          <w:szCs w:val="28"/>
        </w:rPr>
        <w:t>Наиболее значимыми препятствиями при разработке передовых технологий на территории Краснодарского края 28% опрошенных предпринимателей основным препятствием считают нехватку финансов.</w:t>
      </w:r>
      <w:r w:rsidR="00201381" w:rsidRPr="00C37A2E">
        <w:rPr>
          <w:rFonts w:ascii="Times New Roman" w:hAnsi="Times New Roman"/>
          <w:sz w:val="28"/>
          <w:szCs w:val="28"/>
        </w:rPr>
        <w:t xml:space="preserve"> </w:t>
      </w:r>
      <w:r w:rsidRPr="00C37A2E">
        <w:rPr>
          <w:rFonts w:ascii="Times New Roman" w:hAnsi="Times New Roman"/>
          <w:sz w:val="28"/>
          <w:szCs w:val="28"/>
        </w:rPr>
        <w:t>Респонденты также указали</w:t>
      </w:r>
      <w:r w:rsidR="00201381" w:rsidRPr="00C37A2E">
        <w:rPr>
          <w:rFonts w:ascii="Times New Roman" w:hAnsi="Times New Roman"/>
          <w:sz w:val="28"/>
          <w:szCs w:val="28"/>
        </w:rPr>
        <w:t xml:space="preserve"> </w:t>
      </w:r>
      <w:r w:rsidRPr="00C37A2E">
        <w:rPr>
          <w:rFonts w:ascii="Times New Roman" w:hAnsi="Times New Roman"/>
          <w:sz w:val="28"/>
          <w:szCs w:val="28"/>
        </w:rPr>
        <w:t>на устаревшие бизнес – модели – 0,7%, дефицит квалифицированных кадров – 2,5%,</w:t>
      </w:r>
      <w:r w:rsidR="00201381" w:rsidRPr="00C37A2E">
        <w:rPr>
          <w:rFonts w:ascii="Times New Roman" w:hAnsi="Times New Roman"/>
          <w:sz w:val="28"/>
          <w:szCs w:val="28"/>
        </w:rPr>
        <w:t xml:space="preserve"> </w:t>
      </w:r>
      <w:r w:rsidRPr="00C37A2E">
        <w:rPr>
          <w:rFonts w:ascii="Times New Roman" w:hAnsi="Times New Roman"/>
          <w:sz w:val="28"/>
          <w:szCs w:val="28"/>
        </w:rPr>
        <w:t>на социально – политические факторы –0,5%.</w:t>
      </w:r>
    </w:p>
    <w:p w:rsidR="00C139D0" w:rsidRPr="00C37A2E" w:rsidRDefault="00C139D0" w:rsidP="00A320EC">
      <w:pPr>
        <w:autoSpaceDE w:val="0"/>
        <w:autoSpaceDN w:val="0"/>
        <w:adjustRightInd w:val="0"/>
        <w:spacing w:after="0" w:line="240" w:lineRule="auto"/>
        <w:jc w:val="center"/>
        <w:rPr>
          <w:rFonts w:ascii="Times New Roman" w:eastAsiaTheme="minorHAnsi" w:hAnsi="Times New Roman"/>
          <w:sz w:val="28"/>
          <w:szCs w:val="28"/>
        </w:rPr>
      </w:pPr>
    </w:p>
    <w:p w:rsidR="00AF263C" w:rsidRPr="00C37A2E" w:rsidRDefault="00AF263C" w:rsidP="00440F62">
      <w:pPr>
        <w:pStyle w:val="Default"/>
        <w:jc w:val="center"/>
        <w:rPr>
          <w:b/>
          <w:sz w:val="28"/>
          <w:szCs w:val="28"/>
        </w:rPr>
      </w:pPr>
      <w:r w:rsidRPr="00C37A2E">
        <w:rPr>
          <w:b/>
          <w:sz w:val="28"/>
          <w:szCs w:val="28"/>
        </w:rPr>
        <w:t>Раздел 2. Результаты мониторинга деятельности хозяйствующих субъектов, доля участия муниципального образования в которых составляет 50 и более процентов.</w:t>
      </w:r>
    </w:p>
    <w:p w:rsidR="00AF263C" w:rsidRPr="00C37A2E" w:rsidRDefault="00AF263C" w:rsidP="00440F62">
      <w:pPr>
        <w:pStyle w:val="Default"/>
        <w:jc w:val="center"/>
        <w:rPr>
          <w:sz w:val="28"/>
          <w:szCs w:val="28"/>
        </w:rPr>
      </w:pPr>
    </w:p>
    <w:p w:rsidR="003840E3" w:rsidRPr="00C37A2E" w:rsidRDefault="003840E3" w:rsidP="003840E3">
      <w:pPr>
        <w:spacing w:after="0" w:line="240" w:lineRule="auto"/>
        <w:ind w:firstLine="708"/>
        <w:jc w:val="both"/>
        <w:rPr>
          <w:rFonts w:ascii="Times New Roman" w:hAnsi="Times New Roman"/>
          <w:sz w:val="28"/>
          <w:szCs w:val="28"/>
        </w:rPr>
      </w:pPr>
      <w:r w:rsidRPr="00C37A2E">
        <w:rPr>
          <w:rFonts w:ascii="Times New Roman" w:eastAsia="Times New Roman" w:hAnsi="Times New Roman"/>
          <w:sz w:val="28"/>
          <w:szCs w:val="28"/>
        </w:rPr>
        <w:t>На территории муниципального образования Каневской район осуществляет деятельность 6 муниципальных унитарных предприятий: МУП «Каневские тепловые сети», МУП Новоминск</w:t>
      </w:r>
      <w:r w:rsidR="00C0361C" w:rsidRPr="00C37A2E">
        <w:rPr>
          <w:rFonts w:ascii="Times New Roman" w:eastAsia="Times New Roman" w:hAnsi="Times New Roman"/>
          <w:sz w:val="28"/>
          <w:szCs w:val="28"/>
        </w:rPr>
        <w:t>ого сельского поселения    «</w:t>
      </w:r>
      <w:r w:rsidRPr="00C37A2E">
        <w:rPr>
          <w:rFonts w:ascii="Times New Roman" w:eastAsia="Times New Roman" w:hAnsi="Times New Roman"/>
          <w:sz w:val="28"/>
          <w:szCs w:val="28"/>
        </w:rPr>
        <w:t>Благоустройство</w:t>
      </w:r>
      <w:r w:rsidR="00C0361C" w:rsidRPr="00C37A2E">
        <w:rPr>
          <w:rFonts w:ascii="Times New Roman" w:eastAsia="Times New Roman" w:hAnsi="Times New Roman"/>
          <w:sz w:val="28"/>
          <w:szCs w:val="28"/>
        </w:rPr>
        <w:t>»</w:t>
      </w:r>
      <w:r w:rsidRPr="00C37A2E">
        <w:rPr>
          <w:rFonts w:ascii="Times New Roman" w:eastAsia="Times New Roman" w:hAnsi="Times New Roman"/>
          <w:sz w:val="28"/>
          <w:szCs w:val="28"/>
        </w:rPr>
        <w:t>, МУП Стародеревян</w:t>
      </w:r>
      <w:r w:rsidR="00C0361C" w:rsidRPr="00C37A2E">
        <w:rPr>
          <w:rFonts w:ascii="Times New Roman" w:eastAsia="Times New Roman" w:hAnsi="Times New Roman"/>
          <w:sz w:val="28"/>
          <w:szCs w:val="28"/>
        </w:rPr>
        <w:t>ковского сельского поселения   «</w:t>
      </w:r>
      <w:r w:rsidRPr="00C37A2E">
        <w:rPr>
          <w:rFonts w:ascii="Times New Roman" w:eastAsia="Times New Roman" w:hAnsi="Times New Roman"/>
          <w:sz w:val="28"/>
          <w:szCs w:val="28"/>
        </w:rPr>
        <w:t>Озеленение</w:t>
      </w:r>
      <w:r w:rsidR="00C0361C" w:rsidRPr="00C37A2E">
        <w:rPr>
          <w:rFonts w:ascii="Times New Roman" w:eastAsia="Times New Roman" w:hAnsi="Times New Roman"/>
          <w:sz w:val="28"/>
          <w:szCs w:val="28"/>
        </w:rPr>
        <w:t>»</w:t>
      </w:r>
      <w:r w:rsidRPr="00C37A2E">
        <w:rPr>
          <w:rFonts w:ascii="Times New Roman" w:eastAsia="Times New Roman" w:hAnsi="Times New Roman"/>
          <w:sz w:val="28"/>
          <w:szCs w:val="28"/>
        </w:rPr>
        <w:t xml:space="preserve">, МУП Каневского сельского поселения «Чистая станица», МУП Привольненского сельского поселения </w:t>
      </w:r>
      <w:r w:rsidR="00C0361C" w:rsidRPr="00C37A2E">
        <w:rPr>
          <w:rFonts w:ascii="Times New Roman" w:eastAsia="Times New Roman" w:hAnsi="Times New Roman"/>
          <w:sz w:val="28"/>
          <w:szCs w:val="28"/>
        </w:rPr>
        <w:t>«</w:t>
      </w:r>
      <w:r w:rsidRPr="00C37A2E">
        <w:rPr>
          <w:rFonts w:ascii="Times New Roman" w:eastAsia="Times New Roman" w:hAnsi="Times New Roman"/>
          <w:sz w:val="28"/>
          <w:szCs w:val="28"/>
        </w:rPr>
        <w:t>Благоустройство</w:t>
      </w:r>
      <w:r w:rsidR="00C0361C" w:rsidRPr="00C37A2E">
        <w:rPr>
          <w:rFonts w:ascii="Times New Roman" w:eastAsia="Times New Roman" w:hAnsi="Times New Roman"/>
          <w:sz w:val="28"/>
          <w:szCs w:val="28"/>
        </w:rPr>
        <w:t>»</w:t>
      </w:r>
      <w:r w:rsidR="00547041" w:rsidRPr="00C37A2E">
        <w:rPr>
          <w:rFonts w:ascii="Times New Roman" w:eastAsia="Times New Roman" w:hAnsi="Times New Roman"/>
          <w:sz w:val="28"/>
          <w:szCs w:val="28"/>
        </w:rPr>
        <w:t xml:space="preserve"> и</w:t>
      </w:r>
      <w:r w:rsidRPr="00C37A2E">
        <w:rPr>
          <w:rFonts w:ascii="Times New Roman" w:eastAsia="Times New Roman" w:hAnsi="Times New Roman"/>
          <w:sz w:val="28"/>
          <w:szCs w:val="28"/>
        </w:rPr>
        <w:t xml:space="preserve"> МУП Челбасского сельского поселения </w:t>
      </w:r>
      <w:r w:rsidR="00547041" w:rsidRPr="00C37A2E">
        <w:rPr>
          <w:rFonts w:ascii="Times New Roman" w:eastAsia="Times New Roman" w:hAnsi="Times New Roman"/>
          <w:sz w:val="28"/>
          <w:szCs w:val="28"/>
        </w:rPr>
        <w:t>«</w:t>
      </w:r>
      <w:r w:rsidRPr="00C37A2E">
        <w:rPr>
          <w:rFonts w:ascii="Times New Roman" w:eastAsia="Times New Roman" w:hAnsi="Times New Roman"/>
          <w:sz w:val="28"/>
          <w:szCs w:val="28"/>
        </w:rPr>
        <w:t>Родник</w:t>
      </w:r>
      <w:r w:rsidR="00547041" w:rsidRPr="00C37A2E">
        <w:rPr>
          <w:rFonts w:ascii="Times New Roman" w:eastAsia="Times New Roman" w:hAnsi="Times New Roman"/>
          <w:sz w:val="28"/>
          <w:szCs w:val="28"/>
        </w:rPr>
        <w:t>»</w:t>
      </w:r>
      <w:r w:rsidRPr="00C37A2E">
        <w:rPr>
          <w:rFonts w:ascii="Times New Roman" w:eastAsia="Times New Roman" w:hAnsi="Times New Roman"/>
          <w:sz w:val="28"/>
          <w:szCs w:val="28"/>
        </w:rPr>
        <w:t xml:space="preserve">. </w:t>
      </w:r>
    </w:p>
    <w:p w:rsidR="003840E3" w:rsidRPr="00C37A2E" w:rsidRDefault="003840E3" w:rsidP="003840E3">
      <w:pPr>
        <w:spacing w:after="0" w:line="240" w:lineRule="auto"/>
        <w:ind w:firstLine="708"/>
        <w:jc w:val="both"/>
        <w:rPr>
          <w:rFonts w:ascii="Times New Roman" w:hAnsi="Times New Roman"/>
          <w:bCs/>
          <w:sz w:val="28"/>
          <w:szCs w:val="28"/>
        </w:rPr>
      </w:pPr>
      <w:r w:rsidRPr="00C37A2E">
        <w:rPr>
          <w:rFonts w:ascii="Times New Roman" w:eastAsia="Times New Roman" w:hAnsi="Times New Roman"/>
          <w:sz w:val="28"/>
          <w:szCs w:val="28"/>
        </w:rPr>
        <w:t>С долей собственности</w:t>
      </w:r>
      <w:r w:rsidRPr="00C37A2E">
        <w:rPr>
          <w:rFonts w:ascii="Times New Roman" w:hAnsi="Times New Roman"/>
          <w:bCs/>
          <w:sz w:val="28"/>
          <w:szCs w:val="28"/>
        </w:rPr>
        <w:t xml:space="preserve"> муниципального образования  Каневской район 50 и более процентов</w:t>
      </w:r>
      <w:r w:rsidRPr="00C37A2E">
        <w:rPr>
          <w:rFonts w:ascii="Times New Roman" w:eastAsia="Times New Roman" w:hAnsi="Times New Roman"/>
          <w:sz w:val="28"/>
          <w:szCs w:val="28"/>
        </w:rPr>
        <w:t xml:space="preserve"> осуществляют деятельность 4 предприятия</w:t>
      </w:r>
      <w:r w:rsidR="00A770FD" w:rsidRPr="00C37A2E">
        <w:rPr>
          <w:rFonts w:ascii="Times New Roman" w:hAnsi="Times New Roman"/>
          <w:bCs/>
          <w:sz w:val="28"/>
          <w:szCs w:val="28"/>
        </w:rPr>
        <w:t>: АО «</w:t>
      </w:r>
      <w:r w:rsidRPr="00C37A2E">
        <w:rPr>
          <w:rFonts w:ascii="Times New Roman" w:hAnsi="Times New Roman"/>
          <w:bCs/>
          <w:sz w:val="28"/>
          <w:szCs w:val="28"/>
        </w:rPr>
        <w:t>Очистные сооружения канализации</w:t>
      </w:r>
      <w:r w:rsidR="00A770FD" w:rsidRPr="00C37A2E">
        <w:rPr>
          <w:rFonts w:ascii="Times New Roman" w:hAnsi="Times New Roman"/>
          <w:bCs/>
          <w:sz w:val="28"/>
          <w:szCs w:val="28"/>
        </w:rPr>
        <w:t>»</w:t>
      </w:r>
      <w:r w:rsidRPr="00C37A2E">
        <w:rPr>
          <w:rFonts w:ascii="Times New Roman" w:hAnsi="Times New Roman"/>
          <w:bCs/>
          <w:sz w:val="28"/>
          <w:szCs w:val="28"/>
        </w:rPr>
        <w:t>, ОАО</w:t>
      </w:r>
      <w:r w:rsidRPr="00C37A2E">
        <w:rPr>
          <w:rFonts w:ascii="Times New Roman" w:eastAsiaTheme="minorHAnsi" w:hAnsi="Times New Roman"/>
          <w:sz w:val="28"/>
          <w:szCs w:val="28"/>
        </w:rPr>
        <w:t xml:space="preserve"> </w:t>
      </w:r>
      <w:r w:rsidR="00A770FD" w:rsidRPr="00C37A2E">
        <w:rPr>
          <w:rFonts w:ascii="Times New Roman" w:eastAsiaTheme="minorHAnsi" w:hAnsi="Times New Roman"/>
          <w:sz w:val="28"/>
          <w:szCs w:val="28"/>
        </w:rPr>
        <w:t>«</w:t>
      </w:r>
      <w:r w:rsidRPr="00C37A2E">
        <w:rPr>
          <w:rFonts w:ascii="Times New Roman" w:hAnsi="Times New Roman"/>
          <w:bCs/>
          <w:sz w:val="28"/>
          <w:szCs w:val="28"/>
        </w:rPr>
        <w:t>Водопровод</w:t>
      </w:r>
      <w:r w:rsidR="00A770FD" w:rsidRPr="00C37A2E">
        <w:rPr>
          <w:rFonts w:ascii="Times New Roman" w:hAnsi="Times New Roman"/>
          <w:bCs/>
          <w:sz w:val="28"/>
          <w:szCs w:val="28"/>
        </w:rPr>
        <w:t>»</w:t>
      </w:r>
      <w:r w:rsidRPr="00C37A2E">
        <w:rPr>
          <w:rFonts w:ascii="Times New Roman" w:hAnsi="Times New Roman"/>
          <w:bCs/>
          <w:sz w:val="28"/>
          <w:szCs w:val="28"/>
        </w:rPr>
        <w:t>, ОА</w:t>
      </w:r>
      <w:r w:rsidR="00A770FD" w:rsidRPr="00C37A2E">
        <w:rPr>
          <w:rFonts w:ascii="Times New Roman" w:hAnsi="Times New Roman"/>
          <w:bCs/>
          <w:sz w:val="28"/>
          <w:szCs w:val="28"/>
        </w:rPr>
        <w:t xml:space="preserve">О «Жилищно-коммунальные услуги» </w:t>
      </w:r>
      <w:proofErr w:type="gramStart"/>
      <w:r w:rsidR="00A770FD" w:rsidRPr="00C37A2E">
        <w:rPr>
          <w:rFonts w:ascii="Times New Roman" w:hAnsi="Times New Roman"/>
          <w:bCs/>
          <w:sz w:val="28"/>
          <w:szCs w:val="28"/>
        </w:rPr>
        <w:t>и</w:t>
      </w:r>
      <w:r w:rsidRPr="00C37A2E">
        <w:rPr>
          <w:rFonts w:ascii="Times New Roman" w:hAnsi="Times New Roman"/>
          <w:bCs/>
          <w:sz w:val="28"/>
          <w:szCs w:val="28"/>
        </w:rPr>
        <w:t xml:space="preserve"> ООО</w:t>
      </w:r>
      <w:proofErr w:type="gramEnd"/>
      <w:r w:rsidRPr="00C37A2E">
        <w:rPr>
          <w:rFonts w:ascii="Times New Roman" w:hAnsi="Times New Roman"/>
          <w:bCs/>
          <w:sz w:val="28"/>
          <w:szCs w:val="28"/>
        </w:rPr>
        <w:t xml:space="preserve"> </w:t>
      </w:r>
      <w:r w:rsidR="00A770FD" w:rsidRPr="00C37A2E">
        <w:rPr>
          <w:rFonts w:ascii="Times New Roman" w:hAnsi="Times New Roman"/>
          <w:bCs/>
          <w:sz w:val="28"/>
          <w:szCs w:val="28"/>
        </w:rPr>
        <w:t>«</w:t>
      </w:r>
      <w:r w:rsidRPr="00C37A2E">
        <w:rPr>
          <w:rFonts w:ascii="Times New Roman" w:hAnsi="Times New Roman"/>
          <w:bCs/>
          <w:sz w:val="28"/>
          <w:szCs w:val="28"/>
        </w:rPr>
        <w:t>Архитектурно-градостроительный центр</w:t>
      </w:r>
      <w:r w:rsidR="00A770FD" w:rsidRPr="00C37A2E">
        <w:rPr>
          <w:rFonts w:ascii="Times New Roman" w:hAnsi="Times New Roman"/>
          <w:bCs/>
          <w:sz w:val="28"/>
          <w:szCs w:val="28"/>
        </w:rPr>
        <w:t>».</w:t>
      </w:r>
    </w:p>
    <w:p w:rsidR="003840E3" w:rsidRPr="00C37A2E" w:rsidRDefault="003840E3" w:rsidP="003840E3">
      <w:pPr>
        <w:spacing w:after="0" w:line="240" w:lineRule="auto"/>
        <w:ind w:firstLine="708"/>
        <w:jc w:val="both"/>
        <w:rPr>
          <w:rFonts w:ascii="Times New Roman" w:hAnsi="Times New Roman"/>
          <w:sz w:val="28"/>
          <w:szCs w:val="28"/>
        </w:rPr>
      </w:pPr>
      <w:r w:rsidRPr="00C37A2E">
        <w:rPr>
          <w:rFonts w:ascii="Times New Roman" w:eastAsia="Times New Roman" w:hAnsi="Times New Roman"/>
          <w:sz w:val="28"/>
          <w:szCs w:val="28"/>
        </w:rPr>
        <w:t xml:space="preserve">На рынке водоснабжения и водоотведения осуществляют деятельность </w:t>
      </w:r>
      <w:r w:rsidR="00A770FD" w:rsidRPr="00C37A2E">
        <w:rPr>
          <w:rFonts w:ascii="Times New Roman" w:eastAsia="Times New Roman" w:hAnsi="Times New Roman"/>
          <w:sz w:val="28"/>
          <w:szCs w:val="28"/>
        </w:rPr>
        <w:t xml:space="preserve">6 </w:t>
      </w:r>
      <w:r w:rsidRPr="00C37A2E">
        <w:rPr>
          <w:rFonts w:ascii="Times New Roman" w:eastAsia="Times New Roman" w:hAnsi="Times New Roman"/>
          <w:sz w:val="28"/>
          <w:szCs w:val="28"/>
        </w:rPr>
        <w:t>предприяти</w:t>
      </w:r>
      <w:r w:rsidR="00A770FD" w:rsidRPr="00C37A2E">
        <w:rPr>
          <w:rFonts w:ascii="Times New Roman" w:eastAsia="Times New Roman" w:hAnsi="Times New Roman"/>
          <w:sz w:val="28"/>
          <w:szCs w:val="28"/>
        </w:rPr>
        <w:t>й</w:t>
      </w:r>
      <w:r w:rsidRPr="00C37A2E">
        <w:rPr>
          <w:rFonts w:ascii="Times New Roman" w:eastAsia="Times New Roman" w:hAnsi="Times New Roman"/>
          <w:sz w:val="28"/>
          <w:szCs w:val="28"/>
        </w:rPr>
        <w:t xml:space="preserve">: МУП Новоминского сельского поселения </w:t>
      </w:r>
      <w:r w:rsidR="00A770FD" w:rsidRPr="00C37A2E">
        <w:rPr>
          <w:rFonts w:ascii="Times New Roman" w:eastAsia="Times New Roman" w:hAnsi="Times New Roman"/>
          <w:sz w:val="28"/>
          <w:szCs w:val="28"/>
        </w:rPr>
        <w:t>«</w:t>
      </w:r>
      <w:r w:rsidRPr="00C37A2E">
        <w:rPr>
          <w:rFonts w:ascii="Times New Roman" w:eastAsia="Times New Roman" w:hAnsi="Times New Roman"/>
          <w:sz w:val="28"/>
          <w:szCs w:val="28"/>
        </w:rPr>
        <w:t>Благоустройство</w:t>
      </w:r>
      <w:r w:rsidR="00A770FD" w:rsidRPr="00C37A2E">
        <w:rPr>
          <w:rFonts w:ascii="Times New Roman" w:eastAsia="Times New Roman" w:hAnsi="Times New Roman"/>
          <w:sz w:val="28"/>
          <w:szCs w:val="28"/>
        </w:rPr>
        <w:t>»</w:t>
      </w:r>
      <w:r w:rsidRPr="00C37A2E">
        <w:rPr>
          <w:rFonts w:ascii="Times New Roman" w:eastAsia="Times New Roman" w:hAnsi="Times New Roman"/>
          <w:sz w:val="28"/>
          <w:szCs w:val="28"/>
        </w:rPr>
        <w:t xml:space="preserve">, МУП Челбасского сельского поселения </w:t>
      </w:r>
      <w:r w:rsidR="00A770FD" w:rsidRPr="00C37A2E">
        <w:rPr>
          <w:rFonts w:ascii="Times New Roman" w:eastAsia="Times New Roman" w:hAnsi="Times New Roman"/>
          <w:sz w:val="28"/>
          <w:szCs w:val="28"/>
        </w:rPr>
        <w:t>«</w:t>
      </w:r>
      <w:r w:rsidRPr="00C37A2E">
        <w:rPr>
          <w:rFonts w:ascii="Times New Roman" w:eastAsia="Times New Roman" w:hAnsi="Times New Roman"/>
          <w:sz w:val="28"/>
          <w:szCs w:val="28"/>
        </w:rPr>
        <w:t>Родник</w:t>
      </w:r>
      <w:r w:rsidR="00A770FD" w:rsidRPr="00C37A2E">
        <w:rPr>
          <w:rFonts w:ascii="Times New Roman" w:eastAsia="Times New Roman" w:hAnsi="Times New Roman"/>
          <w:sz w:val="28"/>
          <w:szCs w:val="28"/>
        </w:rPr>
        <w:t>»</w:t>
      </w:r>
      <w:r w:rsidRPr="00C37A2E">
        <w:rPr>
          <w:rFonts w:ascii="Times New Roman" w:eastAsia="Times New Roman" w:hAnsi="Times New Roman"/>
          <w:sz w:val="28"/>
          <w:szCs w:val="28"/>
        </w:rPr>
        <w:t xml:space="preserve">, МУП Привольненского сельского поселения </w:t>
      </w:r>
      <w:r w:rsidR="00A770FD" w:rsidRPr="00C37A2E">
        <w:rPr>
          <w:rFonts w:ascii="Times New Roman" w:eastAsia="Times New Roman" w:hAnsi="Times New Roman"/>
          <w:sz w:val="28"/>
          <w:szCs w:val="28"/>
        </w:rPr>
        <w:t>«</w:t>
      </w:r>
      <w:r w:rsidRPr="00C37A2E">
        <w:rPr>
          <w:rFonts w:ascii="Times New Roman" w:eastAsia="Times New Roman" w:hAnsi="Times New Roman"/>
          <w:sz w:val="28"/>
          <w:szCs w:val="28"/>
        </w:rPr>
        <w:t>Благоустро</w:t>
      </w:r>
      <w:r w:rsidR="00A770FD" w:rsidRPr="00C37A2E">
        <w:rPr>
          <w:rFonts w:ascii="Times New Roman" w:eastAsia="Times New Roman" w:hAnsi="Times New Roman"/>
          <w:sz w:val="28"/>
          <w:szCs w:val="28"/>
        </w:rPr>
        <w:t>йство»</w:t>
      </w:r>
      <w:r w:rsidRPr="00C37A2E">
        <w:rPr>
          <w:rFonts w:ascii="Times New Roman" w:eastAsia="Times New Roman" w:hAnsi="Times New Roman"/>
          <w:sz w:val="28"/>
          <w:szCs w:val="28"/>
        </w:rPr>
        <w:t>,</w:t>
      </w:r>
      <w:r w:rsidRPr="00C37A2E">
        <w:rPr>
          <w:rFonts w:ascii="Times New Roman" w:hAnsi="Times New Roman"/>
          <w:bCs/>
          <w:sz w:val="28"/>
          <w:szCs w:val="28"/>
        </w:rPr>
        <w:t xml:space="preserve"> АО </w:t>
      </w:r>
      <w:r w:rsidR="00A770FD" w:rsidRPr="00C37A2E">
        <w:rPr>
          <w:rFonts w:ascii="Times New Roman" w:hAnsi="Times New Roman"/>
          <w:bCs/>
          <w:sz w:val="28"/>
          <w:szCs w:val="28"/>
        </w:rPr>
        <w:t>«</w:t>
      </w:r>
      <w:r w:rsidRPr="00C37A2E">
        <w:rPr>
          <w:rFonts w:ascii="Times New Roman" w:hAnsi="Times New Roman"/>
          <w:bCs/>
          <w:sz w:val="28"/>
          <w:szCs w:val="28"/>
        </w:rPr>
        <w:t>Очистные сооружения канализации</w:t>
      </w:r>
      <w:r w:rsidR="00A770FD" w:rsidRPr="00C37A2E">
        <w:rPr>
          <w:rFonts w:ascii="Times New Roman" w:hAnsi="Times New Roman"/>
          <w:bCs/>
          <w:sz w:val="28"/>
          <w:szCs w:val="28"/>
        </w:rPr>
        <w:t>»</w:t>
      </w:r>
      <w:r w:rsidRPr="00C37A2E">
        <w:rPr>
          <w:rFonts w:ascii="Times New Roman" w:hAnsi="Times New Roman"/>
          <w:bCs/>
          <w:sz w:val="28"/>
          <w:szCs w:val="28"/>
        </w:rPr>
        <w:t>, ОАО</w:t>
      </w:r>
      <w:r w:rsidRPr="00C37A2E">
        <w:rPr>
          <w:rFonts w:ascii="Times New Roman" w:eastAsiaTheme="minorHAnsi" w:hAnsi="Times New Roman"/>
          <w:sz w:val="28"/>
          <w:szCs w:val="28"/>
        </w:rPr>
        <w:t xml:space="preserve"> </w:t>
      </w:r>
      <w:r w:rsidR="00A770FD" w:rsidRPr="00C37A2E">
        <w:rPr>
          <w:rFonts w:ascii="Times New Roman" w:hAnsi="Times New Roman"/>
          <w:bCs/>
          <w:sz w:val="28"/>
          <w:szCs w:val="28"/>
        </w:rPr>
        <w:t>«</w:t>
      </w:r>
      <w:r w:rsidRPr="00C37A2E">
        <w:rPr>
          <w:rFonts w:ascii="Times New Roman" w:hAnsi="Times New Roman"/>
          <w:bCs/>
          <w:sz w:val="28"/>
          <w:szCs w:val="28"/>
        </w:rPr>
        <w:t>Водопровод</w:t>
      </w:r>
      <w:r w:rsidR="00A770FD" w:rsidRPr="00C37A2E">
        <w:rPr>
          <w:rFonts w:ascii="Times New Roman" w:hAnsi="Times New Roman"/>
          <w:bCs/>
          <w:sz w:val="28"/>
          <w:szCs w:val="28"/>
        </w:rPr>
        <w:t>» и</w:t>
      </w:r>
      <w:r w:rsidRPr="00C37A2E">
        <w:rPr>
          <w:rFonts w:ascii="Times New Roman" w:hAnsi="Times New Roman"/>
          <w:bCs/>
          <w:sz w:val="28"/>
          <w:szCs w:val="28"/>
        </w:rPr>
        <w:t xml:space="preserve"> ОАО «Жилищно-коммунальные услуги»</w:t>
      </w:r>
      <w:r w:rsidRPr="00C37A2E">
        <w:rPr>
          <w:rFonts w:ascii="Times New Roman" w:eastAsia="Times New Roman" w:hAnsi="Times New Roman"/>
          <w:sz w:val="28"/>
          <w:szCs w:val="28"/>
        </w:rPr>
        <w:t>.</w:t>
      </w:r>
      <w:r w:rsidRPr="00C37A2E">
        <w:rPr>
          <w:rFonts w:ascii="Times New Roman" w:hAnsi="Times New Roman"/>
          <w:bCs/>
          <w:sz w:val="28"/>
          <w:szCs w:val="28"/>
        </w:rPr>
        <w:t xml:space="preserve"> </w:t>
      </w:r>
      <w:r w:rsidR="00687808" w:rsidRPr="00C37A2E">
        <w:rPr>
          <w:rFonts w:ascii="Times New Roman" w:hAnsi="Times New Roman"/>
          <w:bCs/>
          <w:sz w:val="28"/>
          <w:szCs w:val="28"/>
        </w:rPr>
        <w:t>Объем их выручки за 2021</w:t>
      </w:r>
      <w:r w:rsidRPr="00C37A2E">
        <w:rPr>
          <w:rFonts w:ascii="Times New Roman" w:hAnsi="Times New Roman"/>
          <w:bCs/>
          <w:sz w:val="28"/>
          <w:szCs w:val="28"/>
        </w:rPr>
        <w:t xml:space="preserve"> год </w:t>
      </w:r>
      <w:r w:rsidRPr="00C37A2E">
        <w:rPr>
          <w:rFonts w:ascii="Times New Roman" w:eastAsiaTheme="minorHAnsi" w:hAnsi="Times New Roman"/>
          <w:sz w:val="28"/>
          <w:szCs w:val="28"/>
        </w:rPr>
        <w:t xml:space="preserve">в общей величине стоимостного оборота </w:t>
      </w:r>
      <w:r w:rsidR="0093155E" w:rsidRPr="00C37A2E">
        <w:rPr>
          <w:rFonts w:ascii="Times New Roman" w:eastAsiaTheme="minorHAnsi" w:hAnsi="Times New Roman"/>
          <w:sz w:val="28"/>
          <w:szCs w:val="28"/>
        </w:rPr>
        <w:t>товарного рынка составил более 9</w:t>
      </w:r>
      <w:r w:rsidR="00687808" w:rsidRPr="00C37A2E">
        <w:rPr>
          <w:rFonts w:ascii="Times New Roman" w:eastAsiaTheme="minorHAnsi" w:hAnsi="Times New Roman"/>
          <w:sz w:val="28"/>
          <w:szCs w:val="28"/>
        </w:rPr>
        <w:t>3,4</w:t>
      </w:r>
      <w:r w:rsidRPr="00C37A2E">
        <w:rPr>
          <w:rFonts w:ascii="Times New Roman" w:eastAsiaTheme="minorHAnsi" w:hAnsi="Times New Roman"/>
          <w:sz w:val="28"/>
          <w:szCs w:val="28"/>
        </w:rPr>
        <w:t>%. Рыночная доля хозяйствующих  субъектов в натуральном выражении по объемам реализованных</w:t>
      </w:r>
      <w:r w:rsidR="0093155E" w:rsidRPr="00C37A2E">
        <w:rPr>
          <w:rFonts w:ascii="Times New Roman" w:eastAsiaTheme="minorHAnsi" w:hAnsi="Times New Roman"/>
          <w:sz w:val="28"/>
          <w:szCs w:val="28"/>
        </w:rPr>
        <w:t xml:space="preserve"> </w:t>
      </w:r>
      <w:r w:rsidRPr="00C37A2E">
        <w:rPr>
          <w:rFonts w:ascii="Times New Roman" w:eastAsiaTheme="minorHAnsi" w:hAnsi="Times New Roman"/>
          <w:sz w:val="28"/>
          <w:szCs w:val="28"/>
        </w:rPr>
        <w:t xml:space="preserve">услуг  занимает около </w:t>
      </w:r>
      <w:r w:rsidR="0093155E" w:rsidRPr="00C37A2E">
        <w:rPr>
          <w:rFonts w:ascii="Times New Roman" w:eastAsiaTheme="minorHAnsi" w:hAnsi="Times New Roman"/>
          <w:sz w:val="28"/>
          <w:szCs w:val="28"/>
        </w:rPr>
        <w:t>9</w:t>
      </w:r>
      <w:r w:rsidR="00060272" w:rsidRPr="00C37A2E">
        <w:rPr>
          <w:rFonts w:ascii="Times New Roman" w:eastAsiaTheme="minorHAnsi" w:hAnsi="Times New Roman"/>
          <w:sz w:val="28"/>
          <w:szCs w:val="28"/>
        </w:rPr>
        <w:t>0,8</w:t>
      </w:r>
      <w:r w:rsidRPr="00C37A2E">
        <w:rPr>
          <w:rFonts w:ascii="Times New Roman" w:eastAsiaTheme="minorHAnsi" w:hAnsi="Times New Roman"/>
          <w:sz w:val="28"/>
          <w:szCs w:val="28"/>
        </w:rPr>
        <w:t>%.</w:t>
      </w:r>
    </w:p>
    <w:p w:rsidR="008E23BF" w:rsidRPr="00C37A2E" w:rsidRDefault="003840E3" w:rsidP="003840E3">
      <w:pPr>
        <w:spacing w:after="0" w:line="240" w:lineRule="auto"/>
        <w:ind w:firstLine="708"/>
        <w:jc w:val="both"/>
        <w:rPr>
          <w:rFonts w:ascii="Times New Roman" w:eastAsia="Times New Roman" w:hAnsi="Times New Roman"/>
          <w:sz w:val="28"/>
          <w:szCs w:val="28"/>
        </w:rPr>
      </w:pPr>
      <w:r w:rsidRPr="00C37A2E">
        <w:rPr>
          <w:rFonts w:ascii="Times New Roman" w:eastAsia="Times New Roman" w:hAnsi="Times New Roman"/>
          <w:sz w:val="28"/>
          <w:szCs w:val="28"/>
        </w:rPr>
        <w:t xml:space="preserve">МУП Стародеревянковского сельского поселения </w:t>
      </w:r>
      <w:r w:rsidR="008E23BF" w:rsidRPr="00C37A2E">
        <w:rPr>
          <w:rFonts w:ascii="Times New Roman" w:eastAsia="Times New Roman" w:hAnsi="Times New Roman"/>
          <w:sz w:val="28"/>
          <w:szCs w:val="28"/>
        </w:rPr>
        <w:t>«</w:t>
      </w:r>
      <w:r w:rsidRPr="00C37A2E">
        <w:rPr>
          <w:rFonts w:ascii="Times New Roman" w:eastAsia="Times New Roman" w:hAnsi="Times New Roman"/>
          <w:sz w:val="28"/>
          <w:szCs w:val="28"/>
        </w:rPr>
        <w:t>Озеленение</w:t>
      </w:r>
      <w:r w:rsidR="008E23BF" w:rsidRPr="00C37A2E">
        <w:rPr>
          <w:rFonts w:ascii="Times New Roman" w:eastAsia="Times New Roman" w:hAnsi="Times New Roman"/>
          <w:sz w:val="28"/>
          <w:szCs w:val="28"/>
        </w:rPr>
        <w:t>»</w:t>
      </w:r>
      <w:r w:rsidRPr="00C37A2E">
        <w:rPr>
          <w:rFonts w:ascii="Times New Roman" w:eastAsia="Times New Roman" w:hAnsi="Times New Roman"/>
          <w:sz w:val="28"/>
          <w:szCs w:val="28"/>
        </w:rPr>
        <w:t xml:space="preserve"> и МУП Каневского сельского поселения «Чистая станица» осуществляют деятельность</w:t>
      </w:r>
      <w:r w:rsidRPr="00C37A2E">
        <w:rPr>
          <w:rFonts w:ascii="Times New Roman" w:eastAsiaTheme="minorHAnsi" w:hAnsi="Times New Roman"/>
          <w:b/>
          <w:sz w:val="28"/>
          <w:szCs w:val="28"/>
        </w:rPr>
        <w:t xml:space="preserve">  </w:t>
      </w:r>
      <w:r w:rsidRPr="00C37A2E">
        <w:rPr>
          <w:rFonts w:ascii="Times New Roman" w:eastAsiaTheme="minorHAnsi" w:hAnsi="Times New Roman"/>
          <w:sz w:val="28"/>
          <w:szCs w:val="28"/>
        </w:rPr>
        <w:t>на рынке выполнения работ по благоустройству городской среды</w:t>
      </w:r>
      <w:r w:rsidR="008E23BF" w:rsidRPr="00C37A2E">
        <w:rPr>
          <w:rFonts w:ascii="Times New Roman" w:eastAsiaTheme="minorHAnsi" w:hAnsi="Times New Roman"/>
          <w:sz w:val="28"/>
          <w:szCs w:val="28"/>
        </w:rPr>
        <w:t xml:space="preserve"> и занимают </w:t>
      </w:r>
      <w:r w:rsidR="00060272" w:rsidRPr="00C37A2E">
        <w:rPr>
          <w:rFonts w:ascii="Times New Roman" w:eastAsiaTheme="minorHAnsi" w:hAnsi="Times New Roman"/>
          <w:sz w:val="28"/>
          <w:szCs w:val="28"/>
        </w:rPr>
        <w:t>15,2</w:t>
      </w:r>
      <w:r w:rsidR="008E23BF" w:rsidRPr="00C37A2E">
        <w:rPr>
          <w:rFonts w:ascii="Times New Roman" w:eastAsiaTheme="minorHAnsi" w:hAnsi="Times New Roman"/>
          <w:sz w:val="28"/>
          <w:szCs w:val="28"/>
        </w:rPr>
        <w:t xml:space="preserve"> % данного рынка по выручке от реализации</w:t>
      </w:r>
      <w:r w:rsidRPr="00C37A2E">
        <w:rPr>
          <w:rFonts w:ascii="Times New Roman" w:eastAsiaTheme="minorHAnsi" w:hAnsi="Times New Roman"/>
          <w:sz w:val="28"/>
          <w:szCs w:val="28"/>
        </w:rPr>
        <w:t>.</w:t>
      </w:r>
      <w:r w:rsidRPr="00C37A2E">
        <w:rPr>
          <w:rFonts w:ascii="Times New Roman" w:eastAsia="Times New Roman" w:hAnsi="Times New Roman"/>
          <w:sz w:val="28"/>
          <w:szCs w:val="28"/>
        </w:rPr>
        <w:t xml:space="preserve"> </w:t>
      </w:r>
    </w:p>
    <w:p w:rsidR="003840E3" w:rsidRPr="00C37A2E" w:rsidRDefault="003840E3" w:rsidP="003840E3">
      <w:pPr>
        <w:spacing w:after="0" w:line="240" w:lineRule="auto"/>
        <w:ind w:firstLine="708"/>
        <w:jc w:val="both"/>
        <w:rPr>
          <w:rFonts w:ascii="Times New Roman" w:hAnsi="Times New Roman"/>
          <w:sz w:val="28"/>
          <w:szCs w:val="28"/>
        </w:rPr>
      </w:pPr>
      <w:r w:rsidRPr="00C37A2E">
        <w:rPr>
          <w:rFonts w:ascii="Times New Roman" w:hAnsi="Times New Roman"/>
          <w:bCs/>
          <w:sz w:val="28"/>
          <w:szCs w:val="28"/>
        </w:rPr>
        <w:lastRenderedPageBreak/>
        <w:t xml:space="preserve">ООО </w:t>
      </w:r>
      <w:r w:rsidR="00C057D3" w:rsidRPr="00C37A2E">
        <w:rPr>
          <w:rFonts w:ascii="Times New Roman" w:hAnsi="Times New Roman"/>
          <w:bCs/>
          <w:sz w:val="28"/>
          <w:szCs w:val="28"/>
        </w:rPr>
        <w:t>«</w:t>
      </w:r>
      <w:r w:rsidRPr="00C37A2E">
        <w:rPr>
          <w:rFonts w:ascii="Times New Roman" w:hAnsi="Times New Roman"/>
          <w:bCs/>
          <w:sz w:val="28"/>
          <w:szCs w:val="28"/>
        </w:rPr>
        <w:t>Архитектурно-градостроительный центр</w:t>
      </w:r>
      <w:r w:rsidR="00C057D3" w:rsidRPr="00C37A2E">
        <w:rPr>
          <w:rFonts w:ascii="Times New Roman" w:hAnsi="Times New Roman"/>
          <w:bCs/>
          <w:sz w:val="28"/>
          <w:szCs w:val="28"/>
        </w:rPr>
        <w:t>»</w:t>
      </w:r>
      <w:r w:rsidRPr="00C37A2E">
        <w:rPr>
          <w:rFonts w:ascii="Times New Roman" w:hAnsi="Times New Roman"/>
          <w:bCs/>
          <w:sz w:val="28"/>
          <w:szCs w:val="28"/>
        </w:rPr>
        <w:t xml:space="preserve"> </w:t>
      </w:r>
      <w:r w:rsidR="00C057D3" w:rsidRPr="00C37A2E">
        <w:rPr>
          <w:rFonts w:ascii="Times New Roman" w:hAnsi="Times New Roman"/>
          <w:bCs/>
          <w:sz w:val="28"/>
          <w:szCs w:val="28"/>
        </w:rPr>
        <w:t xml:space="preserve"> (далее - АГЦ) </w:t>
      </w:r>
      <w:r w:rsidRPr="00C37A2E">
        <w:rPr>
          <w:rFonts w:ascii="Times New Roman" w:hAnsi="Times New Roman"/>
          <w:bCs/>
          <w:sz w:val="28"/>
          <w:szCs w:val="28"/>
        </w:rPr>
        <w:t xml:space="preserve">оказывает услуги на </w:t>
      </w:r>
      <w:r w:rsidRPr="00C37A2E">
        <w:rPr>
          <w:rFonts w:ascii="Times New Roman" w:eastAsiaTheme="minorHAnsi" w:hAnsi="Times New Roman"/>
          <w:sz w:val="28"/>
          <w:szCs w:val="28"/>
        </w:rPr>
        <w:t>рынке архитектурно-строительного проектирования.</w:t>
      </w:r>
      <w:r w:rsidRPr="00C37A2E">
        <w:rPr>
          <w:rFonts w:ascii="Times New Roman" w:eastAsia="Times New Roman" w:hAnsi="Times New Roman"/>
          <w:sz w:val="28"/>
          <w:szCs w:val="28"/>
        </w:rPr>
        <w:t xml:space="preserve"> </w:t>
      </w:r>
      <w:r w:rsidRPr="00C37A2E">
        <w:rPr>
          <w:rFonts w:ascii="Times New Roman" w:eastAsiaTheme="minorHAnsi" w:hAnsi="Times New Roman"/>
          <w:sz w:val="28"/>
          <w:szCs w:val="28"/>
        </w:rPr>
        <w:t xml:space="preserve">Объем выручки </w:t>
      </w:r>
      <w:r w:rsidR="00C057D3" w:rsidRPr="00C37A2E">
        <w:rPr>
          <w:rFonts w:ascii="Times New Roman" w:eastAsiaTheme="minorHAnsi" w:hAnsi="Times New Roman"/>
          <w:sz w:val="28"/>
          <w:szCs w:val="28"/>
        </w:rPr>
        <w:t>АГЦ</w:t>
      </w:r>
      <w:r w:rsidRPr="00C37A2E">
        <w:rPr>
          <w:rFonts w:ascii="Times New Roman" w:hAnsi="Times New Roman"/>
          <w:bCs/>
          <w:sz w:val="28"/>
          <w:szCs w:val="28"/>
        </w:rPr>
        <w:t xml:space="preserve"> </w:t>
      </w:r>
      <w:r w:rsidRPr="00C37A2E">
        <w:rPr>
          <w:rFonts w:ascii="Times New Roman" w:eastAsiaTheme="minorHAnsi" w:hAnsi="Times New Roman"/>
          <w:sz w:val="28"/>
          <w:szCs w:val="28"/>
        </w:rPr>
        <w:t>в общей величине стоимостного оборота товарного рынка по крупным и средним предприятиям составляет 100%</w:t>
      </w:r>
      <w:r w:rsidR="00C057D3" w:rsidRPr="00C37A2E">
        <w:rPr>
          <w:rFonts w:ascii="Times New Roman" w:eastAsiaTheme="minorHAnsi" w:hAnsi="Times New Roman"/>
          <w:sz w:val="28"/>
          <w:szCs w:val="28"/>
        </w:rPr>
        <w:t xml:space="preserve"> и 4% </w:t>
      </w:r>
      <w:r w:rsidR="00A85C13" w:rsidRPr="00C37A2E">
        <w:rPr>
          <w:rFonts w:ascii="Times New Roman" w:eastAsiaTheme="minorHAnsi" w:hAnsi="Times New Roman"/>
          <w:sz w:val="28"/>
          <w:szCs w:val="28"/>
        </w:rPr>
        <w:t xml:space="preserve">- </w:t>
      </w:r>
      <w:r w:rsidR="00C057D3" w:rsidRPr="00C37A2E">
        <w:rPr>
          <w:rFonts w:ascii="Times New Roman" w:eastAsiaTheme="minorHAnsi" w:hAnsi="Times New Roman"/>
          <w:sz w:val="28"/>
          <w:szCs w:val="28"/>
        </w:rPr>
        <w:t>по полному кругу организаций</w:t>
      </w:r>
      <w:r w:rsidR="00A85C13" w:rsidRPr="00C37A2E">
        <w:rPr>
          <w:rFonts w:ascii="Times New Roman" w:eastAsiaTheme="minorHAnsi" w:hAnsi="Times New Roman"/>
          <w:sz w:val="28"/>
          <w:szCs w:val="28"/>
        </w:rPr>
        <w:t>,</w:t>
      </w:r>
      <w:r w:rsidR="00C057D3" w:rsidRPr="00C37A2E">
        <w:rPr>
          <w:rFonts w:ascii="Times New Roman" w:eastAsiaTheme="minorHAnsi" w:hAnsi="Times New Roman"/>
          <w:sz w:val="28"/>
          <w:szCs w:val="28"/>
        </w:rPr>
        <w:t xml:space="preserve"> работающих на указанном рынке</w:t>
      </w:r>
      <w:r w:rsidRPr="00C37A2E">
        <w:rPr>
          <w:rFonts w:ascii="Times New Roman" w:eastAsiaTheme="minorHAnsi" w:hAnsi="Times New Roman"/>
          <w:sz w:val="28"/>
          <w:szCs w:val="28"/>
        </w:rPr>
        <w:t>.</w:t>
      </w:r>
    </w:p>
    <w:p w:rsidR="003D7B25" w:rsidRPr="00C37A2E" w:rsidRDefault="00B23CAA" w:rsidP="003D7B25">
      <w:pPr>
        <w:spacing w:after="0" w:line="240" w:lineRule="auto"/>
        <w:ind w:firstLine="708"/>
        <w:jc w:val="both"/>
        <w:rPr>
          <w:rFonts w:ascii="Times New Roman" w:hAnsi="Times New Roman"/>
          <w:sz w:val="28"/>
          <w:szCs w:val="28"/>
        </w:rPr>
      </w:pPr>
      <w:r w:rsidRPr="00C37A2E">
        <w:rPr>
          <w:rFonts w:ascii="Times New Roman" w:eastAsia="Times New Roman" w:hAnsi="Times New Roman"/>
          <w:sz w:val="28"/>
          <w:szCs w:val="28"/>
        </w:rPr>
        <w:t>МУП «</w:t>
      </w:r>
      <w:r w:rsidR="003840E3" w:rsidRPr="00C37A2E">
        <w:rPr>
          <w:rFonts w:ascii="Times New Roman" w:eastAsia="Times New Roman" w:hAnsi="Times New Roman"/>
          <w:sz w:val="28"/>
          <w:szCs w:val="28"/>
        </w:rPr>
        <w:t>Каневские тепловые сети» осуществляет деятельность на рынке теплоснабжения</w:t>
      </w:r>
      <w:r w:rsidRPr="00C37A2E">
        <w:rPr>
          <w:rFonts w:ascii="Times New Roman" w:eastAsia="Times New Roman" w:hAnsi="Times New Roman"/>
          <w:sz w:val="28"/>
          <w:szCs w:val="28"/>
        </w:rPr>
        <w:t xml:space="preserve"> (производство тепловой энергии)</w:t>
      </w:r>
      <w:r w:rsidR="003840E3" w:rsidRPr="00C37A2E">
        <w:rPr>
          <w:rFonts w:ascii="Times New Roman" w:eastAsia="Times New Roman" w:hAnsi="Times New Roman"/>
          <w:sz w:val="28"/>
          <w:szCs w:val="28"/>
        </w:rPr>
        <w:t>.</w:t>
      </w:r>
      <w:r w:rsidR="003840E3" w:rsidRPr="00C37A2E">
        <w:rPr>
          <w:rFonts w:ascii="Times New Roman" w:eastAsiaTheme="minorHAnsi" w:hAnsi="Times New Roman"/>
          <w:sz w:val="28"/>
          <w:szCs w:val="28"/>
        </w:rPr>
        <w:t xml:space="preserve"> Объем выручки </w:t>
      </w:r>
      <w:r w:rsidRPr="00C37A2E">
        <w:rPr>
          <w:rFonts w:ascii="Times New Roman" w:eastAsiaTheme="minorHAnsi" w:hAnsi="Times New Roman"/>
          <w:sz w:val="28"/>
          <w:szCs w:val="28"/>
        </w:rPr>
        <w:t>МУПа</w:t>
      </w:r>
      <w:r w:rsidR="003840E3" w:rsidRPr="00C37A2E">
        <w:rPr>
          <w:rFonts w:ascii="Times New Roman" w:eastAsia="Times New Roman" w:hAnsi="Times New Roman"/>
          <w:sz w:val="28"/>
          <w:szCs w:val="28"/>
        </w:rPr>
        <w:t xml:space="preserve"> </w:t>
      </w:r>
      <w:r w:rsidR="003840E3" w:rsidRPr="00C37A2E">
        <w:rPr>
          <w:rFonts w:ascii="Times New Roman" w:eastAsiaTheme="minorHAnsi" w:hAnsi="Times New Roman"/>
          <w:sz w:val="28"/>
          <w:szCs w:val="28"/>
        </w:rPr>
        <w:t>в общей величине стоимостного оборота товарного рынка составляет 7</w:t>
      </w:r>
      <w:r w:rsidR="00AA48B6" w:rsidRPr="00C37A2E">
        <w:rPr>
          <w:rFonts w:ascii="Times New Roman" w:eastAsiaTheme="minorHAnsi" w:hAnsi="Times New Roman"/>
          <w:sz w:val="28"/>
          <w:szCs w:val="28"/>
        </w:rPr>
        <w:t>7,6</w:t>
      </w:r>
      <w:r w:rsidRPr="00C37A2E">
        <w:rPr>
          <w:rFonts w:ascii="Times New Roman" w:eastAsiaTheme="minorHAnsi" w:hAnsi="Times New Roman"/>
          <w:sz w:val="28"/>
          <w:szCs w:val="28"/>
        </w:rPr>
        <w:t xml:space="preserve"> </w:t>
      </w:r>
      <w:r w:rsidR="003840E3" w:rsidRPr="00C37A2E">
        <w:rPr>
          <w:rFonts w:ascii="Times New Roman" w:eastAsiaTheme="minorHAnsi" w:hAnsi="Times New Roman"/>
          <w:sz w:val="28"/>
          <w:szCs w:val="28"/>
        </w:rPr>
        <w:t>%.</w:t>
      </w:r>
      <w:r w:rsidR="003840E3" w:rsidRPr="00C37A2E">
        <w:rPr>
          <w:rFonts w:asciiTheme="minorHAnsi" w:eastAsiaTheme="minorHAnsi" w:hAnsiTheme="minorHAnsi" w:cstheme="minorBidi"/>
        </w:rPr>
        <w:t xml:space="preserve"> </w:t>
      </w:r>
      <w:r w:rsidR="003840E3" w:rsidRPr="00C37A2E">
        <w:rPr>
          <w:rFonts w:ascii="Times New Roman" w:eastAsiaTheme="minorHAnsi" w:hAnsi="Times New Roman"/>
          <w:sz w:val="28"/>
          <w:szCs w:val="28"/>
        </w:rPr>
        <w:t xml:space="preserve">Рыночная доля </w:t>
      </w:r>
      <w:r w:rsidR="00DD478E" w:rsidRPr="00C37A2E">
        <w:rPr>
          <w:rFonts w:ascii="Times New Roman" w:eastAsiaTheme="minorHAnsi" w:hAnsi="Times New Roman"/>
          <w:sz w:val="28"/>
          <w:szCs w:val="28"/>
        </w:rPr>
        <w:t xml:space="preserve">предприятия </w:t>
      </w:r>
      <w:r w:rsidR="003840E3" w:rsidRPr="00C37A2E">
        <w:rPr>
          <w:rFonts w:ascii="Times New Roman" w:eastAsiaTheme="minorHAnsi" w:hAnsi="Times New Roman"/>
          <w:sz w:val="28"/>
          <w:szCs w:val="28"/>
        </w:rPr>
        <w:t>в натуральном выражении по объемам реализованных услуг</w:t>
      </w:r>
      <w:r w:rsidRPr="00C37A2E">
        <w:rPr>
          <w:rFonts w:ascii="Times New Roman" w:eastAsiaTheme="minorHAnsi" w:hAnsi="Times New Roman"/>
          <w:sz w:val="28"/>
          <w:szCs w:val="28"/>
        </w:rPr>
        <w:t xml:space="preserve"> –</w:t>
      </w:r>
      <w:r w:rsidR="003840E3" w:rsidRPr="00C37A2E">
        <w:rPr>
          <w:rFonts w:ascii="Times New Roman" w:eastAsiaTheme="minorHAnsi" w:hAnsi="Times New Roman"/>
          <w:sz w:val="28"/>
          <w:szCs w:val="28"/>
        </w:rPr>
        <w:t xml:space="preserve"> 1</w:t>
      </w:r>
      <w:r w:rsidR="00AA48B6" w:rsidRPr="00C37A2E">
        <w:rPr>
          <w:rFonts w:ascii="Times New Roman" w:eastAsiaTheme="minorHAnsi" w:hAnsi="Times New Roman"/>
          <w:sz w:val="28"/>
          <w:szCs w:val="28"/>
        </w:rPr>
        <w:t>8</w:t>
      </w:r>
      <w:r w:rsidRPr="00C37A2E">
        <w:rPr>
          <w:rFonts w:ascii="Times New Roman" w:eastAsiaTheme="minorHAnsi" w:hAnsi="Times New Roman"/>
          <w:sz w:val="28"/>
          <w:szCs w:val="28"/>
        </w:rPr>
        <w:t>,</w:t>
      </w:r>
      <w:r w:rsidR="00AA48B6" w:rsidRPr="00C37A2E">
        <w:rPr>
          <w:rFonts w:ascii="Times New Roman" w:eastAsiaTheme="minorHAnsi" w:hAnsi="Times New Roman"/>
          <w:sz w:val="28"/>
          <w:szCs w:val="28"/>
        </w:rPr>
        <w:t>6</w:t>
      </w:r>
      <w:r w:rsidRPr="00C37A2E">
        <w:rPr>
          <w:rFonts w:ascii="Times New Roman" w:eastAsiaTheme="minorHAnsi" w:hAnsi="Times New Roman"/>
          <w:sz w:val="28"/>
          <w:szCs w:val="28"/>
        </w:rPr>
        <w:t xml:space="preserve"> </w:t>
      </w:r>
      <w:r w:rsidR="003840E3" w:rsidRPr="00C37A2E">
        <w:rPr>
          <w:rFonts w:ascii="Times New Roman" w:eastAsiaTheme="minorHAnsi" w:hAnsi="Times New Roman"/>
          <w:sz w:val="28"/>
          <w:szCs w:val="28"/>
        </w:rPr>
        <w:t>%.</w:t>
      </w:r>
    </w:p>
    <w:p w:rsidR="00237C17" w:rsidRPr="00C37A2E" w:rsidRDefault="00C37E46" w:rsidP="00237C17">
      <w:pPr>
        <w:spacing w:after="0" w:line="240" w:lineRule="auto"/>
        <w:ind w:firstLine="708"/>
        <w:jc w:val="both"/>
        <w:rPr>
          <w:rFonts w:ascii="Times New Roman" w:eastAsia="Times New Roman" w:hAnsi="Times New Roman"/>
          <w:sz w:val="28"/>
          <w:szCs w:val="28"/>
        </w:rPr>
      </w:pPr>
      <w:proofErr w:type="gramStart"/>
      <w:r w:rsidRPr="00C37A2E">
        <w:rPr>
          <w:rFonts w:ascii="Times New Roman" w:eastAsia="Times New Roman" w:hAnsi="Times New Roman"/>
          <w:sz w:val="28"/>
          <w:szCs w:val="28"/>
        </w:rPr>
        <w:t>По итогам работы за 202</w:t>
      </w:r>
      <w:r w:rsidR="00AA48B6" w:rsidRPr="00C37A2E">
        <w:rPr>
          <w:rFonts w:ascii="Times New Roman" w:eastAsia="Times New Roman" w:hAnsi="Times New Roman"/>
          <w:sz w:val="28"/>
          <w:szCs w:val="28"/>
        </w:rPr>
        <w:t>1</w:t>
      </w:r>
      <w:r w:rsidRPr="00C37A2E">
        <w:rPr>
          <w:rFonts w:ascii="Times New Roman" w:eastAsia="Times New Roman" w:hAnsi="Times New Roman"/>
          <w:sz w:val="28"/>
          <w:szCs w:val="28"/>
        </w:rPr>
        <w:t xml:space="preserve"> год предприятий с долей собственности</w:t>
      </w:r>
      <w:r w:rsidRPr="00C37A2E">
        <w:rPr>
          <w:rFonts w:ascii="Times New Roman" w:hAnsi="Times New Roman"/>
          <w:bCs/>
          <w:sz w:val="28"/>
          <w:szCs w:val="28"/>
        </w:rPr>
        <w:t xml:space="preserve"> муниципального образования Каневской район 50 и более процентов</w:t>
      </w:r>
      <w:r w:rsidRPr="00C37A2E">
        <w:rPr>
          <w:rFonts w:ascii="Times New Roman" w:eastAsia="Times New Roman" w:hAnsi="Times New Roman"/>
          <w:sz w:val="28"/>
          <w:szCs w:val="28"/>
        </w:rPr>
        <w:t xml:space="preserve"> получена выручка в сумме </w:t>
      </w:r>
      <w:r w:rsidR="009F045C" w:rsidRPr="00C37A2E">
        <w:rPr>
          <w:rFonts w:ascii="Times New Roman" w:eastAsia="Times New Roman" w:hAnsi="Times New Roman"/>
          <w:sz w:val="28"/>
          <w:szCs w:val="28"/>
        </w:rPr>
        <w:t>30</w:t>
      </w:r>
      <w:r w:rsidR="00911D23" w:rsidRPr="00C37A2E">
        <w:rPr>
          <w:rFonts w:ascii="Times New Roman" w:eastAsia="Times New Roman" w:hAnsi="Times New Roman"/>
          <w:sz w:val="28"/>
          <w:szCs w:val="28"/>
        </w:rPr>
        <w:t>2</w:t>
      </w:r>
      <w:r w:rsidR="00FB46FF" w:rsidRPr="00C37A2E">
        <w:rPr>
          <w:rFonts w:ascii="Times New Roman" w:eastAsia="Times New Roman" w:hAnsi="Times New Roman"/>
          <w:sz w:val="28"/>
          <w:szCs w:val="28"/>
        </w:rPr>
        <w:t>,</w:t>
      </w:r>
      <w:r w:rsidR="00911D23" w:rsidRPr="00C37A2E">
        <w:rPr>
          <w:rFonts w:ascii="Times New Roman" w:eastAsia="Times New Roman" w:hAnsi="Times New Roman"/>
          <w:sz w:val="28"/>
          <w:szCs w:val="28"/>
        </w:rPr>
        <w:t>64</w:t>
      </w:r>
      <w:r w:rsidR="009F045C" w:rsidRPr="00C37A2E">
        <w:rPr>
          <w:rFonts w:ascii="Times New Roman" w:eastAsia="Times New Roman" w:hAnsi="Times New Roman"/>
          <w:sz w:val="28"/>
          <w:szCs w:val="28"/>
        </w:rPr>
        <w:t xml:space="preserve"> </w:t>
      </w:r>
      <w:r w:rsidRPr="00C37A2E">
        <w:rPr>
          <w:rFonts w:ascii="Times New Roman" w:eastAsia="Times New Roman" w:hAnsi="Times New Roman"/>
          <w:sz w:val="28"/>
          <w:szCs w:val="28"/>
        </w:rPr>
        <w:t>млн</w:t>
      </w:r>
      <w:r w:rsidR="00911D23" w:rsidRPr="00C37A2E">
        <w:rPr>
          <w:rFonts w:ascii="Times New Roman" w:eastAsia="Times New Roman" w:hAnsi="Times New Roman"/>
          <w:sz w:val="28"/>
          <w:szCs w:val="28"/>
        </w:rPr>
        <w:t>. руб., темп роста к уровню 2020</w:t>
      </w:r>
      <w:r w:rsidRPr="00C37A2E">
        <w:rPr>
          <w:rFonts w:ascii="Times New Roman" w:eastAsia="Times New Roman" w:hAnsi="Times New Roman"/>
          <w:sz w:val="28"/>
          <w:szCs w:val="28"/>
        </w:rPr>
        <w:t xml:space="preserve"> года составил </w:t>
      </w:r>
      <w:r w:rsidR="00911D23" w:rsidRPr="00C37A2E">
        <w:rPr>
          <w:rFonts w:ascii="Times New Roman" w:eastAsia="Times New Roman" w:hAnsi="Times New Roman"/>
          <w:sz w:val="28"/>
          <w:szCs w:val="28"/>
        </w:rPr>
        <w:t>100,3</w:t>
      </w:r>
      <w:r w:rsidRPr="00C37A2E">
        <w:rPr>
          <w:rFonts w:ascii="Times New Roman" w:eastAsia="Times New Roman" w:hAnsi="Times New Roman"/>
          <w:sz w:val="28"/>
          <w:szCs w:val="28"/>
        </w:rPr>
        <w:t xml:space="preserve"> %.</w:t>
      </w:r>
      <w:r w:rsidRPr="00C37A2E">
        <w:rPr>
          <w:rFonts w:ascii="Times New Roman" w:hAnsi="Times New Roman"/>
          <w:sz w:val="24"/>
          <w:szCs w:val="24"/>
        </w:rPr>
        <w:t xml:space="preserve"> </w:t>
      </w:r>
      <w:r w:rsidRPr="00C37A2E">
        <w:rPr>
          <w:rFonts w:ascii="Times New Roman" w:eastAsia="Times New Roman" w:hAnsi="Times New Roman"/>
          <w:sz w:val="28"/>
          <w:szCs w:val="28"/>
        </w:rPr>
        <w:t>За 202</w:t>
      </w:r>
      <w:r w:rsidR="00911D23" w:rsidRPr="00C37A2E">
        <w:rPr>
          <w:rFonts w:ascii="Times New Roman" w:eastAsia="Times New Roman" w:hAnsi="Times New Roman"/>
          <w:sz w:val="28"/>
          <w:szCs w:val="28"/>
        </w:rPr>
        <w:t>1</w:t>
      </w:r>
      <w:r w:rsidRPr="00C37A2E">
        <w:rPr>
          <w:rFonts w:ascii="Times New Roman" w:eastAsia="Times New Roman" w:hAnsi="Times New Roman"/>
          <w:sz w:val="28"/>
          <w:szCs w:val="28"/>
        </w:rPr>
        <w:t xml:space="preserve"> год перечислено налогов и сборов во все уровня бюджета – 2</w:t>
      </w:r>
      <w:r w:rsidR="00B57230" w:rsidRPr="00C37A2E">
        <w:rPr>
          <w:rFonts w:ascii="Times New Roman" w:eastAsia="Times New Roman" w:hAnsi="Times New Roman"/>
          <w:sz w:val="28"/>
          <w:szCs w:val="28"/>
        </w:rPr>
        <w:t>1</w:t>
      </w:r>
      <w:r w:rsidRPr="00C37A2E">
        <w:rPr>
          <w:rFonts w:ascii="Times New Roman" w:eastAsia="Times New Roman" w:hAnsi="Times New Roman"/>
          <w:sz w:val="28"/>
          <w:szCs w:val="28"/>
        </w:rPr>
        <w:t>,</w:t>
      </w:r>
      <w:r w:rsidR="00B57230" w:rsidRPr="00C37A2E">
        <w:rPr>
          <w:rFonts w:ascii="Times New Roman" w:eastAsia="Times New Roman" w:hAnsi="Times New Roman"/>
          <w:sz w:val="28"/>
          <w:szCs w:val="28"/>
        </w:rPr>
        <w:t>3</w:t>
      </w:r>
      <w:r w:rsidRPr="00C37A2E">
        <w:rPr>
          <w:rFonts w:ascii="Times New Roman" w:eastAsia="Times New Roman" w:hAnsi="Times New Roman"/>
          <w:sz w:val="28"/>
          <w:szCs w:val="28"/>
        </w:rPr>
        <w:t xml:space="preserve"> млн. руб., темп рос</w:t>
      </w:r>
      <w:r w:rsidR="00B57230" w:rsidRPr="00C37A2E">
        <w:rPr>
          <w:rFonts w:ascii="Times New Roman" w:eastAsia="Times New Roman" w:hAnsi="Times New Roman"/>
          <w:sz w:val="28"/>
          <w:szCs w:val="28"/>
        </w:rPr>
        <w:t>та к уровню 2019 года составил 82,9</w:t>
      </w:r>
      <w:r w:rsidR="00667F63" w:rsidRPr="00C37A2E">
        <w:rPr>
          <w:rFonts w:ascii="Times New Roman" w:eastAsia="Times New Roman" w:hAnsi="Times New Roman"/>
          <w:sz w:val="28"/>
          <w:szCs w:val="28"/>
        </w:rPr>
        <w:t xml:space="preserve"> </w:t>
      </w:r>
      <w:r w:rsidRPr="00C37A2E">
        <w:rPr>
          <w:rFonts w:ascii="Times New Roman" w:eastAsia="Times New Roman" w:hAnsi="Times New Roman"/>
          <w:sz w:val="28"/>
          <w:szCs w:val="28"/>
        </w:rPr>
        <w:t>%.</w:t>
      </w:r>
      <w:proofErr w:type="gramEnd"/>
    </w:p>
    <w:p w:rsidR="00237C17" w:rsidRPr="00C37A2E" w:rsidRDefault="003840E3" w:rsidP="00237C17">
      <w:pPr>
        <w:spacing w:after="0" w:line="240" w:lineRule="auto"/>
        <w:ind w:firstLine="708"/>
        <w:jc w:val="both"/>
        <w:rPr>
          <w:rFonts w:ascii="Times New Roman" w:eastAsia="Times New Roman" w:hAnsi="Times New Roman"/>
          <w:sz w:val="28"/>
          <w:szCs w:val="28"/>
        </w:rPr>
      </w:pPr>
      <w:r w:rsidRPr="00C37A2E">
        <w:rPr>
          <w:rFonts w:ascii="Times New Roman" w:eastAsia="Times New Roman" w:hAnsi="Times New Roman"/>
          <w:sz w:val="28"/>
          <w:szCs w:val="28"/>
        </w:rPr>
        <w:t xml:space="preserve">Среднесписочная численность работников всех муниципальных унитарных предприятий </w:t>
      </w:r>
      <w:r w:rsidR="00CC7B76" w:rsidRPr="00C37A2E">
        <w:rPr>
          <w:rFonts w:ascii="Times New Roman" w:eastAsia="Times New Roman" w:hAnsi="Times New Roman"/>
          <w:sz w:val="28"/>
          <w:szCs w:val="28"/>
        </w:rPr>
        <w:t xml:space="preserve">и обществ с участием муниципальных образований Каневского района </w:t>
      </w:r>
      <w:r w:rsidRPr="00C37A2E">
        <w:rPr>
          <w:rFonts w:ascii="Times New Roman" w:eastAsia="Times New Roman" w:hAnsi="Times New Roman"/>
          <w:sz w:val="28"/>
          <w:szCs w:val="28"/>
        </w:rPr>
        <w:t xml:space="preserve">составляет </w:t>
      </w:r>
      <w:r w:rsidR="00CC7B76" w:rsidRPr="00C37A2E">
        <w:rPr>
          <w:rFonts w:ascii="Times New Roman" w:eastAsia="Times New Roman" w:hAnsi="Times New Roman"/>
          <w:sz w:val="28"/>
          <w:szCs w:val="28"/>
        </w:rPr>
        <w:t>41</w:t>
      </w:r>
      <w:r w:rsidR="00583FC1" w:rsidRPr="00C37A2E">
        <w:rPr>
          <w:rFonts w:ascii="Times New Roman" w:eastAsia="Times New Roman" w:hAnsi="Times New Roman"/>
          <w:sz w:val="28"/>
          <w:szCs w:val="28"/>
        </w:rPr>
        <w:t>7</w:t>
      </w:r>
      <w:r w:rsidR="00CC7B76" w:rsidRPr="00C37A2E">
        <w:rPr>
          <w:rFonts w:ascii="Times New Roman" w:eastAsia="Times New Roman" w:hAnsi="Times New Roman"/>
          <w:sz w:val="28"/>
          <w:szCs w:val="28"/>
        </w:rPr>
        <w:t xml:space="preserve"> </w:t>
      </w:r>
      <w:r w:rsidRPr="00C37A2E">
        <w:rPr>
          <w:rFonts w:ascii="Times New Roman" w:eastAsia="Times New Roman" w:hAnsi="Times New Roman"/>
          <w:sz w:val="28"/>
          <w:szCs w:val="28"/>
        </w:rPr>
        <w:t>человек</w:t>
      </w:r>
      <w:r w:rsidR="00583FC1" w:rsidRPr="00C37A2E">
        <w:rPr>
          <w:rFonts w:ascii="Times New Roman" w:eastAsia="Times New Roman" w:hAnsi="Times New Roman"/>
          <w:sz w:val="28"/>
          <w:szCs w:val="28"/>
        </w:rPr>
        <w:t xml:space="preserve"> или 99,1% к уровню 2020 года. К</w:t>
      </w:r>
      <w:r w:rsidRPr="00C37A2E">
        <w:rPr>
          <w:rFonts w:ascii="Times New Roman" w:eastAsia="Times New Roman" w:hAnsi="Times New Roman"/>
          <w:sz w:val="28"/>
          <w:szCs w:val="28"/>
        </w:rPr>
        <w:t>оличество работающих на протяжении последних трех лет изменилось незначительно.</w:t>
      </w:r>
    </w:p>
    <w:p w:rsidR="006513AE" w:rsidRPr="00C37A2E" w:rsidRDefault="003840E3" w:rsidP="006513AE">
      <w:pPr>
        <w:spacing w:after="0" w:line="240" w:lineRule="auto"/>
        <w:ind w:firstLine="708"/>
        <w:jc w:val="both"/>
        <w:rPr>
          <w:rFonts w:ascii="Times New Roman" w:eastAsia="Times New Roman" w:hAnsi="Times New Roman"/>
          <w:sz w:val="28"/>
          <w:szCs w:val="28"/>
        </w:rPr>
      </w:pPr>
      <w:r w:rsidRPr="00C37A2E">
        <w:rPr>
          <w:rFonts w:ascii="Times New Roman" w:eastAsia="Times New Roman" w:hAnsi="Times New Roman"/>
          <w:sz w:val="28"/>
          <w:szCs w:val="28"/>
        </w:rPr>
        <w:t>В администрации муниципального образования Каневской район и администрациях сельских поселений созданы балансовые комиссии по рассмотрению финансово-хозяйственной деятельности муниципальных унитарных предприяти</w:t>
      </w:r>
      <w:r w:rsidR="00167E42" w:rsidRPr="00C37A2E">
        <w:rPr>
          <w:rFonts w:ascii="Times New Roman" w:eastAsia="Times New Roman" w:hAnsi="Times New Roman"/>
          <w:sz w:val="28"/>
          <w:szCs w:val="28"/>
        </w:rPr>
        <w:t>й</w:t>
      </w:r>
      <w:r w:rsidRPr="00C37A2E">
        <w:rPr>
          <w:rFonts w:ascii="Times New Roman" w:eastAsia="Times New Roman" w:hAnsi="Times New Roman"/>
          <w:sz w:val="28"/>
          <w:szCs w:val="28"/>
        </w:rPr>
        <w:t xml:space="preserve"> и акционерных обществ, доля муниципальной собственности которых </w:t>
      </w:r>
      <w:r w:rsidR="00167E42" w:rsidRPr="00C37A2E">
        <w:rPr>
          <w:rFonts w:ascii="Times New Roman" w:eastAsia="Times New Roman" w:hAnsi="Times New Roman"/>
          <w:sz w:val="28"/>
          <w:szCs w:val="28"/>
        </w:rPr>
        <w:t>составляет 50</w:t>
      </w:r>
      <w:r w:rsidRPr="00C37A2E">
        <w:rPr>
          <w:rFonts w:ascii="Times New Roman" w:eastAsia="Times New Roman" w:hAnsi="Times New Roman"/>
          <w:sz w:val="28"/>
          <w:szCs w:val="28"/>
        </w:rPr>
        <w:t xml:space="preserve"> и более</w:t>
      </w:r>
      <w:r w:rsidR="00167E42" w:rsidRPr="00C37A2E">
        <w:rPr>
          <w:rFonts w:ascii="Times New Roman" w:eastAsia="Times New Roman" w:hAnsi="Times New Roman"/>
          <w:sz w:val="28"/>
          <w:szCs w:val="28"/>
        </w:rPr>
        <w:t xml:space="preserve"> процентов</w:t>
      </w:r>
      <w:r w:rsidRPr="00C37A2E">
        <w:rPr>
          <w:rFonts w:ascii="Times New Roman" w:eastAsia="Times New Roman" w:hAnsi="Times New Roman"/>
          <w:sz w:val="28"/>
          <w:szCs w:val="28"/>
        </w:rPr>
        <w:t xml:space="preserve">. На балансовых комиссиях выносятся рекомендации руководителям хозяйствующих субъектов  по улучшению финансового состояния их деятельности. Заседания балансовых комиссий проходят не менее 1 раза в год. Кроме этого, руководители </w:t>
      </w:r>
      <w:r w:rsidR="00167E42" w:rsidRPr="00C37A2E">
        <w:rPr>
          <w:rFonts w:ascii="Times New Roman" w:eastAsia="Times New Roman" w:hAnsi="Times New Roman"/>
          <w:sz w:val="28"/>
          <w:szCs w:val="28"/>
        </w:rPr>
        <w:t>МУПов</w:t>
      </w:r>
      <w:r w:rsidRPr="00C37A2E">
        <w:rPr>
          <w:rFonts w:ascii="Times New Roman" w:eastAsia="Times New Roman" w:hAnsi="Times New Roman"/>
          <w:sz w:val="28"/>
          <w:szCs w:val="28"/>
        </w:rPr>
        <w:t xml:space="preserve"> ежеквартально направляют информацию собственнику имущества - учредителю предприятия о своем финансовом состоянии. На основании обобщенных данных учредитель предприятия - собственник имущества принимает решение о дальнейшей финансово-</w:t>
      </w:r>
      <w:r w:rsidR="00167E42" w:rsidRPr="00C37A2E">
        <w:rPr>
          <w:rFonts w:ascii="Times New Roman" w:eastAsia="Times New Roman" w:hAnsi="Times New Roman"/>
          <w:sz w:val="28"/>
          <w:szCs w:val="28"/>
        </w:rPr>
        <w:t>хозяйственной деятельности предприятия</w:t>
      </w:r>
      <w:r w:rsidRPr="00C37A2E">
        <w:rPr>
          <w:rFonts w:ascii="Times New Roman" w:eastAsia="Times New Roman" w:hAnsi="Times New Roman"/>
          <w:sz w:val="28"/>
          <w:szCs w:val="28"/>
        </w:rPr>
        <w:t>.</w:t>
      </w:r>
    </w:p>
    <w:p w:rsidR="003840E3" w:rsidRPr="00C37A2E" w:rsidRDefault="003E3B57" w:rsidP="006513AE">
      <w:pPr>
        <w:spacing w:after="0" w:line="240" w:lineRule="auto"/>
        <w:ind w:firstLine="708"/>
        <w:jc w:val="both"/>
        <w:rPr>
          <w:rFonts w:ascii="Times New Roman" w:eastAsia="Times New Roman" w:hAnsi="Times New Roman"/>
          <w:sz w:val="28"/>
          <w:szCs w:val="28"/>
        </w:rPr>
      </w:pPr>
      <w:r w:rsidRPr="00C37A2E">
        <w:rPr>
          <w:rFonts w:ascii="Times New Roman" w:eastAsia="Times New Roman" w:hAnsi="Times New Roman"/>
          <w:sz w:val="28"/>
          <w:szCs w:val="28"/>
        </w:rPr>
        <w:t xml:space="preserve">В отчетном году государственное и муниципальное финансирование </w:t>
      </w:r>
      <w:r w:rsidR="003840E3" w:rsidRPr="00C37A2E">
        <w:rPr>
          <w:rFonts w:ascii="Times New Roman" w:eastAsia="Times New Roman" w:hAnsi="Times New Roman"/>
          <w:sz w:val="28"/>
          <w:szCs w:val="28"/>
        </w:rPr>
        <w:t xml:space="preserve">предприятий данной категории </w:t>
      </w:r>
      <w:r w:rsidR="005B0542" w:rsidRPr="00C37A2E">
        <w:rPr>
          <w:rFonts w:ascii="Times New Roman" w:eastAsia="Times New Roman" w:hAnsi="Times New Roman"/>
          <w:sz w:val="28"/>
          <w:szCs w:val="28"/>
        </w:rPr>
        <w:t xml:space="preserve">составило </w:t>
      </w:r>
      <w:r w:rsidR="004E0652" w:rsidRPr="00C37A2E">
        <w:rPr>
          <w:rFonts w:ascii="Times New Roman" w:eastAsia="Times New Roman" w:hAnsi="Times New Roman"/>
          <w:sz w:val="28"/>
          <w:szCs w:val="28"/>
        </w:rPr>
        <w:t>7</w:t>
      </w:r>
      <w:r w:rsidR="005B0542" w:rsidRPr="00C37A2E">
        <w:rPr>
          <w:rFonts w:ascii="Times New Roman" w:eastAsia="Times New Roman" w:hAnsi="Times New Roman"/>
          <w:sz w:val="28"/>
          <w:szCs w:val="28"/>
        </w:rPr>
        <w:t>,2 млн.</w:t>
      </w:r>
      <w:r w:rsidR="004E0652" w:rsidRPr="00C37A2E">
        <w:rPr>
          <w:rFonts w:ascii="Times New Roman" w:eastAsia="Times New Roman" w:hAnsi="Times New Roman"/>
          <w:sz w:val="28"/>
          <w:szCs w:val="28"/>
        </w:rPr>
        <w:t xml:space="preserve"> </w:t>
      </w:r>
      <w:r w:rsidR="005B0542" w:rsidRPr="00C37A2E">
        <w:rPr>
          <w:rFonts w:ascii="Times New Roman" w:eastAsia="Times New Roman" w:hAnsi="Times New Roman"/>
          <w:sz w:val="28"/>
          <w:szCs w:val="28"/>
        </w:rPr>
        <w:t>рублей</w:t>
      </w:r>
      <w:r w:rsidR="003840E3" w:rsidRPr="00C37A2E">
        <w:rPr>
          <w:rFonts w:ascii="Times New Roman" w:eastAsia="Times New Roman" w:hAnsi="Times New Roman"/>
          <w:sz w:val="28"/>
          <w:szCs w:val="28"/>
        </w:rPr>
        <w:t>.</w:t>
      </w:r>
    </w:p>
    <w:p w:rsidR="003840E3" w:rsidRPr="00C37A2E" w:rsidRDefault="003840E3" w:rsidP="003840E3">
      <w:pPr>
        <w:keepNext/>
        <w:spacing w:after="0" w:line="240" w:lineRule="auto"/>
        <w:ind w:right="-1" w:firstLine="708"/>
        <w:contextualSpacing/>
        <w:jc w:val="both"/>
        <w:rPr>
          <w:rFonts w:ascii="Times New Roman" w:eastAsia="Times New Roman" w:hAnsi="Times New Roman"/>
          <w:sz w:val="28"/>
          <w:szCs w:val="28"/>
        </w:rPr>
      </w:pPr>
      <w:r w:rsidRPr="00C37A2E">
        <w:rPr>
          <w:rFonts w:ascii="Times New Roman" w:eastAsia="Times New Roman" w:hAnsi="Times New Roman"/>
          <w:sz w:val="28"/>
          <w:szCs w:val="28"/>
        </w:rPr>
        <w:t>Приватизация муниципальных унитарных предприятий, осуществляющих деятельность на территории района,</w:t>
      </w:r>
      <w:r w:rsidR="003E3B57" w:rsidRPr="00C37A2E">
        <w:rPr>
          <w:rFonts w:ascii="Times New Roman" w:eastAsia="Times New Roman" w:hAnsi="Times New Roman"/>
          <w:sz w:val="28"/>
          <w:szCs w:val="28"/>
        </w:rPr>
        <w:t xml:space="preserve"> путем создания организаций частной формы собственности,</w:t>
      </w:r>
      <w:r w:rsidRPr="00C37A2E">
        <w:rPr>
          <w:rFonts w:ascii="Times New Roman" w:eastAsia="Times New Roman" w:hAnsi="Times New Roman"/>
          <w:sz w:val="28"/>
          <w:szCs w:val="28"/>
        </w:rPr>
        <w:t xml:space="preserve"> а также пакетов акций акционерных обществ в 20</w:t>
      </w:r>
      <w:r w:rsidR="004427AD" w:rsidRPr="00C37A2E">
        <w:rPr>
          <w:rFonts w:ascii="Times New Roman" w:eastAsia="Times New Roman" w:hAnsi="Times New Roman"/>
          <w:sz w:val="28"/>
          <w:szCs w:val="28"/>
        </w:rPr>
        <w:t>21</w:t>
      </w:r>
      <w:r w:rsidRPr="00C37A2E">
        <w:rPr>
          <w:rFonts w:ascii="Times New Roman" w:eastAsia="Times New Roman" w:hAnsi="Times New Roman"/>
          <w:sz w:val="28"/>
          <w:szCs w:val="28"/>
        </w:rPr>
        <w:t xml:space="preserve"> году не про</w:t>
      </w:r>
      <w:r w:rsidR="007075FF" w:rsidRPr="00C37A2E">
        <w:rPr>
          <w:rFonts w:ascii="Times New Roman" w:eastAsia="Times New Roman" w:hAnsi="Times New Roman"/>
          <w:sz w:val="28"/>
          <w:szCs w:val="28"/>
        </w:rPr>
        <w:t>в</w:t>
      </w:r>
      <w:r w:rsidRPr="00C37A2E">
        <w:rPr>
          <w:rFonts w:ascii="Times New Roman" w:eastAsia="Times New Roman" w:hAnsi="Times New Roman"/>
          <w:sz w:val="28"/>
          <w:szCs w:val="28"/>
        </w:rPr>
        <w:t xml:space="preserve">одилась. </w:t>
      </w:r>
    </w:p>
    <w:p w:rsidR="003840E3" w:rsidRPr="00C37A2E" w:rsidRDefault="003840E3" w:rsidP="003840E3">
      <w:pPr>
        <w:spacing w:after="0" w:line="240" w:lineRule="auto"/>
        <w:ind w:firstLine="708"/>
        <w:jc w:val="both"/>
        <w:rPr>
          <w:rFonts w:ascii="Times New Roman" w:eastAsia="Times New Roman" w:hAnsi="Times New Roman"/>
          <w:color w:val="000000"/>
          <w:sz w:val="28"/>
          <w:szCs w:val="28"/>
          <w:lang w:eastAsia="ar-SA"/>
        </w:rPr>
      </w:pPr>
      <w:r w:rsidRPr="00C37A2E">
        <w:rPr>
          <w:rFonts w:ascii="Times New Roman" w:eastAsia="Times New Roman" w:hAnsi="Times New Roman"/>
          <w:color w:val="000000"/>
          <w:sz w:val="28"/>
          <w:szCs w:val="28"/>
          <w:lang w:eastAsia="ar-SA"/>
        </w:rPr>
        <w:t>В целях оптимизации количества муниципальных унитарных предприятий на территории муниципального образования Каневской район принято решение о приватизации МУП «Каневские тепловые сети» путем создания общества с ограниченной ответственностью в 2024 году.</w:t>
      </w:r>
    </w:p>
    <w:p w:rsidR="00740C8A" w:rsidRPr="00C37A2E" w:rsidRDefault="00740C8A" w:rsidP="003840E3">
      <w:pPr>
        <w:spacing w:after="0" w:line="240" w:lineRule="auto"/>
        <w:ind w:firstLine="708"/>
        <w:jc w:val="both"/>
        <w:rPr>
          <w:rFonts w:ascii="Times New Roman" w:eastAsia="Times New Roman" w:hAnsi="Times New Roman"/>
          <w:color w:val="000000"/>
          <w:sz w:val="28"/>
          <w:szCs w:val="28"/>
          <w:lang w:eastAsia="ar-SA"/>
        </w:rPr>
      </w:pPr>
      <w:r w:rsidRPr="00C37A2E">
        <w:rPr>
          <w:rFonts w:ascii="Times New Roman" w:eastAsia="Times New Roman" w:hAnsi="Times New Roman"/>
          <w:color w:val="000000"/>
          <w:sz w:val="28"/>
          <w:szCs w:val="28"/>
          <w:lang w:eastAsia="ar-SA"/>
        </w:rPr>
        <w:t>Кроме того, на территории района оказывают услуги 119 муниципальных учреждений (автономных, бюджетных, казенных), в том числе 36 детских садов (рынок услуг дошкольного образования)</w:t>
      </w:r>
      <w:r w:rsidR="003D1267" w:rsidRPr="00C37A2E">
        <w:rPr>
          <w:rFonts w:ascii="Times New Roman" w:eastAsia="Times New Roman" w:hAnsi="Times New Roman"/>
          <w:color w:val="000000"/>
          <w:sz w:val="28"/>
          <w:szCs w:val="28"/>
          <w:lang w:eastAsia="ar-SA"/>
        </w:rPr>
        <w:t>,</w:t>
      </w:r>
      <w:r w:rsidRPr="00C37A2E">
        <w:rPr>
          <w:rFonts w:ascii="Times New Roman" w:eastAsia="Times New Roman" w:hAnsi="Times New Roman"/>
          <w:color w:val="000000"/>
          <w:sz w:val="28"/>
          <w:szCs w:val="28"/>
          <w:lang w:eastAsia="ar-SA"/>
        </w:rPr>
        <w:t xml:space="preserve"> 29 школ (рынок услуг общего </w:t>
      </w:r>
      <w:r w:rsidRPr="00C37A2E">
        <w:rPr>
          <w:rFonts w:ascii="Times New Roman" w:eastAsia="Times New Roman" w:hAnsi="Times New Roman"/>
          <w:color w:val="000000"/>
          <w:sz w:val="28"/>
          <w:szCs w:val="28"/>
          <w:lang w:eastAsia="ar-SA"/>
        </w:rPr>
        <w:lastRenderedPageBreak/>
        <w:t>образования)</w:t>
      </w:r>
      <w:r w:rsidR="003D1267" w:rsidRPr="00C37A2E">
        <w:rPr>
          <w:rFonts w:ascii="Times New Roman" w:eastAsia="Times New Roman" w:hAnsi="Times New Roman"/>
          <w:color w:val="000000"/>
          <w:sz w:val="28"/>
          <w:szCs w:val="28"/>
          <w:lang w:eastAsia="ar-SA"/>
        </w:rPr>
        <w:t xml:space="preserve"> и </w:t>
      </w:r>
      <w:r w:rsidR="000259C1" w:rsidRPr="00C37A2E">
        <w:rPr>
          <w:rFonts w:ascii="Times New Roman" w:eastAsia="Times New Roman" w:hAnsi="Times New Roman"/>
          <w:color w:val="000000"/>
          <w:sz w:val="28"/>
          <w:szCs w:val="28"/>
          <w:lang w:eastAsia="ar-SA"/>
        </w:rPr>
        <w:t>8</w:t>
      </w:r>
      <w:r w:rsidR="003D1267" w:rsidRPr="00C37A2E">
        <w:rPr>
          <w:rFonts w:ascii="Times New Roman" w:eastAsia="Times New Roman" w:hAnsi="Times New Roman"/>
          <w:color w:val="000000"/>
          <w:sz w:val="28"/>
          <w:szCs w:val="28"/>
          <w:lang w:eastAsia="ar-SA"/>
        </w:rPr>
        <w:t xml:space="preserve"> учреждени</w:t>
      </w:r>
      <w:r w:rsidR="000259C1" w:rsidRPr="00C37A2E">
        <w:rPr>
          <w:rFonts w:ascii="Times New Roman" w:eastAsia="Times New Roman" w:hAnsi="Times New Roman"/>
          <w:color w:val="000000"/>
          <w:sz w:val="28"/>
          <w:szCs w:val="28"/>
          <w:lang w:eastAsia="ar-SA"/>
        </w:rPr>
        <w:t>й</w:t>
      </w:r>
      <w:r w:rsidR="003D1267" w:rsidRPr="00C37A2E">
        <w:rPr>
          <w:rFonts w:ascii="Times New Roman" w:eastAsia="Times New Roman" w:hAnsi="Times New Roman"/>
          <w:color w:val="000000"/>
          <w:sz w:val="28"/>
          <w:szCs w:val="28"/>
          <w:lang w:eastAsia="ar-SA"/>
        </w:rPr>
        <w:t>, осуществляющих деятельность на рынке услуг дополнительного образования детей</w:t>
      </w:r>
      <w:r w:rsidRPr="00C37A2E">
        <w:rPr>
          <w:rFonts w:ascii="Times New Roman" w:eastAsia="Times New Roman" w:hAnsi="Times New Roman"/>
          <w:color w:val="000000"/>
          <w:sz w:val="28"/>
          <w:szCs w:val="28"/>
          <w:lang w:eastAsia="ar-SA"/>
        </w:rPr>
        <w:t>. Доля участия муниципального образования в данных хозяйствующих субъектах составляет 100%.</w:t>
      </w:r>
    </w:p>
    <w:p w:rsidR="000C0D44" w:rsidRPr="00C37A2E" w:rsidRDefault="003840E3" w:rsidP="003840E3">
      <w:pPr>
        <w:tabs>
          <w:tab w:val="left" w:pos="1134"/>
        </w:tabs>
        <w:spacing w:after="0" w:line="240" w:lineRule="auto"/>
        <w:ind w:firstLine="709"/>
        <w:jc w:val="both"/>
        <w:rPr>
          <w:rFonts w:ascii="Times New Roman" w:hAnsi="Times New Roman"/>
          <w:sz w:val="24"/>
          <w:szCs w:val="24"/>
        </w:rPr>
      </w:pPr>
      <w:r w:rsidRPr="00C37A2E">
        <w:rPr>
          <w:rFonts w:ascii="Times New Roman" w:hAnsi="Times New Roman"/>
          <w:sz w:val="28"/>
          <w:szCs w:val="28"/>
        </w:rPr>
        <w:t>Результаты мониторинга деятельности хозяйствующих субъектов, доля участия муниципального образования Каневской район в которых составляет 50 и более процентов, включая муниципальные унитарные предприятия, подведомственные муниципальные учреждения муниципального образования и хозяйственные общества, акции (доли) которых принадлежат муниципальному образованию</w:t>
      </w:r>
      <w:r w:rsidR="00475039" w:rsidRPr="00C37A2E">
        <w:rPr>
          <w:rFonts w:ascii="Times New Roman" w:hAnsi="Times New Roman"/>
          <w:sz w:val="28"/>
          <w:szCs w:val="28"/>
        </w:rPr>
        <w:t>,</w:t>
      </w:r>
      <w:r w:rsidR="00A006F3" w:rsidRPr="00C37A2E">
        <w:rPr>
          <w:rFonts w:ascii="Times New Roman" w:hAnsi="Times New Roman"/>
          <w:sz w:val="28"/>
          <w:szCs w:val="28"/>
        </w:rPr>
        <w:t xml:space="preserve"> за 202</w:t>
      </w:r>
      <w:r w:rsidR="003A3AAD" w:rsidRPr="00C37A2E">
        <w:rPr>
          <w:rFonts w:ascii="Times New Roman" w:hAnsi="Times New Roman"/>
          <w:sz w:val="28"/>
          <w:szCs w:val="28"/>
        </w:rPr>
        <w:t>1</w:t>
      </w:r>
      <w:r w:rsidR="00A006F3" w:rsidRPr="00C37A2E">
        <w:rPr>
          <w:rFonts w:ascii="Times New Roman" w:hAnsi="Times New Roman"/>
          <w:sz w:val="28"/>
          <w:szCs w:val="28"/>
        </w:rPr>
        <w:t xml:space="preserve"> год приведены в приложении №1 к годовому отчету.</w:t>
      </w:r>
      <w:r w:rsidRPr="00C37A2E">
        <w:rPr>
          <w:rFonts w:ascii="Times New Roman" w:hAnsi="Times New Roman"/>
          <w:sz w:val="24"/>
          <w:szCs w:val="24"/>
        </w:rPr>
        <w:t xml:space="preserve"> </w:t>
      </w:r>
    </w:p>
    <w:p w:rsidR="003840E3" w:rsidRPr="00C37A2E" w:rsidRDefault="00A006F3" w:rsidP="003840E3">
      <w:pPr>
        <w:tabs>
          <w:tab w:val="left" w:pos="1134"/>
        </w:tabs>
        <w:spacing w:after="0" w:line="240" w:lineRule="auto"/>
        <w:ind w:firstLine="709"/>
        <w:jc w:val="both"/>
        <w:rPr>
          <w:rFonts w:ascii="Times New Roman" w:eastAsiaTheme="minorHAnsi" w:hAnsi="Times New Roman"/>
          <w:sz w:val="28"/>
          <w:szCs w:val="28"/>
        </w:rPr>
      </w:pPr>
      <w:r w:rsidRPr="00C37A2E">
        <w:rPr>
          <w:rFonts w:ascii="Times New Roman" w:hAnsi="Times New Roman"/>
          <w:sz w:val="28"/>
          <w:szCs w:val="28"/>
        </w:rPr>
        <w:t>Р</w:t>
      </w:r>
      <w:r w:rsidR="003840E3" w:rsidRPr="00C37A2E">
        <w:rPr>
          <w:rFonts w:ascii="Times New Roman" w:hAnsi="Times New Roman"/>
          <w:sz w:val="28"/>
          <w:szCs w:val="28"/>
        </w:rPr>
        <w:t xml:space="preserve">еестр </w:t>
      </w:r>
      <w:r w:rsidR="000C0D44" w:rsidRPr="00C37A2E">
        <w:rPr>
          <w:rFonts w:ascii="Times New Roman" w:hAnsi="Times New Roman"/>
          <w:sz w:val="28"/>
          <w:szCs w:val="28"/>
        </w:rPr>
        <w:t>вышеуказанных</w:t>
      </w:r>
      <w:r w:rsidRPr="00C37A2E">
        <w:rPr>
          <w:rFonts w:ascii="Times New Roman" w:hAnsi="Times New Roman"/>
          <w:sz w:val="28"/>
          <w:szCs w:val="28"/>
        </w:rPr>
        <w:t xml:space="preserve"> </w:t>
      </w:r>
      <w:r w:rsidR="003840E3" w:rsidRPr="00C37A2E">
        <w:rPr>
          <w:rFonts w:ascii="Times New Roman" w:hAnsi="Times New Roman"/>
          <w:sz w:val="28"/>
          <w:szCs w:val="28"/>
        </w:rPr>
        <w:t xml:space="preserve">хозяйствующих субъектов с указанием товарного рынка их присутствия, доли занимаемого товарного рынка </w:t>
      </w:r>
      <w:r w:rsidRPr="00C37A2E">
        <w:rPr>
          <w:rFonts w:ascii="Times New Roman" w:hAnsi="Times New Roman"/>
          <w:sz w:val="28"/>
          <w:szCs w:val="28"/>
        </w:rPr>
        <w:t>в натуральном и</w:t>
      </w:r>
      <w:r w:rsidR="003840E3" w:rsidRPr="00C37A2E">
        <w:rPr>
          <w:rFonts w:ascii="Times New Roman" w:hAnsi="Times New Roman"/>
          <w:sz w:val="28"/>
          <w:szCs w:val="28"/>
        </w:rPr>
        <w:t xml:space="preserve"> стоимостно</w:t>
      </w:r>
      <w:r w:rsidRPr="00C37A2E">
        <w:rPr>
          <w:rFonts w:ascii="Times New Roman" w:hAnsi="Times New Roman"/>
          <w:sz w:val="28"/>
          <w:szCs w:val="28"/>
        </w:rPr>
        <w:t>м</w:t>
      </w:r>
      <w:r w:rsidR="003840E3" w:rsidRPr="00C37A2E">
        <w:rPr>
          <w:rFonts w:ascii="Times New Roman" w:hAnsi="Times New Roman"/>
          <w:sz w:val="28"/>
          <w:szCs w:val="28"/>
        </w:rPr>
        <w:t xml:space="preserve"> выражении, объема финансирования из бюджетов всех уровней</w:t>
      </w:r>
      <w:r w:rsidRPr="00C37A2E">
        <w:rPr>
          <w:rFonts w:ascii="Times New Roman" w:hAnsi="Times New Roman"/>
          <w:sz w:val="28"/>
          <w:szCs w:val="28"/>
        </w:rPr>
        <w:t xml:space="preserve"> размещен на официальном сайте муниципального образования Каневской район в разделе</w:t>
      </w:r>
      <w:r w:rsidR="00B424AC" w:rsidRPr="00C37A2E">
        <w:rPr>
          <w:rFonts w:ascii="Times New Roman" w:hAnsi="Times New Roman"/>
          <w:sz w:val="28"/>
          <w:szCs w:val="28"/>
        </w:rPr>
        <w:t xml:space="preserve"> «Деятельность», подразделе</w:t>
      </w:r>
      <w:r w:rsidRPr="00C37A2E">
        <w:rPr>
          <w:rFonts w:ascii="Times New Roman" w:hAnsi="Times New Roman"/>
          <w:sz w:val="28"/>
          <w:szCs w:val="28"/>
        </w:rPr>
        <w:t xml:space="preserve"> «Стандарт развития конкуренции»</w:t>
      </w:r>
      <w:r w:rsidR="00B424AC" w:rsidRPr="00C37A2E">
        <w:rPr>
          <w:rFonts w:ascii="Times New Roman" w:hAnsi="Times New Roman"/>
          <w:sz w:val="28"/>
          <w:szCs w:val="28"/>
        </w:rPr>
        <w:t xml:space="preserve"> -</w:t>
      </w:r>
      <w:r w:rsidRPr="00C37A2E">
        <w:rPr>
          <w:rFonts w:ascii="Times New Roman" w:hAnsi="Times New Roman"/>
          <w:sz w:val="28"/>
          <w:szCs w:val="28"/>
        </w:rPr>
        <w:t xml:space="preserve"> «Реестр субъектов естественных монополий на территории муниципального образования».</w:t>
      </w:r>
      <w:r w:rsidRPr="00C37A2E">
        <w:rPr>
          <w:rFonts w:ascii="Times New Roman" w:hAnsi="Times New Roman"/>
          <w:sz w:val="24"/>
          <w:szCs w:val="24"/>
        </w:rPr>
        <w:t xml:space="preserve"> </w:t>
      </w:r>
    </w:p>
    <w:p w:rsidR="00AF263C" w:rsidRPr="00C37A2E" w:rsidRDefault="00AF263C" w:rsidP="00440F62">
      <w:pPr>
        <w:pStyle w:val="Default"/>
        <w:jc w:val="center"/>
        <w:rPr>
          <w:sz w:val="28"/>
          <w:szCs w:val="28"/>
        </w:rPr>
      </w:pPr>
    </w:p>
    <w:p w:rsidR="006E1877" w:rsidRPr="00C37A2E" w:rsidRDefault="006E1877" w:rsidP="00440F62">
      <w:pPr>
        <w:pStyle w:val="Default"/>
        <w:jc w:val="center"/>
        <w:rPr>
          <w:sz w:val="28"/>
          <w:szCs w:val="28"/>
        </w:rPr>
      </w:pPr>
    </w:p>
    <w:p w:rsidR="00440F62" w:rsidRPr="00C37A2E" w:rsidRDefault="00440F62" w:rsidP="00440F62">
      <w:pPr>
        <w:pStyle w:val="Default"/>
        <w:jc w:val="center"/>
        <w:rPr>
          <w:b/>
          <w:sz w:val="28"/>
          <w:szCs w:val="28"/>
        </w:rPr>
      </w:pPr>
      <w:r w:rsidRPr="00C37A2E">
        <w:rPr>
          <w:b/>
          <w:color w:val="auto"/>
          <w:sz w:val="28"/>
          <w:szCs w:val="28"/>
        </w:rPr>
        <w:t xml:space="preserve">Раздел </w:t>
      </w:r>
      <w:r w:rsidR="00AF263C" w:rsidRPr="00C37A2E">
        <w:rPr>
          <w:b/>
          <w:color w:val="auto"/>
          <w:sz w:val="28"/>
          <w:szCs w:val="28"/>
        </w:rPr>
        <w:t>3</w:t>
      </w:r>
      <w:r w:rsidRPr="00C37A2E">
        <w:rPr>
          <w:b/>
          <w:color w:val="auto"/>
          <w:sz w:val="28"/>
          <w:szCs w:val="28"/>
        </w:rPr>
        <w:t xml:space="preserve">. </w:t>
      </w:r>
      <w:r w:rsidRPr="00C37A2E">
        <w:rPr>
          <w:b/>
          <w:sz w:val="28"/>
          <w:szCs w:val="28"/>
        </w:rPr>
        <w:t xml:space="preserve">Создание и реализация механизмов общественного </w:t>
      </w:r>
      <w:proofErr w:type="gramStart"/>
      <w:r w:rsidRPr="00C37A2E">
        <w:rPr>
          <w:b/>
          <w:sz w:val="28"/>
          <w:szCs w:val="28"/>
        </w:rPr>
        <w:t>контроля за</w:t>
      </w:r>
      <w:proofErr w:type="gramEnd"/>
      <w:r w:rsidRPr="00C37A2E">
        <w:rPr>
          <w:b/>
          <w:sz w:val="28"/>
          <w:szCs w:val="28"/>
        </w:rPr>
        <w:t xml:space="preserve"> деятельностью субъектов естественных </w:t>
      </w:r>
      <w:r w:rsidR="00440F6D" w:rsidRPr="00C37A2E">
        <w:rPr>
          <w:b/>
          <w:sz w:val="28"/>
          <w:szCs w:val="28"/>
        </w:rPr>
        <w:t>монополий</w:t>
      </w:r>
      <w:r w:rsidRPr="00C37A2E">
        <w:rPr>
          <w:b/>
          <w:sz w:val="28"/>
          <w:szCs w:val="28"/>
        </w:rPr>
        <w:t>.</w:t>
      </w:r>
    </w:p>
    <w:p w:rsidR="00440F62" w:rsidRPr="00C37A2E" w:rsidRDefault="00440F62" w:rsidP="00440F62">
      <w:pPr>
        <w:spacing w:after="0" w:line="240" w:lineRule="auto"/>
        <w:ind w:firstLine="851"/>
        <w:jc w:val="both"/>
        <w:rPr>
          <w:rFonts w:ascii="Times New Roman" w:hAnsi="Times New Roman"/>
          <w:sz w:val="28"/>
          <w:szCs w:val="28"/>
        </w:rPr>
      </w:pPr>
      <w:r w:rsidRPr="00C37A2E">
        <w:rPr>
          <w:rFonts w:ascii="Times New Roman" w:hAnsi="Times New Roman"/>
          <w:sz w:val="28"/>
          <w:szCs w:val="28"/>
        </w:rPr>
        <w:t xml:space="preserve"> </w:t>
      </w:r>
    </w:p>
    <w:p w:rsidR="00440F6D" w:rsidRPr="00C37A2E" w:rsidRDefault="00440F6D" w:rsidP="00354B88">
      <w:pPr>
        <w:autoSpaceDE w:val="0"/>
        <w:autoSpaceDN w:val="0"/>
        <w:adjustRightInd w:val="0"/>
        <w:spacing w:after="0" w:line="240" w:lineRule="auto"/>
        <w:ind w:firstLine="708"/>
        <w:jc w:val="both"/>
        <w:rPr>
          <w:rFonts w:ascii="Times New Roman" w:eastAsiaTheme="minorHAnsi" w:hAnsi="Times New Roman"/>
          <w:color w:val="000000"/>
          <w:sz w:val="28"/>
          <w:szCs w:val="28"/>
        </w:rPr>
      </w:pPr>
      <w:r w:rsidRPr="00C37A2E">
        <w:rPr>
          <w:rFonts w:ascii="Times New Roman" w:eastAsiaTheme="minorHAnsi" w:hAnsi="Times New Roman"/>
          <w:color w:val="000000"/>
          <w:sz w:val="28"/>
          <w:szCs w:val="28"/>
        </w:rPr>
        <w:t xml:space="preserve">На территории муниципального образования Каневской район определены следующие рынки с присутствием субъектов естественных монополий: </w:t>
      </w:r>
    </w:p>
    <w:p w:rsidR="00440F6D" w:rsidRPr="00C37A2E" w:rsidRDefault="00440F6D" w:rsidP="00A10A5C">
      <w:pPr>
        <w:autoSpaceDE w:val="0"/>
        <w:autoSpaceDN w:val="0"/>
        <w:adjustRightInd w:val="0"/>
        <w:spacing w:after="0" w:line="240" w:lineRule="auto"/>
        <w:jc w:val="both"/>
        <w:rPr>
          <w:rFonts w:ascii="Times New Roman" w:eastAsiaTheme="minorHAnsi" w:hAnsi="Times New Roman"/>
          <w:color w:val="000000"/>
          <w:sz w:val="28"/>
          <w:szCs w:val="28"/>
        </w:rPr>
      </w:pPr>
      <w:r w:rsidRPr="00C37A2E">
        <w:rPr>
          <w:rFonts w:ascii="Times New Roman" w:eastAsiaTheme="minorHAnsi" w:hAnsi="Times New Roman"/>
          <w:color w:val="000000"/>
          <w:sz w:val="28"/>
          <w:szCs w:val="28"/>
        </w:rPr>
        <w:t>-</w:t>
      </w:r>
      <w:r w:rsidR="00354B88" w:rsidRPr="00C37A2E">
        <w:rPr>
          <w:rFonts w:ascii="Times New Roman" w:eastAsiaTheme="minorHAnsi" w:hAnsi="Times New Roman"/>
          <w:color w:val="000000"/>
          <w:sz w:val="28"/>
          <w:szCs w:val="28"/>
        </w:rPr>
        <w:t xml:space="preserve"> </w:t>
      </w:r>
      <w:r w:rsidRPr="00C37A2E">
        <w:rPr>
          <w:rFonts w:ascii="Times New Roman" w:eastAsiaTheme="minorHAnsi" w:hAnsi="Times New Roman"/>
          <w:color w:val="000000"/>
          <w:sz w:val="28"/>
          <w:szCs w:val="28"/>
        </w:rPr>
        <w:t xml:space="preserve">электроснабжение (с учетом услуг по подключению); </w:t>
      </w:r>
    </w:p>
    <w:p w:rsidR="00440F6D" w:rsidRPr="00C37A2E" w:rsidRDefault="00440F6D" w:rsidP="00A10A5C">
      <w:pPr>
        <w:autoSpaceDE w:val="0"/>
        <w:autoSpaceDN w:val="0"/>
        <w:adjustRightInd w:val="0"/>
        <w:spacing w:after="0" w:line="240" w:lineRule="auto"/>
        <w:jc w:val="both"/>
        <w:rPr>
          <w:rFonts w:ascii="Times New Roman" w:eastAsiaTheme="minorHAnsi" w:hAnsi="Times New Roman"/>
          <w:color w:val="000000"/>
          <w:sz w:val="28"/>
          <w:szCs w:val="28"/>
        </w:rPr>
      </w:pPr>
      <w:r w:rsidRPr="00C37A2E">
        <w:rPr>
          <w:rFonts w:ascii="Times New Roman" w:eastAsiaTheme="minorHAnsi" w:hAnsi="Times New Roman"/>
          <w:color w:val="000000"/>
          <w:sz w:val="28"/>
          <w:szCs w:val="28"/>
        </w:rPr>
        <w:t xml:space="preserve">- теплоснабжение </w:t>
      </w:r>
      <w:r w:rsidR="00AC0502" w:rsidRPr="00C37A2E">
        <w:rPr>
          <w:rFonts w:ascii="Times New Roman" w:eastAsiaTheme="minorHAnsi" w:hAnsi="Times New Roman"/>
          <w:color w:val="000000"/>
          <w:sz w:val="28"/>
          <w:szCs w:val="28"/>
        </w:rPr>
        <w:t xml:space="preserve">и горячее водоснабжение </w:t>
      </w:r>
      <w:r w:rsidRPr="00C37A2E">
        <w:rPr>
          <w:rFonts w:ascii="Times New Roman" w:eastAsiaTheme="minorHAnsi" w:hAnsi="Times New Roman"/>
          <w:color w:val="000000"/>
          <w:sz w:val="28"/>
          <w:szCs w:val="28"/>
        </w:rPr>
        <w:t xml:space="preserve">(с учетом услуг по подключению); </w:t>
      </w:r>
    </w:p>
    <w:p w:rsidR="00440F6D" w:rsidRPr="00C37A2E" w:rsidRDefault="00440F6D" w:rsidP="00A10A5C">
      <w:pPr>
        <w:autoSpaceDE w:val="0"/>
        <w:autoSpaceDN w:val="0"/>
        <w:adjustRightInd w:val="0"/>
        <w:spacing w:after="0" w:line="240" w:lineRule="auto"/>
        <w:jc w:val="both"/>
        <w:rPr>
          <w:rFonts w:ascii="Times New Roman" w:eastAsiaTheme="minorHAnsi" w:hAnsi="Times New Roman"/>
          <w:color w:val="000000"/>
          <w:sz w:val="28"/>
          <w:szCs w:val="28"/>
        </w:rPr>
      </w:pPr>
      <w:r w:rsidRPr="00C37A2E">
        <w:rPr>
          <w:rFonts w:ascii="Times New Roman" w:eastAsiaTheme="minorHAnsi" w:hAnsi="Times New Roman"/>
          <w:color w:val="000000"/>
          <w:sz w:val="28"/>
          <w:szCs w:val="28"/>
        </w:rPr>
        <w:t xml:space="preserve">- водоснабжение и водоотведение (с учетом услуг по подключению); </w:t>
      </w:r>
    </w:p>
    <w:p w:rsidR="00AC0502" w:rsidRPr="00C37A2E" w:rsidRDefault="00440F6D" w:rsidP="00A10A5C">
      <w:pPr>
        <w:autoSpaceDE w:val="0"/>
        <w:autoSpaceDN w:val="0"/>
        <w:adjustRightInd w:val="0"/>
        <w:spacing w:after="0" w:line="240" w:lineRule="auto"/>
        <w:jc w:val="both"/>
        <w:rPr>
          <w:rFonts w:ascii="Times New Roman" w:eastAsiaTheme="minorHAnsi" w:hAnsi="Times New Roman"/>
          <w:color w:val="000000"/>
          <w:sz w:val="28"/>
          <w:szCs w:val="28"/>
        </w:rPr>
      </w:pPr>
      <w:r w:rsidRPr="00C37A2E">
        <w:rPr>
          <w:rFonts w:ascii="Times New Roman" w:eastAsiaTheme="minorHAnsi" w:hAnsi="Times New Roman"/>
          <w:color w:val="000000"/>
          <w:sz w:val="28"/>
          <w:szCs w:val="28"/>
        </w:rPr>
        <w:t xml:space="preserve">- газоснабжение </w:t>
      </w:r>
      <w:r w:rsidR="00AC0502" w:rsidRPr="00C37A2E">
        <w:rPr>
          <w:rFonts w:ascii="Times New Roman" w:eastAsiaTheme="minorHAnsi" w:hAnsi="Times New Roman"/>
          <w:color w:val="000000"/>
          <w:sz w:val="28"/>
          <w:szCs w:val="28"/>
        </w:rPr>
        <w:t>(с учетом услуг по подключению);</w:t>
      </w:r>
    </w:p>
    <w:p w:rsidR="00440F6D" w:rsidRPr="00C37A2E" w:rsidRDefault="00AC0502" w:rsidP="00A10A5C">
      <w:pPr>
        <w:autoSpaceDE w:val="0"/>
        <w:autoSpaceDN w:val="0"/>
        <w:adjustRightInd w:val="0"/>
        <w:spacing w:after="0" w:line="240" w:lineRule="auto"/>
        <w:jc w:val="both"/>
        <w:rPr>
          <w:rFonts w:ascii="Times New Roman" w:eastAsiaTheme="minorHAnsi" w:hAnsi="Times New Roman"/>
          <w:color w:val="000000"/>
          <w:sz w:val="28"/>
          <w:szCs w:val="28"/>
        </w:rPr>
      </w:pPr>
      <w:r w:rsidRPr="00C37A2E">
        <w:rPr>
          <w:rFonts w:ascii="Times New Roman" w:eastAsiaTheme="minorHAnsi" w:hAnsi="Times New Roman"/>
          <w:color w:val="000000"/>
          <w:sz w:val="28"/>
          <w:szCs w:val="28"/>
        </w:rPr>
        <w:t>- связь.</w:t>
      </w:r>
      <w:r w:rsidR="00440F6D" w:rsidRPr="00C37A2E">
        <w:rPr>
          <w:rFonts w:ascii="Times New Roman" w:eastAsiaTheme="minorHAnsi" w:hAnsi="Times New Roman"/>
          <w:color w:val="000000"/>
          <w:sz w:val="28"/>
          <w:szCs w:val="28"/>
        </w:rPr>
        <w:t xml:space="preserve"> </w:t>
      </w:r>
    </w:p>
    <w:p w:rsidR="00440F6D" w:rsidRPr="00C37A2E" w:rsidRDefault="00354B88" w:rsidP="00A10A5C">
      <w:pPr>
        <w:tabs>
          <w:tab w:val="left" w:pos="709"/>
        </w:tabs>
        <w:spacing w:after="0" w:line="240" w:lineRule="auto"/>
        <w:contextualSpacing/>
        <w:jc w:val="both"/>
        <w:rPr>
          <w:rFonts w:ascii="Times New Roman" w:hAnsi="Times New Roman"/>
          <w:sz w:val="28"/>
          <w:szCs w:val="28"/>
          <w:lang w:eastAsia="ru-RU"/>
        </w:rPr>
      </w:pPr>
      <w:r w:rsidRPr="00C37A2E">
        <w:rPr>
          <w:rFonts w:ascii="Times New Roman" w:eastAsiaTheme="minorHAnsi" w:hAnsi="Times New Roman"/>
          <w:color w:val="000000"/>
          <w:sz w:val="28"/>
          <w:szCs w:val="28"/>
        </w:rPr>
        <w:t xml:space="preserve">Количество организаций </w:t>
      </w:r>
      <w:r w:rsidR="00440F6D" w:rsidRPr="00C37A2E">
        <w:rPr>
          <w:rFonts w:ascii="Times New Roman" w:eastAsiaTheme="minorHAnsi" w:hAnsi="Times New Roman"/>
          <w:color w:val="000000"/>
          <w:sz w:val="28"/>
          <w:szCs w:val="28"/>
        </w:rPr>
        <w:t>по сегментам рынка представлено</w:t>
      </w:r>
      <w:r w:rsidR="00A10A5C" w:rsidRPr="00C37A2E">
        <w:rPr>
          <w:rFonts w:ascii="Times New Roman" w:eastAsiaTheme="minorHAnsi" w:hAnsi="Times New Roman"/>
          <w:color w:val="000000"/>
          <w:sz w:val="28"/>
          <w:szCs w:val="28"/>
        </w:rPr>
        <w:t xml:space="preserve"> в таблице</w:t>
      </w:r>
      <w:r w:rsidR="00440F6D" w:rsidRPr="00C37A2E">
        <w:rPr>
          <w:rFonts w:ascii="Times New Roman" w:eastAsiaTheme="minorHAnsi" w:hAnsi="Times New Roman"/>
          <w:color w:val="000000"/>
          <w:sz w:val="28"/>
          <w:szCs w:val="28"/>
        </w:rPr>
        <w:t>:</w:t>
      </w:r>
    </w:p>
    <w:p w:rsidR="00440F6D" w:rsidRPr="00C37A2E" w:rsidRDefault="00440F6D" w:rsidP="0038773C">
      <w:pPr>
        <w:tabs>
          <w:tab w:val="left" w:pos="709"/>
        </w:tabs>
        <w:spacing w:after="0" w:line="240" w:lineRule="auto"/>
        <w:contextualSpacing/>
        <w:jc w:val="both"/>
        <w:rPr>
          <w:rFonts w:ascii="Times New Roman" w:hAnsi="Times New Roman"/>
          <w:sz w:val="28"/>
          <w:szCs w:val="28"/>
          <w:lang w:eastAsia="ru-RU"/>
        </w:rPr>
      </w:pPr>
    </w:p>
    <w:tbl>
      <w:tblPr>
        <w:tblStyle w:val="a8"/>
        <w:tblW w:w="0" w:type="auto"/>
        <w:jc w:val="center"/>
        <w:tblInd w:w="-1611" w:type="dxa"/>
        <w:tblLook w:val="04A0"/>
      </w:tblPr>
      <w:tblGrid>
        <w:gridCol w:w="5488"/>
        <w:gridCol w:w="3260"/>
      </w:tblGrid>
      <w:tr w:rsidR="00440F6D" w:rsidRPr="00C37A2E" w:rsidTr="00354B88">
        <w:trPr>
          <w:jc w:val="center"/>
        </w:trPr>
        <w:tc>
          <w:tcPr>
            <w:tcW w:w="5488" w:type="dxa"/>
          </w:tcPr>
          <w:p w:rsidR="00440F6D" w:rsidRPr="00C37A2E" w:rsidRDefault="00440F6D" w:rsidP="00440F6D">
            <w:pPr>
              <w:tabs>
                <w:tab w:val="left" w:pos="709"/>
              </w:tabs>
              <w:spacing w:after="0" w:line="240" w:lineRule="auto"/>
              <w:contextualSpacing/>
              <w:jc w:val="center"/>
              <w:rPr>
                <w:rFonts w:ascii="Times New Roman" w:hAnsi="Times New Roman"/>
                <w:sz w:val="28"/>
                <w:szCs w:val="28"/>
              </w:rPr>
            </w:pPr>
            <w:r w:rsidRPr="00C37A2E">
              <w:rPr>
                <w:rFonts w:ascii="Times New Roman" w:hAnsi="Times New Roman"/>
                <w:sz w:val="28"/>
                <w:szCs w:val="28"/>
              </w:rPr>
              <w:t>Сфера деятельности</w:t>
            </w:r>
          </w:p>
        </w:tc>
        <w:tc>
          <w:tcPr>
            <w:tcW w:w="3260" w:type="dxa"/>
          </w:tcPr>
          <w:p w:rsidR="00440F6D" w:rsidRPr="00C37A2E" w:rsidRDefault="00440F6D" w:rsidP="00440F6D">
            <w:pPr>
              <w:tabs>
                <w:tab w:val="left" w:pos="709"/>
              </w:tabs>
              <w:spacing w:after="0" w:line="240" w:lineRule="auto"/>
              <w:contextualSpacing/>
              <w:jc w:val="center"/>
              <w:rPr>
                <w:rFonts w:ascii="Times New Roman" w:hAnsi="Times New Roman"/>
                <w:sz w:val="28"/>
                <w:szCs w:val="28"/>
              </w:rPr>
            </w:pPr>
            <w:r w:rsidRPr="00C37A2E">
              <w:rPr>
                <w:rFonts w:ascii="Times New Roman" w:hAnsi="Times New Roman"/>
                <w:sz w:val="28"/>
                <w:szCs w:val="28"/>
              </w:rPr>
              <w:t>Кол-во организаций, ед.</w:t>
            </w:r>
          </w:p>
        </w:tc>
      </w:tr>
      <w:tr w:rsidR="00440F6D" w:rsidRPr="00C37A2E" w:rsidTr="00354B88">
        <w:trPr>
          <w:jc w:val="center"/>
        </w:trPr>
        <w:tc>
          <w:tcPr>
            <w:tcW w:w="5488" w:type="dxa"/>
          </w:tcPr>
          <w:p w:rsidR="00440F6D" w:rsidRPr="00C37A2E" w:rsidRDefault="00EB3888" w:rsidP="00EB3888">
            <w:pPr>
              <w:tabs>
                <w:tab w:val="left" w:pos="709"/>
              </w:tabs>
              <w:spacing w:after="0" w:line="240" w:lineRule="auto"/>
              <w:contextualSpacing/>
              <w:jc w:val="both"/>
              <w:rPr>
                <w:rFonts w:ascii="Times New Roman" w:hAnsi="Times New Roman"/>
                <w:sz w:val="28"/>
                <w:szCs w:val="28"/>
              </w:rPr>
            </w:pPr>
            <w:r w:rsidRPr="00C37A2E">
              <w:rPr>
                <w:rFonts w:ascii="Times New Roman" w:hAnsi="Times New Roman"/>
                <w:sz w:val="28"/>
                <w:szCs w:val="28"/>
              </w:rPr>
              <w:t>1.</w:t>
            </w:r>
            <w:r w:rsidR="00354B88" w:rsidRPr="00C37A2E">
              <w:rPr>
                <w:rFonts w:ascii="Times New Roman" w:hAnsi="Times New Roman"/>
                <w:sz w:val="28"/>
                <w:szCs w:val="28"/>
              </w:rPr>
              <w:t xml:space="preserve"> </w:t>
            </w:r>
            <w:r w:rsidR="00814C06" w:rsidRPr="00C37A2E">
              <w:rPr>
                <w:rFonts w:ascii="Times New Roman" w:hAnsi="Times New Roman"/>
                <w:sz w:val="28"/>
                <w:szCs w:val="28"/>
              </w:rPr>
              <w:t>Рынок теплоснабжения (производство тепловой энергии)</w:t>
            </w:r>
          </w:p>
        </w:tc>
        <w:tc>
          <w:tcPr>
            <w:tcW w:w="3260" w:type="dxa"/>
          </w:tcPr>
          <w:p w:rsidR="00440F6D" w:rsidRPr="00C37A2E" w:rsidRDefault="00AC0502" w:rsidP="00E71A32">
            <w:pPr>
              <w:tabs>
                <w:tab w:val="left" w:pos="709"/>
              </w:tabs>
              <w:spacing w:after="0" w:line="240" w:lineRule="auto"/>
              <w:contextualSpacing/>
              <w:jc w:val="center"/>
              <w:rPr>
                <w:rFonts w:ascii="Times New Roman" w:hAnsi="Times New Roman"/>
                <w:sz w:val="28"/>
                <w:szCs w:val="28"/>
              </w:rPr>
            </w:pPr>
            <w:r w:rsidRPr="00C37A2E">
              <w:rPr>
                <w:rFonts w:ascii="Times New Roman" w:hAnsi="Times New Roman"/>
                <w:sz w:val="28"/>
                <w:szCs w:val="28"/>
              </w:rPr>
              <w:t>1</w:t>
            </w:r>
          </w:p>
        </w:tc>
      </w:tr>
      <w:tr w:rsidR="00EB3888" w:rsidRPr="00C37A2E" w:rsidTr="00354B88">
        <w:trPr>
          <w:jc w:val="center"/>
        </w:trPr>
        <w:tc>
          <w:tcPr>
            <w:tcW w:w="5488" w:type="dxa"/>
          </w:tcPr>
          <w:p w:rsidR="00EB3888" w:rsidRPr="00C37A2E" w:rsidRDefault="00EB3888" w:rsidP="00DF2CC5">
            <w:pPr>
              <w:tabs>
                <w:tab w:val="left" w:pos="709"/>
              </w:tabs>
              <w:spacing w:after="0" w:line="240" w:lineRule="auto"/>
              <w:contextualSpacing/>
              <w:jc w:val="both"/>
              <w:rPr>
                <w:rFonts w:ascii="Times New Roman" w:hAnsi="Times New Roman"/>
                <w:sz w:val="28"/>
                <w:szCs w:val="28"/>
              </w:rPr>
            </w:pPr>
            <w:r w:rsidRPr="00C37A2E">
              <w:rPr>
                <w:rFonts w:ascii="Times New Roman" w:hAnsi="Times New Roman"/>
                <w:sz w:val="28"/>
                <w:szCs w:val="28"/>
              </w:rPr>
              <w:t>2.</w:t>
            </w:r>
            <w:r w:rsidR="00354B88" w:rsidRPr="00C37A2E">
              <w:rPr>
                <w:rFonts w:ascii="Times New Roman" w:hAnsi="Times New Roman"/>
                <w:sz w:val="28"/>
                <w:szCs w:val="28"/>
              </w:rPr>
              <w:t xml:space="preserve"> </w:t>
            </w:r>
            <w:r w:rsidR="00E71A32" w:rsidRPr="00C37A2E">
              <w:rPr>
                <w:rFonts w:ascii="Times New Roman" w:eastAsiaTheme="minorHAnsi" w:hAnsi="Times New Roman"/>
                <w:color w:val="000000"/>
                <w:sz w:val="26"/>
                <w:szCs w:val="26"/>
              </w:rPr>
              <w:t>Водоснабжение и водоотведение</w:t>
            </w:r>
            <w:r w:rsidRPr="00C37A2E">
              <w:rPr>
                <w:rFonts w:ascii="Times New Roman" w:hAnsi="Times New Roman"/>
                <w:sz w:val="28"/>
                <w:szCs w:val="28"/>
              </w:rPr>
              <w:t xml:space="preserve">   </w:t>
            </w:r>
          </w:p>
        </w:tc>
        <w:tc>
          <w:tcPr>
            <w:tcW w:w="3260" w:type="dxa"/>
          </w:tcPr>
          <w:p w:rsidR="00EB3888" w:rsidRPr="00C37A2E" w:rsidRDefault="00814C06" w:rsidP="00E71A32">
            <w:pPr>
              <w:tabs>
                <w:tab w:val="left" w:pos="709"/>
              </w:tabs>
              <w:spacing w:after="0" w:line="240" w:lineRule="auto"/>
              <w:contextualSpacing/>
              <w:jc w:val="center"/>
              <w:rPr>
                <w:rFonts w:ascii="Times New Roman" w:hAnsi="Times New Roman"/>
                <w:sz w:val="28"/>
                <w:szCs w:val="28"/>
              </w:rPr>
            </w:pPr>
            <w:r w:rsidRPr="00C37A2E">
              <w:rPr>
                <w:rFonts w:ascii="Times New Roman" w:hAnsi="Times New Roman"/>
                <w:sz w:val="28"/>
                <w:szCs w:val="28"/>
              </w:rPr>
              <w:t>7</w:t>
            </w:r>
          </w:p>
        </w:tc>
      </w:tr>
      <w:tr w:rsidR="00EB3888" w:rsidRPr="00C37A2E" w:rsidTr="00354B88">
        <w:trPr>
          <w:jc w:val="center"/>
        </w:trPr>
        <w:tc>
          <w:tcPr>
            <w:tcW w:w="5488" w:type="dxa"/>
          </w:tcPr>
          <w:p w:rsidR="00EB3888" w:rsidRPr="00C37A2E" w:rsidRDefault="00E71A32" w:rsidP="00DF2CC5">
            <w:pPr>
              <w:tabs>
                <w:tab w:val="left" w:pos="709"/>
              </w:tabs>
              <w:spacing w:after="0" w:line="240" w:lineRule="auto"/>
              <w:contextualSpacing/>
              <w:jc w:val="both"/>
              <w:rPr>
                <w:rFonts w:ascii="Times New Roman" w:hAnsi="Times New Roman"/>
                <w:sz w:val="28"/>
                <w:szCs w:val="28"/>
              </w:rPr>
            </w:pPr>
            <w:r w:rsidRPr="00C37A2E">
              <w:rPr>
                <w:rFonts w:ascii="Times New Roman" w:hAnsi="Times New Roman"/>
                <w:sz w:val="28"/>
                <w:szCs w:val="28"/>
              </w:rPr>
              <w:t>3</w:t>
            </w:r>
            <w:r w:rsidR="00EB3888" w:rsidRPr="00C37A2E">
              <w:rPr>
                <w:rFonts w:ascii="Times New Roman" w:hAnsi="Times New Roman"/>
                <w:sz w:val="28"/>
                <w:szCs w:val="28"/>
              </w:rPr>
              <w:t>.</w:t>
            </w:r>
            <w:r w:rsidR="00354B88" w:rsidRPr="00C37A2E">
              <w:rPr>
                <w:rFonts w:ascii="Times New Roman" w:hAnsi="Times New Roman"/>
                <w:sz w:val="28"/>
                <w:szCs w:val="28"/>
              </w:rPr>
              <w:t xml:space="preserve"> </w:t>
            </w:r>
            <w:r w:rsidR="00EB3888" w:rsidRPr="00C37A2E">
              <w:rPr>
                <w:rFonts w:ascii="Times New Roman" w:hAnsi="Times New Roman"/>
                <w:sz w:val="28"/>
                <w:szCs w:val="28"/>
              </w:rPr>
              <w:t>Электроснабжение</w:t>
            </w:r>
          </w:p>
        </w:tc>
        <w:tc>
          <w:tcPr>
            <w:tcW w:w="3260" w:type="dxa"/>
          </w:tcPr>
          <w:p w:rsidR="00EB3888" w:rsidRPr="00C37A2E" w:rsidRDefault="00EB3888" w:rsidP="00E71A32">
            <w:pPr>
              <w:tabs>
                <w:tab w:val="left" w:pos="709"/>
              </w:tabs>
              <w:spacing w:after="0" w:line="240" w:lineRule="auto"/>
              <w:contextualSpacing/>
              <w:jc w:val="center"/>
              <w:rPr>
                <w:rFonts w:ascii="Times New Roman" w:hAnsi="Times New Roman"/>
                <w:sz w:val="28"/>
                <w:szCs w:val="28"/>
              </w:rPr>
            </w:pPr>
            <w:r w:rsidRPr="00C37A2E">
              <w:rPr>
                <w:rFonts w:ascii="Times New Roman" w:hAnsi="Times New Roman"/>
                <w:sz w:val="28"/>
                <w:szCs w:val="28"/>
              </w:rPr>
              <w:t>3</w:t>
            </w:r>
          </w:p>
        </w:tc>
      </w:tr>
      <w:tr w:rsidR="00440F6D" w:rsidRPr="00C37A2E" w:rsidTr="00354B88">
        <w:trPr>
          <w:jc w:val="center"/>
        </w:trPr>
        <w:tc>
          <w:tcPr>
            <w:tcW w:w="5488" w:type="dxa"/>
          </w:tcPr>
          <w:p w:rsidR="00440F6D" w:rsidRPr="00C37A2E" w:rsidRDefault="00E71A32" w:rsidP="0038773C">
            <w:pPr>
              <w:tabs>
                <w:tab w:val="left" w:pos="709"/>
              </w:tabs>
              <w:spacing w:after="0" w:line="240" w:lineRule="auto"/>
              <w:contextualSpacing/>
              <w:jc w:val="both"/>
              <w:rPr>
                <w:rFonts w:ascii="Times New Roman" w:hAnsi="Times New Roman"/>
                <w:sz w:val="28"/>
                <w:szCs w:val="28"/>
              </w:rPr>
            </w:pPr>
            <w:r w:rsidRPr="00C37A2E">
              <w:rPr>
                <w:rFonts w:ascii="Times New Roman" w:hAnsi="Times New Roman"/>
                <w:sz w:val="28"/>
                <w:szCs w:val="28"/>
              </w:rPr>
              <w:t>4</w:t>
            </w:r>
            <w:r w:rsidR="00EB3888" w:rsidRPr="00C37A2E">
              <w:rPr>
                <w:rFonts w:ascii="Times New Roman" w:hAnsi="Times New Roman"/>
                <w:sz w:val="28"/>
                <w:szCs w:val="28"/>
              </w:rPr>
              <w:t>.</w:t>
            </w:r>
            <w:r w:rsidR="00354B88" w:rsidRPr="00C37A2E">
              <w:rPr>
                <w:rFonts w:ascii="Times New Roman" w:hAnsi="Times New Roman"/>
                <w:sz w:val="28"/>
                <w:szCs w:val="28"/>
              </w:rPr>
              <w:t xml:space="preserve"> </w:t>
            </w:r>
            <w:r w:rsidR="00440F6D" w:rsidRPr="00C37A2E">
              <w:rPr>
                <w:rFonts w:ascii="Times New Roman" w:hAnsi="Times New Roman"/>
                <w:sz w:val="28"/>
                <w:szCs w:val="28"/>
              </w:rPr>
              <w:t>Газоснабжение</w:t>
            </w:r>
          </w:p>
        </w:tc>
        <w:tc>
          <w:tcPr>
            <w:tcW w:w="3260" w:type="dxa"/>
          </w:tcPr>
          <w:p w:rsidR="00440F6D" w:rsidRPr="00C37A2E" w:rsidRDefault="00AC0502" w:rsidP="00E71A32">
            <w:pPr>
              <w:tabs>
                <w:tab w:val="left" w:pos="709"/>
              </w:tabs>
              <w:spacing w:after="0" w:line="240" w:lineRule="auto"/>
              <w:contextualSpacing/>
              <w:jc w:val="center"/>
              <w:rPr>
                <w:rFonts w:ascii="Times New Roman" w:hAnsi="Times New Roman"/>
                <w:sz w:val="28"/>
                <w:szCs w:val="28"/>
              </w:rPr>
            </w:pPr>
            <w:r w:rsidRPr="00C37A2E">
              <w:rPr>
                <w:rFonts w:ascii="Times New Roman" w:hAnsi="Times New Roman"/>
                <w:sz w:val="28"/>
                <w:szCs w:val="28"/>
              </w:rPr>
              <w:t>1</w:t>
            </w:r>
          </w:p>
        </w:tc>
      </w:tr>
      <w:tr w:rsidR="00AC0502" w:rsidRPr="00C37A2E" w:rsidTr="00354B88">
        <w:trPr>
          <w:jc w:val="center"/>
        </w:trPr>
        <w:tc>
          <w:tcPr>
            <w:tcW w:w="5488" w:type="dxa"/>
          </w:tcPr>
          <w:p w:rsidR="00AC0502" w:rsidRPr="00C37A2E" w:rsidRDefault="00E71A32" w:rsidP="00AC0502">
            <w:pPr>
              <w:tabs>
                <w:tab w:val="left" w:pos="709"/>
              </w:tabs>
              <w:spacing w:after="0" w:line="240" w:lineRule="auto"/>
              <w:contextualSpacing/>
              <w:jc w:val="both"/>
              <w:rPr>
                <w:rFonts w:ascii="Times New Roman" w:hAnsi="Times New Roman"/>
                <w:sz w:val="28"/>
                <w:szCs w:val="28"/>
              </w:rPr>
            </w:pPr>
            <w:r w:rsidRPr="00C37A2E">
              <w:rPr>
                <w:rFonts w:ascii="Times New Roman" w:hAnsi="Times New Roman"/>
                <w:sz w:val="28"/>
                <w:szCs w:val="28"/>
              </w:rPr>
              <w:t>5</w:t>
            </w:r>
            <w:r w:rsidR="00EB3888" w:rsidRPr="00C37A2E">
              <w:rPr>
                <w:rFonts w:ascii="Times New Roman" w:hAnsi="Times New Roman"/>
                <w:sz w:val="28"/>
                <w:szCs w:val="28"/>
              </w:rPr>
              <w:t xml:space="preserve">. </w:t>
            </w:r>
            <w:r w:rsidR="006F7981" w:rsidRPr="00C37A2E">
              <w:rPr>
                <w:rFonts w:ascii="Times New Roman" w:hAnsi="Times New Roman"/>
                <w:sz w:val="28"/>
                <w:szCs w:val="28"/>
              </w:rPr>
              <w:t>Телефонная с</w:t>
            </w:r>
            <w:r w:rsidR="00AC0502" w:rsidRPr="00C37A2E">
              <w:rPr>
                <w:rFonts w:ascii="Times New Roman" w:hAnsi="Times New Roman"/>
                <w:sz w:val="28"/>
                <w:szCs w:val="28"/>
              </w:rPr>
              <w:t>вязь</w:t>
            </w:r>
          </w:p>
        </w:tc>
        <w:tc>
          <w:tcPr>
            <w:tcW w:w="3260" w:type="dxa"/>
          </w:tcPr>
          <w:p w:rsidR="00AC0502" w:rsidRPr="00C37A2E" w:rsidRDefault="00AC0502" w:rsidP="00E71A32">
            <w:pPr>
              <w:tabs>
                <w:tab w:val="left" w:pos="709"/>
              </w:tabs>
              <w:spacing w:after="0" w:line="240" w:lineRule="auto"/>
              <w:contextualSpacing/>
              <w:jc w:val="center"/>
              <w:rPr>
                <w:rFonts w:ascii="Times New Roman" w:hAnsi="Times New Roman"/>
                <w:sz w:val="28"/>
                <w:szCs w:val="28"/>
              </w:rPr>
            </w:pPr>
            <w:r w:rsidRPr="00C37A2E">
              <w:rPr>
                <w:rFonts w:ascii="Times New Roman" w:hAnsi="Times New Roman"/>
                <w:sz w:val="28"/>
                <w:szCs w:val="28"/>
              </w:rPr>
              <w:t>1</w:t>
            </w:r>
          </w:p>
        </w:tc>
      </w:tr>
    </w:tbl>
    <w:p w:rsidR="002305D1" w:rsidRPr="00C37A2E" w:rsidRDefault="002305D1" w:rsidP="00A10A5C">
      <w:pPr>
        <w:spacing w:after="0" w:line="240" w:lineRule="auto"/>
        <w:ind w:firstLine="708"/>
        <w:jc w:val="both"/>
        <w:rPr>
          <w:rFonts w:ascii="Times New Roman" w:hAnsi="Times New Roman"/>
          <w:sz w:val="28"/>
          <w:szCs w:val="28"/>
        </w:rPr>
      </w:pPr>
    </w:p>
    <w:p w:rsidR="0038773C" w:rsidRPr="00C37A2E" w:rsidRDefault="00AC0502" w:rsidP="00A10A5C">
      <w:pPr>
        <w:spacing w:after="0" w:line="240" w:lineRule="auto"/>
        <w:ind w:firstLine="708"/>
        <w:jc w:val="both"/>
        <w:rPr>
          <w:rFonts w:ascii="Times New Roman" w:hAnsi="Times New Roman"/>
          <w:sz w:val="28"/>
          <w:szCs w:val="28"/>
        </w:rPr>
      </w:pPr>
      <w:r w:rsidRPr="00C37A2E">
        <w:rPr>
          <w:rFonts w:ascii="Times New Roman" w:hAnsi="Times New Roman"/>
          <w:sz w:val="28"/>
          <w:szCs w:val="28"/>
        </w:rPr>
        <w:t>Р</w:t>
      </w:r>
      <w:r w:rsidR="0038773C" w:rsidRPr="00C37A2E">
        <w:rPr>
          <w:rFonts w:ascii="Times New Roman" w:hAnsi="Times New Roman"/>
          <w:sz w:val="28"/>
          <w:szCs w:val="28"/>
        </w:rPr>
        <w:t>еестры субъектов естественных монополий</w:t>
      </w:r>
      <w:r w:rsidRPr="00C37A2E">
        <w:rPr>
          <w:rFonts w:ascii="Times New Roman" w:hAnsi="Times New Roman"/>
          <w:sz w:val="28"/>
          <w:szCs w:val="28"/>
        </w:rPr>
        <w:t xml:space="preserve"> с указанием наименовани</w:t>
      </w:r>
      <w:r w:rsidR="00A9620B" w:rsidRPr="00C37A2E">
        <w:rPr>
          <w:rFonts w:ascii="Times New Roman" w:hAnsi="Times New Roman"/>
          <w:sz w:val="28"/>
          <w:szCs w:val="28"/>
        </w:rPr>
        <w:t>й</w:t>
      </w:r>
      <w:r w:rsidRPr="00C37A2E">
        <w:rPr>
          <w:rFonts w:ascii="Times New Roman" w:hAnsi="Times New Roman"/>
          <w:sz w:val="28"/>
          <w:szCs w:val="28"/>
        </w:rPr>
        <w:t xml:space="preserve"> предприятий</w:t>
      </w:r>
      <w:r w:rsidR="0038773C" w:rsidRPr="00C37A2E">
        <w:rPr>
          <w:rFonts w:ascii="Times New Roman" w:hAnsi="Times New Roman"/>
          <w:sz w:val="28"/>
          <w:szCs w:val="28"/>
        </w:rPr>
        <w:t xml:space="preserve"> размещены </w:t>
      </w:r>
      <w:r w:rsidR="0038773C" w:rsidRPr="00C37A2E">
        <w:rPr>
          <w:rFonts w:ascii="Times New Roman" w:hAnsi="Times New Roman"/>
          <w:spacing w:val="-6"/>
          <w:kern w:val="16"/>
          <w:sz w:val="28"/>
          <w:szCs w:val="28"/>
          <w:lang w:eastAsia="ru-RU"/>
        </w:rPr>
        <w:t xml:space="preserve">на </w:t>
      </w:r>
      <w:r w:rsidR="0038773C" w:rsidRPr="00C37A2E">
        <w:rPr>
          <w:rFonts w:ascii="Times New Roman" w:hAnsi="Times New Roman"/>
          <w:spacing w:val="-6"/>
          <w:kern w:val="16"/>
          <w:sz w:val="28"/>
          <w:szCs w:val="28"/>
        </w:rPr>
        <w:t>официальном сайте муниципального образования Каневской район в разделе</w:t>
      </w:r>
      <w:r w:rsidR="00A9620B" w:rsidRPr="00C37A2E">
        <w:rPr>
          <w:rFonts w:ascii="Times New Roman" w:hAnsi="Times New Roman"/>
          <w:spacing w:val="-6"/>
          <w:kern w:val="16"/>
          <w:sz w:val="28"/>
          <w:szCs w:val="28"/>
        </w:rPr>
        <w:t xml:space="preserve"> «Деятельность», подразделе</w:t>
      </w:r>
      <w:r w:rsidR="0038773C" w:rsidRPr="00C37A2E">
        <w:rPr>
          <w:rFonts w:ascii="Times New Roman" w:hAnsi="Times New Roman"/>
          <w:spacing w:val="-6"/>
          <w:kern w:val="16"/>
          <w:sz w:val="28"/>
          <w:szCs w:val="28"/>
        </w:rPr>
        <w:t xml:space="preserve"> «Стандарт развития конкуренции»</w:t>
      </w:r>
      <w:r w:rsidR="00A9620B" w:rsidRPr="00C37A2E">
        <w:rPr>
          <w:rFonts w:ascii="Times New Roman" w:hAnsi="Times New Roman"/>
          <w:spacing w:val="-6"/>
          <w:kern w:val="16"/>
          <w:sz w:val="28"/>
          <w:szCs w:val="28"/>
        </w:rPr>
        <w:t xml:space="preserve"> - </w:t>
      </w:r>
      <w:r w:rsidR="00A9620B" w:rsidRPr="00C37A2E">
        <w:rPr>
          <w:rFonts w:ascii="Times New Roman" w:hAnsi="Times New Roman"/>
          <w:sz w:val="28"/>
          <w:szCs w:val="28"/>
        </w:rPr>
        <w:t>«Реестр субъектов естественных монополий на территории муниципального образования».</w:t>
      </w:r>
    </w:p>
    <w:p w:rsidR="00901414" w:rsidRPr="00C37A2E" w:rsidRDefault="00901414" w:rsidP="00A10A5C">
      <w:pPr>
        <w:spacing w:after="0" w:line="240" w:lineRule="auto"/>
        <w:ind w:firstLine="708"/>
        <w:jc w:val="both"/>
        <w:rPr>
          <w:rFonts w:ascii="Times New Roman" w:hAnsi="Times New Roman"/>
          <w:sz w:val="28"/>
          <w:szCs w:val="28"/>
        </w:rPr>
      </w:pPr>
    </w:p>
    <w:tbl>
      <w:tblPr>
        <w:tblW w:w="9840" w:type="dxa"/>
        <w:tblInd w:w="93" w:type="dxa"/>
        <w:tblLook w:val="0000"/>
      </w:tblPr>
      <w:tblGrid>
        <w:gridCol w:w="4620"/>
        <w:gridCol w:w="2020"/>
        <w:gridCol w:w="1760"/>
        <w:gridCol w:w="1440"/>
      </w:tblGrid>
      <w:tr w:rsidR="00901414" w:rsidRPr="00C37A2E" w:rsidTr="00017C4E">
        <w:trPr>
          <w:trHeight w:val="945"/>
        </w:trPr>
        <w:tc>
          <w:tcPr>
            <w:tcW w:w="4620" w:type="dxa"/>
            <w:tcBorders>
              <w:top w:val="single" w:sz="4" w:space="0" w:color="auto"/>
              <w:left w:val="single" w:sz="4" w:space="0" w:color="auto"/>
              <w:bottom w:val="single" w:sz="4" w:space="0" w:color="auto"/>
              <w:right w:val="single" w:sz="4" w:space="0" w:color="auto"/>
            </w:tcBorders>
            <w:shd w:val="clear" w:color="auto" w:fill="auto"/>
            <w:vAlign w:val="center"/>
          </w:tcPr>
          <w:p w:rsidR="00901414" w:rsidRPr="00C37A2E" w:rsidRDefault="00901414" w:rsidP="00BC723A">
            <w:pPr>
              <w:spacing w:after="0" w:line="240" w:lineRule="auto"/>
              <w:jc w:val="center"/>
              <w:rPr>
                <w:rFonts w:ascii="Times New Roman" w:hAnsi="Times New Roman"/>
                <w:color w:val="000000"/>
                <w:sz w:val="24"/>
                <w:szCs w:val="24"/>
                <w:lang w:eastAsia="ru-RU"/>
              </w:rPr>
            </w:pPr>
            <w:r w:rsidRPr="00C37A2E">
              <w:rPr>
                <w:rFonts w:ascii="Times New Roman" w:hAnsi="Times New Roman"/>
                <w:color w:val="000000"/>
                <w:sz w:val="24"/>
                <w:szCs w:val="24"/>
                <w:lang w:eastAsia="ru-RU"/>
              </w:rPr>
              <w:lastRenderedPageBreak/>
              <w:t>Наименование рынка</w:t>
            </w:r>
          </w:p>
        </w:tc>
        <w:tc>
          <w:tcPr>
            <w:tcW w:w="2020" w:type="dxa"/>
            <w:tcBorders>
              <w:top w:val="single" w:sz="4" w:space="0" w:color="auto"/>
              <w:left w:val="nil"/>
              <w:bottom w:val="single" w:sz="4" w:space="0" w:color="auto"/>
              <w:right w:val="single" w:sz="4" w:space="0" w:color="auto"/>
            </w:tcBorders>
            <w:shd w:val="clear" w:color="auto" w:fill="auto"/>
            <w:vAlign w:val="center"/>
          </w:tcPr>
          <w:p w:rsidR="00901414" w:rsidRPr="00C37A2E" w:rsidRDefault="00901414" w:rsidP="00017C4E">
            <w:pPr>
              <w:spacing w:after="0" w:line="240" w:lineRule="auto"/>
              <w:jc w:val="center"/>
              <w:rPr>
                <w:rFonts w:ascii="Times New Roman" w:hAnsi="Times New Roman"/>
                <w:color w:val="000000"/>
                <w:sz w:val="24"/>
                <w:szCs w:val="24"/>
                <w:lang w:eastAsia="ru-RU"/>
              </w:rPr>
            </w:pPr>
            <w:r w:rsidRPr="00C37A2E">
              <w:rPr>
                <w:rFonts w:ascii="Times New Roman" w:hAnsi="Times New Roman"/>
                <w:color w:val="000000"/>
                <w:sz w:val="24"/>
                <w:szCs w:val="24"/>
                <w:lang w:eastAsia="ru-RU"/>
              </w:rPr>
              <w:t>Тариф на 01.01.2021 года, руб./Гкал</w:t>
            </w:r>
          </w:p>
        </w:tc>
        <w:tc>
          <w:tcPr>
            <w:tcW w:w="1760" w:type="dxa"/>
            <w:tcBorders>
              <w:top w:val="single" w:sz="4" w:space="0" w:color="auto"/>
              <w:left w:val="nil"/>
              <w:bottom w:val="single" w:sz="4" w:space="0" w:color="auto"/>
              <w:right w:val="single" w:sz="4" w:space="0" w:color="auto"/>
            </w:tcBorders>
            <w:shd w:val="clear" w:color="auto" w:fill="auto"/>
            <w:vAlign w:val="center"/>
          </w:tcPr>
          <w:p w:rsidR="00901414" w:rsidRPr="00C37A2E" w:rsidRDefault="00901414" w:rsidP="00017C4E">
            <w:pPr>
              <w:spacing w:after="0" w:line="240" w:lineRule="auto"/>
              <w:jc w:val="center"/>
              <w:rPr>
                <w:rFonts w:ascii="Times New Roman" w:hAnsi="Times New Roman"/>
                <w:color w:val="000000"/>
                <w:sz w:val="24"/>
                <w:szCs w:val="24"/>
                <w:lang w:eastAsia="ru-RU"/>
              </w:rPr>
            </w:pPr>
            <w:r w:rsidRPr="00C37A2E">
              <w:rPr>
                <w:rFonts w:ascii="Times New Roman" w:hAnsi="Times New Roman"/>
                <w:color w:val="000000"/>
                <w:sz w:val="24"/>
                <w:szCs w:val="24"/>
                <w:lang w:eastAsia="ru-RU"/>
              </w:rPr>
              <w:t>Тариф на 01.01.2022 год</w:t>
            </w:r>
            <w:r w:rsidR="00BC723A" w:rsidRPr="00C37A2E">
              <w:rPr>
                <w:rFonts w:ascii="Times New Roman" w:hAnsi="Times New Roman"/>
                <w:color w:val="000000"/>
                <w:sz w:val="24"/>
                <w:szCs w:val="24"/>
                <w:lang w:eastAsia="ru-RU"/>
              </w:rPr>
              <w:t>а</w:t>
            </w:r>
            <w:r w:rsidRPr="00C37A2E">
              <w:rPr>
                <w:rFonts w:ascii="Times New Roman" w:hAnsi="Times New Roman"/>
                <w:color w:val="000000"/>
                <w:sz w:val="24"/>
                <w:szCs w:val="24"/>
                <w:lang w:eastAsia="ru-RU"/>
              </w:rPr>
              <w:t>, руб./Гкал</w:t>
            </w:r>
          </w:p>
        </w:tc>
        <w:tc>
          <w:tcPr>
            <w:tcW w:w="1440" w:type="dxa"/>
            <w:tcBorders>
              <w:top w:val="single" w:sz="4" w:space="0" w:color="auto"/>
              <w:left w:val="nil"/>
              <w:bottom w:val="single" w:sz="4" w:space="0" w:color="auto"/>
              <w:right w:val="single" w:sz="4" w:space="0" w:color="auto"/>
            </w:tcBorders>
            <w:shd w:val="clear" w:color="auto" w:fill="auto"/>
            <w:vAlign w:val="center"/>
          </w:tcPr>
          <w:p w:rsidR="00901414" w:rsidRPr="00C37A2E" w:rsidRDefault="00BC723A" w:rsidP="00017C4E">
            <w:pPr>
              <w:spacing w:after="0" w:line="240" w:lineRule="auto"/>
              <w:jc w:val="center"/>
              <w:rPr>
                <w:rFonts w:ascii="Times New Roman" w:hAnsi="Times New Roman"/>
                <w:color w:val="000000"/>
                <w:sz w:val="24"/>
                <w:szCs w:val="24"/>
                <w:lang w:eastAsia="ru-RU"/>
              </w:rPr>
            </w:pPr>
            <w:r w:rsidRPr="00C37A2E">
              <w:rPr>
                <w:rFonts w:ascii="Times New Roman" w:hAnsi="Times New Roman"/>
                <w:color w:val="000000"/>
                <w:sz w:val="24"/>
                <w:szCs w:val="24"/>
                <w:lang w:eastAsia="ru-RU"/>
              </w:rPr>
              <w:t>Т</w:t>
            </w:r>
            <w:r w:rsidR="00901414" w:rsidRPr="00C37A2E">
              <w:rPr>
                <w:rFonts w:ascii="Times New Roman" w:hAnsi="Times New Roman"/>
                <w:color w:val="000000"/>
                <w:sz w:val="24"/>
                <w:szCs w:val="24"/>
                <w:lang w:eastAsia="ru-RU"/>
              </w:rPr>
              <w:t xml:space="preserve">емп </w:t>
            </w:r>
          </w:p>
          <w:p w:rsidR="00901414" w:rsidRPr="00C37A2E" w:rsidRDefault="00901414" w:rsidP="00017C4E">
            <w:pPr>
              <w:spacing w:after="0" w:line="240" w:lineRule="auto"/>
              <w:jc w:val="center"/>
              <w:rPr>
                <w:rFonts w:ascii="Times New Roman" w:hAnsi="Times New Roman"/>
                <w:color w:val="000000"/>
                <w:sz w:val="24"/>
                <w:szCs w:val="24"/>
                <w:lang w:eastAsia="ru-RU"/>
              </w:rPr>
            </w:pPr>
            <w:r w:rsidRPr="00C37A2E">
              <w:rPr>
                <w:rFonts w:ascii="Times New Roman" w:hAnsi="Times New Roman"/>
                <w:color w:val="000000"/>
                <w:sz w:val="24"/>
                <w:szCs w:val="24"/>
                <w:lang w:eastAsia="ru-RU"/>
              </w:rPr>
              <w:t>роста, %</w:t>
            </w:r>
          </w:p>
        </w:tc>
      </w:tr>
      <w:tr w:rsidR="00901414" w:rsidRPr="00C37A2E" w:rsidTr="00017C4E">
        <w:trPr>
          <w:trHeight w:val="315"/>
        </w:trPr>
        <w:tc>
          <w:tcPr>
            <w:tcW w:w="9840" w:type="dxa"/>
            <w:gridSpan w:val="4"/>
            <w:tcBorders>
              <w:top w:val="single" w:sz="4" w:space="0" w:color="auto"/>
              <w:left w:val="single" w:sz="4" w:space="0" w:color="auto"/>
              <w:bottom w:val="single" w:sz="4" w:space="0" w:color="auto"/>
              <w:right w:val="nil"/>
            </w:tcBorders>
            <w:shd w:val="clear" w:color="auto" w:fill="auto"/>
            <w:vAlign w:val="center"/>
          </w:tcPr>
          <w:p w:rsidR="00901414" w:rsidRPr="00C37A2E" w:rsidRDefault="00901414" w:rsidP="00BC723A">
            <w:pPr>
              <w:spacing w:after="0" w:line="240" w:lineRule="auto"/>
              <w:rPr>
                <w:rFonts w:ascii="Times New Roman" w:hAnsi="Times New Roman"/>
                <w:b/>
                <w:bCs/>
                <w:color w:val="000000"/>
                <w:sz w:val="24"/>
                <w:szCs w:val="24"/>
                <w:lang w:eastAsia="ru-RU"/>
              </w:rPr>
            </w:pPr>
            <w:r w:rsidRPr="00C37A2E">
              <w:rPr>
                <w:rFonts w:ascii="Times New Roman" w:hAnsi="Times New Roman"/>
                <w:b/>
                <w:bCs/>
                <w:color w:val="000000"/>
                <w:sz w:val="24"/>
                <w:szCs w:val="24"/>
                <w:lang w:eastAsia="ru-RU"/>
              </w:rPr>
              <w:t>1. Тепло</w:t>
            </w:r>
            <w:r w:rsidR="00BC723A" w:rsidRPr="00C37A2E">
              <w:rPr>
                <w:rFonts w:ascii="Times New Roman" w:hAnsi="Times New Roman"/>
                <w:b/>
                <w:bCs/>
                <w:color w:val="000000"/>
                <w:sz w:val="24"/>
                <w:szCs w:val="24"/>
                <w:lang w:eastAsia="ru-RU"/>
              </w:rPr>
              <w:t>снабжение</w:t>
            </w:r>
          </w:p>
        </w:tc>
      </w:tr>
      <w:tr w:rsidR="00901414" w:rsidRPr="00C37A2E" w:rsidTr="00017C4E">
        <w:trPr>
          <w:trHeight w:val="315"/>
        </w:trPr>
        <w:tc>
          <w:tcPr>
            <w:tcW w:w="4620" w:type="dxa"/>
            <w:tcBorders>
              <w:top w:val="nil"/>
              <w:left w:val="single" w:sz="4" w:space="0" w:color="auto"/>
              <w:bottom w:val="single" w:sz="4" w:space="0" w:color="auto"/>
              <w:right w:val="single" w:sz="4" w:space="0" w:color="auto"/>
            </w:tcBorders>
            <w:shd w:val="clear" w:color="auto" w:fill="auto"/>
            <w:vAlign w:val="center"/>
          </w:tcPr>
          <w:p w:rsidR="00901414" w:rsidRPr="00C37A2E" w:rsidRDefault="00901414" w:rsidP="00017C4E">
            <w:pPr>
              <w:spacing w:after="0" w:line="240" w:lineRule="auto"/>
              <w:rPr>
                <w:rFonts w:ascii="Times New Roman" w:hAnsi="Times New Roman"/>
                <w:color w:val="000000"/>
                <w:sz w:val="24"/>
                <w:szCs w:val="24"/>
                <w:lang w:eastAsia="ru-RU"/>
              </w:rPr>
            </w:pPr>
            <w:r w:rsidRPr="00C37A2E">
              <w:rPr>
                <w:rFonts w:ascii="Times New Roman" w:hAnsi="Times New Roman"/>
                <w:color w:val="000000"/>
                <w:sz w:val="24"/>
                <w:szCs w:val="24"/>
                <w:lang w:eastAsia="ru-RU"/>
              </w:rPr>
              <w:t xml:space="preserve">МУП «Каневские тепловые сети» </w:t>
            </w:r>
          </w:p>
        </w:tc>
        <w:tc>
          <w:tcPr>
            <w:tcW w:w="2020" w:type="dxa"/>
            <w:tcBorders>
              <w:top w:val="nil"/>
              <w:left w:val="nil"/>
              <w:bottom w:val="single" w:sz="4" w:space="0" w:color="auto"/>
              <w:right w:val="single" w:sz="4" w:space="0" w:color="auto"/>
            </w:tcBorders>
            <w:shd w:val="clear" w:color="auto" w:fill="auto"/>
            <w:noWrap/>
            <w:vAlign w:val="center"/>
          </w:tcPr>
          <w:p w:rsidR="00901414" w:rsidRPr="00C37A2E" w:rsidRDefault="00901414" w:rsidP="00017C4E">
            <w:pPr>
              <w:spacing w:after="0" w:line="240" w:lineRule="auto"/>
              <w:jc w:val="center"/>
              <w:rPr>
                <w:rFonts w:ascii="Times New Roman" w:hAnsi="Times New Roman"/>
                <w:color w:val="000000"/>
                <w:sz w:val="24"/>
                <w:szCs w:val="24"/>
                <w:lang w:eastAsia="ru-RU"/>
              </w:rPr>
            </w:pPr>
            <w:r w:rsidRPr="00C37A2E">
              <w:rPr>
                <w:rFonts w:ascii="Times New Roman" w:hAnsi="Times New Roman"/>
                <w:sz w:val="24"/>
              </w:rPr>
              <w:t xml:space="preserve">3108,96  </w:t>
            </w:r>
          </w:p>
        </w:tc>
        <w:tc>
          <w:tcPr>
            <w:tcW w:w="1760" w:type="dxa"/>
            <w:tcBorders>
              <w:top w:val="nil"/>
              <w:left w:val="nil"/>
              <w:bottom w:val="single" w:sz="4" w:space="0" w:color="auto"/>
              <w:right w:val="single" w:sz="4" w:space="0" w:color="auto"/>
            </w:tcBorders>
            <w:shd w:val="clear" w:color="auto" w:fill="auto"/>
            <w:vAlign w:val="center"/>
          </w:tcPr>
          <w:p w:rsidR="00901414" w:rsidRPr="00C37A2E" w:rsidRDefault="00901414" w:rsidP="00017C4E">
            <w:pPr>
              <w:spacing w:after="0" w:line="240" w:lineRule="auto"/>
              <w:jc w:val="center"/>
              <w:rPr>
                <w:rFonts w:ascii="Times New Roman" w:hAnsi="Times New Roman"/>
                <w:color w:val="000000"/>
                <w:sz w:val="24"/>
                <w:szCs w:val="24"/>
                <w:lang w:eastAsia="ru-RU"/>
              </w:rPr>
            </w:pPr>
            <w:r w:rsidRPr="00C37A2E">
              <w:rPr>
                <w:rFonts w:ascii="Times New Roman" w:hAnsi="Times New Roman"/>
                <w:sz w:val="24"/>
              </w:rPr>
              <w:t xml:space="preserve">3228,14  </w:t>
            </w:r>
          </w:p>
        </w:tc>
        <w:tc>
          <w:tcPr>
            <w:tcW w:w="1440" w:type="dxa"/>
            <w:tcBorders>
              <w:top w:val="nil"/>
              <w:left w:val="nil"/>
              <w:bottom w:val="single" w:sz="4" w:space="0" w:color="auto"/>
              <w:right w:val="single" w:sz="4" w:space="0" w:color="auto"/>
            </w:tcBorders>
            <w:shd w:val="clear" w:color="auto" w:fill="auto"/>
            <w:vAlign w:val="center"/>
          </w:tcPr>
          <w:p w:rsidR="00901414" w:rsidRPr="00C37A2E" w:rsidRDefault="00901414" w:rsidP="00017C4E">
            <w:pPr>
              <w:spacing w:after="0" w:line="240" w:lineRule="auto"/>
              <w:jc w:val="center"/>
              <w:rPr>
                <w:rFonts w:ascii="Times New Roman" w:hAnsi="Times New Roman"/>
                <w:color w:val="000000"/>
                <w:sz w:val="24"/>
                <w:szCs w:val="24"/>
                <w:lang w:eastAsia="ru-RU"/>
              </w:rPr>
            </w:pPr>
            <w:r w:rsidRPr="00C37A2E">
              <w:rPr>
                <w:rFonts w:ascii="Times New Roman" w:hAnsi="Times New Roman"/>
                <w:color w:val="000000"/>
                <w:sz w:val="24"/>
                <w:szCs w:val="24"/>
                <w:lang w:eastAsia="ru-RU"/>
              </w:rPr>
              <w:t xml:space="preserve"> 103,8</w:t>
            </w:r>
          </w:p>
        </w:tc>
      </w:tr>
      <w:tr w:rsidR="00901414" w:rsidRPr="00C37A2E" w:rsidTr="00017C4E">
        <w:trPr>
          <w:trHeight w:val="315"/>
        </w:trPr>
        <w:tc>
          <w:tcPr>
            <w:tcW w:w="9840" w:type="dxa"/>
            <w:gridSpan w:val="4"/>
            <w:tcBorders>
              <w:top w:val="nil"/>
              <w:left w:val="nil"/>
              <w:bottom w:val="nil"/>
              <w:right w:val="nil"/>
            </w:tcBorders>
            <w:shd w:val="clear" w:color="auto" w:fill="auto"/>
            <w:noWrap/>
            <w:vAlign w:val="bottom"/>
          </w:tcPr>
          <w:p w:rsidR="00901414" w:rsidRPr="00C37A2E" w:rsidRDefault="00BC723A" w:rsidP="00C1485E">
            <w:pPr>
              <w:spacing w:after="0" w:line="240" w:lineRule="auto"/>
              <w:rPr>
                <w:rFonts w:ascii="Times New Roman" w:hAnsi="Times New Roman"/>
                <w:b/>
                <w:bCs/>
                <w:color w:val="000000"/>
                <w:sz w:val="24"/>
                <w:szCs w:val="24"/>
                <w:lang w:eastAsia="ru-RU"/>
              </w:rPr>
            </w:pPr>
            <w:r w:rsidRPr="00C37A2E">
              <w:rPr>
                <w:rFonts w:ascii="Times New Roman" w:hAnsi="Times New Roman"/>
                <w:b/>
                <w:bCs/>
                <w:color w:val="000000"/>
                <w:sz w:val="24"/>
                <w:szCs w:val="24"/>
                <w:lang w:eastAsia="ru-RU"/>
              </w:rPr>
              <w:t xml:space="preserve">2. </w:t>
            </w:r>
            <w:r w:rsidR="00C1485E" w:rsidRPr="00C37A2E">
              <w:rPr>
                <w:rFonts w:ascii="Times New Roman" w:hAnsi="Times New Roman"/>
                <w:b/>
                <w:bCs/>
                <w:color w:val="000000"/>
                <w:sz w:val="24"/>
                <w:szCs w:val="24"/>
                <w:lang w:eastAsia="ru-RU"/>
              </w:rPr>
              <w:t>Холодное в</w:t>
            </w:r>
            <w:r w:rsidR="00901414" w:rsidRPr="00C37A2E">
              <w:rPr>
                <w:rFonts w:ascii="Times New Roman" w:hAnsi="Times New Roman"/>
                <w:b/>
                <w:bCs/>
                <w:color w:val="000000"/>
                <w:sz w:val="24"/>
                <w:szCs w:val="24"/>
                <w:lang w:eastAsia="ru-RU"/>
              </w:rPr>
              <w:t>одоснабжение</w:t>
            </w:r>
          </w:p>
        </w:tc>
      </w:tr>
      <w:tr w:rsidR="00901414" w:rsidRPr="00C37A2E" w:rsidTr="00017C4E">
        <w:trPr>
          <w:trHeight w:val="945"/>
        </w:trPr>
        <w:tc>
          <w:tcPr>
            <w:tcW w:w="4620" w:type="dxa"/>
            <w:tcBorders>
              <w:top w:val="single" w:sz="4" w:space="0" w:color="auto"/>
              <w:left w:val="single" w:sz="4" w:space="0" w:color="auto"/>
              <w:bottom w:val="single" w:sz="4" w:space="0" w:color="auto"/>
              <w:right w:val="single" w:sz="4" w:space="0" w:color="auto"/>
            </w:tcBorders>
            <w:shd w:val="clear" w:color="auto" w:fill="auto"/>
            <w:vAlign w:val="center"/>
          </w:tcPr>
          <w:p w:rsidR="00901414" w:rsidRPr="00C37A2E" w:rsidRDefault="00901414" w:rsidP="00017C4E">
            <w:pPr>
              <w:spacing w:after="0" w:line="240" w:lineRule="auto"/>
              <w:jc w:val="center"/>
              <w:rPr>
                <w:rFonts w:ascii="Times New Roman" w:hAnsi="Times New Roman"/>
                <w:color w:val="000000"/>
                <w:sz w:val="24"/>
                <w:szCs w:val="24"/>
                <w:lang w:eastAsia="ru-RU"/>
              </w:rPr>
            </w:pPr>
            <w:r w:rsidRPr="00C37A2E">
              <w:rPr>
                <w:rFonts w:ascii="Times New Roman" w:hAnsi="Times New Roman"/>
                <w:color w:val="000000"/>
                <w:sz w:val="24"/>
                <w:szCs w:val="24"/>
                <w:lang w:eastAsia="ru-RU"/>
              </w:rPr>
              <w:t xml:space="preserve">Наименование ресурсоснабжающей </w:t>
            </w:r>
          </w:p>
          <w:p w:rsidR="00901414" w:rsidRPr="00C37A2E" w:rsidRDefault="00901414" w:rsidP="00017C4E">
            <w:pPr>
              <w:spacing w:after="0" w:line="240" w:lineRule="auto"/>
              <w:jc w:val="center"/>
              <w:rPr>
                <w:rFonts w:ascii="Times New Roman" w:hAnsi="Times New Roman"/>
                <w:color w:val="000000"/>
                <w:sz w:val="24"/>
                <w:szCs w:val="24"/>
                <w:lang w:eastAsia="ru-RU"/>
              </w:rPr>
            </w:pPr>
            <w:r w:rsidRPr="00C37A2E">
              <w:rPr>
                <w:rFonts w:ascii="Times New Roman" w:hAnsi="Times New Roman"/>
                <w:color w:val="000000"/>
                <w:sz w:val="24"/>
                <w:szCs w:val="24"/>
                <w:lang w:eastAsia="ru-RU"/>
              </w:rPr>
              <w:t>организации</w:t>
            </w:r>
          </w:p>
        </w:tc>
        <w:tc>
          <w:tcPr>
            <w:tcW w:w="2020" w:type="dxa"/>
            <w:tcBorders>
              <w:top w:val="single" w:sz="4" w:space="0" w:color="auto"/>
              <w:left w:val="nil"/>
              <w:bottom w:val="single" w:sz="4" w:space="0" w:color="auto"/>
              <w:right w:val="single" w:sz="4" w:space="0" w:color="auto"/>
            </w:tcBorders>
            <w:shd w:val="clear" w:color="auto" w:fill="auto"/>
            <w:vAlign w:val="center"/>
          </w:tcPr>
          <w:p w:rsidR="00901414" w:rsidRPr="00C37A2E" w:rsidRDefault="00901414" w:rsidP="00BC723A">
            <w:pPr>
              <w:spacing w:after="0" w:line="240" w:lineRule="auto"/>
              <w:jc w:val="center"/>
              <w:rPr>
                <w:rFonts w:ascii="Times New Roman" w:hAnsi="Times New Roman"/>
                <w:color w:val="000000"/>
                <w:sz w:val="24"/>
                <w:szCs w:val="24"/>
                <w:lang w:eastAsia="ru-RU"/>
              </w:rPr>
            </w:pPr>
            <w:r w:rsidRPr="00C37A2E">
              <w:rPr>
                <w:rFonts w:ascii="Times New Roman" w:hAnsi="Times New Roman"/>
                <w:color w:val="000000"/>
                <w:sz w:val="24"/>
                <w:szCs w:val="24"/>
                <w:lang w:eastAsia="ru-RU"/>
              </w:rPr>
              <w:t>Тариф на 01.01.202</w:t>
            </w:r>
            <w:r w:rsidR="00BC723A" w:rsidRPr="00C37A2E">
              <w:rPr>
                <w:rFonts w:ascii="Times New Roman" w:hAnsi="Times New Roman"/>
                <w:color w:val="000000"/>
                <w:sz w:val="24"/>
                <w:szCs w:val="24"/>
                <w:lang w:eastAsia="ru-RU"/>
              </w:rPr>
              <w:t>1</w:t>
            </w:r>
            <w:r w:rsidRPr="00C37A2E">
              <w:rPr>
                <w:rFonts w:ascii="Times New Roman" w:hAnsi="Times New Roman"/>
                <w:color w:val="000000"/>
                <w:sz w:val="24"/>
                <w:szCs w:val="24"/>
                <w:lang w:eastAsia="ru-RU"/>
              </w:rPr>
              <w:t xml:space="preserve"> года, руб./м3</w:t>
            </w:r>
          </w:p>
        </w:tc>
        <w:tc>
          <w:tcPr>
            <w:tcW w:w="1760" w:type="dxa"/>
            <w:tcBorders>
              <w:top w:val="single" w:sz="4" w:space="0" w:color="auto"/>
              <w:left w:val="nil"/>
              <w:bottom w:val="single" w:sz="4" w:space="0" w:color="auto"/>
              <w:right w:val="single" w:sz="4" w:space="0" w:color="auto"/>
            </w:tcBorders>
            <w:shd w:val="clear" w:color="auto" w:fill="auto"/>
            <w:vAlign w:val="center"/>
          </w:tcPr>
          <w:p w:rsidR="00901414" w:rsidRPr="00C37A2E" w:rsidRDefault="00901414" w:rsidP="00BC723A">
            <w:pPr>
              <w:spacing w:after="0" w:line="240" w:lineRule="auto"/>
              <w:jc w:val="center"/>
              <w:rPr>
                <w:rFonts w:ascii="Times New Roman" w:hAnsi="Times New Roman"/>
                <w:color w:val="000000"/>
                <w:sz w:val="24"/>
                <w:szCs w:val="24"/>
                <w:lang w:eastAsia="ru-RU"/>
              </w:rPr>
            </w:pPr>
            <w:r w:rsidRPr="00C37A2E">
              <w:rPr>
                <w:rFonts w:ascii="Times New Roman" w:hAnsi="Times New Roman"/>
                <w:color w:val="000000"/>
                <w:sz w:val="24"/>
                <w:szCs w:val="24"/>
                <w:lang w:eastAsia="ru-RU"/>
              </w:rPr>
              <w:t>Тариф на 01.01.202</w:t>
            </w:r>
            <w:r w:rsidR="00BC723A" w:rsidRPr="00C37A2E">
              <w:rPr>
                <w:rFonts w:ascii="Times New Roman" w:hAnsi="Times New Roman"/>
                <w:color w:val="000000"/>
                <w:sz w:val="24"/>
                <w:szCs w:val="24"/>
                <w:lang w:eastAsia="ru-RU"/>
              </w:rPr>
              <w:t>2</w:t>
            </w:r>
            <w:r w:rsidRPr="00C37A2E">
              <w:rPr>
                <w:rFonts w:ascii="Times New Roman" w:hAnsi="Times New Roman"/>
                <w:color w:val="000000"/>
                <w:sz w:val="24"/>
                <w:szCs w:val="24"/>
                <w:lang w:eastAsia="ru-RU"/>
              </w:rPr>
              <w:t xml:space="preserve"> год</w:t>
            </w:r>
            <w:r w:rsidR="00BC723A" w:rsidRPr="00C37A2E">
              <w:rPr>
                <w:rFonts w:ascii="Times New Roman" w:hAnsi="Times New Roman"/>
                <w:color w:val="000000"/>
                <w:sz w:val="24"/>
                <w:szCs w:val="24"/>
                <w:lang w:eastAsia="ru-RU"/>
              </w:rPr>
              <w:t>а</w:t>
            </w:r>
            <w:r w:rsidRPr="00C37A2E">
              <w:rPr>
                <w:rFonts w:ascii="Times New Roman" w:hAnsi="Times New Roman"/>
                <w:color w:val="000000"/>
                <w:sz w:val="24"/>
                <w:szCs w:val="24"/>
                <w:lang w:eastAsia="ru-RU"/>
              </w:rPr>
              <w:t>, руб./м3</w:t>
            </w:r>
          </w:p>
        </w:tc>
        <w:tc>
          <w:tcPr>
            <w:tcW w:w="1440" w:type="dxa"/>
            <w:tcBorders>
              <w:top w:val="single" w:sz="4" w:space="0" w:color="auto"/>
              <w:left w:val="nil"/>
              <w:bottom w:val="single" w:sz="4" w:space="0" w:color="auto"/>
              <w:right w:val="single" w:sz="4" w:space="0" w:color="auto"/>
            </w:tcBorders>
            <w:shd w:val="clear" w:color="auto" w:fill="auto"/>
            <w:vAlign w:val="center"/>
          </w:tcPr>
          <w:p w:rsidR="00901414" w:rsidRPr="00C37A2E" w:rsidRDefault="00901414" w:rsidP="00017C4E">
            <w:pPr>
              <w:spacing w:after="0" w:line="240" w:lineRule="auto"/>
              <w:jc w:val="center"/>
              <w:rPr>
                <w:rFonts w:ascii="Times New Roman" w:hAnsi="Times New Roman"/>
                <w:color w:val="000000"/>
                <w:sz w:val="24"/>
                <w:szCs w:val="24"/>
                <w:lang w:eastAsia="ru-RU"/>
              </w:rPr>
            </w:pPr>
            <w:r w:rsidRPr="00C37A2E">
              <w:rPr>
                <w:rFonts w:ascii="Times New Roman" w:hAnsi="Times New Roman"/>
                <w:color w:val="000000"/>
                <w:sz w:val="24"/>
                <w:szCs w:val="24"/>
                <w:lang w:eastAsia="ru-RU"/>
              </w:rPr>
              <w:t>Темп</w:t>
            </w:r>
          </w:p>
          <w:p w:rsidR="00901414" w:rsidRPr="00C37A2E" w:rsidRDefault="00901414" w:rsidP="00017C4E">
            <w:pPr>
              <w:spacing w:after="0" w:line="240" w:lineRule="auto"/>
              <w:jc w:val="center"/>
              <w:rPr>
                <w:rFonts w:ascii="Times New Roman" w:hAnsi="Times New Roman"/>
                <w:color w:val="000000"/>
                <w:sz w:val="24"/>
                <w:szCs w:val="24"/>
                <w:lang w:eastAsia="ru-RU"/>
              </w:rPr>
            </w:pPr>
            <w:r w:rsidRPr="00C37A2E">
              <w:rPr>
                <w:rFonts w:ascii="Times New Roman" w:hAnsi="Times New Roman"/>
                <w:color w:val="000000"/>
                <w:sz w:val="24"/>
                <w:szCs w:val="24"/>
                <w:lang w:eastAsia="ru-RU"/>
              </w:rPr>
              <w:t xml:space="preserve"> роста, %</w:t>
            </w:r>
          </w:p>
        </w:tc>
      </w:tr>
      <w:tr w:rsidR="00901414" w:rsidRPr="00C37A2E" w:rsidTr="00017C4E">
        <w:trPr>
          <w:trHeight w:val="315"/>
        </w:trPr>
        <w:tc>
          <w:tcPr>
            <w:tcW w:w="4620" w:type="dxa"/>
            <w:tcBorders>
              <w:top w:val="nil"/>
              <w:left w:val="single" w:sz="4" w:space="0" w:color="auto"/>
              <w:bottom w:val="single" w:sz="4" w:space="0" w:color="auto"/>
              <w:right w:val="single" w:sz="4" w:space="0" w:color="auto"/>
            </w:tcBorders>
            <w:shd w:val="clear" w:color="auto" w:fill="auto"/>
            <w:vAlign w:val="center"/>
          </w:tcPr>
          <w:p w:rsidR="00901414" w:rsidRPr="00C37A2E" w:rsidRDefault="00901414" w:rsidP="00017C4E">
            <w:pPr>
              <w:spacing w:after="0" w:line="240" w:lineRule="auto"/>
              <w:rPr>
                <w:rFonts w:ascii="Times New Roman" w:hAnsi="Times New Roman"/>
                <w:color w:val="000000"/>
                <w:sz w:val="24"/>
                <w:szCs w:val="24"/>
                <w:lang w:eastAsia="ru-RU"/>
              </w:rPr>
            </w:pPr>
            <w:r w:rsidRPr="00C37A2E">
              <w:rPr>
                <w:rFonts w:ascii="Times New Roman" w:hAnsi="Times New Roman"/>
                <w:color w:val="000000"/>
                <w:sz w:val="24"/>
                <w:szCs w:val="24"/>
                <w:lang w:eastAsia="ru-RU"/>
              </w:rPr>
              <w:t>ОАО «Водопровод» (УСН)</w:t>
            </w:r>
          </w:p>
        </w:tc>
        <w:tc>
          <w:tcPr>
            <w:tcW w:w="2020" w:type="dxa"/>
            <w:tcBorders>
              <w:top w:val="nil"/>
              <w:left w:val="nil"/>
              <w:bottom w:val="single" w:sz="4" w:space="0" w:color="auto"/>
              <w:right w:val="single" w:sz="4" w:space="0" w:color="auto"/>
            </w:tcBorders>
            <w:shd w:val="clear" w:color="auto" w:fill="auto"/>
            <w:vAlign w:val="center"/>
          </w:tcPr>
          <w:p w:rsidR="00901414" w:rsidRPr="00C37A2E" w:rsidRDefault="00901414" w:rsidP="00017C4E">
            <w:pPr>
              <w:spacing w:after="0" w:line="240" w:lineRule="auto"/>
              <w:jc w:val="center"/>
              <w:rPr>
                <w:rFonts w:ascii="Times New Roman" w:hAnsi="Times New Roman"/>
                <w:color w:val="000000"/>
                <w:sz w:val="24"/>
                <w:szCs w:val="24"/>
                <w:lang w:eastAsia="ru-RU"/>
              </w:rPr>
            </w:pPr>
            <w:r w:rsidRPr="00C37A2E">
              <w:rPr>
                <w:rFonts w:ascii="Times New Roman" w:hAnsi="Times New Roman"/>
                <w:color w:val="000000"/>
                <w:sz w:val="24"/>
                <w:szCs w:val="24"/>
                <w:lang w:eastAsia="ru-RU"/>
              </w:rPr>
              <w:t>30,71</w:t>
            </w:r>
          </w:p>
        </w:tc>
        <w:tc>
          <w:tcPr>
            <w:tcW w:w="1760" w:type="dxa"/>
            <w:tcBorders>
              <w:top w:val="nil"/>
              <w:left w:val="nil"/>
              <w:bottom w:val="nil"/>
              <w:right w:val="nil"/>
            </w:tcBorders>
            <w:shd w:val="clear" w:color="auto" w:fill="auto"/>
            <w:vAlign w:val="center"/>
          </w:tcPr>
          <w:p w:rsidR="00901414" w:rsidRPr="00C37A2E" w:rsidRDefault="00901414" w:rsidP="00017C4E">
            <w:pPr>
              <w:spacing w:after="0" w:line="240" w:lineRule="auto"/>
              <w:jc w:val="center"/>
              <w:rPr>
                <w:rFonts w:ascii="Times New Roman" w:hAnsi="Times New Roman"/>
                <w:color w:val="000000"/>
                <w:sz w:val="24"/>
                <w:szCs w:val="24"/>
                <w:lang w:eastAsia="ru-RU"/>
              </w:rPr>
            </w:pPr>
            <w:r w:rsidRPr="00C37A2E">
              <w:rPr>
                <w:rFonts w:ascii="Times New Roman" w:hAnsi="Times New Roman"/>
                <w:sz w:val="24"/>
              </w:rPr>
              <w:t>31,93</w:t>
            </w:r>
          </w:p>
        </w:tc>
        <w:tc>
          <w:tcPr>
            <w:tcW w:w="1440" w:type="dxa"/>
            <w:tcBorders>
              <w:top w:val="nil"/>
              <w:left w:val="single" w:sz="4" w:space="0" w:color="auto"/>
              <w:bottom w:val="single" w:sz="4" w:space="0" w:color="auto"/>
              <w:right w:val="single" w:sz="4" w:space="0" w:color="auto"/>
            </w:tcBorders>
            <w:shd w:val="clear" w:color="auto" w:fill="auto"/>
            <w:vAlign w:val="center"/>
          </w:tcPr>
          <w:p w:rsidR="00901414" w:rsidRPr="00C37A2E" w:rsidRDefault="00901414" w:rsidP="00017C4E">
            <w:pPr>
              <w:spacing w:after="0" w:line="240" w:lineRule="auto"/>
              <w:jc w:val="center"/>
              <w:rPr>
                <w:rFonts w:ascii="Times New Roman" w:hAnsi="Times New Roman"/>
                <w:color w:val="000000"/>
                <w:sz w:val="24"/>
                <w:szCs w:val="24"/>
                <w:lang w:eastAsia="ru-RU"/>
              </w:rPr>
            </w:pPr>
            <w:r w:rsidRPr="00C37A2E">
              <w:rPr>
                <w:rFonts w:ascii="Times New Roman" w:hAnsi="Times New Roman"/>
                <w:color w:val="000000"/>
                <w:sz w:val="24"/>
                <w:szCs w:val="24"/>
                <w:lang w:eastAsia="ru-RU"/>
              </w:rPr>
              <w:t>104,0</w:t>
            </w:r>
          </w:p>
        </w:tc>
      </w:tr>
      <w:tr w:rsidR="00901414" w:rsidRPr="00C37A2E" w:rsidTr="00017C4E">
        <w:trPr>
          <w:trHeight w:val="630"/>
        </w:trPr>
        <w:tc>
          <w:tcPr>
            <w:tcW w:w="4620" w:type="dxa"/>
            <w:tcBorders>
              <w:top w:val="nil"/>
              <w:left w:val="single" w:sz="4" w:space="0" w:color="auto"/>
              <w:bottom w:val="single" w:sz="4" w:space="0" w:color="auto"/>
              <w:right w:val="single" w:sz="4" w:space="0" w:color="auto"/>
            </w:tcBorders>
            <w:shd w:val="clear" w:color="auto" w:fill="auto"/>
            <w:vAlign w:val="center"/>
          </w:tcPr>
          <w:p w:rsidR="00901414" w:rsidRPr="00C37A2E" w:rsidRDefault="00901414" w:rsidP="00017C4E">
            <w:pPr>
              <w:spacing w:after="0" w:line="240" w:lineRule="auto"/>
              <w:rPr>
                <w:rFonts w:ascii="Times New Roman" w:hAnsi="Times New Roman"/>
                <w:color w:val="000000"/>
                <w:sz w:val="24"/>
                <w:szCs w:val="24"/>
                <w:lang w:eastAsia="ru-RU"/>
              </w:rPr>
            </w:pPr>
            <w:r w:rsidRPr="00C37A2E">
              <w:rPr>
                <w:rFonts w:ascii="Times New Roman" w:hAnsi="Times New Roman"/>
                <w:color w:val="000000"/>
                <w:sz w:val="24"/>
                <w:szCs w:val="24"/>
                <w:lang w:eastAsia="ru-RU"/>
              </w:rPr>
              <w:t xml:space="preserve">ОАО «Жилищно </w:t>
            </w:r>
            <w:proofErr w:type="gramStart"/>
            <w:r w:rsidRPr="00C37A2E">
              <w:rPr>
                <w:rFonts w:ascii="Times New Roman" w:hAnsi="Times New Roman"/>
                <w:color w:val="000000"/>
                <w:sz w:val="24"/>
                <w:szCs w:val="24"/>
                <w:lang w:eastAsia="ru-RU"/>
              </w:rPr>
              <w:t>–к</w:t>
            </w:r>
            <w:proofErr w:type="gramEnd"/>
            <w:r w:rsidRPr="00C37A2E">
              <w:rPr>
                <w:rFonts w:ascii="Times New Roman" w:hAnsi="Times New Roman"/>
                <w:color w:val="000000"/>
                <w:sz w:val="24"/>
                <w:szCs w:val="24"/>
                <w:lang w:eastAsia="ru-RU"/>
              </w:rPr>
              <w:t>омунальные услуги» (УСН)</w:t>
            </w:r>
          </w:p>
        </w:tc>
        <w:tc>
          <w:tcPr>
            <w:tcW w:w="2020" w:type="dxa"/>
            <w:tcBorders>
              <w:top w:val="nil"/>
              <w:left w:val="nil"/>
              <w:bottom w:val="single" w:sz="4" w:space="0" w:color="auto"/>
              <w:right w:val="single" w:sz="4" w:space="0" w:color="auto"/>
            </w:tcBorders>
            <w:shd w:val="clear" w:color="auto" w:fill="auto"/>
            <w:vAlign w:val="center"/>
          </w:tcPr>
          <w:p w:rsidR="00901414" w:rsidRPr="00C37A2E" w:rsidRDefault="00901414" w:rsidP="00017C4E">
            <w:pPr>
              <w:pStyle w:val="af6"/>
              <w:snapToGrid w:val="0"/>
              <w:jc w:val="center"/>
              <w:rPr>
                <w:rFonts w:ascii="Times New Roman" w:hAnsi="Times New Roman"/>
                <w:sz w:val="24"/>
              </w:rPr>
            </w:pPr>
            <w:r w:rsidRPr="00C37A2E">
              <w:rPr>
                <w:rFonts w:ascii="Times New Roman" w:hAnsi="Times New Roman"/>
                <w:color w:val="000000"/>
                <w:sz w:val="24"/>
                <w:szCs w:val="24"/>
                <w:lang w:eastAsia="ru-RU"/>
              </w:rPr>
              <w:t>29,47</w:t>
            </w:r>
          </w:p>
        </w:tc>
        <w:tc>
          <w:tcPr>
            <w:tcW w:w="1760" w:type="dxa"/>
            <w:tcBorders>
              <w:top w:val="single" w:sz="4" w:space="0" w:color="auto"/>
              <w:left w:val="nil"/>
              <w:bottom w:val="single" w:sz="4" w:space="0" w:color="auto"/>
              <w:right w:val="single" w:sz="4" w:space="0" w:color="auto"/>
            </w:tcBorders>
            <w:shd w:val="clear" w:color="auto" w:fill="auto"/>
            <w:vAlign w:val="center"/>
          </w:tcPr>
          <w:p w:rsidR="00901414" w:rsidRPr="00C37A2E" w:rsidRDefault="00901414" w:rsidP="00017C4E">
            <w:pPr>
              <w:spacing w:after="0" w:line="240" w:lineRule="auto"/>
              <w:jc w:val="center"/>
              <w:rPr>
                <w:rFonts w:ascii="Times New Roman" w:hAnsi="Times New Roman"/>
                <w:color w:val="000000"/>
                <w:sz w:val="24"/>
                <w:szCs w:val="24"/>
                <w:lang w:eastAsia="ru-RU"/>
              </w:rPr>
            </w:pPr>
            <w:r w:rsidRPr="00C37A2E">
              <w:rPr>
                <w:rFonts w:ascii="Times New Roman" w:hAnsi="Times New Roman"/>
                <w:bCs/>
                <w:sz w:val="24"/>
              </w:rPr>
              <w:t>31,41</w:t>
            </w:r>
          </w:p>
        </w:tc>
        <w:tc>
          <w:tcPr>
            <w:tcW w:w="1440" w:type="dxa"/>
            <w:tcBorders>
              <w:top w:val="nil"/>
              <w:left w:val="nil"/>
              <w:bottom w:val="single" w:sz="4" w:space="0" w:color="auto"/>
              <w:right w:val="single" w:sz="4" w:space="0" w:color="auto"/>
            </w:tcBorders>
            <w:shd w:val="clear" w:color="auto" w:fill="auto"/>
            <w:vAlign w:val="center"/>
          </w:tcPr>
          <w:p w:rsidR="00901414" w:rsidRPr="00C37A2E" w:rsidRDefault="00901414" w:rsidP="00017C4E">
            <w:pPr>
              <w:spacing w:after="0" w:line="240" w:lineRule="auto"/>
              <w:jc w:val="center"/>
              <w:rPr>
                <w:rFonts w:ascii="Times New Roman" w:hAnsi="Times New Roman"/>
                <w:color w:val="000000"/>
                <w:sz w:val="24"/>
                <w:szCs w:val="24"/>
                <w:lang w:eastAsia="ru-RU"/>
              </w:rPr>
            </w:pPr>
            <w:r w:rsidRPr="00C37A2E">
              <w:rPr>
                <w:rFonts w:ascii="Times New Roman" w:hAnsi="Times New Roman"/>
                <w:color w:val="000000"/>
                <w:sz w:val="24"/>
                <w:szCs w:val="24"/>
                <w:lang w:eastAsia="ru-RU"/>
              </w:rPr>
              <w:t>106,6</w:t>
            </w:r>
          </w:p>
        </w:tc>
      </w:tr>
      <w:tr w:rsidR="00901414" w:rsidRPr="00C37A2E" w:rsidTr="00017C4E">
        <w:trPr>
          <w:trHeight w:val="630"/>
        </w:trPr>
        <w:tc>
          <w:tcPr>
            <w:tcW w:w="4620" w:type="dxa"/>
            <w:tcBorders>
              <w:top w:val="nil"/>
              <w:left w:val="single" w:sz="4" w:space="0" w:color="auto"/>
              <w:bottom w:val="single" w:sz="4" w:space="0" w:color="auto"/>
              <w:right w:val="single" w:sz="4" w:space="0" w:color="auto"/>
            </w:tcBorders>
            <w:shd w:val="clear" w:color="auto" w:fill="auto"/>
            <w:vAlign w:val="center"/>
          </w:tcPr>
          <w:p w:rsidR="00901414" w:rsidRPr="00C37A2E" w:rsidRDefault="00901414" w:rsidP="00017C4E">
            <w:pPr>
              <w:spacing w:after="0" w:line="240" w:lineRule="auto"/>
              <w:rPr>
                <w:rFonts w:ascii="Times New Roman" w:hAnsi="Times New Roman"/>
                <w:color w:val="000000"/>
                <w:sz w:val="24"/>
                <w:szCs w:val="24"/>
                <w:lang w:eastAsia="ru-RU"/>
              </w:rPr>
            </w:pPr>
            <w:r w:rsidRPr="00C37A2E">
              <w:rPr>
                <w:rFonts w:ascii="Times New Roman" w:hAnsi="Times New Roman"/>
                <w:color w:val="000000"/>
                <w:sz w:val="24"/>
                <w:szCs w:val="24"/>
                <w:lang w:eastAsia="ru-RU"/>
              </w:rPr>
              <w:t>МУП Привольненского сельского поселения «Благоустройство» (УСН)</w:t>
            </w:r>
          </w:p>
        </w:tc>
        <w:tc>
          <w:tcPr>
            <w:tcW w:w="2020" w:type="dxa"/>
            <w:tcBorders>
              <w:top w:val="nil"/>
              <w:left w:val="nil"/>
              <w:bottom w:val="single" w:sz="4" w:space="0" w:color="auto"/>
              <w:right w:val="single" w:sz="4" w:space="0" w:color="auto"/>
            </w:tcBorders>
            <w:shd w:val="clear" w:color="auto" w:fill="auto"/>
            <w:vAlign w:val="center"/>
          </w:tcPr>
          <w:p w:rsidR="00901414" w:rsidRPr="00C37A2E" w:rsidRDefault="00901414" w:rsidP="00017C4E">
            <w:pPr>
              <w:pStyle w:val="af6"/>
              <w:snapToGrid w:val="0"/>
              <w:jc w:val="center"/>
              <w:rPr>
                <w:rFonts w:ascii="Times New Roman" w:hAnsi="Times New Roman"/>
                <w:sz w:val="24"/>
              </w:rPr>
            </w:pPr>
            <w:r w:rsidRPr="00C37A2E">
              <w:rPr>
                <w:rFonts w:ascii="Times New Roman" w:hAnsi="Times New Roman"/>
                <w:color w:val="000000"/>
                <w:sz w:val="24"/>
                <w:szCs w:val="24"/>
                <w:lang w:eastAsia="ru-RU"/>
              </w:rPr>
              <w:t>33,20</w:t>
            </w:r>
          </w:p>
        </w:tc>
        <w:tc>
          <w:tcPr>
            <w:tcW w:w="1760" w:type="dxa"/>
            <w:tcBorders>
              <w:top w:val="nil"/>
              <w:left w:val="nil"/>
              <w:bottom w:val="single" w:sz="4" w:space="0" w:color="auto"/>
              <w:right w:val="single" w:sz="4" w:space="0" w:color="auto"/>
            </w:tcBorders>
            <w:shd w:val="clear" w:color="auto" w:fill="auto"/>
            <w:vAlign w:val="center"/>
          </w:tcPr>
          <w:p w:rsidR="00901414" w:rsidRPr="00C37A2E" w:rsidRDefault="00901414" w:rsidP="00017C4E">
            <w:pPr>
              <w:spacing w:after="0" w:line="240" w:lineRule="auto"/>
              <w:jc w:val="center"/>
              <w:rPr>
                <w:rFonts w:ascii="Times New Roman" w:hAnsi="Times New Roman"/>
                <w:color w:val="000000"/>
                <w:sz w:val="24"/>
                <w:szCs w:val="24"/>
                <w:lang w:eastAsia="ru-RU"/>
              </w:rPr>
            </w:pPr>
            <w:r w:rsidRPr="00C37A2E">
              <w:rPr>
                <w:rFonts w:ascii="Times New Roman" w:hAnsi="Times New Roman"/>
                <w:bCs/>
                <w:sz w:val="24"/>
              </w:rPr>
              <w:t>35,39</w:t>
            </w:r>
          </w:p>
        </w:tc>
        <w:tc>
          <w:tcPr>
            <w:tcW w:w="1440" w:type="dxa"/>
            <w:tcBorders>
              <w:top w:val="nil"/>
              <w:left w:val="nil"/>
              <w:bottom w:val="single" w:sz="4" w:space="0" w:color="auto"/>
              <w:right w:val="single" w:sz="4" w:space="0" w:color="auto"/>
            </w:tcBorders>
            <w:shd w:val="clear" w:color="auto" w:fill="auto"/>
            <w:vAlign w:val="center"/>
          </w:tcPr>
          <w:p w:rsidR="00901414" w:rsidRPr="00C37A2E" w:rsidRDefault="00901414" w:rsidP="00017C4E">
            <w:pPr>
              <w:spacing w:after="0" w:line="240" w:lineRule="auto"/>
              <w:jc w:val="center"/>
              <w:rPr>
                <w:rFonts w:ascii="Times New Roman" w:hAnsi="Times New Roman"/>
                <w:color w:val="000000"/>
                <w:sz w:val="24"/>
                <w:szCs w:val="24"/>
                <w:lang w:eastAsia="ru-RU"/>
              </w:rPr>
            </w:pPr>
            <w:r w:rsidRPr="00C37A2E">
              <w:rPr>
                <w:rFonts w:ascii="Times New Roman" w:hAnsi="Times New Roman"/>
                <w:color w:val="000000"/>
                <w:sz w:val="24"/>
                <w:szCs w:val="24"/>
                <w:lang w:eastAsia="ru-RU"/>
              </w:rPr>
              <w:t>106,6</w:t>
            </w:r>
          </w:p>
        </w:tc>
      </w:tr>
      <w:tr w:rsidR="00901414" w:rsidRPr="00C37A2E" w:rsidTr="00017C4E">
        <w:trPr>
          <w:trHeight w:val="630"/>
        </w:trPr>
        <w:tc>
          <w:tcPr>
            <w:tcW w:w="4620" w:type="dxa"/>
            <w:tcBorders>
              <w:top w:val="nil"/>
              <w:left w:val="single" w:sz="4" w:space="0" w:color="auto"/>
              <w:bottom w:val="single" w:sz="4" w:space="0" w:color="auto"/>
              <w:right w:val="single" w:sz="4" w:space="0" w:color="auto"/>
            </w:tcBorders>
            <w:shd w:val="clear" w:color="auto" w:fill="auto"/>
            <w:vAlign w:val="center"/>
          </w:tcPr>
          <w:p w:rsidR="00901414" w:rsidRPr="00C37A2E" w:rsidRDefault="00901414" w:rsidP="00017C4E">
            <w:pPr>
              <w:spacing w:after="0" w:line="240" w:lineRule="auto"/>
              <w:rPr>
                <w:rFonts w:ascii="Times New Roman" w:hAnsi="Times New Roman"/>
                <w:color w:val="000000"/>
                <w:sz w:val="24"/>
                <w:szCs w:val="24"/>
                <w:lang w:eastAsia="ru-RU"/>
              </w:rPr>
            </w:pPr>
            <w:r w:rsidRPr="00C37A2E">
              <w:rPr>
                <w:rFonts w:ascii="Times New Roman" w:hAnsi="Times New Roman"/>
                <w:color w:val="000000"/>
                <w:sz w:val="24"/>
                <w:szCs w:val="24"/>
                <w:lang w:eastAsia="ru-RU"/>
              </w:rPr>
              <w:t>МУП Новоминского сельского поселения «Благоустройство» (УСН)</w:t>
            </w:r>
          </w:p>
        </w:tc>
        <w:tc>
          <w:tcPr>
            <w:tcW w:w="2020" w:type="dxa"/>
            <w:tcBorders>
              <w:top w:val="nil"/>
              <w:left w:val="nil"/>
              <w:bottom w:val="single" w:sz="4" w:space="0" w:color="auto"/>
              <w:right w:val="single" w:sz="4" w:space="0" w:color="auto"/>
            </w:tcBorders>
            <w:shd w:val="clear" w:color="auto" w:fill="auto"/>
            <w:vAlign w:val="center"/>
          </w:tcPr>
          <w:p w:rsidR="00901414" w:rsidRPr="00C37A2E" w:rsidRDefault="00901414" w:rsidP="00017C4E">
            <w:pPr>
              <w:pStyle w:val="af6"/>
              <w:snapToGrid w:val="0"/>
              <w:jc w:val="center"/>
              <w:rPr>
                <w:rFonts w:ascii="Times New Roman" w:hAnsi="Times New Roman"/>
                <w:sz w:val="24"/>
              </w:rPr>
            </w:pPr>
            <w:r w:rsidRPr="00C37A2E">
              <w:rPr>
                <w:rFonts w:ascii="Times New Roman" w:hAnsi="Times New Roman"/>
                <w:color w:val="000000"/>
                <w:sz w:val="24"/>
                <w:szCs w:val="24"/>
                <w:lang w:eastAsia="ru-RU"/>
              </w:rPr>
              <w:t>23,50</w:t>
            </w:r>
          </w:p>
        </w:tc>
        <w:tc>
          <w:tcPr>
            <w:tcW w:w="1760" w:type="dxa"/>
            <w:tcBorders>
              <w:top w:val="nil"/>
              <w:left w:val="nil"/>
              <w:bottom w:val="single" w:sz="4" w:space="0" w:color="auto"/>
              <w:right w:val="single" w:sz="4" w:space="0" w:color="auto"/>
            </w:tcBorders>
            <w:shd w:val="clear" w:color="auto" w:fill="auto"/>
            <w:vAlign w:val="center"/>
          </w:tcPr>
          <w:p w:rsidR="00901414" w:rsidRPr="00C37A2E" w:rsidRDefault="00901414" w:rsidP="00017C4E">
            <w:pPr>
              <w:spacing w:after="0" w:line="240" w:lineRule="auto"/>
              <w:jc w:val="center"/>
              <w:rPr>
                <w:rFonts w:ascii="Times New Roman" w:hAnsi="Times New Roman"/>
                <w:color w:val="000000"/>
                <w:sz w:val="24"/>
                <w:szCs w:val="24"/>
                <w:lang w:eastAsia="ru-RU"/>
              </w:rPr>
            </w:pPr>
            <w:r w:rsidRPr="00C37A2E">
              <w:rPr>
                <w:rFonts w:ascii="Times New Roman" w:hAnsi="Times New Roman"/>
                <w:bCs/>
                <w:sz w:val="24"/>
              </w:rPr>
              <w:t>23,50</w:t>
            </w:r>
          </w:p>
        </w:tc>
        <w:tc>
          <w:tcPr>
            <w:tcW w:w="1440" w:type="dxa"/>
            <w:tcBorders>
              <w:top w:val="nil"/>
              <w:left w:val="nil"/>
              <w:bottom w:val="single" w:sz="4" w:space="0" w:color="auto"/>
              <w:right w:val="single" w:sz="4" w:space="0" w:color="auto"/>
            </w:tcBorders>
            <w:shd w:val="clear" w:color="auto" w:fill="auto"/>
            <w:vAlign w:val="center"/>
          </w:tcPr>
          <w:p w:rsidR="00901414" w:rsidRPr="00C37A2E" w:rsidRDefault="00901414" w:rsidP="00017C4E">
            <w:pPr>
              <w:spacing w:after="0" w:line="240" w:lineRule="auto"/>
              <w:jc w:val="center"/>
              <w:rPr>
                <w:rFonts w:ascii="Times New Roman" w:hAnsi="Times New Roman"/>
                <w:color w:val="000000"/>
                <w:sz w:val="24"/>
                <w:szCs w:val="24"/>
                <w:lang w:eastAsia="ru-RU"/>
              </w:rPr>
            </w:pPr>
            <w:r w:rsidRPr="00C37A2E">
              <w:rPr>
                <w:rFonts w:ascii="Times New Roman" w:hAnsi="Times New Roman"/>
                <w:color w:val="000000"/>
                <w:sz w:val="24"/>
                <w:szCs w:val="24"/>
                <w:lang w:eastAsia="ru-RU"/>
              </w:rPr>
              <w:t>100,0</w:t>
            </w:r>
          </w:p>
        </w:tc>
      </w:tr>
      <w:tr w:rsidR="00901414" w:rsidRPr="00C37A2E" w:rsidTr="00017C4E">
        <w:trPr>
          <w:trHeight w:val="630"/>
        </w:trPr>
        <w:tc>
          <w:tcPr>
            <w:tcW w:w="4620" w:type="dxa"/>
            <w:tcBorders>
              <w:top w:val="nil"/>
              <w:left w:val="single" w:sz="4" w:space="0" w:color="auto"/>
              <w:bottom w:val="single" w:sz="4" w:space="0" w:color="auto"/>
              <w:right w:val="single" w:sz="4" w:space="0" w:color="auto"/>
            </w:tcBorders>
            <w:shd w:val="clear" w:color="auto" w:fill="auto"/>
            <w:vAlign w:val="center"/>
          </w:tcPr>
          <w:p w:rsidR="00901414" w:rsidRPr="00C37A2E" w:rsidRDefault="00901414" w:rsidP="00017C4E">
            <w:pPr>
              <w:spacing w:after="0" w:line="240" w:lineRule="auto"/>
              <w:rPr>
                <w:rFonts w:ascii="Times New Roman" w:hAnsi="Times New Roman"/>
                <w:color w:val="000000"/>
                <w:sz w:val="24"/>
                <w:szCs w:val="24"/>
                <w:lang w:eastAsia="ru-RU"/>
              </w:rPr>
            </w:pPr>
            <w:r w:rsidRPr="00C37A2E">
              <w:rPr>
                <w:rFonts w:ascii="Times New Roman" w:hAnsi="Times New Roman"/>
                <w:color w:val="000000"/>
                <w:sz w:val="24"/>
                <w:szCs w:val="24"/>
                <w:lang w:eastAsia="ru-RU"/>
              </w:rPr>
              <w:t>ООО «Новодеревянковский водозабор» (УСН)</w:t>
            </w:r>
          </w:p>
        </w:tc>
        <w:tc>
          <w:tcPr>
            <w:tcW w:w="2020" w:type="dxa"/>
            <w:tcBorders>
              <w:top w:val="nil"/>
              <w:left w:val="nil"/>
              <w:bottom w:val="single" w:sz="4" w:space="0" w:color="auto"/>
              <w:right w:val="single" w:sz="4" w:space="0" w:color="auto"/>
            </w:tcBorders>
            <w:shd w:val="clear" w:color="auto" w:fill="auto"/>
            <w:vAlign w:val="center"/>
          </w:tcPr>
          <w:p w:rsidR="00901414" w:rsidRPr="00C37A2E" w:rsidRDefault="00901414" w:rsidP="00017C4E">
            <w:pPr>
              <w:pStyle w:val="af6"/>
              <w:snapToGrid w:val="0"/>
              <w:jc w:val="center"/>
              <w:rPr>
                <w:rFonts w:ascii="Times New Roman" w:hAnsi="Times New Roman"/>
                <w:sz w:val="24"/>
              </w:rPr>
            </w:pPr>
            <w:r w:rsidRPr="00C37A2E">
              <w:rPr>
                <w:rFonts w:ascii="Times New Roman" w:hAnsi="Times New Roman"/>
                <w:color w:val="000000"/>
                <w:sz w:val="24"/>
                <w:szCs w:val="24"/>
                <w:lang w:eastAsia="ru-RU"/>
              </w:rPr>
              <w:t>30,52</w:t>
            </w:r>
          </w:p>
        </w:tc>
        <w:tc>
          <w:tcPr>
            <w:tcW w:w="1760" w:type="dxa"/>
            <w:tcBorders>
              <w:top w:val="nil"/>
              <w:left w:val="nil"/>
              <w:bottom w:val="single" w:sz="4" w:space="0" w:color="auto"/>
              <w:right w:val="single" w:sz="4" w:space="0" w:color="auto"/>
            </w:tcBorders>
            <w:shd w:val="clear" w:color="auto" w:fill="auto"/>
            <w:vAlign w:val="center"/>
          </w:tcPr>
          <w:p w:rsidR="00901414" w:rsidRPr="00C37A2E" w:rsidRDefault="00901414" w:rsidP="00017C4E">
            <w:pPr>
              <w:spacing w:after="0" w:line="240" w:lineRule="auto"/>
              <w:jc w:val="center"/>
              <w:rPr>
                <w:rFonts w:ascii="Times New Roman" w:hAnsi="Times New Roman"/>
                <w:color w:val="000000"/>
                <w:sz w:val="24"/>
                <w:szCs w:val="24"/>
                <w:lang w:eastAsia="ru-RU"/>
              </w:rPr>
            </w:pPr>
            <w:r w:rsidRPr="00C37A2E">
              <w:rPr>
                <w:rFonts w:ascii="Times New Roman" w:hAnsi="Times New Roman"/>
                <w:bCs/>
                <w:sz w:val="24"/>
              </w:rPr>
              <w:t>32,53</w:t>
            </w:r>
          </w:p>
        </w:tc>
        <w:tc>
          <w:tcPr>
            <w:tcW w:w="1440" w:type="dxa"/>
            <w:tcBorders>
              <w:top w:val="nil"/>
              <w:left w:val="nil"/>
              <w:bottom w:val="single" w:sz="4" w:space="0" w:color="auto"/>
              <w:right w:val="single" w:sz="4" w:space="0" w:color="auto"/>
            </w:tcBorders>
            <w:shd w:val="clear" w:color="auto" w:fill="auto"/>
            <w:vAlign w:val="center"/>
          </w:tcPr>
          <w:p w:rsidR="00901414" w:rsidRPr="00C37A2E" w:rsidRDefault="00901414" w:rsidP="00017C4E">
            <w:pPr>
              <w:spacing w:after="0" w:line="240" w:lineRule="auto"/>
              <w:jc w:val="center"/>
              <w:rPr>
                <w:rFonts w:ascii="Times New Roman" w:hAnsi="Times New Roman"/>
                <w:color w:val="000000"/>
                <w:sz w:val="24"/>
                <w:szCs w:val="24"/>
                <w:lang w:eastAsia="ru-RU"/>
              </w:rPr>
            </w:pPr>
            <w:r w:rsidRPr="00C37A2E">
              <w:rPr>
                <w:rFonts w:ascii="Times New Roman" w:hAnsi="Times New Roman"/>
                <w:color w:val="000000"/>
                <w:sz w:val="24"/>
                <w:szCs w:val="24"/>
                <w:lang w:eastAsia="ru-RU"/>
              </w:rPr>
              <w:t>106,6</w:t>
            </w:r>
          </w:p>
        </w:tc>
      </w:tr>
      <w:tr w:rsidR="00901414" w:rsidRPr="00C37A2E" w:rsidTr="00017C4E">
        <w:trPr>
          <w:trHeight w:val="315"/>
        </w:trPr>
        <w:tc>
          <w:tcPr>
            <w:tcW w:w="4620" w:type="dxa"/>
            <w:tcBorders>
              <w:top w:val="nil"/>
              <w:left w:val="single" w:sz="4" w:space="0" w:color="auto"/>
              <w:bottom w:val="single" w:sz="4" w:space="0" w:color="auto"/>
              <w:right w:val="single" w:sz="4" w:space="0" w:color="auto"/>
            </w:tcBorders>
            <w:shd w:val="clear" w:color="auto" w:fill="auto"/>
            <w:vAlign w:val="bottom"/>
          </w:tcPr>
          <w:p w:rsidR="00901414" w:rsidRPr="00C37A2E" w:rsidRDefault="00901414" w:rsidP="00017C4E">
            <w:pPr>
              <w:spacing w:after="0" w:line="240" w:lineRule="auto"/>
              <w:rPr>
                <w:rFonts w:ascii="Times New Roman" w:hAnsi="Times New Roman"/>
                <w:color w:val="000000"/>
                <w:sz w:val="24"/>
                <w:szCs w:val="24"/>
                <w:lang w:eastAsia="ru-RU"/>
              </w:rPr>
            </w:pPr>
            <w:r w:rsidRPr="00C37A2E">
              <w:rPr>
                <w:rFonts w:ascii="Times New Roman" w:hAnsi="Times New Roman"/>
                <w:color w:val="000000"/>
                <w:sz w:val="24"/>
                <w:szCs w:val="24"/>
                <w:lang w:eastAsia="ru-RU"/>
              </w:rPr>
              <w:t>МУП Челбасского сельского поселения «Родник» (УСН)</w:t>
            </w:r>
          </w:p>
        </w:tc>
        <w:tc>
          <w:tcPr>
            <w:tcW w:w="2020" w:type="dxa"/>
            <w:tcBorders>
              <w:top w:val="nil"/>
              <w:left w:val="nil"/>
              <w:bottom w:val="single" w:sz="4" w:space="0" w:color="auto"/>
              <w:right w:val="single" w:sz="4" w:space="0" w:color="auto"/>
            </w:tcBorders>
            <w:shd w:val="clear" w:color="auto" w:fill="auto"/>
            <w:noWrap/>
            <w:vAlign w:val="center"/>
          </w:tcPr>
          <w:p w:rsidR="00901414" w:rsidRPr="00C37A2E" w:rsidRDefault="00901414" w:rsidP="00017C4E">
            <w:pPr>
              <w:spacing w:after="0" w:line="240" w:lineRule="auto"/>
              <w:jc w:val="center"/>
              <w:rPr>
                <w:rFonts w:ascii="Times New Roman" w:hAnsi="Times New Roman"/>
                <w:color w:val="000000"/>
                <w:sz w:val="24"/>
                <w:szCs w:val="24"/>
                <w:lang w:eastAsia="ru-RU"/>
              </w:rPr>
            </w:pPr>
            <w:r w:rsidRPr="00C37A2E">
              <w:rPr>
                <w:rFonts w:ascii="Times New Roman" w:hAnsi="Times New Roman"/>
                <w:color w:val="000000"/>
                <w:sz w:val="24"/>
                <w:szCs w:val="24"/>
                <w:lang w:eastAsia="ru-RU"/>
              </w:rPr>
              <w:t>25,58</w:t>
            </w:r>
          </w:p>
        </w:tc>
        <w:tc>
          <w:tcPr>
            <w:tcW w:w="1760" w:type="dxa"/>
            <w:tcBorders>
              <w:top w:val="nil"/>
              <w:left w:val="nil"/>
              <w:bottom w:val="single" w:sz="4" w:space="0" w:color="auto"/>
              <w:right w:val="single" w:sz="4" w:space="0" w:color="auto"/>
            </w:tcBorders>
            <w:shd w:val="clear" w:color="auto" w:fill="auto"/>
            <w:noWrap/>
            <w:vAlign w:val="center"/>
          </w:tcPr>
          <w:p w:rsidR="00901414" w:rsidRPr="00C37A2E" w:rsidRDefault="00901414" w:rsidP="00017C4E">
            <w:pPr>
              <w:spacing w:after="0" w:line="240" w:lineRule="auto"/>
              <w:jc w:val="center"/>
              <w:rPr>
                <w:rFonts w:ascii="Times New Roman" w:hAnsi="Times New Roman"/>
                <w:color w:val="000000"/>
                <w:sz w:val="24"/>
                <w:szCs w:val="24"/>
                <w:lang w:eastAsia="ru-RU"/>
              </w:rPr>
            </w:pPr>
            <w:r w:rsidRPr="00C37A2E">
              <w:rPr>
                <w:rFonts w:ascii="Times New Roman" w:hAnsi="Times New Roman"/>
                <w:bCs/>
                <w:sz w:val="24"/>
              </w:rPr>
              <w:t>26,37</w:t>
            </w:r>
          </w:p>
        </w:tc>
        <w:tc>
          <w:tcPr>
            <w:tcW w:w="1440" w:type="dxa"/>
            <w:tcBorders>
              <w:top w:val="nil"/>
              <w:left w:val="nil"/>
              <w:bottom w:val="single" w:sz="4" w:space="0" w:color="auto"/>
              <w:right w:val="single" w:sz="4" w:space="0" w:color="auto"/>
            </w:tcBorders>
            <w:shd w:val="clear" w:color="auto" w:fill="auto"/>
            <w:vAlign w:val="center"/>
          </w:tcPr>
          <w:p w:rsidR="00901414" w:rsidRPr="00C37A2E" w:rsidRDefault="00901414" w:rsidP="00017C4E">
            <w:pPr>
              <w:spacing w:after="0" w:line="240" w:lineRule="auto"/>
              <w:jc w:val="center"/>
              <w:rPr>
                <w:rFonts w:ascii="Times New Roman" w:hAnsi="Times New Roman"/>
                <w:color w:val="000000"/>
                <w:sz w:val="24"/>
                <w:szCs w:val="24"/>
                <w:lang w:eastAsia="ru-RU"/>
              </w:rPr>
            </w:pPr>
            <w:r w:rsidRPr="00C37A2E">
              <w:rPr>
                <w:rFonts w:ascii="Times New Roman" w:hAnsi="Times New Roman"/>
                <w:color w:val="000000"/>
                <w:sz w:val="24"/>
                <w:szCs w:val="24"/>
                <w:lang w:eastAsia="ru-RU"/>
              </w:rPr>
              <w:t>103,1</w:t>
            </w:r>
          </w:p>
        </w:tc>
      </w:tr>
      <w:tr w:rsidR="00901414" w:rsidRPr="00C37A2E" w:rsidTr="00017C4E">
        <w:trPr>
          <w:trHeight w:val="315"/>
        </w:trPr>
        <w:tc>
          <w:tcPr>
            <w:tcW w:w="9840" w:type="dxa"/>
            <w:gridSpan w:val="4"/>
            <w:tcBorders>
              <w:top w:val="nil"/>
              <w:left w:val="nil"/>
              <w:bottom w:val="single" w:sz="4" w:space="0" w:color="auto"/>
              <w:right w:val="nil"/>
            </w:tcBorders>
            <w:shd w:val="clear" w:color="auto" w:fill="auto"/>
            <w:noWrap/>
            <w:vAlign w:val="bottom"/>
          </w:tcPr>
          <w:p w:rsidR="00901414" w:rsidRPr="00C37A2E" w:rsidRDefault="00901414" w:rsidP="00017C4E">
            <w:pPr>
              <w:spacing w:after="0" w:line="240" w:lineRule="auto"/>
              <w:rPr>
                <w:rFonts w:ascii="Times New Roman" w:hAnsi="Times New Roman"/>
                <w:b/>
                <w:bCs/>
                <w:color w:val="000000"/>
                <w:sz w:val="24"/>
                <w:szCs w:val="24"/>
                <w:lang w:eastAsia="ru-RU"/>
              </w:rPr>
            </w:pPr>
            <w:r w:rsidRPr="00C37A2E">
              <w:rPr>
                <w:rFonts w:ascii="Times New Roman" w:hAnsi="Times New Roman"/>
                <w:b/>
                <w:bCs/>
                <w:color w:val="000000"/>
                <w:sz w:val="24"/>
                <w:szCs w:val="24"/>
                <w:lang w:eastAsia="ru-RU"/>
              </w:rPr>
              <w:t>3. Водотведение</w:t>
            </w:r>
          </w:p>
        </w:tc>
      </w:tr>
      <w:tr w:rsidR="00901414" w:rsidRPr="00C37A2E" w:rsidTr="00017C4E">
        <w:trPr>
          <w:trHeight w:val="315"/>
        </w:trPr>
        <w:tc>
          <w:tcPr>
            <w:tcW w:w="4620" w:type="dxa"/>
            <w:tcBorders>
              <w:top w:val="single" w:sz="4" w:space="0" w:color="auto"/>
              <w:left w:val="single" w:sz="4" w:space="0" w:color="auto"/>
              <w:bottom w:val="single" w:sz="4" w:space="0" w:color="auto"/>
              <w:right w:val="nil"/>
            </w:tcBorders>
            <w:shd w:val="clear" w:color="auto" w:fill="auto"/>
            <w:noWrap/>
            <w:vAlign w:val="bottom"/>
          </w:tcPr>
          <w:p w:rsidR="00901414" w:rsidRPr="00C37A2E" w:rsidRDefault="00901414" w:rsidP="00017C4E">
            <w:pPr>
              <w:spacing w:after="0" w:line="240" w:lineRule="auto"/>
              <w:rPr>
                <w:rFonts w:ascii="Times New Roman" w:hAnsi="Times New Roman"/>
                <w:color w:val="000000"/>
                <w:sz w:val="24"/>
                <w:szCs w:val="24"/>
                <w:lang w:eastAsia="ru-RU"/>
              </w:rPr>
            </w:pPr>
            <w:r w:rsidRPr="00C37A2E">
              <w:rPr>
                <w:rFonts w:ascii="Times New Roman" w:hAnsi="Times New Roman"/>
                <w:color w:val="000000"/>
                <w:sz w:val="24"/>
                <w:szCs w:val="24"/>
                <w:lang w:eastAsia="ru-RU"/>
              </w:rPr>
              <w:t xml:space="preserve">ОАО «ОСК» (УСН)        </w:t>
            </w:r>
          </w:p>
        </w:tc>
        <w:tc>
          <w:tcPr>
            <w:tcW w:w="2020" w:type="dxa"/>
            <w:tcBorders>
              <w:top w:val="single" w:sz="4" w:space="0" w:color="auto"/>
              <w:left w:val="single" w:sz="4" w:space="0" w:color="auto"/>
              <w:bottom w:val="single" w:sz="4" w:space="0" w:color="auto"/>
              <w:right w:val="single" w:sz="4" w:space="0" w:color="auto"/>
            </w:tcBorders>
            <w:shd w:val="clear" w:color="auto" w:fill="auto"/>
            <w:vAlign w:val="center"/>
          </w:tcPr>
          <w:p w:rsidR="00901414" w:rsidRPr="00C37A2E" w:rsidRDefault="00901414" w:rsidP="00017C4E">
            <w:pPr>
              <w:spacing w:after="0" w:line="240" w:lineRule="auto"/>
              <w:jc w:val="center"/>
              <w:rPr>
                <w:rFonts w:ascii="Times New Roman" w:hAnsi="Times New Roman"/>
                <w:color w:val="000000"/>
                <w:sz w:val="24"/>
                <w:szCs w:val="24"/>
                <w:lang w:eastAsia="ru-RU"/>
              </w:rPr>
            </w:pPr>
            <w:r w:rsidRPr="00C37A2E">
              <w:rPr>
                <w:rFonts w:ascii="Times New Roman" w:hAnsi="Times New Roman"/>
                <w:color w:val="000000"/>
                <w:sz w:val="24"/>
                <w:szCs w:val="24"/>
                <w:lang w:eastAsia="ru-RU"/>
              </w:rPr>
              <w:t>45,92</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901414" w:rsidRPr="00C37A2E" w:rsidRDefault="00901414" w:rsidP="00017C4E">
            <w:pPr>
              <w:spacing w:after="0" w:line="240" w:lineRule="auto"/>
              <w:jc w:val="center"/>
              <w:rPr>
                <w:rFonts w:ascii="Times New Roman" w:hAnsi="Times New Roman"/>
                <w:color w:val="000000"/>
                <w:sz w:val="24"/>
                <w:szCs w:val="24"/>
                <w:lang w:eastAsia="ru-RU"/>
              </w:rPr>
            </w:pPr>
            <w:r w:rsidRPr="00C37A2E">
              <w:rPr>
                <w:rFonts w:ascii="Times New Roman" w:hAnsi="Times New Roman"/>
                <w:bCs/>
                <w:sz w:val="24"/>
              </w:rPr>
              <w:t>47,56</w:t>
            </w:r>
          </w:p>
        </w:tc>
        <w:tc>
          <w:tcPr>
            <w:tcW w:w="1440" w:type="dxa"/>
            <w:tcBorders>
              <w:top w:val="single" w:sz="4" w:space="0" w:color="auto"/>
              <w:left w:val="nil"/>
              <w:bottom w:val="single" w:sz="4" w:space="0" w:color="auto"/>
              <w:right w:val="single" w:sz="4" w:space="0" w:color="auto"/>
            </w:tcBorders>
            <w:shd w:val="clear" w:color="auto" w:fill="auto"/>
            <w:vAlign w:val="center"/>
          </w:tcPr>
          <w:p w:rsidR="00901414" w:rsidRPr="00C37A2E" w:rsidRDefault="00901414" w:rsidP="00017C4E">
            <w:pPr>
              <w:spacing w:after="0" w:line="240" w:lineRule="auto"/>
              <w:jc w:val="center"/>
              <w:rPr>
                <w:rFonts w:ascii="Times New Roman" w:hAnsi="Times New Roman"/>
                <w:color w:val="000000"/>
                <w:sz w:val="24"/>
                <w:szCs w:val="24"/>
                <w:lang w:eastAsia="ru-RU"/>
              </w:rPr>
            </w:pPr>
            <w:r w:rsidRPr="00C37A2E">
              <w:rPr>
                <w:rFonts w:ascii="Times New Roman" w:hAnsi="Times New Roman"/>
                <w:color w:val="000000"/>
                <w:sz w:val="24"/>
                <w:szCs w:val="24"/>
                <w:lang w:eastAsia="ru-RU"/>
              </w:rPr>
              <w:t xml:space="preserve"> 103,6</w:t>
            </w:r>
          </w:p>
        </w:tc>
      </w:tr>
      <w:tr w:rsidR="00901414" w:rsidRPr="00C37A2E" w:rsidTr="00017C4E">
        <w:trPr>
          <w:trHeight w:val="630"/>
        </w:trPr>
        <w:tc>
          <w:tcPr>
            <w:tcW w:w="4620" w:type="dxa"/>
            <w:tcBorders>
              <w:top w:val="single" w:sz="4" w:space="0" w:color="auto"/>
              <w:left w:val="single" w:sz="4" w:space="0" w:color="auto"/>
              <w:bottom w:val="single" w:sz="4" w:space="0" w:color="auto"/>
              <w:right w:val="single" w:sz="4" w:space="0" w:color="auto"/>
            </w:tcBorders>
            <w:shd w:val="clear" w:color="auto" w:fill="auto"/>
            <w:vAlign w:val="center"/>
          </w:tcPr>
          <w:p w:rsidR="00901414" w:rsidRPr="00C37A2E" w:rsidRDefault="00901414" w:rsidP="00017C4E">
            <w:pPr>
              <w:spacing w:after="0" w:line="240" w:lineRule="auto"/>
              <w:rPr>
                <w:rFonts w:ascii="Times New Roman" w:hAnsi="Times New Roman"/>
                <w:color w:val="000000"/>
                <w:sz w:val="24"/>
                <w:szCs w:val="24"/>
                <w:lang w:eastAsia="ru-RU"/>
              </w:rPr>
            </w:pPr>
            <w:r w:rsidRPr="00C37A2E">
              <w:rPr>
                <w:rFonts w:ascii="Times New Roman" w:hAnsi="Times New Roman"/>
                <w:color w:val="000000"/>
                <w:sz w:val="24"/>
                <w:szCs w:val="24"/>
                <w:lang w:eastAsia="ru-RU"/>
              </w:rPr>
              <w:t>ОАО «Жилищно-коммунальные услуги» (УСН)</w:t>
            </w:r>
          </w:p>
        </w:tc>
        <w:tc>
          <w:tcPr>
            <w:tcW w:w="2020" w:type="dxa"/>
            <w:tcBorders>
              <w:top w:val="single" w:sz="4" w:space="0" w:color="auto"/>
              <w:left w:val="nil"/>
              <w:bottom w:val="single" w:sz="4" w:space="0" w:color="auto"/>
              <w:right w:val="single" w:sz="4" w:space="0" w:color="auto"/>
            </w:tcBorders>
            <w:shd w:val="clear" w:color="auto" w:fill="auto"/>
            <w:vAlign w:val="center"/>
          </w:tcPr>
          <w:p w:rsidR="00901414" w:rsidRPr="00C37A2E" w:rsidRDefault="00901414" w:rsidP="00017C4E">
            <w:pPr>
              <w:spacing w:after="0" w:line="240" w:lineRule="auto"/>
              <w:jc w:val="center"/>
              <w:rPr>
                <w:rFonts w:ascii="Times New Roman" w:hAnsi="Times New Roman"/>
                <w:color w:val="000000"/>
                <w:sz w:val="24"/>
                <w:szCs w:val="24"/>
                <w:lang w:eastAsia="ru-RU"/>
              </w:rPr>
            </w:pPr>
            <w:r w:rsidRPr="00C37A2E">
              <w:rPr>
                <w:rFonts w:ascii="Times New Roman" w:hAnsi="Times New Roman"/>
                <w:color w:val="000000"/>
                <w:sz w:val="24"/>
                <w:szCs w:val="24"/>
                <w:lang w:eastAsia="ru-RU"/>
              </w:rPr>
              <w:t>31,83</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901414" w:rsidRPr="00C37A2E" w:rsidRDefault="00901414" w:rsidP="00017C4E">
            <w:pPr>
              <w:spacing w:after="0" w:line="240" w:lineRule="auto"/>
              <w:jc w:val="center"/>
              <w:rPr>
                <w:rFonts w:ascii="Times New Roman" w:hAnsi="Times New Roman"/>
                <w:color w:val="000000"/>
                <w:sz w:val="24"/>
                <w:szCs w:val="24"/>
                <w:lang w:eastAsia="ru-RU"/>
              </w:rPr>
            </w:pPr>
            <w:r w:rsidRPr="00C37A2E">
              <w:rPr>
                <w:rFonts w:ascii="Times New Roman" w:hAnsi="Times New Roman"/>
                <w:bCs/>
                <w:sz w:val="24"/>
              </w:rPr>
              <w:t>33,90</w:t>
            </w:r>
          </w:p>
        </w:tc>
        <w:tc>
          <w:tcPr>
            <w:tcW w:w="1440" w:type="dxa"/>
            <w:tcBorders>
              <w:top w:val="single" w:sz="4" w:space="0" w:color="auto"/>
              <w:left w:val="nil"/>
              <w:bottom w:val="single" w:sz="4" w:space="0" w:color="auto"/>
              <w:right w:val="single" w:sz="4" w:space="0" w:color="auto"/>
            </w:tcBorders>
            <w:shd w:val="clear" w:color="auto" w:fill="auto"/>
            <w:vAlign w:val="center"/>
          </w:tcPr>
          <w:p w:rsidR="00901414" w:rsidRPr="00C37A2E" w:rsidRDefault="00901414" w:rsidP="00017C4E">
            <w:pPr>
              <w:spacing w:after="0" w:line="240" w:lineRule="auto"/>
              <w:jc w:val="center"/>
              <w:rPr>
                <w:rFonts w:ascii="Times New Roman" w:hAnsi="Times New Roman"/>
                <w:color w:val="000000"/>
                <w:sz w:val="24"/>
                <w:szCs w:val="24"/>
                <w:lang w:eastAsia="ru-RU"/>
              </w:rPr>
            </w:pPr>
            <w:r w:rsidRPr="00C37A2E">
              <w:rPr>
                <w:rFonts w:ascii="Times New Roman" w:hAnsi="Times New Roman"/>
                <w:color w:val="000000"/>
                <w:sz w:val="24"/>
                <w:szCs w:val="24"/>
                <w:lang w:eastAsia="ru-RU"/>
              </w:rPr>
              <w:t>106,5</w:t>
            </w:r>
          </w:p>
        </w:tc>
      </w:tr>
      <w:tr w:rsidR="00901414" w:rsidRPr="00C37A2E" w:rsidTr="00017C4E">
        <w:trPr>
          <w:trHeight w:val="315"/>
        </w:trPr>
        <w:tc>
          <w:tcPr>
            <w:tcW w:w="9840" w:type="dxa"/>
            <w:gridSpan w:val="4"/>
            <w:tcBorders>
              <w:top w:val="nil"/>
              <w:left w:val="nil"/>
              <w:bottom w:val="nil"/>
              <w:right w:val="nil"/>
            </w:tcBorders>
            <w:shd w:val="clear" w:color="auto" w:fill="auto"/>
            <w:noWrap/>
            <w:vAlign w:val="bottom"/>
          </w:tcPr>
          <w:p w:rsidR="00901414" w:rsidRPr="00C37A2E" w:rsidRDefault="00901414" w:rsidP="00017C4E">
            <w:pPr>
              <w:spacing w:after="0" w:line="240" w:lineRule="auto"/>
              <w:jc w:val="both"/>
              <w:rPr>
                <w:rFonts w:ascii="Times New Roman" w:hAnsi="Times New Roman"/>
                <w:b/>
                <w:bCs/>
                <w:color w:val="000000"/>
                <w:sz w:val="24"/>
                <w:szCs w:val="24"/>
                <w:lang w:eastAsia="ru-RU"/>
              </w:rPr>
            </w:pPr>
            <w:r w:rsidRPr="00C37A2E">
              <w:rPr>
                <w:rFonts w:ascii="Times New Roman" w:hAnsi="Times New Roman"/>
                <w:b/>
                <w:bCs/>
                <w:color w:val="000000"/>
                <w:sz w:val="24"/>
                <w:szCs w:val="24"/>
                <w:lang w:eastAsia="ru-RU"/>
              </w:rPr>
              <w:t>4. Электро</w:t>
            </w:r>
            <w:r w:rsidR="00BC723A" w:rsidRPr="00C37A2E">
              <w:rPr>
                <w:rFonts w:ascii="Times New Roman" w:hAnsi="Times New Roman"/>
                <w:b/>
                <w:bCs/>
                <w:color w:val="000000"/>
                <w:sz w:val="24"/>
                <w:szCs w:val="24"/>
                <w:lang w:eastAsia="ru-RU"/>
              </w:rPr>
              <w:t>снабжение</w:t>
            </w:r>
            <w:r w:rsidRPr="00C37A2E">
              <w:rPr>
                <w:rFonts w:ascii="Times New Roman" w:hAnsi="Times New Roman"/>
                <w:color w:val="000000"/>
                <w:sz w:val="24"/>
                <w:szCs w:val="24"/>
                <w:lang w:eastAsia="ru-RU"/>
              </w:rPr>
              <w:t xml:space="preserve"> </w:t>
            </w:r>
          </w:p>
        </w:tc>
      </w:tr>
      <w:tr w:rsidR="00901414" w:rsidRPr="00C37A2E" w:rsidTr="00017C4E">
        <w:trPr>
          <w:trHeight w:val="945"/>
        </w:trPr>
        <w:tc>
          <w:tcPr>
            <w:tcW w:w="4620" w:type="dxa"/>
            <w:tcBorders>
              <w:top w:val="single" w:sz="4" w:space="0" w:color="auto"/>
              <w:left w:val="single" w:sz="4" w:space="0" w:color="auto"/>
              <w:bottom w:val="single" w:sz="4" w:space="0" w:color="auto"/>
              <w:right w:val="single" w:sz="4" w:space="0" w:color="auto"/>
            </w:tcBorders>
            <w:shd w:val="clear" w:color="auto" w:fill="auto"/>
            <w:vAlign w:val="center"/>
          </w:tcPr>
          <w:p w:rsidR="00901414" w:rsidRPr="00C37A2E" w:rsidRDefault="00901414" w:rsidP="00017C4E">
            <w:pPr>
              <w:spacing w:after="0" w:line="240" w:lineRule="auto"/>
              <w:jc w:val="center"/>
              <w:rPr>
                <w:rFonts w:ascii="Times New Roman" w:hAnsi="Times New Roman"/>
                <w:color w:val="000000"/>
                <w:sz w:val="24"/>
                <w:szCs w:val="24"/>
                <w:lang w:eastAsia="ru-RU"/>
              </w:rPr>
            </w:pPr>
            <w:r w:rsidRPr="00C37A2E">
              <w:rPr>
                <w:rFonts w:ascii="Times New Roman" w:hAnsi="Times New Roman"/>
                <w:color w:val="000000"/>
                <w:sz w:val="24"/>
                <w:szCs w:val="24"/>
                <w:lang w:eastAsia="ru-RU"/>
              </w:rPr>
              <w:t>Группы потребителей</w:t>
            </w:r>
          </w:p>
        </w:tc>
        <w:tc>
          <w:tcPr>
            <w:tcW w:w="2020" w:type="dxa"/>
            <w:tcBorders>
              <w:top w:val="single" w:sz="4" w:space="0" w:color="auto"/>
              <w:left w:val="nil"/>
              <w:bottom w:val="single" w:sz="4" w:space="0" w:color="auto"/>
              <w:right w:val="single" w:sz="4" w:space="0" w:color="auto"/>
            </w:tcBorders>
            <w:shd w:val="clear" w:color="auto" w:fill="auto"/>
            <w:vAlign w:val="center"/>
          </w:tcPr>
          <w:p w:rsidR="00901414" w:rsidRPr="00C37A2E" w:rsidRDefault="00901414" w:rsidP="00017C4E">
            <w:pPr>
              <w:spacing w:after="0" w:line="240" w:lineRule="auto"/>
              <w:jc w:val="center"/>
              <w:rPr>
                <w:rFonts w:ascii="Times New Roman" w:hAnsi="Times New Roman"/>
                <w:color w:val="000000"/>
                <w:sz w:val="24"/>
                <w:szCs w:val="24"/>
                <w:lang w:eastAsia="ru-RU"/>
              </w:rPr>
            </w:pPr>
            <w:r w:rsidRPr="00C37A2E">
              <w:rPr>
                <w:rFonts w:ascii="Times New Roman" w:hAnsi="Times New Roman"/>
                <w:color w:val="000000"/>
                <w:sz w:val="24"/>
                <w:szCs w:val="24"/>
                <w:lang w:eastAsia="ru-RU"/>
              </w:rPr>
              <w:t>Тариф на 01.01.2021 года, руб./кВт</w:t>
            </w:r>
            <w:proofErr w:type="gramStart"/>
            <w:r w:rsidRPr="00C37A2E">
              <w:rPr>
                <w:rFonts w:ascii="Times New Roman" w:hAnsi="Times New Roman"/>
                <w:color w:val="000000"/>
                <w:sz w:val="24"/>
                <w:szCs w:val="24"/>
                <w:lang w:eastAsia="ru-RU"/>
              </w:rPr>
              <w:t>.ч</w:t>
            </w:r>
            <w:proofErr w:type="gramEnd"/>
          </w:p>
        </w:tc>
        <w:tc>
          <w:tcPr>
            <w:tcW w:w="1760" w:type="dxa"/>
            <w:tcBorders>
              <w:top w:val="single" w:sz="4" w:space="0" w:color="auto"/>
              <w:left w:val="nil"/>
              <w:bottom w:val="single" w:sz="4" w:space="0" w:color="auto"/>
              <w:right w:val="single" w:sz="4" w:space="0" w:color="auto"/>
            </w:tcBorders>
            <w:shd w:val="clear" w:color="auto" w:fill="auto"/>
            <w:vAlign w:val="center"/>
          </w:tcPr>
          <w:p w:rsidR="00901414" w:rsidRPr="00C37A2E" w:rsidRDefault="00901414" w:rsidP="00017C4E">
            <w:pPr>
              <w:spacing w:after="0" w:line="240" w:lineRule="auto"/>
              <w:jc w:val="center"/>
              <w:rPr>
                <w:rFonts w:ascii="Times New Roman" w:hAnsi="Times New Roman"/>
                <w:color w:val="000000"/>
                <w:sz w:val="24"/>
                <w:szCs w:val="24"/>
                <w:lang w:eastAsia="ru-RU"/>
              </w:rPr>
            </w:pPr>
            <w:r w:rsidRPr="00C37A2E">
              <w:rPr>
                <w:rFonts w:ascii="Times New Roman" w:hAnsi="Times New Roman"/>
                <w:color w:val="000000"/>
                <w:sz w:val="24"/>
                <w:szCs w:val="24"/>
                <w:lang w:eastAsia="ru-RU"/>
              </w:rPr>
              <w:t>Тариф на 01.01.2022 год</w:t>
            </w:r>
            <w:r w:rsidR="00BC723A" w:rsidRPr="00C37A2E">
              <w:rPr>
                <w:rFonts w:ascii="Times New Roman" w:hAnsi="Times New Roman"/>
                <w:color w:val="000000"/>
                <w:sz w:val="24"/>
                <w:szCs w:val="24"/>
                <w:lang w:eastAsia="ru-RU"/>
              </w:rPr>
              <w:t>а</w:t>
            </w:r>
            <w:r w:rsidRPr="00C37A2E">
              <w:rPr>
                <w:rFonts w:ascii="Times New Roman" w:hAnsi="Times New Roman"/>
                <w:color w:val="000000"/>
                <w:sz w:val="24"/>
                <w:szCs w:val="24"/>
                <w:lang w:eastAsia="ru-RU"/>
              </w:rPr>
              <w:t>, руб./кВт</w:t>
            </w:r>
            <w:proofErr w:type="gramStart"/>
            <w:r w:rsidRPr="00C37A2E">
              <w:rPr>
                <w:rFonts w:ascii="Times New Roman" w:hAnsi="Times New Roman"/>
                <w:color w:val="000000"/>
                <w:sz w:val="24"/>
                <w:szCs w:val="24"/>
                <w:lang w:eastAsia="ru-RU"/>
              </w:rPr>
              <w:t>.ч</w:t>
            </w:r>
            <w:proofErr w:type="gramEnd"/>
          </w:p>
        </w:tc>
        <w:tc>
          <w:tcPr>
            <w:tcW w:w="1440" w:type="dxa"/>
            <w:tcBorders>
              <w:top w:val="single" w:sz="4" w:space="0" w:color="auto"/>
              <w:left w:val="nil"/>
              <w:bottom w:val="single" w:sz="4" w:space="0" w:color="auto"/>
              <w:right w:val="single" w:sz="4" w:space="0" w:color="auto"/>
            </w:tcBorders>
            <w:shd w:val="clear" w:color="auto" w:fill="auto"/>
            <w:vAlign w:val="center"/>
          </w:tcPr>
          <w:p w:rsidR="00901414" w:rsidRPr="00C37A2E" w:rsidRDefault="00901414" w:rsidP="00017C4E">
            <w:pPr>
              <w:spacing w:after="0" w:line="240" w:lineRule="auto"/>
              <w:jc w:val="center"/>
              <w:rPr>
                <w:rFonts w:ascii="Times New Roman" w:hAnsi="Times New Roman"/>
                <w:color w:val="000000"/>
                <w:sz w:val="24"/>
                <w:szCs w:val="24"/>
                <w:lang w:eastAsia="ru-RU"/>
              </w:rPr>
            </w:pPr>
            <w:r w:rsidRPr="00C37A2E">
              <w:rPr>
                <w:rFonts w:ascii="Times New Roman" w:hAnsi="Times New Roman"/>
                <w:color w:val="000000"/>
                <w:sz w:val="24"/>
                <w:szCs w:val="24"/>
                <w:lang w:eastAsia="ru-RU"/>
              </w:rPr>
              <w:t>Темп</w:t>
            </w:r>
          </w:p>
          <w:p w:rsidR="00901414" w:rsidRPr="00C37A2E" w:rsidRDefault="00901414" w:rsidP="00BC723A">
            <w:pPr>
              <w:spacing w:after="0" w:line="240" w:lineRule="auto"/>
              <w:jc w:val="center"/>
              <w:rPr>
                <w:rFonts w:ascii="Times New Roman" w:hAnsi="Times New Roman"/>
                <w:color w:val="000000"/>
                <w:sz w:val="24"/>
                <w:szCs w:val="24"/>
                <w:lang w:eastAsia="ru-RU"/>
              </w:rPr>
            </w:pPr>
            <w:r w:rsidRPr="00C37A2E">
              <w:rPr>
                <w:rFonts w:ascii="Times New Roman" w:hAnsi="Times New Roman"/>
                <w:color w:val="000000"/>
                <w:sz w:val="24"/>
                <w:szCs w:val="24"/>
                <w:lang w:eastAsia="ru-RU"/>
              </w:rPr>
              <w:t xml:space="preserve"> роста,</w:t>
            </w:r>
            <w:r w:rsidR="00BC723A" w:rsidRPr="00C37A2E">
              <w:rPr>
                <w:rFonts w:ascii="Times New Roman" w:hAnsi="Times New Roman"/>
                <w:color w:val="000000"/>
                <w:sz w:val="24"/>
                <w:szCs w:val="24"/>
                <w:lang w:eastAsia="ru-RU"/>
              </w:rPr>
              <w:t xml:space="preserve"> </w:t>
            </w:r>
            <w:r w:rsidRPr="00C37A2E">
              <w:rPr>
                <w:rFonts w:ascii="Times New Roman" w:hAnsi="Times New Roman"/>
                <w:color w:val="000000"/>
                <w:sz w:val="24"/>
                <w:szCs w:val="24"/>
                <w:lang w:eastAsia="ru-RU"/>
              </w:rPr>
              <w:t>%</w:t>
            </w:r>
          </w:p>
        </w:tc>
      </w:tr>
      <w:tr w:rsidR="00901414" w:rsidRPr="00C37A2E" w:rsidTr="00017C4E">
        <w:trPr>
          <w:trHeight w:val="630"/>
        </w:trPr>
        <w:tc>
          <w:tcPr>
            <w:tcW w:w="4620" w:type="dxa"/>
            <w:tcBorders>
              <w:top w:val="nil"/>
              <w:left w:val="single" w:sz="4" w:space="0" w:color="auto"/>
              <w:bottom w:val="single" w:sz="4" w:space="0" w:color="auto"/>
              <w:right w:val="single" w:sz="4" w:space="0" w:color="auto"/>
            </w:tcBorders>
            <w:shd w:val="clear" w:color="auto" w:fill="auto"/>
            <w:vAlign w:val="center"/>
          </w:tcPr>
          <w:p w:rsidR="00901414" w:rsidRPr="00C37A2E" w:rsidRDefault="00901414" w:rsidP="00017C4E">
            <w:pPr>
              <w:spacing w:after="0" w:line="240" w:lineRule="auto"/>
              <w:rPr>
                <w:rFonts w:ascii="Times New Roman" w:hAnsi="Times New Roman"/>
                <w:color w:val="000000"/>
                <w:sz w:val="24"/>
                <w:szCs w:val="24"/>
                <w:lang w:eastAsia="ru-RU"/>
              </w:rPr>
            </w:pPr>
            <w:r w:rsidRPr="00C37A2E">
              <w:rPr>
                <w:rFonts w:ascii="Times New Roman" w:hAnsi="Times New Roman"/>
                <w:color w:val="000000"/>
                <w:sz w:val="24"/>
                <w:szCs w:val="24"/>
                <w:lang w:eastAsia="ru-RU"/>
              </w:rPr>
              <w:t>Население, проживающее в сельских населенных пунктах</w:t>
            </w:r>
          </w:p>
        </w:tc>
        <w:tc>
          <w:tcPr>
            <w:tcW w:w="2020" w:type="dxa"/>
            <w:tcBorders>
              <w:top w:val="nil"/>
              <w:left w:val="nil"/>
              <w:bottom w:val="single" w:sz="4" w:space="0" w:color="auto"/>
              <w:right w:val="single" w:sz="4" w:space="0" w:color="auto"/>
            </w:tcBorders>
            <w:shd w:val="clear" w:color="auto" w:fill="auto"/>
            <w:vAlign w:val="center"/>
          </w:tcPr>
          <w:p w:rsidR="00901414" w:rsidRPr="00C37A2E" w:rsidRDefault="00901414" w:rsidP="00017C4E">
            <w:pPr>
              <w:spacing w:after="0" w:line="240" w:lineRule="auto"/>
              <w:jc w:val="center"/>
              <w:rPr>
                <w:rFonts w:ascii="Times New Roman" w:hAnsi="Times New Roman"/>
                <w:color w:val="000000"/>
                <w:sz w:val="24"/>
                <w:szCs w:val="24"/>
                <w:lang w:eastAsia="ru-RU"/>
              </w:rPr>
            </w:pPr>
            <w:r w:rsidRPr="00C37A2E">
              <w:rPr>
                <w:rFonts w:ascii="Times New Roman" w:hAnsi="Times New Roman"/>
                <w:color w:val="000000"/>
                <w:sz w:val="24"/>
                <w:szCs w:val="24"/>
                <w:lang w:eastAsia="ru-RU"/>
              </w:rPr>
              <w:t>3,52</w:t>
            </w:r>
          </w:p>
        </w:tc>
        <w:tc>
          <w:tcPr>
            <w:tcW w:w="1760" w:type="dxa"/>
            <w:tcBorders>
              <w:top w:val="nil"/>
              <w:left w:val="nil"/>
              <w:bottom w:val="single" w:sz="4" w:space="0" w:color="auto"/>
              <w:right w:val="single" w:sz="4" w:space="0" w:color="auto"/>
            </w:tcBorders>
            <w:shd w:val="clear" w:color="auto" w:fill="auto"/>
            <w:noWrap/>
            <w:vAlign w:val="center"/>
          </w:tcPr>
          <w:p w:rsidR="00901414" w:rsidRPr="00C37A2E" w:rsidRDefault="00901414" w:rsidP="00017C4E">
            <w:pPr>
              <w:spacing w:after="0" w:line="240" w:lineRule="auto"/>
              <w:jc w:val="center"/>
              <w:rPr>
                <w:rFonts w:ascii="Times New Roman" w:hAnsi="Times New Roman"/>
                <w:color w:val="000000"/>
                <w:sz w:val="24"/>
                <w:szCs w:val="24"/>
                <w:lang w:eastAsia="ru-RU"/>
              </w:rPr>
            </w:pPr>
            <w:r w:rsidRPr="00C37A2E">
              <w:rPr>
                <w:rFonts w:ascii="Times New Roman" w:hAnsi="Times New Roman"/>
                <w:color w:val="000000"/>
                <w:sz w:val="24"/>
                <w:szCs w:val="24"/>
                <w:lang w:eastAsia="ru-RU"/>
              </w:rPr>
              <w:t>3,67</w:t>
            </w:r>
          </w:p>
        </w:tc>
        <w:tc>
          <w:tcPr>
            <w:tcW w:w="1440" w:type="dxa"/>
            <w:tcBorders>
              <w:top w:val="nil"/>
              <w:left w:val="nil"/>
              <w:bottom w:val="single" w:sz="4" w:space="0" w:color="auto"/>
              <w:right w:val="single" w:sz="4" w:space="0" w:color="auto"/>
            </w:tcBorders>
            <w:shd w:val="clear" w:color="auto" w:fill="auto"/>
            <w:vAlign w:val="center"/>
          </w:tcPr>
          <w:p w:rsidR="00901414" w:rsidRPr="00C37A2E" w:rsidRDefault="00901414" w:rsidP="00017C4E">
            <w:pPr>
              <w:spacing w:after="0" w:line="240" w:lineRule="auto"/>
              <w:jc w:val="center"/>
              <w:rPr>
                <w:rFonts w:ascii="Times New Roman" w:hAnsi="Times New Roman"/>
                <w:color w:val="000000"/>
                <w:sz w:val="24"/>
                <w:szCs w:val="24"/>
                <w:lang w:eastAsia="ru-RU"/>
              </w:rPr>
            </w:pPr>
            <w:r w:rsidRPr="00C37A2E">
              <w:rPr>
                <w:rFonts w:ascii="Times New Roman" w:hAnsi="Times New Roman"/>
                <w:color w:val="000000"/>
                <w:sz w:val="24"/>
                <w:szCs w:val="24"/>
                <w:lang w:eastAsia="ru-RU"/>
              </w:rPr>
              <w:t xml:space="preserve"> 104,3</w:t>
            </w:r>
          </w:p>
        </w:tc>
      </w:tr>
      <w:tr w:rsidR="00901414" w:rsidRPr="00C37A2E" w:rsidTr="00017C4E">
        <w:trPr>
          <w:trHeight w:val="315"/>
        </w:trPr>
        <w:tc>
          <w:tcPr>
            <w:tcW w:w="9840" w:type="dxa"/>
            <w:gridSpan w:val="4"/>
            <w:tcBorders>
              <w:top w:val="nil"/>
              <w:left w:val="nil"/>
              <w:bottom w:val="nil"/>
              <w:right w:val="nil"/>
            </w:tcBorders>
            <w:shd w:val="clear" w:color="auto" w:fill="auto"/>
            <w:noWrap/>
            <w:vAlign w:val="bottom"/>
          </w:tcPr>
          <w:p w:rsidR="00901414" w:rsidRPr="00C37A2E" w:rsidRDefault="00901414" w:rsidP="00C1485E">
            <w:pPr>
              <w:spacing w:after="0" w:line="240" w:lineRule="auto"/>
              <w:rPr>
                <w:rFonts w:ascii="Times New Roman" w:hAnsi="Times New Roman"/>
                <w:b/>
                <w:bCs/>
                <w:color w:val="000000"/>
                <w:sz w:val="24"/>
                <w:szCs w:val="24"/>
                <w:lang w:eastAsia="ru-RU"/>
              </w:rPr>
            </w:pPr>
            <w:r w:rsidRPr="00C37A2E">
              <w:rPr>
                <w:rFonts w:ascii="Times New Roman" w:hAnsi="Times New Roman"/>
                <w:b/>
                <w:bCs/>
                <w:color w:val="000000"/>
                <w:sz w:val="24"/>
                <w:szCs w:val="24"/>
                <w:lang w:eastAsia="ru-RU"/>
              </w:rPr>
              <w:t xml:space="preserve">5. </w:t>
            </w:r>
            <w:r w:rsidR="00C1485E" w:rsidRPr="00C37A2E">
              <w:rPr>
                <w:rFonts w:ascii="Times New Roman" w:hAnsi="Times New Roman"/>
                <w:b/>
                <w:bCs/>
                <w:color w:val="000000"/>
                <w:sz w:val="24"/>
                <w:szCs w:val="24"/>
                <w:lang w:eastAsia="ru-RU"/>
              </w:rPr>
              <w:t>Г</w:t>
            </w:r>
            <w:r w:rsidRPr="00C37A2E">
              <w:rPr>
                <w:rFonts w:ascii="Times New Roman" w:hAnsi="Times New Roman"/>
                <w:b/>
                <w:bCs/>
                <w:color w:val="000000"/>
                <w:sz w:val="24"/>
                <w:szCs w:val="24"/>
                <w:lang w:eastAsia="ru-RU"/>
              </w:rPr>
              <w:t>аз</w:t>
            </w:r>
            <w:r w:rsidR="00C1485E" w:rsidRPr="00C37A2E">
              <w:rPr>
                <w:rFonts w:ascii="Times New Roman" w:hAnsi="Times New Roman"/>
                <w:b/>
                <w:bCs/>
                <w:color w:val="000000"/>
                <w:sz w:val="24"/>
                <w:szCs w:val="24"/>
                <w:lang w:eastAsia="ru-RU"/>
              </w:rPr>
              <w:t>оснабжение</w:t>
            </w:r>
          </w:p>
        </w:tc>
      </w:tr>
      <w:tr w:rsidR="00901414" w:rsidRPr="00C37A2E" w:rsidTr="00017C4E">
        <w:trPr>
          <w:trHeight w:val="945"/>
        </w:trPr>
        <w:tc>
          <w:tcPr>
            <w:tcW w:w="4620" w:type="dxa"/>
            <w:tcBorders>
              <w:top w:val="single" w:sz="4" w:space="0" w:color="auto"/>
              <w:left w:val="single" w:sz="4" w:space="0" w:color="auto"/>
              <w:bottom w:val="single" w:sz="4" w:space="0" w:color="auto"/>
              <w:right w:val="single" w:sz="4" w:space="0" w:color="auto"/>
            </w:tcBorders>
            <w:shd w:val="clear" w:color="auto" w:fill="auto"/>
            <w:vAlign w:val="center"/>
          </w:tcPr>
          <w:p w:rsidR="00901414" w:rsidRPr="00C37A2E" w:rsidRDefault="00901414" w:rsidP="00017C4E">
            <w:pPr>
              <w:spacing w:after="0" w:line="240" w:lineRule="auto"/>
              <w:jc w:val="center"/>
              <w:rPr>
                <w:rFonts w:ascii="Times New Roman" w:hAnsi="Times New Roman"/>
                <w:color w:val="000000"/>
                <w:sz w:val="24"/>
                <w:szCs w:val="24"/>
                <w:lang w:eastAsia="ru-RU"/>
              </w:rPr>
            </w:pPr>
            <w:r w:rsidRPr="00C37A2E">
              <w:rPr>
                <w:rFonts w:ascii="Times New Roman" w:hAnsi="Times New Roman"/>
                <w:color w:val="000000"/>
                <w:sz w:val="24"/>
                <w:szCs w:val="24"/>
                <w:lang w:eastAsia="ru-RU"/>
              </w:rPr>
              <w:t>Наименование ресурсоснабжающей организации</w:t>
            </w:r>
          </w:p>
        </w:tc>
        <w:tc>
          <w:tcPr>
            <w:tcW w:w="2020" w:type="dxa"/>
            <w:tcBorders>
              <w:top w:val="single" w:sz="4" w:space="0" w:color="auto"/>
              <w:left w:val="nil"/>
              <w:bottom w:val="single" w:sz="4" w:space="0" w:color="auto"/>
              <w:right w:val="single" w:sz="4" w:space="0" w:color="auto"/>
            </w:tcBorders>
            <w:shd w:val="clear" w:color="auto" w:fill="auto"/>
            <w:vAlign w:val="center"/>
          </w:tcPr>
          <w:p w:rsidR="00901414" w:rsidRPr="00C37A2E" w:rsidRDefault="00901414" w:rsidP="00017C4E">
            <w:pPr>
              <w:spacing w:after="0" w:line="240" w:lineRule="auto"/>
              <w:jc w:val="center"/>
              <w:rPr>
                <w:rFonts w:ascii="Times New Roman" w:hAnsi="Times New Roman"/>
                <w:color w:val="000000"/>
                <w:sz w:val="24"/>
                <w:szCs w:val="24"/>
                <w:lang w:eastAsia="ru-RU"/>
              </w:rPr>
            </w:pPr>
            <w:r w:rsidRPr="00C37A2E">
              <w:rPr>
                <w:rFonts w:ascii="Times New Roman" w:hAnsi="Times New Roman"/>
                <w:color w:val="000000"/>
                <w:sz w:val="24"/>
                <w:szCs w:val="24"/>
                <w:lang w:eastAsia="ru-RU"/>
              </w:rPr>
              <w:t>Тариф на 01.01.2021 года, руб./м3</w:t>
            </w:r>
          </w:p>
        </w:tc>
        <w:tc>
          <w:tcPr>
            <w:tcW w:w="1760" w:type="dxa"/>
            <w:tcBorders>
              <w:top w:val="single" w:sz="4" w:space="0" w:color="auto"/>
              <w:left w:val="nil"/>
              <w:bottom w:val="single" w:sz="4" w:space="0" w:color="auto"/>
              <w:right w:val="single" w:sz="4" w:space="0" w:color="auto"/>
            </w:tcBorders>
            <w:shd w:val="clear" w:color="auto" w:fill="auto"/>
            <w:vAlign w:val="center"/>
          </w:tcPr>
          <w:p w:rsidR="00901414" w:rsidRPr="00C37A2E" w:rsidRDefault="00901414" w:rsidP="00017C4E">
            <w:pPr>
              <w:spacing w:after="0" w:line="240" w:lineRule="auto"/>
              <w:jc w:val="center"/>
              <w:rPr>
                <w:rFonts w:ascii="Times New Roman" w:hAnsi="Times New Roman"/>
                <w:color w:val="000000"/>
                <w:sz w:val="24"/>
                <w:szCs w:val="24"/>
                <w:lang w:eastAsia="ru-RU"/>
              </w:rPr>
            </w:pPr>
            <w:r w:rsidRPr="00C37A2E">
              <w:rPr>
                <w:rFonts w:ascii="Times New Roman" w:hAnsi="Times New Roman"/>
                <w:color w:val="000000"/>
                <w:sz w:val="24"/>
                <w:szCs w:val="24"/>
                <w:lang w:eastAsia="ru-RU"/>
              </w:rPr>
              <w:t>Тариф на 01.01.2022 год</w:t>
            </w:r>
            <w:r w:rsidR="00C1485E" w:rsidRPr="00C37A2E">
              <w:rPr>
                <w:rFonts w:ascii="Times New Roman" w:hAnsi="Times New Roman"/>
                <w:color w:val="000000"/>
                <w:sz w:val="24"/>
                <w:szCs w:val="24"/>
                <w:lang w:eastAsia="ru-RU"/>
              </w:rPr>
              <w:t>а</w:t>
            </w:r>
            <w:r w:rsidRPr="00C37A2E">
              <w:rPr>
                <w:rFonts w:ascii="Times New Roman" w:hAnsi="Times New Roman"/>
                <w:color w:val="000000"/>
                <w:sz w:val="24"/>
                <w:szCs w:val="24"/>
                <w:lang w:eastAsia="ru-RU"/>
              </w:rPr>
              <w:t>, руб./м3</w:t>
            </w:r>
          </w:p>
        </w:tc>
        <w:tc>
          <w:tcPr>
            <w:tcW w:w="1440" w:type="dxa"/>
            <w:tcBorders>
              <w:top w:val="single" w:sz="4" w:space="0" w:color="auto"/>
              <w:left w:val="nil"/>
              <w:bottom w:val="single" w:sz="4" w:space="0" w:color="auto"/>
              <w:right w:val="single" w:sz="4" w:space="0" w:color="auto"/>
            </w:tcBorders>
            <w:shd w:val="clear" w:color="auto" w:fill="auto"/>
            <w:vAlign w:val="center"/>
          </w:tcPr>
          <w:p w:rsidR="00901414" w:rsidRPr="00C37A2E" w:rsidRDefault="00901414" w:rsidP="00017C4E">
            <w:pPr>
              <w:spacing w:after="0" w:line="240" w:lineRule="auto"/>
              <w:jc w:val="center"/>
              <w:rPr>
                <w:rFonts w:ascii="Times New Roman" w:hAnsi="Times New Roman"/>
                <w:color w:val="000000"/>
                <w:sz w:val="24"/>
                <w:szCs w:val="24"/>
                <w:lang w:eastAsia="ru-RU"/>
              </w:rPr>
            </w:pPr>
            <w:r w:rsidRPr="00C37A2E">
              <w:rPr>
                <w:rFonts w:ascii="Times New Roman" w:hAnsi="Times New Roman"/>
                <w:color w:val="000000"/>
                <w:sz w:val="24"/>
                <w:szCs w:val="24"/>
                <w:lang w:eastAsia="ru-RU"/>
              </w:rPr>
              <w:t>Темп</w:t>
            </w:r>
          </w:p>
          <w:p w:rsidR="00901414" w:rsidRPr="00C37A2E" w:rsidRDefault="00901414" w:rsidP="00C1485E">
            <w:pPr>
              <w:spacing w:after="0" w:line="240" w:lineRule="auto"/>
              <w:jc w:val="center"/>
              <w:rPr>
                <w:rFonts w:ascii="Times New Roman" w:hAnsi="Times New Roman"/>
                <w:color w:val="000000"/>
                <w:sz w:val="24"/>
                <w:szCs w:val="24"/>
                <w:lang w:eastAsia="ru-RU"/>
              </w:rPr>
            </w:pPr>
            <w:r w:rsidRPr="00C37A2E">
              <w:rPr>
                <w:rFonts w:ascii="Times New Roman" w:hAnsi="Times New Roman"/>
                <w:color w:val="000000"/>
                <w:sz w:val="24"/>
                <w:szCs w:val="24"/>
                <w:lang w:eastAsia="ru-RU"/>
              </w:rPr>
              <w:t xml:space="preserve"> роста,</w:t>
            </w:r>
            <w:r w:rsidR="00C1485E" w:rsidRPr="00C37A2E">
              <w:rPr>
                <w:rFonts w:ascii="Times New Roman" w:hAnsi="Times New Roman"/>
                <w:color w:val="000000"/>
                <w:sz w:val="24"/>
                <w:szCs w:val="24"/>
                <w:lang w:eastAsia="ru-RU"/>
              </w:rPr>
              <w:t xml:space="preserve"> </w:t>
            </w:r>
            <w:r w:rsidRPr="00C37A2E">
              <w:rPr>
                <w:rFonts w:ascii="Times New Roman" w:hAnsi="Times New Roman"/>
                <w:color w:val="000000"/>
                <w:sz w:val="24"/>
                <w:szCs w:val="24"/>
                <w:lang w:eastAsia="ru-RU"/>
              </w:rPr>
              <w:t>%</w:t>
            </w:r>
          </w:p>
        </w:tc>
      </w:tr>
      <w:tr w:rsidR="00901414" w:rsidRPr="00C37A2E" w:rsidTr="00017C4E">
        <w:trPr>
          <w:trHeight w:val="315"/>
        </w:trPr>
        <w:tc>
          <w:tcPr>
            <w:tcW w:w="4620" w:type="dxa"/>
            <w:tcBorders>
              <w:top w:val="nil"/>
              <w:left w:val="single" w:sz="4" w:space="0" w:color="auto"/>
              <w:bottom w:val="single" w:sz="4" w:space="0" w:color="auto"/>
              <w:right w:val="single" w:sz="4" w:space="0" w:color="auto"/>
            </w:tcBorders>
            <w:shd w:val="clear" w:color="auto" w:fill="auto"/>
            <w:vAlign w:val="bottom"/>
          </w:tcPr>
          <w:p w:rsidR="00901414" w:rsidRPr="00C37A2E" w:rsidRDefault="00901414" w:rsidP="00017C4E">
            <w:pPr>
              <w:spacing w:after="0" w:line="240" w:lineRule="auto"/>
              <w:rPr>
                <w:rFonts w:ascii="Times New Roman" w:hAnsi="Times New Roman"/>
                <w:color w:val="000000"/>
                <w:sz w:val="24"/>
                <w:szCs w:val="24"/>
                <w:lang w:eastAsia="ru-RU"/>
              </w:rPr>
            </w:pPr>
            <w:r w:rsidRPr="00C37A2E">
              <w:rPr>
                <w:rFonts w:ascii="Times New Roman" w:hAnsi="Times New Roman"/>
                <w:color w:val="000000"/>
                <w:sz w:val="24"/>
                <w:szCs w:val="24"/>
                <w:lang w:eastAsia="ru-RU"/>
              </w:rPr>
              <w:t>ООО «Газпром межрегионгаз Краснодар»</w:t>
            </w:r>
          </w:p>
        </w:tc>
        <w:tc>
          <w:tcPr>
            <w:tcW w:w="2020" w:type="dxa"/>
            <w:tcBorders>
              <w:top w:val="nil"/>
              <w:left w:val="nil"/>
              <w:bottom w:val="single" w:sz="4" w:space="0" w:color="auto"/>
              <w:right w:val="single" w:sz="4" w:space="0" w:color="auto"/>
            </w:tcBorders>
            <w:shd w:val="clear" w:color="auto" w:fill="auto"/>
            <w:vAlign w:val="center"/>
          </w:tcPr>
          <w:p w:rsidR="00901414" w:rsidRPr="00C37A2E" w:rsidRDefault="00901414" w:rsidP="00017C4E">
            <w:pPr>
              <w:spacing w:after="0" w:line="240" w:lineRule="auto"/>
              <w:jc w:val="center"/>
              <w:rPr>
                <w:rFonts w:ascii="Times New Roman" w:hAnsi="Times New Roman"/>
                <w:color w:val="000000"/>
                <w:sz w:val="24"/>
                <w:szCs w:val="24"/>
                <w:lang w:eastAsia="ru-RU"/>
              </w:rPr>
            </w:pPr>
            <w:r w:rsidRPr="00C37A2E">
              <w:rPr>
                <w:rFonts w:ascii="Times New Roman" w:hAnsi="Times New Roman"/>
                <w:color w:val="000000"/>
                <w:sz w:val="24"/>
                <w:szCs w:val="24"/>
                <w:lang w:eastAsia="ru-RU"/>
              </w:rPr>
              <w:t>6,61</w:t>
            </w:r>
          </w:p>
        </w:tc>
        <w:tc>
          <w:tcPr>
            <w:tcW w:w="1760" w:type="dxa"/>
            <w:tcBorders>
              <w:top w:val="nil"/>
              <w:left w:val="nil"/>
              <w:bottom w:val="single" w:sz="4" w:space="0" w:color="auto"/>
              <w:right w:val="single" w:sz="4" w:space="0" w:color="auto"/>
            </w:tcBorders>
            <w:shd w:val="clear" w:color="auto" w:fill="auto"/>
            <w:noWrap/>
            <w:vAlign w:val="center"/>
          </w:tcPr>
          <w:p w:rsidR="00901414" w:rsidRPr="00C37A2E" w:rsidRDefault="00901414" w:rsidP="00017C4E">
            <w:pPr>
              <w:spacing w:after="0" w:line="240" w:lineRule="auto"/>
              <w:jc w:val="center"/>
              <w:rPr>
                <w:rFonts w:ascii="Times New Roman" w:hAnsi="Times New Roman"/>
                <w:color w:val="000000"/>
                <w:sz w:val="24"/>
                <w:szCs w:val="24"/>
                <w:lang w:eastAsia="ru-RU"/>
              </w:rPr>
            </w:pPr>
            <w:r w:rsidRPr="00C37A2E">
              <w:rPr>
                <w:rFonts w:ascii="Times New Roman" w:hAnsi="Times New Roman"/>
                <w:color w:val="000000"/>
                <w:sz w:val="24"/>
                <w:szCs w:val="24"/>
                <w:lang w:eastAsia="ru-RU"/>
              </w:rPr>
              <w:t>6,81</w:t>
            </w:r>
          </w:p>
        </w:tc>
        <w:tc>
          <w:tcPr>
            <w:tcW w:w="1440" w:type="dxa"/>
            <w:tcBorders>
              <w:top w:val="nil"/>
              <w:left w:val="nil"/>
              <w:bottom w:val="single" w:sz="4" w:space="0" w:color="auto"/>
              <w:right w:val="single" w:sz="4" w:space="0" w:color="auto"/>
            </w:tcBorders>
            <w:shd w:val="clear" w:color="auto" w:fill="auto"/>
            <w:vAlign w:val="center"/>
          </w:tcPr>
          <w:p w:rsidR="00901414" w:rsidRPr="00C37A2E" w:rsidRDefault="00901414" w:rsidP="00017C4E">
            <w:pPr>
              <w:spacing w:after="0" w:line="240" w:lineRule="auto"/>
              <w:jc w:val="center"/>
              <w:rPr>
                <w:rFonts w:ascii="Times New Roman" w:hAnsi="Times New Roman"/>
                <w:color w:val="000000"/>
                <w:sz w:val="24"/>
                <w:szCs w:val="24"/>
                <w:lang w:eastAsia="ru-RU"/>
              </w:rPr>
            </w:pPr>
            <w:r w:rsidRPr="00C37A2E">
              <w:rPr>
                <w:rFonts w:ascii="Times New Roman" w:hAnsi="Times New Roman"/>
                <w:color w:val="000000"/>
                <w:sz w:val="24"/>
                <w:szCs w:val="24"/>
                <w:lang w:eastAsia="ru-RU"/>
              </w:rPr>
              <w:t xml:space="preserve">103,0 </w:t>
            </w:r>
          </w:p>
        </w:tc>
      </w:tr>
      <w:tr w:rsidR="00901414" w:rsidRPr="00C37A2E" w:rsidTr="00017C4E">
        <w:trPr>
          <w:trHeight w:val="315"/>
        </w:trPr>
        <w:tc>
          <w:tcPr>
            <w:tcW w:w="4620" w:type="dxa"/>
            <w:tcBorders>
              <w:top w:val="nil"/>
              <w:left w:val="nil"/>
              <w:bottom w:val="nil"/>
              <w:right w:val="nil"/>
            </w:tcBorders>
            <w:shd w:val="clear" w:color="auto" w:fill="auto"/>
            <w:noWrap/>
            <w:vAlign w:val="bottom"/>
          </w:tcPr>
          <w:p w:rsidR="00901414" w:rsidRPr="00C37A2E" w:rsidRDefault="009846E3" w:rsidP="009846E3">
            <w:pPr>
              <w:spacing w:after="0" w:line="240" w:lineRule="auto"/>
              <w:jc w:val="both"/>
              <w:rPr>
                <w:rFonts w:ascii="Times New Roman" w:hAnsi="Times New Roman"/>
                <w:b/>
                <w:bCs/>
                <w:color w:val="000000"/>
                <w:sz w:val="24"/>
                <w:szCs w:val="24"/>
                <w:lang w:eastAsia="ru-RU"/>
              </w:rPr>
            </w:pPr>
            <w:r w:rsidRPr="00C37A2E">
              <w:rPr>
                <w:rFonts w:ascii="Times New Roman" w:hAnsi="Times New Roman"/>
                <w:b/>
                <w:bCs/>
                <w:color w:val="000000"/>
                <w:sz w:val="24"/>
                <w:szCs w:val="24"/>
                <w:lang w:eastAsia="ru-RU"/>
              </w:rPr>
              <w:t>6</w:t>
            </w:r>
            <w:r w:rsidR="00901414" w:rsidRPr="00C37A2E">
              <w:rPr>
                <w:rFonts w:ascii="Times New Roman" w:hAnsi="Times New Roman"/>
                <w:b/>
                <w:bCs/>
                <w:color w:val="000000"/>
                <w:sz w:val="24"/>
                <w:szCs w:val="24"/>
                <w:lang w:eastAsia="ru-RU"/>
              </w:rPr>
              <w:t xml:space="preserve">. </w:t>
            </w:r>
            <w:r w:rsidRPr="00C37A2E">
              <w:rPr>
                <w:rFonts w:ascii="Times New Roman" w:hAnsi="Times New Roman"/>
                <w:b/>
                <w:bCs/>
                <w:color w:val="000000"/>
                <w:sz w:val="24"/>
                <w:szCs w:val="24"/>
                <w:lang w:eastAsia="ru-RU"/>
              </w:rPr>
              <w:t>Горячее</w:t>
            </w:r>
            <w:r w:rsidR="00901414" w:rsidRPr="00C37A2E">
              <w:rPr>
                <w:rFonts w:ascii="Times New Roman" w:hAnsi="Times New Roman"/>
                <w:b/>
                <w:bCs/>
                <w:color w:val="000000"/>
                <w:sz w:val="24"/>
                <w:szCs w:val="24"/>
                <w:lang w:eastAsia="ru-RU"/>
              </w:rPr>
              <w:t xml:space="preserve"> </w:t>
            </w:r>
            <w:r w:rsidRPr="00C37A2E">
              <w:rPr>
                <w:rFonts w:ascii="Times New Roman" w:hAnsi="Times New Roman"/>
                <w:b/>
                <w:bCs/>
                <w:color w:val="000000"/>
                <w:sz w:val="24"/>
                <w:szCs w:val="24"/>
                <w:lang w:eastAsia="ru-RU"/>
              </w:rPr>
              <w:t>водоснабжение</w:t>
            </w:r>
          </w:p>
        </w:tc>
        <w:tc>
          <w:tcPr>
            <w:tcW w:w="2020" w:type="dxa"/>
            <w:tcBorders>
              <w:top w:val="nil"/>
              <w:left w:val="nil"/>
              <w:bottom w:val="nil"/>
              <w:right w:val="nil"/>
            </w:tcBorders>
            <w:shd w:val="clear" w:color="auto" w:fill="auto"/>
            <w:noWrap/>
            <w:vAlign w:val="bottom"/>
          </w:tcPr>
          <w:p w:rsidR="00901414" w:rsidRPr="00C37A2E" w:rsidRDefault="00901414" w:rsidP="00017C4E">
            <w:pPr>
              <w:spacing w:after="0" w:line="240" w:lineRule="auto"/>
              <w:rPr>
                <w:color w:val="000000"/>
                <w:lang w:eastAsia="ru-RU"/>
              </w:rPr>
            </w:pPr>
          </w:p>
        </w:tc>
        <w:tc>
          <w:tcPr>
            <w:tcW w:w="1760" w:type="dxa"/>
            <w:tcBorders>
              <w:top w:val="nil"/>
              <w:left w:val="nil"/>
              <w:bottom w:val="nil"/>
              <w:right w:val="nil"/>
            </w:tcBorders>
            <w:shd w:val="clear" w:color="auto" w:fill="auto"/>
            <w:noWrap/>
            <w:vAlign w:val="bottom"/>
          </w:tcPr>
          <w:p w:rsidR="00901414" w:rsidRPr="00C37A2E" w:rsidRDefault="00901414" w:rsidP="00017C4E">
            <w:pPr>
              <w:spacing w:after="0" w:line="240" w:lineRule="auto"/>
              <w:rPr>
                <w:color w:val="000000"/>
                <w:lang w:eastAsia="ru-RU"/>
              </w:rPr>
            </w:pPr>
          </w:p>
        </w:tc>
        <w:tc>
          <w:tcPr>
            <w:tcW w:w="1440" w:type="dxa"/>
            <w:tcBorders>
              <w:top w:val="nil"/>
              <w:left w:val="nil"/>
              <w:bottom w:val="nil"/>
              <w:right w:val="nil"/>
            </w:tcBorders>
            <w:shd w:val="clear" w:color="auto" w:fill="auto"/>
            <w:noWrap/>
            <w:vAlign w:val="bottom"/>
          </w:tcPr>
          <w:p w:rsidR="00901414" w:rsidRPr="00C37A2E" w:rsidRDefault="00901414" w:rsidP="00017C4E">
            <w:pPr>
              <w:spacing w:after="0" w:line="240" w:lineRule="auto"/>
              <w:rPr>
                <w:color w:val="000000"/>
                <w:lang w:eastAsia="ru-RU"/>
              </w:rPr>
            </w:pPr>
          </w:p>
        </w:tc>
      </w:tr>
      <w:tr w:rsidR="00901414" w:rsidRPr="00C37A2E" w:rsidTr="00017C4E">
        <w:trPr>
          <w:trHeight w:val="945"/>
        </w:trPr>
        <w:tc>
          <w:tcPr>
            <w:tcW w:w="4620" w:type="dxa"/>
            <w:tcBorders>
              <w:top w:val="single" w:sz="4" w:space="0" w:color="auto"/>
              <w:left w:val="single" w:sz="4" w:space="0" w:color="auto"/>
              <w:bottom w:val="single" w:sz="4" w:space="0" w:color="auto"/>
              <w:right w:val="single" w:sz="4" w:space="0" w:color="auto"/>
            </w:tcBorders>
            <w:shd w:val="clear" w:color="auto" w:fill="auto"/>
            <w:vAlign w:val="center"/>
          </w:tcPr>
          <w:p w:rsidR="00901414" w:rsidRPr="00C37A2E" w:rsidRDefault="00901414" w:rsidP="00017C4E">
            <w:pPr>
              <w:spacing w:after="0" w:line="240" w:lineRule="auto"/>
              <w:jc w:val="center"/>
              <w:rPr>
                <w:rFonts w:ascii="Times New Roman" w:hAnsi="Times New Roman"/>
                <w:color w:val="000000"/>
                <w:sz w:val="24"/>
                <w:szCs w:val="24"/>
                <w:lang w:eastAsia="ru-RU"/>
              </w:rPr>
            </w:pPr>
            <w:r w:rsidRPr="00C37A2E">
              <w:rPr>
                <w:rFonts w:ascii="Times New Roman" w:hAnsi="Times New Roman"/>
                <w:color w:val="000000"/>
                <w:sz w:val="24"/>
                <w:szCs w:val="24"/>
                <w:lang w:eastAsia="ru-RU"/>
              </w:rPr>
              <w:t>Наименование ресурсоснабжающей организации</w:t>
            </w:r>
          </w:p>
        </w:tc>
        <w:tc>
          <w:tcPr>
            <w:tcW w:w="2020" w:type="dxa"/>
            <w:tcBorders>
              <w:top w:val="single" w:sz="4" w:space="0" w:color="auto"/>
              <w:left w:val="nil"/>
              <w:bottom w:val="single" w:sz="4" w:space="0" w:color="auto"/>
              <w:right w:val="single" w:sz="4" w:space="0" w:color="auto"/>
            </w:tcBorders>
            <w:shd w:val="clear" w:color="auto" w:fill="auto"/>
            <w:vAlign w:val="center"/>
          </w:tcPr>
          <w:p w:rsidR="00901414" w:rsidRPr="00C37A2E" w:rsidRDefault="00901414" w:rsidP="00017C4E">
            <w:pPr>
              <w:spacing w:after="0" w:line="240" w:lineRule="auto"/>
              <w:jc w:val="center"/>
              <w:rPr>
                <w:rFonts w:ascii="Times New Roman" w:hAnsi="Times New Roman"/>
                <w:color w:val="000000"/>
                <w:sz w:val="24"/>
                <w:szCs w:val="24"/>
                <w:lang w:eastAsia="ru-RU"/>
              </w:rPr>
            </w:pPr>
            <w:r w:rsidRPr="00C37A2E">
              <w:rPr>
                <w:rFonts w:ascii="Times New Roman" w:hAnsi="Times New Roman"/>
                <w:color w:val="000000"/>
                <w:sz w:val="24"/>
                <w:szCs w:val="24"/>
                <w:lang w:eastAsia="ru-RU"/>
              </w:rPr>
              <w:t>Тариф на 01.01.2021 года, руб./м3 с НДС</w:t>
            </w:r>
          </w:p>
        </w:tc>
        <w:tc>
          <w:tcPr>
            <w:tcW w:w="1760" w:type="dxa"/>
            <w:tcBorders>
              <w:top w:val="single" w:sz="4" w:space="0" w:color="auto"/>
              <w:left w:val="nil"/>
              <w:bottom w:val="single" w:sz="4" w:space="0" w:color="auto"/>
              <w:right w:val="single" w:sz="4" w:space="0" w:color="auto"/>
            </w:tcBorders>
            <w:shd w:val="clear" w:color="auto" w:fill="auto"/>
            <w:vAlign w:val="center"/>
          </w:tcPr>
          <w:p w:rsidR="00901414" w:rsidRPr="00C37A2E" w:rsidRDefault="00901414" w:rsidP="00017C4E">
            <w:pPr>
              <w:spacing w:after="0" w:line="240" w:lineRule="auto"/>
              <w:jc w:val="center"/>
              <w:rPr>
                <w:rFonts w:ascii="Times New Roman" w:hAnsi="Times New Roman"/>
                <w:color w:val="000000"/>
                <w:sz w:val="24"/>
                <w:szCs w:val="24"/>
                <w:lang w:eastAsia="ru-RU"/>
              </w:rPr>
            </w:pPr>
            <w:r w:rsidRPr="00C37A2E">
              <w:rPr>
                <w:rFonts w:ascii="Times New Roman" w:hAnsi="Times New Roman"/>
                <w:color w:val="000000"/>
                <w:sz w:val="24"/>
                <w:szCs w:val="24"/>
                <w:lang w:eastAsia="ru-RU"/>
              </w:rPr>
              <w:t>Тариф на 01.01.2022 год</w:t>
            </w:r>
            <w:r w:rsidR="009846E3" w:rsidRPr="00C37A2E">
              <w:rPr>
                <w:rFonts w:ascii="Times New Roman" w:hAnsi="Times New Roman"/>
                <w:color w:val="000000"/>
                <w:sz w:val="24"/>
                <w:szCs w:val="24"/>
                <w:lang w:eastAsia="ru-RU"/>
              </w:rPr>
              <w:t>а</w:t>
            </w:r>
            <w:r w:rsidRPr="00C37A2E">
              <w:rPr>
                <w:rFonts w:ascii="Times New Roman" w:hAnsi="Times New Roman"/>
                <w:color w:val="000000"/>
                <w:sz w:val="24"/>
                <w:szCs w:val="24"/>
                <w:lang w:eastAsia="ru-RU"/>
              </w:rPr>
              <w:t>, руб./м3 с НДС</w:t>
            </w:r>
          </w:p>
        </w:tc>
        <w:tc>
          <w:tcPr>
            <w:tcW w:w="1440" w:type="dxa"/>
            <w:tcBorders>
              <w:top w:val="single" w:sz="4" w:space="0" w:color="auto"/>
              <w:left w:val="nil"/>
              <w:bottom w:val="single" w:sz="4" w:space="0" w:color="auto"/>
              <w:right w:val="single" w:sz="4" w:space="0" w:color="auto"/>
            </w:tcBorders>
            <w:shd w:val="clear" w:color="auto" w:fill="auto"/>
            <w:vAlign w:val="center"/>
          </w:tcPr>
          <w:p w:rsidR="00901414" w:rsidRPr="00C37A2E" w:rsidRDefault="009846E3" w:rsidP="00017C4E">
            <w:pPr>
              <w:spacing w:after="0" w:line="240" w:lineRule="auto"/>
              <w:jc w:val="center"/>
              <w:rPr>
                <w:rFonts w:ascii="Times New Roman" w:hAnsi="Times New Roman"/>
                <w:color w:val="000000"/>
                <w:sz w:val="24"/>
                <w:szCs w:val="24"/>
                <w:lang w:eastAsia="ru-RU"/>
              </w:rPr>
            </w:pPr>
            <w:r w:rsidRPr="00C37A2E">
              <w:rPr>
                <w:rFonts w:ascii="Times New Roman" w:hAnsi="Times New Roman"/>
                <w:color w:val="000000"/>
                <w:sz w:val="24"/>
                <w:szCs w:val="24"/>
                <w:lang w:eastAsia="ru-RU"/>
              </w:rPr>
              <w:t>Т</w:t>
            </w:r>
            <w:r w:rsidR="00901414" w:rsidRPr="00C37A2E">
              <w:rPr>
                <w:rFonts w:ascii="Times New Roman" w:hAnsi="Times New Roman"/>
                <w:color w:val="000000"/>
                <w:sz w:val="24"/>
                <w:szCs w:val="24"/>
                <w:lang w:eastAsia="ru-RU"/>
              </w:rPr>
              <w:t xml:space="preserve">емп </w:t>
            </w:r>
          </w:p>
          <w:p w:rsidR="00901414" w:rsidRPr="00C37A2E" w:rsidRDefault="00901414" w:rsidP="00017C4E">
            <w:pPr>
              <w:spacing w:after="0" w:line="240" w:lineRule="auto"/>
              <w:jc w:val="center"/>
              <w:rPr>
                <w:rFonts w:ascii="Times New Roman" w:hAnsi="Times New Roman"/>
                <w:color w:val="000000"/>
                <w:sz w:val="24"/>
                <w:szCs w:val="24"/>
                <w:lang w:eastAsia="ru-RU"/>
              </w:rPr>
            </w:pPr>
            <w:r w:rsidRPr="00C37A2E">
              <w:rPr>
                <w:rFonts w:ascii="Times New Roman" w:hAnsi="Times New Roman"/>
                <w:color w:val="000000"/>
                <w:sz w:val="24"/>
                <w:szCs w:val="24"/>
                <w:lang w:eastAsia="ru-RU"/>
              </w:rPr>
              <w:t>роста,</w:t>
            </w:r>
          </w:p>
          <w:p w:rsidR="00901414" w:rsidRPr="00C37A2E" w:rsidRDefault="00901414" w:rsidP="00017C4E">
            <w:pPr>
              <w:spacing w:after="0" w:line="240" w:lineRule="auto"/>
              <w:jc w:val="center"/>
              <w:rPr>
                <w:rFonts w:ascii="Times New Roman" w:hAnsi="Times New Roman"/>
                <w:color w:val="000000"/>
                <w:sz w:val="24"/>
                <w:szCs w:val="24"/>
                <w:lang w:eastAsia="ru-RU"/>
              </w:rPr>
            </w:pPr>
            <w:r w:rsidRPr="00C37A2E">
              <w:rPr>
                <w:rFonts w:ascii="Times New Roman" w:hAnsi="Times New Roman"/>
                <w:color w:val="000000"/>
                <w:sz w:val="24"/>
                <w:szCs w:val="24"/>
                <w:lang w:eastAsia="ru-RU"/>
              </w:rPr>
              <w:t>%</w:t>
            </w:r>
          </w:p>
        </w:tc>
      </w:tr>
      <w:tr w:rsidR="00901414" w:rsidRPr="00C37A2E" w:rsidTr="00017C4E">
        <w:trPr>
          <w:trHeight w:val="630"/>
        </w:trPr>
        <w:tc>
          <w:tcPr>
            <w:tcW w:w="4620" w:type="dxa"/>
            <w:tcBorders>
              <w:top w:val="nil"/>
              <w:left w:val="single" w:sz="4" w:space="0" w:color="auto"/>
              <w:bottom w:val="single" w:sz="4" w:space="0" w:color="auto"/>
              <w:right w:val="single" w:sz="4" w:space="0" w:color="auto"/>
            </w:tcBorders>
            <w:shd w:val="clear" w:color="auto" w:fill="auto"/>
            <w:vAlign w:val="center"/>
          </w:tcPr>
          <w:p w:rsidR="00901414" w:rsidRPr="00C37A2E" w:rsidRDefault="00901414" w:rsidP="00017C4E">
            <w:pPr>
              <w:spacing w:after="0" w:line="240" w:lineRule="auto"/>
              <w:rPr>
                <w:rFonts w:ascii="Times New Roman" w:hAnsi="Times New Roman"/>
                <w:b/>
                <w:bCs/>
                <w:color w:val="000000"/>
                <w:sz w:val="24"/>
                <w:szCs w:val="24"/>
                <w:lang w:eastAsia="ru-RU"/>
              </w:rPr>
            </w:pPr>
            <w:r w:rsidRPr="00C37A2E">
              <w:rPr>
                <w:rFonts w:ascii="Times New Roman" w:hAnsi="Times New Roman"/>
                <w:b/>
                <w:bCs/>
                <w:color w:val="000000"/>
                <w:sz w:val="24"/>
                <w:szCs w:val="24"/>
                <w:lang w:eastAsia="ru-RU"/>
              </w:rPr>
              <w:t>Компонент на тепловую энергию, руб./Гкал</w:t>
            </w:r>
          </w:p>
        </w:tc>
        <w:tc>
          <w:tcPr>
            <w:tcW w:w="2020" w:type="dxa"/>
            <w:tcBorders>
              <w:top w:val="nil"/>
              <w:left w:val="nil"/>
              <w:bottom w:val="single" w:sz="4" w:space="0" w:color="auto"/>
              <w:right w:val="single" w:sz="4" w:space="0" w:color="auto"/>
            </w:tcBorders>
            <w:shd w:val="clear" w:color="auto" w:fill="auto"/>
            <w:vAlign w:val="center"/>
          </w:tcPr>
          <w:p w:rsidR="00901414" w:rsidRPr="00C37A2E" w:rsidRDefault="00901414" w:rsidP="00017C4E">
            <w:pPr>
              <w:spacing w:after="0" w:line="240" w:lineRule="auto"/>
              <w:jc w:val="center"/>
              <w:rPr>
                <w:rFonts w:ascii="Times New Roman" w:hAnsi="Times New Roman"/>
                <w:color w:val="000000"/>
                <w:sz w:val="24"/>
                <w:szCs w:val="24"/>
                <w:lang w:eastAsia="ru-RU"/>
              </w:rPr>
            </w:pPr>
            <w:r w:rsidRPr="00C37A2E">
              <w:rPr>
                <w:rFonts w:ascii="Times New Roman" w:hAnsi="Times New Roman"/>
                <w:color w:val="000000"/>
                <w:sz w:val="24"/>
                <w:szCs w:val="24"/>
                <w:lang w:eastAsia="ru-RU"/>
              </w:rPr>
              <w:t> </w:t>
            </w:r>
          </w:p>
        </w:tc>
        <w:tc>
          <w:tcPr>
            <w:tcW w:w="1760" w:type="dxa"/>
            <w:tcBorders>
              <w:top w:val="nil"/>
              <w:left w:val="nil"/>
              <w:bottom w:val="single" w:sz="4" w:space="0" w:color="auto"/>
              <w:right w:val="single" w:sz="4" w:space="0" w:color="auto"/>
            </w:tcBorders>
            <w:shd w:val="clear" w:color="auto" w:fill="auto"/>
            <w:vAlign w:val="center"/>
          </w:tcPr>
          <w:p w:rsidR="00901414" w:rsidRPr="00C37A2E" w:rsidRDefault="00901414" w:rsidP="00017C4E">
            <w:pPr>
              <w:spacing w:after="0" w:line="240" w:lineRule="auto"/>
              <w:jc w:val="center"/>
              <w:rPr>
                <w:rFonts w:ascii="Times New Roman" w:hAnsi="Times New Roman"/>
                <w:color w:val="000000"/>
                <w:sz w:val="24"/>
                <w:szCs w:val="24"/>
                <w:lang w:eastAsia="ru-RU"/>
              </w:rPr>
            </w:pPr>
            <w:r w:rsidRPr="00C37A2E">
              <w:rPr>
                <w:rFonts w:ascii="Times New Roman" w:hAnsi="Times New Roman"/>
                <w:color w:val="000000"/>
                <w:sz w:val="24"/>
                <w:szCs w:val="24"/>
                <w:lang w:eastAsia="ru-RU"/>
              </w:rPr>
              <w:t> </w:t>
            </w:r>
          </w:p>
        </w:tc>
        <w:tc>
          <w:tcPr>
            <w:tcW w:w="1440" w:type="dxa"/>
            <w:tcBorders>
              <w:top w:val="nil"/>
              <w:left w:val="nil"/>
              <w:bottom w:val="single" w:sz="4" w:space="0" w:color="auto"/>
              <w:right w:val="single" w:sz="4" w:space="0" w:color="auto"/>
            </w:tcBorders>
            <w:shd w:val="clear" w:color="auto" w:fill="auto"/>
            <w:vAlign w:val="center"/>
          </w:tcPr>
          <w:p w:rsidR="00901414" w:rsidRPr="00C37A2E" w:rsidRDefault="00901414" w:rsidP="00017C4E">
            <w:pPr>
              <w:spacing w:after="0" w:line="240" w:lineRule="auto"/>
              <w:jc w:val="center"/>
              <w:rPr>
                <w:rFonts w:ascii="Times New Roman" w:hAnsi="Times New Roman"/>
                <w:color w:val="000000"/>
                <w:sz w:val="24"/>
                <w:szCs w:val="24"/>
                <w:lang w:eastAsia="ru-RU"/>
              </w:rPr>
            </w:pPr>
            <w:r w:rsidRPr="00C37A2E">
              <w:rPr>
                <w:rFonts w:ascii="Times New Roman" w:hAnsi="Times New Roman"/>
                <w:color w:val="000000"/>
                <w:sz w:val="24"/>
                <w:szCs w:val="24"/>
                <w:lang w:eastAsia="ru-RU"/>
              </w:rPr>
              <w:t> </w:t>
            </w:r>
          </w:p>
        </w:tc>
      </w:tr>
      <w:tr w:rsidR="00901414" w:rsidRPr="00C37A2E" w:rsidTr="00017C4E">
        <w:trPr>
          <w:trHeight w:val="315"/>
        </w:trPr>
        <w:tc>
          <w:tcPr>
            <w:tcW w:w="4620" w:type="dxa"/>
            <w:tcBorders>
              <w:top w:val="nil"/>
              <w:left w:val="single" w:sz="4" w:space="0" w:color="auto"/>
              <w:bottom w:val="single" w:sz="4" w:space="0" w:color="auto"/>
              <w:right w:val="single" w:sz="4" w:space="0" w:color="auto"/>
            </w:tcBorders>
            <w:shd w:val="clear" w:color="auto" w:fill="auto"/>
            <w:vAlign w:val="center"/>
          </w:tcPr>
          <w:p w:rsidR="00901414" w:rsidRPr="00C37A2E" w:rsidRDefault="00901414" w:rsidP="00017C4E">
            <w:pPr>
              <w:spacing w:after="0" w:line="240" w:lineRule="auto"/>
              <w:rPr>
                <w:rFonts w:ascii="Times New Roman" w:hAnsi="Times New Roman"/>
                <w:color w:val="000000"/>
                <w:sz w:val="24"/>
                <w:szCs w:val="24"/>
                <w:lang w:eastAsia="ru-RU"/>
              </w:rPr>
            </w:pPr>
            <w:r w:rsidRPr="00C37A2E">
              <w:rPr>
                <w:rFonts w:ascii="Times New Roman" w:hAnsi="Times New Roman"/>
                <w:color w:val="000000"/>
                <w:sz w:val="24"/>
                <w:szCs w:val="24"/>
                <w:lang w:eastAsia="ru-RU"/>
              </w:rPr>
              <w:t xml:space="preserve"> МУП «Каневские тепловые сети» </w:t>
            </w:r>
          </w:p>
        </w:tc>
        <w:tc>
          <w:tcPr>
            <w:tcW w:w="2020" w:type="dxa"/>
            <w:tcBorders>
              <w:top w:val="nil"/>
              <w:left w:val="nil"/>
              <w:bottom w:val="nil"/>
              <w:right w:val="nil"/>
            </w:tcBorders>
            <w:shd w:val="clear" w:color="auto" w:fill="auto"/>
            <w:noWrap/>
            <w:vAlign w:val="center"/>
          </w:tcPr>
          <w:p w:rsidR="00901414" w:rsidRPr="00C37A2E" w:rsidRDefault="00901414" w:rsidP="00017C4E">
            <w:pPr>
              <w:spacing w:after="0" w:line="240" w:lineRule="auto"/>
              <w:jc w:val="center"/>
              <w:rPr>
                <w:rFonts w:ascii="Times New Roman" w:hAnsi="Times New Roman"/>
                <w:color w:val="000000"/>
                <w:sz w:val="24"/>
                <w:szCs w:val="24"/>
                <w:lang w:eastAsia="ru-RU"/>
              </w:rPr>
            </w:pPr>
            <w:r w:rsidRPr="00C37A2E">
              <w:rPr>
                <w:rFonts w:ascii="Times New Roman" w:hAnsi="Times New Roman"/>
                <w:sz w:val="24"/>
              </w:rPr>
              <w:t xml:space="preserve">3108,96 </w:t>
            </w:r>
          </w:p>
        </w:tc>
        <w:tc>
          <w:tcPr>
            <w:tcW w:w="1760" w:type="dxa"/>
            <w:tcBorders>
              <w:top w:val="nil"/>
              <w:left w:val="single" w:sz="4" w:space="0" w:color="auto"/>
              <w:bottom w:val="single" w:sz="4" w:space="0" w:color="auto"/>
              <w:right w:val="single" w:sz="4" w:space="0" w:color="auto"/>
            </w:tcBorders>
            <w:shd w:val="clear" w:color="auto" w:fill="auto"/>
            <w:vAlign w:val="center"/>
          </w:tcPr>
          <w:p w:rsidR="00901414" w:rsidRPr="00C37A2E" w:rsidRDefault="00901414" w:rsidP="00017C4E">
            <w:pPr>
              <w:spacing w:after="0" w:line="240" w:lineRule="auto"/>
              <w:jc w:val="center"/>
              <w:rPr>
                <w:rFonts w:ascii="Times New Roman" w:hAnsi="Times New Roman"/>
                <w:color w:val="000000"/>
                <w:sz w:val="24"/>
                <w:szCs w:val="24"/>
                <w:lang w:eastAsia="ru-RU"/>
              </w:rPr>
            </w:pPr>
            <w:r w:rsidRPr="00C37A2E">
              <w:rPr>
                <w:rFonts w:ascii="Times New Roman" w:hAnsi="Times New Roman"/>
                <w:sz w:val="24"/>
              </w:rPr>
              <w:t xml:space="preserve">3228,14  </w:t>
            </w:r>
          </w:p>
        </w:tc>
        <w:tc>
          <w:tcPr>
            <w:tcW w:w="1440" w:type="dxa"/>
            <w:tcBorders>
              <w:top w:val="nil"/>
              <w:left w:val="nil"/>
              <w:bottom w:val="single" w:sz="4" w:space="0" w:color="auto"/>
              <w:right w:val="single" w:sz="4" w:space="0" w:color="auto"/>
            </w:tcBorders>
            <w:shd w:val="clear" w:color="auto" w:fill="auto"/>
            <w:vAlign w:val="center"/>
          </w:tcPr>
          <w:p w:rsidR="00901414" w:rsidRPr="00C37A2E" w:rsidRDefault="00901414" w:rsidP="00017C4E">
            <w:pPr>
              <w:spacing w:after="0" w:line="240" w:lineRule="auto"/>
              <w:jc w:val="center"/>
              <w:rPr>
                <w:rFonts w:ascii="Times New Roman" w:hAnsi="Times New Roman"/>
                <w:color w:val="000000"/>
                <w:sz w:val="24"/>
                <w:szCs w:val="24"/>
                <w:lang w:eastAsia="ru-RU"/>
              </w:rPr>
            </w:pPr>
            <w:r w:rsidRPr="00C37A2E">
              <w:rPr>
                <w:rFonts w:ascii="Times New Roman" w:hAnsi="Times New Roman"/>
                <w:color w:val="000000"/>
                <w:sz w:val="24"/>
                <w:szCs w:val="24"/>
                <w:lang w:eastAsia="ru-RU"/>
              </w:rPr>
              <w:t xml:space="preserve"> 103,8</w:t>
            </w:r>
          </w:p>
        </w:tc>
      </w:tr>
      <w:tr w:rsidR="00901414" w:rsidRPr="00C37A2E" w:rsidTr="00017C4E">
        <w:trPr>
          <w:trHeight w:val="315"/>
        </w:trPr>
        <w:tc>
          <w:tcPr>
            <w:tcW w:w="4620" w:type="dxa"/>
            <w:tcBorders>
              <w:top w:val="nil"/>
              <w:left w:val="nil"/>
              <w:bottom w:val="nil"/>
              <w:right w:val="nil"/>
            </w:tcBorders>
            <w:shd w:val="clear" w:color="auto" w:fill="auto"/>
            <w:vAlign w:val="bottom"/>
          </w:tcPr>
          <w:p w:rsidR="00901414" w:rsidRPr="00C37A2E" w:rsidRDefault="00901414" w:rsidP="00017C4E">
            <w:pPr>
              <w:spacing w:after="0" w:line="240" w:lineRule="auto"/>
              <w:rPr>
                <w:rFonts w:ascii="Times New Roman" w:hAnsi="Times New Roman"/>
                <w:b/>
                <w:bCs/>
                <w:color w:val="000000"/>
                <w:sz w:val="24"/>
                <w:szCs w:val="24"/>
                <w:lang w:eastAsia="ru-RU"/>
              </w:rPr>
            </w:pPr>
            <w:r w:rsidRPr="00C37A2E">
              <w:rPr>
                <w:rFonts w:ascii="Times New Roman" w:hAnsi="Times New Roman"/>
                <w:b/>
                <w:bCs/>
                <w:color w:val="000000"/>
                <w:sz w:val="24"/>
                <w:szCs w:val="24"/>
                <w:lang w:eastAsia="ru-RU"/>
              </w:rPr>
              <w:t>Компонент на холодную воду,  руб./м3</w:t>
            </w:r>
          </w:p>
        </w:tc>
        <w:tc>
          <w:tcPr>
            <w:tcW w:w="2020" w:type="dxa"/>
            <w:tcBorders>
              <w:top w:val="single" w:sz="4" w:space="0" w:color="auto"/>
              <w:left w:val="single" w:sz="4" w:space="0" w:color="auto"/>
              <w:bottom w:val="single" w:sz="4" w:space="0" w:color="auto"/>
              <w:right w:val="single" w:sz="4" w:space="0" w:color="auto"/>
            </w:tcBorders>
            <w:shd w:val="clear" w:color="auto" w:fill="auto"/>
            <w:vAlign w:val="center"/>
          </w:tcPr>
          <w:p w:rsidR="00901414" w:rsidRPr="00C37A2E" w:rsidRDefault="00901414" w:rsidP="00017C4E">
            <w:pPr>
              <w:spacing w:after="0" w:line="240" w:lineRule="auto"/>
              <w:jc w:val="center"/>
              <w:rPr>
                <w:rFonts w:ascii="Times New Roman" w:hAnsi="Times New Roman"/>
                <w:color w:val="000000"/>
                <w:sz w:val="24"/>
                <w:szCs w:val="24"/>
                <w:lang w:eastAsia="ru-RU"/>
              </w:rPr>
            </w:pPr>
            <w:r w:rsidRPr="00C37A2E">
              <w:rPr>
                <w:rFonts w:ascii="Times New Roman" w:hAnsi="Times New Roman"/>
                <w:color w:val="000000"/>
                <w:sz w:val="24"/>
                <w:szCs w:val="24"/>
                <w:lang w:eastAsia="ru-RU"/>
              </w:rPr>
              <w:t> </w:t>
            </w:r>
          </w:p>
        </w:tc>
        <w:tc>
          <w:tcPr>
            <w:tcW w:w="1760" w:type="dxa"/>
            <w:tcBorders>
              <w:top w:val="nil"/>
              <w:left w:val="nil"/>
              <w:bottom w:val="single" w:sz="4" w:space="0" w:color="auto"/>
              <w:right w:val="single" w:sz="4" w:space="0" w:color="auto"/>
            </w:tcBorders>
            <w:shd w:val="clear" w:color="auto" w:fill="auto"/>
            <w:vAlign w:val="center"/>
          </w:tcPr>
          <w:p w:rsidR="00901414" w:rsidRPr="00C37A2E" w:rsidRDefault="00901414" w:rsidP="00017C4E">
            <w:pPr>
              <w:spacing w:after="0" w:line="240" w:lineRule="auto"/>
              <w:jc w:val="center"/>
              <w:rPr>
                <w:rFonts w:ascii="Times New Roman" w:hAnsi="Times New Roman"/>
                <w:color w:val="000000"/>
                <w:sz w:val="24"/>
                <w:szCs w:val="24"/>
                <w:lang w:eastAsia="ru-RU"/>
              </w:rPr>
            </w:pPr>
            <w:r w:rsidRPr="00C37A2E">
              <w:rPr>
                <w:rFonts w:ascii="Times New Roman" w:hAnsi="Times New Roman"/>
                <w:color w:val="000000"/>
                <w:sz w:val="24"/>
                <w:szCs w:val="24"/>
                <w:lang w:eastAsia="ru-RU"/>
              </w:rPr>
              <w:t> </w:t>
            </w:r>
          </w:p>
        </w:tc>
        <w:tc>
          <w:tcPr>
            <w:tcW w:w="1440" w:type="dxa"/>
            <w:tcBorders>
              <w:top w:val="nil"/>
              <w:left w:val="nil"/>
              <w:bottom w:val="single" w:sz="4" w:space="0" w:color="auto"/>
              <w:right w:val="single" w:sz="4" w:space="0" w:color="auto"/>
            </w:tcBorders>
            <w:shd w:val="clear" w:color="auto" w:fill="auto"/>
            <w:vAlign w:val="center"/>
          </w:tcPr>
          <w:p w:rsidR="00901414" w:rsidRPr="00C37A2E" w:rsidRDefault="00901414" w:rsidP="00017C4E">
            <w:pPr>
              <w:spacing w:after="0" w:line="240" w:lineRule="auto"/>
              <w:jc w:val="center"/>
              <w:rPr>
                <w:rFonts w:ascii="Times New Roman" w:hAnsi="Times New Roman"/>
                <w:color w:val="000000"/>
                <w:sz w:val="24"/>
                <w:szCs w:val="24"/>
                <w:lang w:eastAsia="ru-RU"/>
              </w:rPr>
            </w:pPr>
            <w:r w:rsidRPr="00C37A2E">
              <w:rPr>
                <w:rFonts w:ascii="Times New Roman" w:hAnsi="Times New Roman"/>
                <w:color w:val="000000"/>
                <w:sz w:val="24"/>
                <w:szCs w:val="24"/>
                <w:lang w:eastAsia="ru-RU"/>
              </w:rPr>
              <w:t> </w:t>
            </w:r>
          </w:p>
        </w:tc>
      </w:tr>
      <w:tr w:rsidR="00901414" w:rsidRPr="00C37A2E" w:rsidTr="00017C4E">
        <w:trPr>
          <w:trHeight w:val="315"/>
        </w:trPr>
        <w:tc>
          <w:tcPr>
            <w:tcW w:w="4620" w:type="dxa"/>
            <w:tcBorders>
              <w:top w:val="single" w:sz="4" w:space="0" w:color="auto"/>
              <w:left w:val="single" w:sz="4" w:space="0" w:color="auto"/>
              <w:bottom w:val="single" w:sz="4" w:space="0" w:color="auto"/>
              <w:right w:val="single" w:sz="4" w:space="0" w:color="auto"/>
            </w:tcBorders>
            <w:shd w:val="clear" w:color="auto" w:fill="auto"/>
            <w:vAlign w:val="center"/>
          </w:tcPr>
          <w:p w:rsidR="00901414" w:rsidRPr="00C37A2E" w:rsidRDefault="00901414" w:rsidP="00017C4E">
            <w:pPr>
              <w:spacing w:after="0" w:line="240" w:lineRule="auto"/>
              <w:rPr>
                <w:rFonts w:ascii="Times New Roman" w:hAnsi="Times New Roman"/>
                <w:color w:val="000000"/>
                <w:sz w:val="24"/>
                <w:szCs w:val="24"/>
                <w:lang w:eastAsia="ru-RU"/>
              </w:rPr>
            </w:pPr>
            <w:r w:rsidRPr="00C37A2E">
              <w:rPr>
                <w:rFonts w:ascii="Times New Roman" w:hAnsi="Times New Roman"/>
                <w:color w:val="000000"/>
                <w:sz w:val="24"/>
                <w:szCs w:val="24"/>
                <w:lang w:eastAsia="ru-RU"/>
              </w:rPr>
              <w:t xml:space="preserve">ОАО «Водопровод» </w:t>
            </w:r>
          </w:p>
        </w:tc>
        <w:tc>
          <w:tcPr>
            <w:tcW w:w="2020" w:type="dxa"/>
            <w:tcBorders>
              <w:top w:val="nil"/>
              <w:left w:val="nil"/>
              <w:bottom w:val="single" w:sz="4" w:space="0" w:color="auto"/>
              <w:right w:val="single" w:sz="4" w:space="0" w:color="auto"/>
            </w:tcBorders>
            <w:shd w:val="clear" w:color="auto" w:fill="auto"/>
            <w:vAlign w:val="center"/>
          </w:tcPr>
          <w:p w:rsidR="00901414" w:rsidRPr="00C37A2E" w:rsidRDefault="00901414" w:rsidP="00017C4E">
            <w:pPr>
              <w:spacing w:after="0" w:line="240" w:lineRule="auto"/>
              <w:jc w:val="center"/>
              <w:rPr>
                <w:rFonts w:ascii="Times New Roman" w:hAnsi="Times New Roman"/>
                <w:color w:val="000000"/>
                <w:sz w:val="24"/>
                <w:szCs w:val="24"/>
                <w:lang w:eastAsia="ru-RU"/>
              </w:rPr>
            </w:pPr>
            <w:r w:rsidRPr="00C37A2E">
              <w:rPr>
                <w:rFonts w:ascii="Times New Roman" w:hAnsi="Times New Roman"/>
                <w:color w:val="000000"/>
                <w:sz w:val="24"/>
                <w:szCs w:val="24"/>
                <w:lang w:eastAsia="ru-RU"/>
              </w:rPr>
              <w:t>36,85</w:t>
            </w:r>
          </w:p>
        </w:tc>
        <w:tc>
          <w:tcPr>
            <w:tcW w:w="1760" w:type="dxa"/>
            <w:tcBorders>
              <w:top w:val="nil"/>
              <w:left w:val="nil"/>
              <w:bottom w:val="nil"/>
              <w:right w:val="nil"/>
            </w:tcBorders>
            <w:shd w:val="clear" w:color="auto" w:fill="auto"/>
            <w:vAlign w:val="center"/>
          </w:tcPr>
          <w:p w:rsidR="00901414" w:rsidRPr="00C37A2E" w:rsidRDefault="00901414" w:rsidP="00017C4E">
            <w:pPr>
              <w:spacing w:after="0" w:line="240" w:lineRule="auto"/>
              <w:jc w:val="center"/>
              <w:rPr>
                <w:rFonts w:ascii="Times New Roman" w:hAnsi="Times New Roman"/>
                <w:color w:val="000000"/>
                <w:sz w:val="24"/>
                <w:szCs w:val="24"/>
                <w:lang w:eastAsia="ru-RU"/>
              </w:rPr>
            </w:pPr>
            <w:r w:rsidRPr="00C37A2E">
              <w:rPr>
                <w:rFonts w:ascii="Times New Roman" w:hAnsi="Times New Roman"/>
                <w:sz w:val="24"/>
              </w:rPr>
              <w:t>38,32</w:t>
            </w:r>
          </w:p>
        </w:tc>
        <w:tc>
          <w:tcPr>
            <w:tcW w:w="1440" w:type="dxa"/>
            <w:tcBorders>
              <w:top w:val="nil"/>
              <w:left w:val="single" w:sz="4" w:space="0" w:color="auto"/>
              <w:bottom w:val="single" w:sz="4" w:space="0" w:color="auto"/>
              <w:right w:val="single" w:sz="4" w:space="0" w:color="auto"/>
            </w:tcBorders>
            <w:shd w:val="clear" w:color="auto" w:fill="auto"/>
            <w:vAlign w:val="center"/>
          </w:tcPr>
          <w:p w:rsidR="00901414" w:rsidRPr="00C37A2E" w:rsidRDefault="00901414" w:rsidP="00017C4E">
            <w:pPr>
              <w:spacing w:after="0" w:line="240" w:lineRule="auto"/>
              <w:jc w:val="center"/>
              <w:rPr>
                <w:rFonts w:ascii="Times New Roman" w:hAnsi="Times New Roman"/>
                <w:color w:val="000000"/>
                <w:sz w:val="24"/>
                <w:szCs w:val="24"/>
                <w:lang w:eastAsia="ru-RU"/>
              </w:rPr>
            </w:pPr>
            <w:r w:rsidRPr="00C37A2E">
              <w:rPr>
                <w:rFonts w:ascii="Times New Roman" w:hAnsi="Times New Roman"/>
                <w:color w:val="000000"/>
                <w:sz w:val="24"/>
                <w:szCs w:val="24"/>
                <w:lang w:eastAsia="ru-RU"/>
              </w:rPr>
              <w:t xml:space="preserve">104,0 </w:t>
            </w:r>
          </w:p>
        </w:tc>
      </w:tr>
      <w:tr w:rsidR="00901414" w:rsidRPr="00C37A2E" w:rsidTr="00017C4E">
        <w:trPr>
          <w:trHeight w:val="315"/>
        </w:trPr>
        <w:tc>
          <w:tcPr>
            <w:tcW w:w="4620" w:type="dxa"/>
            <w:tcBorders>
              <w:top w:val="nil"/>
              <w:left w:val="single" w:sz="4" w:space="0" w:color="auto"/>
              <w:bottom w:val="single" w:sz="4" w:space="0" w:color="auto"/>
              <w:right w:val="single" w:sz="4" w:space="0" w:color="auto"/>
            </w:tcBorders>
            <w:shd w:val="clear" w:color="auto" w:fill="auto"/>
            <w:vAlign w:val="center"/>
          </w:tcPr>
          <w:p w:rsidR="00901414" w:rsidRPr="00C37A2E" w:rsidRDefault="00901414" w:rsidP="00017C4E">
            <w:pPr>
              <w:spacing w:after="0" w:line="240" w:lineRule="auto"/>
              <w:rPr>
                <w:rFonts w:ascii="Times New Roman" w:hAnsi="Times New Roman"/>
                <w:color w:val="000000"/>
                <w:sz w:val="24"/>
                <w:szCs w:val="24"/>
                <w:lang w:eastAsia="ru-RU"/>
              </w:rPr>
            </w:pPr>
            <w:r w:rsidRPr="00C37A2E">
              <w:rPr>
                <w:rFonts w:ascii="Times New Roman" w:hAnsi="Times New Roman"/>
                <w:color w:val="000000"/>
                <w:sz w:val="24"/>
                <w:szCs w:val="24"/>
                <w:lang w:eastAsia="ru-RU"/>
              </w:rPr>
              <w:t xml:space="preserve">ОАО «Жилищно </w:t>
            </w:r>
            <w:proofErr w:type="gramStart"/>
            <w:r w:rsidRPr="00C37A2E">
              <w:rPr>
                <w:rFonts w:ascii="Times New Roman" w:hAnsi="Times New Roman"/>
                <w:color w:val="000000"/>
                <w:sz w:val="24"/>
                <w:szCs w:val="24"/>
                <w:lang w:eastAsia="ru-RU"/>
              </w:rPr>
              <w:t>–к</w:t>
            </w:r>
            <w:proofErr w:type="gramEnd"/>
            <w:r w:rsidRPr="00C37A2E">
              <w:rPr>
                <w:rFonts w:ascii="Times New Roman" w:hAnsi="Times New Roman"/>
                <w:color w:val="000000"/>
                <w:sz w:val="24"/>
                <w:szCs w:val="24"/>
                <w:lang w:eastAsia="ru-RU"/>
              </w:rPr>
              <w:t xml:space="preserve">омунальные услуги» </w:t>
            </w:r>
          </w:p>
        </w:tc>
        <w:tc>
          <w:tcPr>
            <w:tcW w:w="2020" w:type="dxa"/>
            <w:tcBorders>
              <w:top w:val="nil"/>
              <w:left w:val="nil"/>
              <w:bottom w:val="single" w:sz="4" w:space="0" w:color="auto"/>
              <w:right w:val="single" w:sz="4" w:space="0" w:color="auto"/>
            </w:tcBorders>
            <w:shd w:val="clear" w:color="auto" w:fill="auto"/>
            <w:vAlign w:val="center"/>
          </w:tcPr>
          <w:p w:rsidR="00901414" w:rsidRPr="00C37A2E" w:rsidRDefault="00901414" w:rsidP="00017C4E">
            <w:pPr>
              <w:spacing w:after="0" w:line="240" w:lineRule="auto"/>
              <w:jc w:val="center"/>
              <w:rPr>
                <w:rFonts w:ascii="Times New Roman" w:hAnsi="Times New Roman"/>
                <w:color w:val="000000"/>
                <w:sz w:val="24"/>
                <w:szCs w:val="24"/>
                <w:lang w:eastAsia="ru-RU"/>
              </w:rPr>
            </w:pPr>
            <w:r w:rsidRPr="00C37A2E">
              <w:rPr>
                <w:rFonts w:ascii="Times New Roman" w:hAnsi="Times New Roman"/>
                <w:color w:val="000000"/>
                <w:sz w:val="24"/>
                <w:szCs w:val="24"/>
                <w:lang w:eastAsia="ru-RU"/>
              </w:rPr>
              <w:t>35,36</w:t>
            </w:r>
          </w:p>
        </w:tc>
        <w:tc>
          <w:tcPr>
            <w:tcW w:w="1760" w:type="dxa"/>
            <w:tcBorders>
              <w:top w:val="single" w:sz="4" w:space="0" w:color="auto"/>
              <w:left w:val="nil"/>
              <w:bottom w:val="single" w:sz="4" w:space="0" w:color="auto"/>
              <w:right w:val="single" w:sz="4" w:space="0" w:color="auto"/>
            </w:tcBorders>
            <w:shd w:val="clear" w:color="auto" w:fill="auto"/>
            <w:vAlign w:val="center"/>
          </w:tcPr>
          <w:p w:rsidR="00901414" w:rsidRPr="00C37A2E" w:rsidRDefault="00901414" w:rsidP="00017C4E">
            <w:pPr>
              <w:spacing w:after="0" w:line="240" w:lineRule="auto"/>
              <w:jc w:val="center"/>
              <w:rPr>
                <w:rFonts w:ascii="Times New Roman" w:hAnsi="Times New Roman"/>
                <w:color w:val="000000"/>
                <w:sz w:val="24"/>
                <w:szCs w:val="24"/>
                <w:lang w:eastAsia="ru-RU"/>
              </w:rPr>
            </w:pPr>
            <w:r w:rsidRPr="00C37A2E">
              <w:rPr>
                <w:rFonts w:ascii="Times New Roman" w:hAnsi="Times New Roman"/>
                <w:sz w:val="24"/>
              </w:rPr>
              <w:t>37,69</w:t>
            </w:r>
          </w:p>
        </w:tc>
        <w:tc>
          <w:tcPr>
            <w:tcW w:w="1440" w:type="dxa"/>
            <w:tcBorders>
              <w:top w:val="nil"/>
              <w:left w:val="nil"/>
              <w:bottom w:val="single" w:sz="4" w:space="0" w:color="auto"/>
              <w:right w:val="single" w:sz="4" w:space="0" w:color="auto"/>
            </w:tcBorders>
            <w:shd w:val="clear" w:color="auto" w:fill="auto"/>
            <w:vAlign w:val="center"/>
          </w:tcPr>
          <w:p w:rsidR="00901414" w:rsidRPr="00C37A2E" w:rsidRDefault="00901414" w:rsidP="00017C4E">
            <w:pPr>
              <w:spacing w:after="0" w:line="240" w:lineRule="auto"/>
              <w:jc w:val="center"/>
              <w:rPr>
                <w:rFonts w:ascii="Times New Roman" w:hAnsi="Times New Roman"/>
                <w:color w:val="000000"/>
                <w:sz w:val="24"/>
                <w:szCs w:val="24"/>
                <w:lang w:eastAsia="ru-RU"/>
              </w:rPr>
            </w:pPr>
            <w:r w:rsidRPr="00C37A2E">
              <w:rPr>
                <w:rFonts w:ascii="Times New Roman" w:hAnsi="Times New Roman"/>
                <w:color w:val="000000"/>
                <w:sz w:val="24"/>
                <w:szCs w:val="24"/>
                <w:lang w:eastAsia="ru-RU"/>
              </w:rPr>
              <w:t xml:space="preserve">106,6 </w:t>
            </w:r>
          </w:p>
        </w:tc>
      </w:tr>
      <w:tr w:rsidR="00901414" w:rsidRPr="00C37A2E" w:rsidTr="00017C4E">
        <w:trPr>
          <w:trHeight w:val="630"/>
        </w:trPr>
        <w:tc>
          <w:tcPr>
            <w:tcW w:w="4620" w:type="dxa"/>
            <w:tcBorders>
              <w:top w:val="nil"/>
              <w:left w:val="single" w:sz="4" w:space="0" w:color="auto"/>
              <w:bottom w:val="single" w:sz="4" w:space="0" w:color="auto"/>
              <w:right w:val="single" w:sz="4" w:space="0" w:color="auto"/>
            </w:tcBorders>
            <w:shd w:val="clear" w:color="auto" w:fill="auto"/>
            <w:vAlign w:val="center"/>
          </w:tcPr>
          <w:p w:rsidR="00901414" w:rsidRPr="00C37A2E" w:rsidRDefault="00901414" w:rsidP="00017C4E">
            <w:pPr>
              <w:spacing w:after="0" w:line="240" w:lineRule="auto"/>
              <w:rPr>
                <w:rFonts w:ascii="Times New Roman" w:hAnsi="Times New Roman"/>
                <w:color w:val="000000"/>
                <w:sz w:val="24"/>
                <w:szCs w:val="24"/>
                <w:lang w:eastAsia="ru-RU"/>
              </w:rPr>
            </w:pPr>
            <w:r w:rsidRPr="00C37A2E">
              <w:rPr>
                <w:rFonts w:ascii="Times New Roman" w:hAnsi="Times New Roman"/>
                <w:color w:val="000000"/>
                <w:sz w:val="24"/>
                <w:szCs w:val="24"/>
                <w:lang w:eastAsia="ru-RU"/>
              </w:rPr>
              <w:lastRenderedPageBreak/>
              <w:t>МУП Привольненского сельского поселения «Благоустройство»</w:t>
            </w:r>
          </w:p>
        </w:tc>
        <w:tc>
          <w:tcPr>
            <w:tcW w:w="2020" w:type="dxa"/>
            <w:tcBorders>
              <w:top w:val="nil"/>
              <w:left w:val="nil"/>
              <w:bottom w:val="single" w:sz="4" w:space="0" w:color="auto"/>
              <w:right w:val="single" w:sz="4" w:space="0" w:color="auto"/>
            </w:tcBorders>
            <w:shd w:val="clear" w:color="auto" w:fill="auto"/>
            <w:vAlign w:val="center"/>
          </w:tcPr>
          <w:p w:rsidR="00901414" w:rsidRPr="00C37A2E" w:rsidRDefault="00901414" w:rsidP="00017C4E">
            <w:pPr>
              <w:spacing w:after="0" w:line="240" w:lineRule="auto"/>
              <w:jc w:val="center"/>
              <w:rPr>
                <w:rFonts w:ascii="Times New Roman" w:hAnsi="Times New Roman"/>
                <w:color w:val="000000"/>
                <w:sz w:val="24"/>
                <w:szCs w:val="24"/>
                <w:lang w:eastAsia="ru-RU"/>
              </w:rPr>
            </w:pPr>
            <w:r w:rsidRPr="00C37A2E">
              <w:rPr>
                <w:rFonts w:ascii="Times New Roman" w:hAnsi="Times New Roman"/>
                <w:color w:val="000000"/>
                <w:sz w:val="24"/>
                <w:szCs w:val="24"/>
                <w:lang w:eastAsia="ru-RU"/>
              </w:rPr>
              <w:t>39,84</w:t>
            </w:r>
          </w:p>
        </w:tc>
        <w:tc>
          <w:tcPr>
            <w:tcW w:w="1760" w:type="dxa"/>
            <w:tcBorders>
              <w:top w:val="nil"/>
              <w:left w:val="nil"/>
              <w:bottom w:val="single" w:sz="4" w:space="0" w:color="auto"/>
              <w:right w:val="single" w:sz="4" w:space="0" w:color="auto"/>
            </w:tcBorders>
            <w:shd w:val="clear" w:color="auto" w:fill="auto"/>
            <w:noWrap/>
            <w:vAlign w:val="center"/>
          </w:tcPr>
          <w:p w:rsidR="00901414" w:rsidRPr="00C37A2E" w:rsidRDefault="00901414" w:rsidP="00017C4E">
            <w:pPr>
              <w:spacing w:after="0" w:line="240" w:lineRule="auto"/>
              <w:jc w:val="center"/>
              <w:rPr>
                <w:rFonts w:ascii="Times New Roman" w:hAnsi="Times New Roman"/>
                <w:color w:val="000000"/>
                <w:sz w:val="24"/>
                <w:szCs w:val="24"/>
                <w:lang w:eastAsia="ru-RU"/>
              </w:rPr>
            </w:pPr>
            <w:r w:rsidRPr="00C37A2E">
              <w:rPr>
                <w:rFonts w:ascii="Times New Roman" w:hAnsi="Times New Roman"/>
                <w:sz w:val="24"/>
              </w:rPr>
              <w:t>42,47</w:t>
            </w:r>
          </w:p>
        </w:tc>
        <w:tc>
          <w:tcPr>
            <w:tcW w:w="1440" w:type="dxa"/>
            <w:tcBorders>
              <w:top w:val="nil"/>
              <w:left w:val="nil"/>
              <w:bottom w:val="single" w:sz="4" w:space="0" w:color="auto"/>
              <w:right w:val="single" w:sz="4" w:space="0" w:color="auto"/>
            </w:tcBorders>
            <w:shd w:val="clear" w:color="auto" w:fill="auto"/>
            <w:vAlign w:val="center"/>
          </w:tcPr>
          <w:p w:rsidR="00901414" w:rsidRPr="00C37A2E" w:rsidRDefault="00901414" w:rsidP="00017C4E">
            <w:pPr>
              <w:spacing w:after="0" w:line="240" w:lineRule="auto"/>
              <w:jc w:val="center"/>
              <w:rPr>
                <w:rFonts w:ascii="Times New Roman" w:hAnsi="Times New Roman"/>
                <w:color w:val="000000"/>
                <w:sz w:val="24"/>
                <w:szCs w:val="24"/>
                <w:lang w:eastAsia="ru-RU"/>
              </w:rPr>
            </w:pPr>
            <w:r w:rsidRPr="00C37A2E">
              <w:rPr>
                <w:rFonts w:ascii="Times New Roman" w:hAnsi="Times New Roman"/>
                <w:color w:val="000000"/>
                <w:sz w:val="24"/>
                <w:szCs w:val="24"/>
                <w:lang w:eastAsia="ru-RU"/>
              </w:rPr>
              <w:t xml:space="preserve">106,6 </w:t>
            </w:r>
          </w:p>
        </w:tc>
      </w:tr>
    </w:tbl>
    <w:p w:rsidR="00901414" w:rsidRPr="00C37A2E" w:rsidRDefault="00901414" w:rsidP="00A10A5C">
      <w:pPr>
        <w:spacing w:after="0" w:line="240" w:lineRule="auto"/>
        <w:ind w:firstLine="708"/>
        <w:jc w:val="both"/>
        <w:rPr>
          <w:rFonts w:ascii="Times New Roman" w:hAnsi="Times New Roman"/>
          <w:sz w:val="28"/>
          <w:szCs w:val="28"/>
        </w:rPr>
      </w:pPr>
    </w:p>
    <w:p w:rsidR="008B2EB3" w:rsidRPr="00C37A2E" w:rsidRDefault="006F7981" w:rsidP="008B2EB3">
      <w:pPr>
        <w:spacing w:after="0" w:line="240" w:lineRule="auto"/>
        <w:ind w:firstLine="708"/>
        <w:jc w:val="both"/>
        <w:rPr>
          <w:rFonts w:ascii="Times New Roman" w:eastAsia="Times New Roman" w:hAnsi="Times New Roman"/>
          <w:bCs/>
          <w:color w:val="000000"/>
          <w:sz w:val="28"/>
          <w:szCs w:val="28"/>
          <w:lang w:eastAsia="ru-RU"/>
        </w:rPr>
      </w:pPr>
      <w:r w:rsidRPr="00C37A2E">
        <w:rPr>
          <w:rFonts w:ascii="Times New Roman" w:eastAsia="Times New Roman" w:hAnsi="Times New Roman"/>
          <w:bCs/>
          <w:color w:val="000000"/>
          <w:sz w:val="28"/>
          <w:szCs w:val="28"/>
          <w:lang w:eastAsia="ru-RU"/>
        </w:rPr>
        <w:t>Рост тарифов по всем видам комм</w:t>
      </w:r>
      <w:r w:rsidR="00B65F9F" w:rsidRPr="00C37A2E">
        <w:rPr>
          <w:rFonts w:ascii="Times New Roman" w:eastAsia="Times New Roman" w:hAnsi="Times New Roman"/>
          <w:bCs/>
          <w:color w:val="000000"/>
          <w:sz w:val="28"/>
          <w:szCs w:val="28"/>
          <w:lang w:eastAsia="ru-RU"/>
        </w:rPr>
        <w:t>унальных услуг в сравнении с 2020</w:t>
      </w:r>
      <w:r w:rsidRPr="00C37A2E">
        <w:rPr>
          <w:rFonts w:ascii="Times New Roman" w:eastAsia="Times New Roman" w:hAnsi="Times New Roman"/>
          <w:bCs/>
          <w:color w:val="000000"/>
          <w:sz w:val="28"/>
          <w:szCs w:val="28"/>
          <w:lang w:eastAsia="ru-RU"/>
        </w:rPr>
        <w:t xml:space="preserve"> годом </w:t>
      </w:r>
      <w:r w:rsidR="00B65F9F" w:rsidRPr="00C37A2E">
        <w:rPr>
          <w:rFonts w:ascii="Times New Roman" w:eastAsia="Times New Roman" w:hAnsi="Times New Roman"/>
          <w:bCs/>
          <w:color w:val="000000"/>
          <w:sz w:val="28"/>
          <w:szCs w:val="28"/>
          <w:lang w:eastAsia="ru-RU"/>
        </w:rPr>
        <w:t>ниже инфляции</w:t>
      </w:r>
      <w:r w:rsidRPr="00C37A2E">
        <w:rPr>
          <w:rFonts w:ascii="Times New Roman" w:eastAsia="Times New Roman" w:hAnsi="Times New Roman"/>
          <w:bCs/>
          <w:color w:val="000000"/>
          <w:sz w:val="28"/>
          <w:szCs w:val="28"/>
          <w:lang w:eastAsia="ru-RU"/>
        </w:rPr>
        <w:t xml:space="preserve"> </w:t>
      </w:r>
      <w:r w:rsidR="00B65F9F" w:rsidRPr="00C37A2E">
        <w:rPr>
          <w:rFonts w:ascii="Times New Roman" w:eastAsia="Times New Roman" w:hAnsi="Times New Roman"/>
          <w:bCs/>
          <w:color w:val="000000"/>
          <w:sz w:val="28"/>
          <w:szCs w:val="28"/>
          <w:lang w:eastAsia="ru-RU"/>
        </w:rPr>
        <w:t xml:space="preserve">(8,4%) </w:t>
      </w:r>
      <w:r w:rsidRPr="00C37A2E">
        <w:rPr>
          <w:rFonts w:ascii="Times New Roman" w:eastAsia="Times New Roman" w:hAnsi="Times New Roman"/>
          <w:bCs/>
          <w:color w:val="000000"/>
          <w:sz w:val="28"/>
          <w:szCs w:val="28"/>
          <w:lang w:eastAsia="ru-RU"/>
        </w:rPr>
        <w:t xml:space="preserve">– в среднем тарифы выросли </w:t>
      </w:r>
      <w:r w:rsidR="00B4179D" w:rsidRPr="00C37A2E">
        <w:rPr>
          <w:rFonts w:ascii="Times New Roman" w:eastAsia="Times New Roman" w:hAnsi="Times New Roman"/>
          <w:bCs/>
          <w:color w:val="000000"/>
          <w:sz w:val="28"/>
          <w:szCs w:val="28"/>
          <w:lang w:eastAsia="ru-RU"/>
        </w:rPr>
        <w:t xml:space="preserve">на </w:t>
      </w:r>
      <w:r w:rsidR="008B2EB3" w:rsidRPr="00C37A2E">
        <w:rPr>
          <w:rFonts w:ascii="Times New Roman" w:eastAsia="Times New Roman" w:hAnsi="Times New Roman"/>
          <w:bCs/>
          <w:color w:val="000000"/>
          <w:sz w:val="28"/>
          <w:szCs w:val="28"/>
          <w:lang w:eastAsia="ru-RU"/>
        </w:rPr>
        <w:t xml:space="preserve">3 </w:t>
      </w:r>
      <w:r w:rsidRPr="00C37A2E">
        <w:rPr>
          <w:rFonts w:ascii="Times New Roman" w:eastAsia="Times New Roman" w:hAnsi="Times New Roman"/>
          <w:bCs/>
          <w:color w:val="000000"/>
          <w:sz w:val="28"/>
          <w:szCs w:val="28"/>
          <w:lang w:eastAsia="ru-RU"/>
        </w:rPr>
        <w:t xml:space="preserve">% </w:t>
      </w:r>
      <w:r w:rsidR="00B4179D" w:rsidRPr="00C37A2E">
        <w:rPr>
          <w:rFonts w:ascii="Times New Roman" w:eastAsia="Times New Roman" w:hAnsi="Times New Roman"/>
          <w:bCs/>
          <w:color w:val="000000"/>
          <w:sz w:val="28"/>
          <w:szCs w:val="28"/>
          <w:lang w:eastAsia="ru-RU"/>
        </w:rPr>
        <w:t>-</w:t>
      </w:r>
      <w:r w:rsidRPr="00C37A2E">
        <w:rPr>
          <w:rFonts w:ascii="Times New Roman" w:eastAsia="Times New Roman" w:hAnsi="Times New Roman"/>
          <w:bCs/>
          <w:color w:val="000000"/>
          <w:sz w:val="28"/>
          <w:szCs w:val="28"/>
          <w:lang w:eastAsia="ru-RU"/>
        </w:rPr>
        <w:t xml:space="preserve"> </w:t>
      </w:r>
      <w:r w:rsidR="00B65F9F" w:rsidRPr="00C37A2E">
        <w:rPr>
          <w:rFonts w:ascii="Times New Roman" w:eastAsia="Times New Roman" w:hAnsi="Times New Roman"/>
          <w:bCs/>
          <w:color w:val="000000"/>
          <w:sz w:val="28"/>
          <w:szCs w:val="28"/>
          <w:lang w:eastAsia="ru-RU"/>
        </w:rPr>
        <w:t xml:space="preserve">6,6 </w:t>
      </w:r>
      <w:r w:rsidRPr="00C37A2E">
        <w:rPr>
          <w:rFonts w:ascii="Times New Roman" w:eastAsia="Times New Roman" w:hAnsi="Times New Roman"/>
          <w:bCs/>
          <w:color w:val="000000"/>
          <w:sz w:val="28"/>
          <w:szCs w:val="28"/>
          <w:lang w:eastAsia="ru-RU"/>
        </w:rPr>
        <w:t>%.</w:t>
      </w:r>
      <w:r w:rsidR="008B2EB3" w:rsidRPr="00C37A2E">
        <w:rPr>
          <w:rFonts w:ascii="Times New Roman" w:eastAsia="Times New Roman" w:hAnsi="Times New Roman"/>
          <w:bCs/>
          <w:color w:val="000000"/>
          <w:sz w:val="28"/>
          <w:szCs w:val="28"/>
          <w:lang w:eastAsia="ru-RU"/>
        </w:rPr>
        <w:t xml:space="preserve"> </w:t>
      </w:r>
    </w:p>
    <w:p w:rsidR="008B2EB3" w:rsidRPr="00C37A2E" w:rsidRDefault="009616D0" w:rsidP="008B2EB3">
      <w:pPr>
        <w:spacing w:after="0" w:line="240" w:lineRule="auto"/>
        <w:ind w:firstLine="708"/>
        <w:jc w:val="both"/>
        <w:rPr>
          <w:rFonts w:ascii="Times New Roman" w:eastAsia="Times New Roman" w:hAnsi="Times New Roman"/>
          <w:bCs/>
          <w:color w:val="000000"/>
          <w:sz w:val="28"/>
          <w:szCs w:val="28"/>
          <w:lang w:eastAsia="ru-RU"/>
        </w:rPr>
      </w:pPr>
      <w:r w:rsidRPr="00C37A2E">
        <w:rPr>
          <w:rFonts w:ascii="Times New Roman" w:eastAsia="Times New Roman" w:hAnsi="Times New Roman"/>
          <w:bCs/>
          <w:color w:val="000000"/>
          <w:sz w:val="28"/>
          <w:szCs w:val="28"/>
          <w:lang w:eastAsia="ru-RU"/>
        </w:rPr>
        <w:t>Информация о н</w:t>
      </w:r>
      <w:r w:rsidR="007F656A" w:rsidRPr="00C37A2E">
        <w:rPr>
          <w:rFonts w:ascii="Times New Roman" w:eastAsia="Times New Roman" w:hAnsi="Times New Roman"/>
          <w:bCs/>
          <w:color w:val="000000"/>
          <w:sz w:val="28"/>
          <w:szCs w:val="28"/>
          <w:lang w:eastAsia="ru-RU"/>
        </w:rPr>
        <w:t>арушения</w:t>
      </w:r>
      <w:r w:rsidRPr="00C37A2E">
        <w:rPr>
          <w:rFonts w:ascii="Times New Roman" w:eastAsia="Times New Roman" w:hAnsi="Times New Roman"/>
          <w:bCs/>
          <w:color w:val="000000"/>
          <w:sz w:val="28"/>
          <w:szCs w:val="28"/>
          <w:lang w:eastAsia="ru-RU"/>
        </w:rPr>
        <w:t>х</w:t>
      </w:r>
      <w:r w:rsidR="007F656A" w:rsidRPr="00C37A2E">
        <w:rPr>
          <w:rFonts w:ascii="Times New Roman" w:eastAsia="Times New Roman" w:hAnsi="Times New Roman"/>
          <w:bCs/>
          <w:color w:val="000000"/>
          <w:sz w:val="28"/>
          <w:szCs w:val="28"/>
          <w:lang w:eastAsia="ru-RU"/>
        </w:rPr>
        <w:t xml:space="preserve"> в части установ</w:t>
      </w:r>
      <w:r w:rsidR="008B2EB3" w:rsidRPr="00C37A2E">
        <w:rPr>
          <w:rFonts w:ascii="Times New Roman" w:eastAsia="Times New Roman" w:hAnsi="Times New Roman"/>
          <w:bCs/>
          <w:color w:val="000000"/>
          <w:sz w:val="28"/>
          <w:szCs w:val="28"/>
          <w:lang w:eastAsia="ru-RU"/>
        </w:rPr>
        <w:t>ления</w:t>
      </w:r>
      <w:r w:rsidR="007F656A" w:rsidRPr="00C37A2E">
        <w:rPr>
          <w:rFonts w:ascii="Times New Roman" w:eastAsia="Times New Roman" w:hAnsi="Times New Roman"/>
          <w:bCs/>
          <w:color w:val="000000"/>
          <w:sz w:val="28"/>
          <w:szCs w:val="28"/>
          <w:lang w:eastAsia="ru-RU"/>
        </w:rPr>
        <w:t xml:space="preserve"> тарифов, в том числе на техническое присоединение в 20</w:t>
      </w:r>
      <w:r w:rsidR="008B2EB3" w:rsidRPr="00C37A2E">
        <w:rPr>
          <w:rFonts w:ascii="Times New Roman" w:eastAsia="Times New Roman" w:hAnsi="Times New Roman"/>
          <w:bCs/>
          <w:color w:val="000000"/>
          <w:sz w:val="28"/>
          <w:szCs w:val="28"/>
          <w:lang w:eastAsia="ru-RU"/>
        </w:rPr>
        <w:t>2</w:t>
      </w:r>
      <w:r w:rsidR="00B65F9F" w:rsidRPr="00C37A2E">
        <w:rPr>
          <w:rFonts w:ascii="Times New Roman" w:eastAsia="Times New Roman" w:hAnsi="Times New Roman"/>
          <w:bCs/>
          <w:color w:val="000000"/>
          <w:sz w:val="28"/>
          <w:szCs w:val="28"/>
          <w:lang w:eastAsia="ru-RU"/>
        </w:rPr>
        <w:t>1</w:t>
      </w:r>
      <w:r w:rsidR="007F656A" w:rsidRPr="00C37A2E">
        <w:rPr>
          <w:rFonts w:ascii="Times New Roman" w:eastAsia="Times New Roman" w:hAnsi="Times New Roman"/>
          <w:bCs/>
          <w:color w:val="000000"/>
          <w:sz w:val="28"/>
          <w:szCs w:val="28"/>
          <w:lang w:eastAsia="ru-RU"/>
        </w:rPr>
        <w:t xml:space="preserve"> году не </w:t>
      </w:r>
      <w:r w:rsidRPr="00C37A2E">
        <w:rPr>
          <w:rFonts w:ascii="Times New Roman" w:eastAsia="Times New Roman" w:hAnsi="Times New Roman"/>
          <w:bCs/>
          <w:color w:val="000000"/>
          <w:sz w:val="28"/>
          <w:szCs w:val="28"/>
          <w:lang w:eastAsia="ru-RU"/>
        </w:rPr>
        <w:t>поступала</w:t>
      </w:r>
      <w:r w:rsidR="00DF2CC5" w:rsidRPr="00C37A2E">
        <w:rPr>
          <w:rFonts w:ascii="Times New Roman" w:eastAsia="Times New Roman" w:hAnsi="Times New Roman"/>
          <w:bCs/>
          <w:color w:val="000000"/>
          <w:sz w:val="28"/>
          <w:szCs w:val="28"/>
          <w:lang w:eastAsia="ru-RU"/>
        </w:rPr>
        <w:t>.</w:t>
      </w:r>
    </w:p>
    <w:p w:rsidR="003E48AD" w:rsidRPr="00C37A2E" w:rsidRDefault="00377019" w:rsidP="008B2EB3">
      <w:pPr>
        <w:spacing w:after="0" w:line="240" w:lineRule="auto"/>
        <w:ind w:firstLine="708"/>
        <w:jc w:val="both"/>
        <w:rPr>
          <w:rFonts w:ascii="Times New Roman" w:eastAsiaTheme="minorHAnsi" w:hAnsi="Times New Roman"/>
          <w:color w:val="000000"/>
          <w:sz w:val="28"/>
          <w:szCs w:val="28"/>
        </w:rPr>
      </w:pPr>
      <w:r w:rsidRPr="00C37A2E">
        <w:rPr>
          <w:rFonts w:ascii="Times New Roman" w:hAnsi="Times New Roman"/>
          <w:sz w:val="28"/>
          <w:szCs w:val="28"/>
        </w:rPr>
        <w:t>Жители Каневского района активно пользуются услугами субъектов естественных монополий на территории сельских поселений</w:t>
      </w:r>
      <w:r w:rsidR="001C6050" w:rsidRPr="00C37A2E">
        <w:rPr>
          <w:rFonts w:ascii="Times New Roman" w:hAnsi="Times New Roman"/>
          <w:sz w:val="28"/>
          <w:szCs w:val="28"/>
        </w:rPr>
        <w:t xml:space="preserve"> Каневского района</w:t>
      </w:r>
      <w:r w:rsidRPr="00C37A2E">
        <w:rPr>
          <w:rFonts w:ascii="Times New Roman" w:hAnsi="Times New Roman"/>
          <w:sz w:val="28"/>
          <w:szCs w:val="28"/>
        </w:rPr>
        <w:t>.</w:t>
      </w:r>
      <w:r w:rsidRPr="00C37A2E">
        <w:rPr>
          <w:sz w:val="28"/>
          <w:szCs w:val="28"/>
        </w:rPr>
        <w:t xml:space="preserve"> </w:t>
      </w:r>
      <w:r w:rsidR="00825655" w:rsidRPr="00C37A2E">
        <w:rPr>
          <w:rFonts w:ascii="Times New Roman" w:eastAsiaTheme="minorHAnsi" w:hAnsi="Times New Roman"/>
          <w:color w:val="000000"/>
          <w:sz w:val="28"/>
          <w:szCs w:val="28"/>
        </w:rPr>
        <w:t>А</w:t>
      </w:r>
      <w:r w:rsidR="00FD0496" w:rsidRPr="00C37A2E">
        <w:rPr>
          <w:rFonts w:ascii="Times New Roman" w:eastAsiaTheme="minorHAnsi" w:hAnsi="Times New Roman"/>
          <w:color w:val="000000"/>
          <w:sz w:val="28"/>
          <w:szCs w:val="28"/>
        </w:rPr>
        <w:t xml:space="preserve">нкетированием </w:t>
      </w:r>
      <w:r w:rsidRPr="00C37A2E">
        <w:rPr>
          <w:rFonts w:ascii="Times New Roman" w:eastAsiaTheme="minorHAnsi" w:hAnsi="Times New Roman"/>
          <w:color w:val="000000"/>
          <w:sz w:val="28"/>
          <w:szCs w:val="28"/>
        </w:rPr>
        <w:t xml:space="preserve">удовлетворенности качеством </w:t>
      </w:r>
      <w:proofErr w:type="gramStart"/>
      <w:r w:rsidRPr="00C37A2E">
        <w:rPr>
          <w:rFonts w:ascii="Times New Roman" w:eastAsiaTheme="minorHAnsi" w:hAnsi="Times New Roman"/>
          <w:color w:val="000000"/>
          <w:sz w:val="28"/>
          <w:szCs w:val="28"/>
        </w:rPr>
        <w:t>услуг,</w:t>
      </w:r>
      <w:r w:rsidR="001C6050" w:rsidRPr="00C37A2E">
        <w:rPr>
          <w:rFonts w:ascii="Times New Roman" w:eastAsiaTheme="minorHAnsi" w:hAnsi="Times New Roman"/>
          <w:color w:val="000000"/>
          <w:sz w:val="28"/>
          <w:szCs w:val="28"/>
        </w:rPr>
        <w:t xml:space="preserve"> </w:t>
      </w:r>
      <w:r w:rsidRPr="00C37A2E">
        <w:rPr>
          <w:rFonts w:ascii="Times New Roman" w:eastAsiaTheme="minorHAnsi" w:hAnsi="Times New Roman"/>
          <w:color w:val="000000"/>
          <w:sz w:val="28"/>
          <w:szCs w:val="28"/>
        </w:rPr>
        <w:t>предоставляемы</w:t>
      </w:r>
      <w:r w:rsidR="001C6050" w:rsidRPr="00C37A2E">
        <w:rPr>
          <w:rFonts w:ascii="Times New Roman" w:eastAsiaTheme="minorHAnsi" w:hAnsi="Times New Roman"/>
          <w:color w:val="000000"/>
          <w:sz w:val="28"/>
          <w:szCs w:val="28"/>
        </w:rPr>
        <w:t>х</w:t>
      </w:r>
      <w:r w:rsidRPr="00C37A2E">
        <w:rPr>
          <w:rFonts w:ascii="Times New Roman" w:eastAsiaTheme="minorHAnsi" w:hAnsi="Times New Roman"/>
          <w:color w:val="000000"/>
          <w:sz w:val="28"/>
          <w:szCs w:val="28"/>
        </w:rPr>
        <w:t xml:space="preserve"> субъектами естественных монополий </w:t>
      </w:r>
      <w:r w:rsidR="00FD0496" w:rsidRPr="00C37A2E">
        <w:rPr>
          <w:rFonts w:ascii="Times New Roman" w:eastAsiaTheme="minorHAnsi" w:hAnsi="Times New Roman"/>
          <w:color w:val="000000"/>
          <w:sz w:val="28"/>
          <w:szCs w:val="28"/>
        </w:rPr>
        <w:t>охвачено</w:t>
      </w:r>
      <w:proofErr w:type="gramEnd"/>
      <w:r w:rsidR="00FD0496" w:rsidRPr="00C37A2E">
        <w:rPr>
          <w:rFonts w:ascii="Times New Roman" w:eastAsiaTheme="minorHAnsi" w:hAnsi="Times New Roman"/>
          <w:color w:val="000000"/>
          <w:sz w:val="28"/>
          <w:szCs w:val="28"/>
        </w:rPr>
        <w:t xml:space="preserve"> </w:t>
      </w:r>
      <w:r w:rsidR="009616D0" w:rsidRPr="00C37A2E">
        <w:rPr>
          <w:rFonts w:ascii="Times New Roman" w:eastAsiaTheme="minorHAnsi" w:hAnsi="Times New Roman"/>
          <w:color w:val="000000"/>
          <w:sz w:val="28"/>
          <w:szCs w:val="28"/>
        </w:rPr>
        <w:t>1950</w:t>
      </w:r>
      <w:r w:rsidR="00FD0496" w:rsidRPr="00C37A2E">
        <w:rPr>
          <w:rFonts w:ascii="Times New Roman" w:eastAsiaTheme="minorHAnsi" w:hAnsi="Times New Roman"/>
          <w:color w:val="000000"/>
          <w:sz w:val="28"/>
          <w:szCs w:val="28"/>
        </w:rPr>
        <w:t xml:space="preserve"> потребителей</w:t>
      </w:r>
      <w:r w:rsidR="00825655" w:rsidRPr="00C37A2E">
        <w:rPr>
          <w:rFonts w:ascii="Times New Roman" w:eastAsiaTheme="minorHAnsi" w:hAnsi="Times New Roman"/>
          <w:color w:val="000000"/>
          <w:sz w:val="28"/>
          <w:szCs w:val="28"/>
        </w:rPr>
        <w:t>.</w:t>
      </w:r>
      <w:r w:rsidRPr="00C37A2E">
        <w:rPr>
          <w:rFonts w:ascii="Times New Roman" w:eastAsiaTheme="minorHAnsi" w:hAnsi="Times New Roman"/>
          <w:color w:val="000000"/>
          <w:sz w:val="28"/>
          <w:szCs w:val="28"/>
        </w:rPr>
        <w:t xml:space="preserve"> Результаты мониторинга </w:t>
      </w:r>
      <w:r w:rsidR="00A10A5C" w:rsidRPr="00C37A2E">
        <w:rPr>
          <w:rFonts w:ascii="Times New Roman" w:eastAsiaTheme="minorHAnsi" w:hAnsi="Times New Roman"/>
          <w:color w:val="000000"/>
          <w:sz w:val="28"/>
          <w:szCs w:val="28"/>
        </w:rPr>
        <w:t>отражены на рисунке</w:t>
      </w:r>
      <w:r w:rsidRPr="00C37A2E">
        <w:rPr>
          <w:rFonts w:ascii="Times New Roman" w:eastAsiaTheme="minorHAnsi" w:hAnsi="Times New Roman"/>
          <w:color w:val="000000"/>
          <w:sz w:val="28"/>
          <w:szCs w:val="28"/>
        </w:rPr>
        <w:t xml:space="preserve">. </w:t>
      </w:r>
    </w:p>
    <w:p w:rsidR="00AC0502" w:rsidRPr="00C37A2E" w:rsidRDefault="00FD0496" w:rsidP="008B2EB3">
      <w:pPr>
        <w:spacing w:after="0" w:line="240" w:lineRule="auto"/>
        <w:ind w:firstLine="708"/>
        <w:jc w:val="both"/>
        <w:rPr>
          <w:rFonts w:ascii="Times New Roman" w:eastAsiaTheme="minorHAnsi" w:hAnsi="Times New Roman"/>
          <w:color w:val="000000"/>
          <w:sz w:val="28"/>
          <w:szCs w:val="28"/>
        </w:rPr>
      </w:pPr>
      <w:r w:rsidRPr="00C37A2E">
        <w:rPr>
          <w:rFonts w:ascii="Times New Roman" w:eastAsiaTheme="minorHAnsi" w:hAnsi="Times New Roman"/>
          <w:color w:val="000000"/>
          <w:sz w:val="28"/>
          <w:szCs w:val="28"/>
        </w:rPr>
        <w:t xml:space="preserve"> </w:t>
      </w:r>
      <w:r w:rsidR="003E48AD" w:rsidRPr="00C37A2E">
        <w:rPr>
          <w:rFonts w:ascii="Times New Roman" w:eastAsiaTheme="minorHAnsi" w:hAnsi="Times New Roman"/>
          <w:noProof/>
          <w:color w:val="000000"/>
          <w:sz w:val="28"/>
          <w:szCs w:val="28"/>
          <w:lang w:eastAsia="ru-RU"/>
        </w:rPr>
        <w:drawing>
          <wp:inline distT="0" distB="0" distL="0" distR="0">
            <wp:extent cx="6165074" cy="3526972"/>
            <wp:effectExtent l="0" t="0" r="0" b="0"/>
            <wp:docPr id="1"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825655" w:rsidRPr="00C37A2E">
        <w:rPr>
          <w:rFonts w:ascii="Times New Roman" w:eastAsiaTheme="minorHAnsi" w:hAnsi="Times New Roman"/>
          <w:color w:val="000000"/>
          <w:sz w:val="28"/>
          <w:szCs w:val="28"/>
        </w:rPr>
        <w:t xml:space="preserve"> </w:t>
      </w:r>
    </w:p>
    <w:p w:rsidR="00207218" w:rsidRPr="00C37A2E" w:rsidRDefault="00C1159F" w:rsidP="00207218">
      <w:pPr>
        <w:autoSpaceDE w:val="0"/>
        <w:autoSpaceDN w:val="0"/>
        <w:adjustRightInd w:val="0"/>
        <w:spacing w:after="0" w:line="240" w:lineRule="auto"/>
        <w:ind w:firstLine="708"/>
        <w:jc w:val="both"/>
        <w:rPr>
          <w:rFonts w:ascii="Times New Roman" w:eastAsiaTheme="minorHAnsi" w:hAnsi="Times New Roman"/>
          <w:color w:val="000000"/>
          <w:sz w:val="28"/>
          <w:szCs w:val="28"/>
        </w:rPr>
      </w:pPr>
      <w:r w:rsidRPr="00C37A2E">
        <w:rPr>
          <w:rFonts w:ascii="Times New Roman" w:eastAsiaTheme="minorHAnsi" w:hAnsi="Times New Roman"/>
          <w:color w:val="000000"/>
          <w:sz w:val="28"/>
          <w:szCs w:val="28"/>
        </w:rPr>
        <w:t xml:space="preserve">Как видно из графика, большинство потребителей удовлетворено качеством услуг, предоставляемых субъектами естественных монополий. </w:t>
      </w:r>
      <w:r w:rsidR="00377019" w:rsidRPr="00C37A2E">
        <w:rPr>
          <w:rFonts w:ascii="Times New Roman" w:eastAsiaTheme="minorHAnsi" w:hAnsi="Times New Roman"/>
          <w:color w:val="000000"/>
          <w:sz w:val="28"/>
          <w:szCs w:val="28"/>
        </w:rPr>
        <w:t>Однако есть отрицательн</w:t>
      </w:r>
      <w:r w:rsidR="00E71A32" w:rsidRPr="00C37A2E">
        <w:rPr>
          <w:rFonts w:ascii="Times New Roman" w:eastAsiaTheme="minorHAnsi" w:hAnsi="Times New Roman"/>
          <w:color w:val="000000"/>
          <w:sz w:val="28"/>
          <w:szCs w:val="28"/>
        </w:rPr>
        <w:t>ые</w:t>
      </w:r>
      <w:r w:rsidR="00377019" w:rsidRPr="00C37A2E">
        <w:rPr>
          <w:rFonts w:ascii="Times New Roman" w:eastAsiaTheme="minorHAnsi" w:hAnsi="Times New Roman"/>
          <w:color w:val="000000"/>
          <w:sz w:val="28"/>
          <w:szCs w:val="28"/>
        </w:rPr>
        <w:t xml:space="preserve"> мнени</w:t>
      </w:r>
      <w:r w:rsidR="00E71A32" w:rsidRPr="00C37A2E">
        <w:rPr>
          <w:rFonts w:ascii="Times New Roman" w:eastAsiaTheme="minorHAnsi" w:hAnsi="Times New Roman"/>
          <w:color w:val="000000"/>
          <w:sz w:val="28"/>
          <w:szCs w:val="28"/>
        </w:rPr>
        <w:t>я</w:t>
      </w:r>
      <w:r w:rsidR="00377019" w:rsidRPr="00C37A2E">
        <w:rPr>
          <w:rFonts w:ascii="Times New Roman" w:eastAsiaTheme="minorHAnsi" w:hAnsi="Times New Roman"/>
          <w:color w:val="000000"/>
          <w:sz w:val="28"/>
          <w:szCs w:val="28"/>
        </w:rPr>
        <w:t xml:space="preserve"> респондентов - р</w:t>
      </w:r>
      <w:r w:rsidR="006F7981" w:rsidRPr="00C37A2E">
        <w:rPr>
          <w:rFonts w:ascii="Times New Roman" w:eastAsiaTheme="minorHAnsi" w:hAnsi="Times New Roman"/>
          <w:color w:val="000000"/>
          <w:sz w:val="28"/>
          <w:szCs w:val="28"/>
        </w:rPr>
        <w:t xml:space="preserve">ынок услуг </w:t>
      </w:r>
      <w:r w:rsidR="009616D0" w:rsidRPr="00C37A2E">
        <w:rPr>
          <w:rFonts w:ascii="Times New Roman" w:eastAsiaTheme="minorHAnsi" w:hAnsi="Times New Roman"/>
          <w:color w:val="000000"/>
          <w:sz w:val="28"/>
          <w:szCs w:val="28"/>
        </w:rPr>
        <w:t>водоочистки</w:t>
      </w:r>
      <w:r w:rsidR="006F7981" w:rsidRPr="00C37A2E">
        <w:rPr>
          <w:rFonts w:ascii="Times New Roman" w:eastAsiaTheme="minorHAnsi" w:hAnsi="Times New Roman"/>
          <w:color w:val="000000"/>
          <w:sz w:val="28"/>
          <w:szCs w:val="28"/>
        </w:rPr>
        <w:t xml:space="preserve"> </w:t>
      </w:r>
      <w:r w:rsidR="00F907D3" w:rsidRPr="00C37A2E">
        <w:rPr>
          <w:rFonts w:ascii="Times New Roman" w:eastAsiaTheme="minorHAnsi" w:hAnsi="Times New Roman"/>
          <w:color w:val="000000"/>
          <w:sz w:val="28"/>
          <w:szCs w:val="28"/>
        </w:rPr>
        <w:t>–</w:t>
      </w:r>
      <w:r w:rsidR="006F7981" w:rsidRPr="00C37A2E">
        <w:rPr>
          <w:rFonts w:ascii="Times New Roman" w:eastAsiaTheme="minorHAnsi" w:hAnsi="Times New Roman"/>
          <w:color w:val="000000"/>
          <w:sz w:val="28"/>
          <w:szCs w:val="28"/>
        </w:rPr>
        <w:t xml:space="preserve"> </w:t>
      </w:r>
      <w:r w:rsidR="009616D0" w:rsidRPr="00C37A2E">
        <w:rPr>
          <w:rFonts w:ascii="Times New Roman" w:eastAsiaTheme="minorHAnsi" w:hAnsi="Times New Roman"/>
          <w:color w:val="000000"/>
          <w:sz w:val="28"/>
          <w:szCs w:val="28"/>
        </w:rPr>
        <w:t>29</w:t>
      </w:r>
      <w:r w:rsidR="00F907D3" w:rsidRPr="00C37A2E">
        <w:rPr>
          <w:rFonts w:ascii="Times New Roman" w:eastAsiaTheme="minorHAnsi" w:hAnsi="Times New Roman"/>
          <w:color w:val="000000"/>
          <w:sz w:val="28"/>
          <w:szCs w:val="28"/>
        </w:rPr>
        <w:t xml:space="preserve"> </w:t>
      </w:r>
      <w:r w:rsidR="006F7981" w:rsidRPr="00C37A2E">
        <w:rPr>
          <w:rFonts w:ascii="Times New Roman" w:eastAsiaTheme="minorHAnsi" w:hAnsi="Times New Roman"/>
          <w:color w:val="000000"/>
          <w:sz w:val="28"/>
          <w:szCs w:val="28"/>
        </w:rPr>
        <w:t>%</w:t>
      </w:r>
      <w:r w:rsidR="00377019" w:rsidRPr="00C37A2E">
        <w:rPr>
          <w:rFonts w:ascii="Times New Roman" w:eastAsiaTheme="minorHAnsi" w:hAnsi="Times New Roman"/>
          <w:color w:val="000000"/>
          <w:sz w:val="28"/>
          <w:szCs w:val="28"/>
        </w:rPr>
        <w:t xml:space="preserve"> опрошенных</w:t>
      </w:r>
      <w:r w:rsidR="009616D0" w:rsidRPr="00C37A2E">
        <w:rPr>
          <w:rFonts w:ascii="Times New Roman" w:eastAsiaTheme="minorHAnsi" w:hAnsi="Times New Roman"/>
          <w:color w:val="000000"/>
          <w:sz w:val="28"/>
          <w:szCs w:val="28"/>
        </w:rPr>
        <w:t xml:space="preserve"> и рынок услуг электроснабжения – 28% опрошенных</w:t>
      </w:r>
      <w:r w:rsidR="006F7981" w:rsidRPr="00C37A2E">
        <w:rPr>
          <w:rFonts w:ascii="Times New Roman" w:eastAsiaTheme="minorHAnsi" w:hAnsi="Times New Roman"/>
          <w:color w:val="000000"/>
          <w:sz w:val="28"/>
          <w:szCs w:val="28"/>
        </w:rPr>
        <w:t xml:space="preserve"> скорее не удовлетворены качеством услуг. </w:t>
      </w:r>
      <w:r w:rsidR="00377019" w:rsidRPr="00C37A2E">
        <w:rPr>
          <w:rFonts w:ascii="Times New Roman" w:eastAsiaTheme="minorHAnsi" w:hAnsi="Times New Roman"/>
          <w:color w:val="000000"/>
          <w:sz w:val="28"/>
          <w:szCs w:val="28"/>
        </w:rPr>
        <w:t>С</w:t>
      </w:r>
      <w:r w:rsidR="006F7981" w:rsidRPr="00C37A2E">
        <w:rPr>
          <w:rFonts w:ascii="Times New Roman" w:eastAsiaTheme="minorHAnsi" w:hAnsi="Times New Roman"/>
          <w:color w:val="000000"/>
          <w:sz w:val="28"/>
          <w:szCs w:val="28"/>
        </w:rPr>
        <w:t>корее не удовлетворены</w:t>
      </w:r>
      <w:r w:rsidR="00377019" w:rsidRPr="00C37A2E">
        <w:rPr>
          <w:rFonts w:ascii="Times New Roman" w:eastAsiaTheme="minorHAnsi" w:hAnsi="Times New Roman"/>
          <w:color w:val="000000"/>
          <w:sz w:val="28"/>
          <w:szCs w:val="28"/>
        </w:rPr>
        <w:t xml:space="preserve"> качеством услуг ры</w:t>
      </w:r>
      <w:r w:rsidR="00F907D3" w:rsidRPr="00C37A2E">
        <w:rPr>
          <w:rFonts w:ascii="Times New Roman" w:eastAsiaTheme="minorHAnsi" w:hAnsi="Times New Roman"/>
          <w:color w:val="000000"/>
          <w:sz w:val="28"/>
          <w:szCs w:val="28"/>
        </w:rPr>
        <w:t>нков, на которых осуществляют деятельность субъекты естественных монополий</w:t>
      </w:r>
      <w:r w:rsidR="009616D0" w:rsidRPr="00C37A2E">
        <w:rPr>
          <w:rFonts w:ascii="Times New Roman" w:eastAsiaTheme="minorHAnsi" w:hAnsi="Times New Roman"/>
          <w:color w:val="000000"/>
          <w:sz w:val="28"/>
          <w:szCs w:val="28"/>
        </w:rPr>
        <w:t>, менее</w:t>
      </w:r>
      <w:r w:rsidR="00F907D3" w:rsidRPr="00C37A2E">
        <w:rPr>
          <w:rFonts w:ascii="Times New Roman" w:eastAsiaTheme="minorHAnsi" w:hAnsi="Times New Roman"/>
          <w:color w:val="000000"/>
          <w:sz w:val="28"/>
          <w:szCs w:val="28"/>
        </w:rPr>
        <w:t xml:space="preserve"> 10 % </w:t>
      </w:r>
      <w:r w:rsidR="009616D0" w:rsidRPr="00C37A2E">
        <w:rPr>
          <w:rFonts w:ascii="Times New Roman" w:eastAsiaTheme="minorHAnsi" w:hAnsi="Times New Roman"/>
          <w:color w:val="000000"/>
          <w:sz w:val="28"/>
          <w:szCs w:val="28"/>
        </w:rPr>
        <w:t xml:space="preserve">на рынках </w:t>
      </w:r>
      <w:r w:rsidR="00F907D3" w:rsidRPr="00C37A2E">
        <w:rPr>
          <w:rFonts w:ascii="Times New Roman" w:eastAsiaTheme="minorHAnsi" w:hAnsi="Times New Roman"/>
          <w:color w:val="000000"/>
          <w:sz w:val="28"/>
          <w:szCs w:val="28"/>
        </w:rPr>
        <w:t>водоснабжени</w:t>
      </w:r>
      <w:r w:rsidR="009616D0" w:rsidRPr="00C37A2E">
        <w:rPr>
          <w:rFonts w:ascii="Times New Roman" w:eastAsiaTheme="minorHAnsi" w:hAnsi="Times New Roman"/>
          <w:color w:val="000000"/>
          <w:sz w:val="28"/>
          <w:szCs w:val="28"/>
        </w:rPr>
        <w:t>я</w:t>
      </w:r>
      <w:r w:rsidR="00F907D3" w:rsidRPr="00C37A2E">
        <w:rPr>
          <w:rFonts w:ascii="Times New Roman" w:eastAsiaTheme="minorHAnsi" w:hAnsi="Times New Roman"/>
          <w:color w:val="000000"/>
          <w:sz w:val="28"/>
          <w:szCs w:val="28"/>
        </w:rPr>
        <w:t>, водоотведени</w:t>
      </w:r>
      <w:r w:rsidR="009616D0" w:rsidRPr="00C37A2E">
        <w:rPr>
          <w:rFonts w:ascii="Times New Roman" w:eastAsiaTheme="minorHAnsi" w:hAnsi="Times New Roman"/>
          <w:color w:val="000000"/>
          <w:sz w:val="28"/>
          <w:szCs w:val="28"/>
        </w:rPr>
        <w:t>я, газоснабжения, теплоснабжения и телефонной связи</w:t>
      </w:r>
      <w:r w:rsidR="006F7981" w:rsidRPr="00C37A2E">
        <w:rPr>
          <w:rFonts w:ascii="Times New Roman" w:eastAsiaTheme="minorHAnsi" w:hAnsi="Times New Roman"/>
          <w:color w:val="000000"/>
          <w:sz w:val="28"/>
          <w:szCs w:val="28"/>
        </w:rPr>
        <w:t>.</w:t>
      </w:r>
      <w:r w:rsidRPr="00C37A2E">
        <w:rPr>
          <w:rFonts w:ascii="Times New Roman" w:eastAsiaTheme="minorHAnsi" w:hAnsi="Times New Roman"/>
          <w:color w:val="000000"/>
          <w:sz w:val="28"/>
          <w:szCs w:val="28"/>
        </w:rPr>
        <w:t xml:space="preserve"> </w:t>
      </w:r>
    </w:p>
    <w:p w:rsidR="00C1159F" w:rsidRPr="00C37A2E" w:rsidRDefault="00C1159F" w:rsidP="00C1159F">
      <w:pPr>
        <w:spacing w:after="0" w:line="240" w:lineRule="auto"/>
        <w:jc w:val="both"/>
        <w:rPr>
          <w:rFonts w:ascii="Times New Roman" w:eastAsia="Times New Roman" w:hAnsi="Times New Roman"/>
          <w:sz w:val="28"/>
          <w:szCs w:val="28"/>
          <w:lang w:eastAsia="ru-RU"/>
        </w:rPr>
      </w:pPr>
    </w:p>
    <w:p w:rsidR="00C1159F" w:rsidRPr="00C37A2E" w:rsidRDefault="009616D0" w:rsidP="0038773C">
      <w:pPr>
        <w:spacing w:after="0" w:line="240" w:lineRule="auto"/>
        <w:jc w:val="both"/>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ab/>
      </w:r>
      <w:r w:rsidR="00B4179D" w:rsidRPr="00C37A2E">
        <w:rPr>
          <w:rFonts w:ascii="Times New Roman" w:eastAsia="Times New Roman" w:hAnsi="Times New Roman"/>
          <w:sz w:val="28"/>
          <w:szCs w:val="28"/>
          <w:lang w:eastAsia="ru-RU"/>
        </w:rPr>
        <w:t>Оценка потребителями уровня цен естественных м</w:t>
      </w:r>
      <w:r w:rsidR="00A10A5C" w:rsidRPr="00C37A2E">
        <w:rPr>
          <w:rFonts w:ascii="Times New Roman" w:eastAsia="Times New Roman" w:hAnsi="Times New Roman"/>
          <w:sz w:val="28"/>
          <w:szCs w:val="28"/>
          <w:lang w:eastAsia="ru-RU"/>
        </w:rPr>
        <w:t>онополий приведена в таблице</w:t>
      </w:r>
      <w:r w:rsidR="00B4179D" w:rsidRPr="00C37A2E">
        <w:rPr>
          <w:rFonts w:ascii="Times New Roman" w:eastAsia="Times New Roman" w:hAnsi="Times New Roman"/>
          <w:sz w:val="28"/>
          <w:szCs w:val="28"/>
          <w:lang w:eastAsia="ru-RU"/>
        </w:rPr>
        <w:t xml:space="preserve">. </w:t>
      </w:r>
    </w:p>
    <w:tbl>
      <w:tblPr>
        <w:tblStyle w:val="a8"/>
        <w:tblW w:w="9699" w:type="dxa"/>
        <w:tblLayout w:type="fixed"/>
        <w:tblLook w:val="04A0"/>
      </w:tblPr>
      <w:tblGrid>
        <w:gridCol w:w="4077"/>
        <w:gridCol w:w="1560"/>
        <w:gridCol w:w="1417"/>
        <w:gridCol w:w="1291"/>
        <w:gridCol w:w="1354"/>
      </w:tblGrid>
      <w:tr w:rsidR="00B4179D" w:rsidRPr="00C37A2E" w:rsidTr="00F5359F">
        <w:trPr>
          <w:trHeight w:val="771"/>
        </w:trPr>
        <w:tc>
          <w:tcPr>
            <w:tcW w:w="4077" w:type="dxa"/>
          </w:tcPr>
          <w:p w:rsidR="00B4179D" w:rsidRPr="00C37A2E" w:rsidRDefault="00B4179D" w:rsidP="00B4179D">
            <w:pPr>
              <w:spacing w:after="0" w:line="240" w:lineRule="auto"/>
              <w:jc w:val="center"/>
              <w:rPr>
                <w:rFonts w:ascii="Times New Roman" w:eastAsia="Times New Roman" w:hAnsi="Times New Roman"/>
                <w:sz w:val="26"/>
                <w:szCs w:val="26"/>
              </w:rPr>
            </w:pPr>
            <w:r w:rsidRPr="00C37A2E">
              <w:rPr>
                <w:rFonts w:ascii="Times New Roman" w:eastAsia="Times New Roman" w:hAnsi="Times New Roman"/>
                <w:sz w:val="26"/>
                <w:szCs w:val="26"/>
              </w:rPr>
              <w:t>Услуги</w:t>
            </w:r>
          </w:p>
        </w:tc>
        <w:tc>
          <w:tcPr>
            <w:tcW w:w="1560" w:type="dxa"/>
          </w:tcPr>
          <w:p w:rsidR="00B4179D" w:rsidRPr="00C37A2E" w:rsidRDefault="00B4179D">
            <w:pPr>
              <w:rPr>
                <w:rFonts w:ascii="Times New Roman" w:hAnsi="Times New Roman"/>
                <w:sz w:val="26"/>
                <w:szCs w:val="26"/>
              </w:rPr>
            </w:pPr>
            <w:r w:rsidRPr="00C37A2E">
              <w:rPr>
                <w:rFonts w:ascii="Times New Roman" w:eastAsia="Times New Roman" w:hAnsi="Times New Roman"/>
                <w:sz w:val="26"/>
                <w:szCs w:val="26"/>
              </w:rPr>
              <w:t>Удовлетворительно</w:t>
            </w:r>
          </w:p>
        </w:tc>
        <w:tc>
          <w:tcPr>
            <w:tcW w:w="1417" w:type="dxa"/>
          </w:tcPr>
          <w:p w:rsidR="00B4179D" w:rsidRPr="00C37A2E" w:rsidRDefault="00B4179D">
            <w:pPr>
              <w:rPr>
                <w:rFonts w:ascii="Times New Roman" w:hAnsi="Times New Roman"/>
                <w:sz w:val="26"/>
                <w:szCs w:val="26"/>
              </w:rPr>
            </w:pPr>
            <w:r w:rsidRPr="00C37A2E">
              <w:rPr>
                <w:rFonts w:ascii="Times New Roman" w:eastAsia="Times New Roman" w:hAnsi="Times New Roman"/>
                <w:sz w:val="26"/>
                <w:szCs w:val="26"/>
              </w:rPr>
              <w:t>Скорее удовлетворительно</w:t>
            </w:r>
          </w:p>
        </w:tc>
        <w:tc>
          <w:tcPr>
            <w:tcW w:w="1291" w:type="dxa"/>
          </w:tcPr>
          <w:p w:rsidR="00B4179D" w:rsidRPr="00C37A2E" w:rsidRDefault="00B4179D" w:rsidP="00B4179D">
            <w:pPr>
              <w:spacing w:after="0" w:line="240" w:lineRule="auto"/>
              <w:jc w:val="both"/>
              <w:rPr>
                <w:rFonts w:ascii="Times New Roman" w:eastAsia="Times New Roman" w:hAnsi="Times New Roman"/>
                <w:sz w:val="26"/>
                <w:szCs w:val="26"/>
              </w:rPr>
            </w:pPr>
            <w:r w:rsidRPr="00C37A2E">
              <w:rPr>
                <w:rFonts w:ascii="Times New Roman" w:eastAsia="Times New Roman" w:hAnsi="Times New Roman"/>
                <w:sz w:val="26"/>
                <w:szCs w:val="26"/>
              </w:rPr>
              <w:t>Скорее неудовлетворительно</w:t>
            </w:r>
          </w:p>
        </w:tc>
        <w:tc>
          <w:tcPr>
            <w:tcW w:w="1354" w:type="dxa"/>
          </w:tcPr>
          <w:p w:rsidR="00B4179D" w:rsidRPr="00C37A2E" w:rsidRDefault="00B4179D" w:rsidP="00B4179D">
            <w:pPr>
              <w:spacing w:after="0" w:line="240" w:lineRule="auto"/>
              <w:jc w:val="both"/>
              <w:rPr>
                <w:rFonts w:ascii="Times New Roman" w:eastAsia="Times New Roman" w:hAnsi="Times New Roman"/>
                <w:sz w:val="26"/>
                <w:szCs w:val="26"/>
              </w:rPr>
            </w:pPr>
            <w:r w:rsidRPr="00C37A2E">
              <w:rPr>
                <w:rFonts w:ascii="Times New Roman" w:eastAsia="Times New Roman" w:hAnsi="Times New Roman"/>
                <w:sz w:val="26"/>
                <w:szCs w:val="26"/>
              </w:rPr>
              <w:t>Неудовлетворительно</w:t>
            </w:r>
          </w:p>
        </w:tc>
      </w:tr>
      <w:tr w:rsidR="009248B9" w:rsidRPr="00C37A2E" w:rsidTr="00F5359F">
        <w:tc>
          <w:tcPr>
            <w:tcW w:w="4077" w:type="dxa"/>
            <w:vAlign w:val="bottom"/>
          </w:tcPr>
          <w:p w:rsidR="009248B9" w:rsidRPr="00C37A2E" w:rsidRDefault="009248B9">
            <w:pPr>
              <w:rPr>
                <w:rFonts w:ascii="Times New Roman" w:hAnsi="Times New Roman"/>
                <w:color w:val="000000"/>
                <w:sz w:val="26"/>
                <w:szCs w:val="26"/>
              </w:rPr>
            </w:pPr>
            <w:r w:rsidRPr="00C37A2E">
              <w:rPr>
                <w:rFonts w:ascii="Times New Roman" w:hAnsi="Times New Roman"/>
                <w:color w:val="000000"/>
                <w:sz w:val="26"/>
                <w:szCs w:val="26"/>
              </w:rPr>
              <w:lastRenderedPageBreak/>
              <w:t>Водоснабжение, водоотведение</w:t>
            </w:r>
          </w:p>
        </w:tc>
        <w:tc>
          <w:tcPr>
            <w:tcW w:w="1560" w:type="dxa"/>
          </w:tcPr>
          <w:p w:rsidR="009248B9" w:rsidRPr="00C37A2E" w:rsidRDefault="009248B9" w:rsidP="00017C4E">
            <w:pPr>
              <w:spacing w:after="0" w:line="240" w:lineRule="auto"/>
              <w:jc w:val="center"/>
              <w:rPr>
                <w:rFonts w:ascii="Times New Roman" w:eastAsia="Times New Roman" w:hAnsi="Times New Roman"/>
                <w:sz w:val="26"/>
                <w:szCs w:val="26"/>
              </w:rPr>
            </w:pPr>
            <w:r w:rsidRPr="00C37A2E">
              <w:rPr>
                <w:rFonts w:ascii="Times New Roman" w:eastAsia="Times New Roman" w:hAnsi="Times New Roman"/>
                <w:sz w:val="26"/>
                <w:szCs w:val="26"/>
              </w:rPr>
              <w:t>34%</w:t>
            </w:r>
          </w:p>
        </w:tc>
        <w:tc>
          <w:tcPr>
            <w:tcW w:w="1417" w:type="dxa"/>
          </w:tcPr>
          <w:p w:rsidR="009248B9" w:rsidRPr="00C37A2E" w:rsidRDefault="009248B9" w:rsidP="00017C4E">
            <w:pPr>
              <w:spacing w:after="0" w:line="240" w:lineRule="auto"/>
              <w:jc w:val="center"/>
              <w:rPr>
                <w:rFonts w:ascii="Times New Roman" w:eastAsia="Times New Roman" w:hAnsi="Times New Roman"/>
                <w:sz w:val="26"/>
                <w:szCs w:val="26"/>
              </w:rPr>
            </w:pPr>
            <w:r w:rsidRPr="00C37A2E">
              <w:rPr>
                <w:rFonts w:ascii="Times New Roman" w:eastAsia="Times New Roman" w:hAnsi="Times New Roman"/>
                <w:sz w:val="26"/>
                <w:szCs w:val="26"/>
              </w:rPr>
              <w:t>35%</w:t>
            </w:r>
          </w:p>
        </w:tc>
        <w:tc>
          <w:tcPr>
            <w:tcW w:w="1291" w:type="dxa"/>
          </w:tcPr>
          <w:p w:rsidR="009248B9" w:rsidRPr="00C37A2E" w:rsidRDefault="009248B9" w:rsidP="00017C4E">
            <w:pPr>
              <w:spacing w:after="0" w:line="240" w:lineRule="auto"/>
              <w:jc w:val="center"/>
              <w:rPr>
                <w:rFonts w:ascii="Times New Roman" w:eastAsia="Times New Roman" w:hAnsi="Times New Roman"/>
                <w:sz w:val="26"/>
                <w:szCs w:val="26"/>
              </w:rPr>
            </w:pPr>
            <w:r w:rsidRPr="00C37A2E">
              <w:rPr>
                <w:rFonts w:ascii="Times New Roman" w:eastAsia="Times New Roman" w:hAnsi="Times New Roman"/>
                <w:sz w:val="26"/>
                <w:szCs w:val="26"/>
              </w:rPr>
              <w:t>29%</w:t>
            </w:r>
          </w:p>
        </w:tc>
        <w:tc>
          <w:tcPr>
            <w:tcW w:w="1354" w:type="dxa"/>
          </w:tcPr>
          <w:p w:rsidR="009248B9" w:rsidRPr="00C37A2E" w:rsidRDefault="009248B9" w:rsidP="00017C4E">
            <w:pPr>
              <w:spacing w:after="0" w:line="240" w:lineRule="auto"/>
              <w:jc w:val="center"/>
              <w:rPr>
                <w:rFonts w:ascii="Times New Roman" w:eastAsia="Times New Roman" w:hAnsi="Times New Roman"/>
                <w:sz w:val="26"/>
                <w:szCs w:val="26"/>
              </w:rPr>
            </w:pPr>
            <w:r w:rsidRPr="00C37A2E">
              <w:rPr>
                <w:rFonts w:ascii="Times New Roman" w:eastAsia="Times New Roman" w:hAnsi="Times New Roman"/>
                <w:sz w:val="26"/>
                <w:szCs w:val="26"/>
              </w:rPr>
              <w:t>2%</w:t>
            </w:r>
          </w:p>
        </w:tc>
      </w:tr>
      <w:tr w:rsidR="009248B9" w:rsidRPr="00C37A2E" w:rsidTr="00F5359F">
        <w:tc>
          <w:tcPr>
            <w:tcW w:w="4077" w:type="dxa"/>
            <w:vAlign w:val="bottom"/>
          </w:tcPr>
          <w:p w:rsidR="009248B9" w:rsidRPr="00C37A2E" w:rsidRDefault="009248B9">
            <w:pPr>
              <w:rPr>
                <w:rFonts w:ascii="Times New Roman" w:hAnsi="Times New Roman"/>
                <w:color w:val="000000"/>
                <w:sz w:val="26"/>
                <w:szCs w:val="26"/>
              </w:rPr>
            </w:pPr>
            <w:r w:rsidRPr="00C37A2E">
              <w:rPr>
                <w:rFonts w:ascii="Times New Roman" w:hAnsi="Times New Roman"/>
                <w:color w:val="000000"/>
                <w:sz w:val="26"/>
                <w:szCs w:val="26"/>
              </w:rPr>
              <w:t>Водоочистка</w:t>
            </w:r>
          </w:p>
        </w:tc>
        <w:tc>
          <w:tcPr>
            <w:tcW w:w="1560" w:type="dxa"/>
          </w:tcPr>
          <w:p w:rsidR="009248B9" w:rsidRPr="00C37A2E" w:rsidRDefault="009248B9" w:rsidP="00017C4E">
            <w:pPr>
              <w:spacing w:after="0" w:line="240" w:lineRule="auto"/>
              <w:jc w:val="center"/>
              <w:rPr>
                <w:rFonts w:ascii="Times New Roman" w:eastAsia="Times New Roman" w:hAnsi="Times New Roman"/>
                <w:sz w:val="26"/>
                <w:szCs w:val="26"/>
              </w:rPr>
            </w:pPr>
            <w:r w:rsidRPr="00C37A2E">
              <w:rPr>
                <w:rFonts w:ascii="Times New Roman" w:eastAsia="Times New Roman" w:hAnsi="Times New Roman"/>
                <w:sz w:val="26"/>
                <w:szCs w:val="26"/>
              </w:rPr>
              <w:t>34%</w:t>
            </w:r>
          </w:p>
        </w:tc>
        <w:tc>
          <w:tcPr>
            <w:tcW w:w="1417" w:type="dxa"/>
          </w:tcPr>
          <w:p w:rsidR="009248B9" w:rsidRPr="00C37A2E" w:rsidRDefault="009248B9" w:rsidP="00017C4E">
            <w:pPr>
              <w:spacing w:after="0" w:line="240" w:lineRule="auto"/>
              <w:jc w:val="center"/>
              <w:rPr>
                <w:rFonts w:ascii="Times New Roman" w:eastAsia="Times New Roman" w:hAnsi="Times New Roman"/>
                <w:sz w:val="26"/>
                <w:szCs w:val="26"/>
              </w:rPr>
            </w:pPr>
            <w:r w:rsidRPr="00C37A2E">
              <w:rPr>
                <w:rFonts w:ascii="Times New Roman" w:eastAsia="Times New Roman" w:hAnsi="Times New Roman"/>
                <w:sz w:val="26"/>
                <w:szCs w:val="26"/>
              </w:rPr>
              <w:t>35%</w:t>
            </w:r>
          </w:p>
        </w:tc>
        <w:tc>
          <w:tcPr>
            <w:tcW w:w="1291" w:type="dxa"/>
          </w:tcPr>
          <w:p w:rsidR="009248B9" w:rsidRPr="00C37A2E" w:rsidRDefault="009248B9" w:rsidP="00017C4E">
            <w:pPr>
              <w:spacing w:after="0" w:line="240" w:lineRule="auto"/>
              <w:jc w:val="center"/>
              <w:rPr>
                <w:rFonts w:ascii="Times New Roman" w:eastAsia="Times New Roman" w:hAnsi="Times New Roman"/>
                <w:sz w:val="26"/>
                <w:szCs w:val="26"/>
              </w:rPr>
            </w:pPr>
            <w:r w:rsidRPr="00C37A2E">
              <w:rPr>
                <w:rFonts w:ascii="Times New Roman" w:eastAsia="Times New Roman" w:hAnsi="Times New Roman"/>
                <w:sz w:val="26"/>
                <w:szCs w:val="26"/>
              </w:rPr>
              <w:t>29%</w:t>
            </w:r>
          </w:p>
        </w:tc>
        <w:tc>
          <w:tcPr>
            <w:tcW w:w="1354" w:type="dxa"/>
          </w:tcPr>
          <w:p w:rsidR="009248B9" w:rsidRPr="00C37A2E" w:rsidRDefault="009248B9" w:rsidP="00017C4E">
            <w:pPr>
              <w:spacing w:after="0" w:line="240" w:lineRule="auto"/>
              <w:jc w:val="center"/>
              <w:rPr>
                <w:rFonts w:ascii="Times New Roman" w:eastAsia="Times New Roman" w:hAnsi="Times New Roman"/>
                <w:sz w:val="26"/>
                <w:szCs w:val="26"/>
              </w:rPr>
            </w:pPr>
            <w:r w:rsidRPr="00C37A2E">
              <w:rPr>
                <w:rFonts w:ascii="Times New Roman" w:eastAsia="Times New Roman" w:hAnsi="Times New Roman"/>
                <w:sz w:val="26"/>
                <w:szCs w:val="26"/>
              </w:rPr>
              <w:t>2%</w:t>
            </w:r>
          </w:p>
        </w:tc>
      </w:tr>
      <w:tr w:rsidR="009248B9" w:rsidRPr="00C37A2E" w:rsidTr="00F5359F">
        <w:tc>
          <w:tcPr>
            <w:tcW w:w="4077" w:type="dxa"/>
            <w:vAlign w:val="bottom"/>
          </w:tcPr>
          <w:p w:rsidR="009248B9" w:rsidRPr="00C37A2E" w:rsidRDefault="009248B9">
            <w:pPr>
              <w:rPr>
                <w:rFonts w:ascii="Times New Roman" w:hAnsi="Times New Roman"/>
                <w:color w:val="000000"/>
                <w:sz w:val="26"/>
                <w:szCs w:val="26"/>
              </w:rPr>
            </w:pPr>
            <w:r w:rsidRPr="00C37A2E">
              <w:rPr>
                <w:rFonts w:ascii="Times New Roman" w:hAnsi="Times New Roman"/>
                <w:color w:val="000000"/>
                <w:sz w:val="26"/>
                <w:szCs w:val="26"/>
              </w:rPr>
              <w:t>Газоснабжение</w:t>
            </w:r>
          </w:p>
        </w:tc>
        <w:tc>
          <w:tcPr>
            <w:tcW w:w="1560" w:type="dxa"/>
          </w:tcPr>
          <w:p w:rsidR="009248B9" w:rsidRPr="00C37A2E" w:rsidRDefault="009248B9" w:rsidP="00017C4E">
            <w:pPr>
              <w:spacing w:after="0" w:line="240" w:lineRule="auto"/>
              <w:jc w:val="center"/>
              <w:rPr>
                <w:rFonts w:ascii="Times New Roman" w:eastAsia="Times New Roman" w:hAnsi="Times New Roman"/>
                <w:sz w:val="26"/>
                <w:szCs w:val="26"/>
              </w:rPr>
            </w:pPr>
            <w:r w:rsidRPr="00C37A2E">
              <w:rPr>
                <w:rFonts w:ascii="Times New Roman" w:eastAsia="Times New Roman" w:hAnsi="Times New Roman"/>
                <w:sz w:val="26"/>
                <w:szCs w:val="26"/>
              </w:rPr>
              <w:t>34%</w:t>
            </w:r>
          </w:p>
        </w:tc>
        <w:tc>
          <w:tcPr>
            <w:tcW w:w="1417" w:type="dxa"/>
          </w:tcPr>
          <w:p w:rsidR="009248B9" w:rsidRPr="00C37A2E" w:rsidRDefault="009248B9" w:rsidP="00017C4E">
            <w:pPr>
              <w:spacing w:after="0" w:line="240" w:lineRule="auto"/>
              <w:jc w:val="center"/>
              <w:rPr>
                <w:rFonts w:ascii="Times New Roman" w:eastAsia="Times New Roman" w:hAnsi="Times New Roman"/>
                <w:sz w:val="26"/>
                <w:szCs w:val="26"/>
              </w:rPr>
            </w:pPr>
            <w:r w:rsidRPr="00C37A2E">
              <w:rPr>
                <w:rFonts w:ascii="Times New Roman" w:eastAsia="Times New Roman" w:hAnsi="Times New Roman"/>
                <w:sz w:val="26"/>
                <w:szCs w:val="26"/>
              </w:rPr>
              <w:t>34%</w:t>
            </w:r>
          </w:p>
        </w:tc>
        <w:tc>
          <w:tcPr>
            <w:tcW w:w="1291" w:type="dxa"/>
          </w:tcPr>
          <w:p w:rsidR="009248B9" w:rsidRPr="00C37A2E" w:rsidRDefault="009248B9" w:rsidP="00017C4E">
            <w:pPr>
              <w:spacing w:after="0" w:line="240" w:lineRule="auto"/>
              <w:jc w:val="center"/>
              <w:rPr>
                <w:rFonts w:ascii="Times New Roman" w:eastAsia="Times New Roman" w:hAnsi="Times New Roman"/>
                <w:sz w:val="26"/>
                <w:szCs w:val="26"/>
              </w:rPr>
            </w:pPr>
            <w:r w:rsidRPr="00C37A2E">
              <w:rPr>
                <w:rFonts w:ascii="Times New Roman" w:eastAsia="Times New Roman" w:hAnsi="Times New Roman"/>
                <w:sz w:val="26"/>
                <w:szCs w:val="26"/>
              </w:rPr>
              <w:t>30%</w:t>
            </w:r>
          </w:p>
        </w:tc>
        <w:tc>
          <w:tcPr>
            <w:tcW w:w="1354" w:type="dxa"/>
          </w:tcPr>
          <w:p w:rsidR="009248B9" w:rsidRPr="00C37A2E" w:rsidRDefault="009248B9" w:rsidP="00017C4E">
            <w:pPr>
              <w:spacing w:after="0" w:line="240" w:lineRule="auto"/>
              <w:jc w:val="center"/>
              <w:rPr>
                <w:rFonts w:ascii="Times New Roman" w:eastAsia="Times New Roman" w:hAnsi="Times New Roman"/>
                <w:sz w:val="26"/>
                <w:szCs w:val="26"/>
              </w:rPr>
            </w:pPr>
            <w:r w:rsidRPr="00C37A2E">
              <w:rPr>
                <w:rFonts w:ascii="Times New Roman" w:eastAsia="Times New Roman" w:hAnsi="Times New Roman"/>
                <w:sz w:val="26"/>
                <w:szCs w:val="26"/>
              </w:rPr>
              <w:t>1%</w:t>
            </w:r>
          </w:p>
        </w:tc>
      </w:tr>
      <w:tr w:rsidR="009248B9" w:rsidRPr="00C37A2E" w:rsidTr="00F5359F">
        <w:tc>
          <w:tcPr>
            <w:tcW w:w="4077" w:type="dxa"/>
            <w:vAlign w:val="bottom"/>
          </w:tcPr>
          <w:p w:rsidR="009248B9" w:rsidRPr="00C37A2E" w:rsidRDefault="009248B9">
            <w:pPr>
              <w:rPr>
                <w:rFonts w:ascii="Times New Roman" w:hAnsi="Times New Roman"/>
                <w:color w:val="000000"/>
                <w:sz w:val="26"/>
                <w:szCs w:val="26"/>
              </w:rPr>
            </w:pPr>
            <w:r w:rsidRPr="00C37A2E">
              <w:rPr>
                <w:rFonts w:ascii="Times New Roman" w:hAnsi="Times New Roman"/>
                <w:color w:val="000000"/>
                <w:sz w:val="26"/>
                <w:szCs w:val="26"/>
              </w:rPr>
              <w:t>Электроснабжение</w:t>
            </w:r>
          </w:p>
        </w:tc>
        <w:tc>
          <w:tcPr>
            <w:tcW w:w="1560" w:type="dxa"/>
          </w:tcPr>
          <w:p w:rsidR="009248B9" w:rsidRPr="00C37A2E" w:rsidRDefault="009248B9" w:rsidP="00017C4E">
            <w:pPr>
              <w:spacing w:after="0" w:line="240" w:lineRule="auto"/>
              <w:jc w:val="center"/>
              <w:rPr>
                <w:rFonts w:ascii="Times New Roman" w:eastAsia="Times New Roman" w:hAnsi="Times New Roman"/>
                <w:sz w:val="26"/>
                <w:szCs w:val="26"/>
              </w:rPr>
            </w:pPr>
            <w:r w:rsidRPr="00C37A2E">
              <w:rPr>
                <w:rFonts w:ascii="Times New Roman" w:eastAsia="Times New Roman" w:hAnsi="Times New Roman"/>
                <w:sz w:val="26"/>
                <w:szCs w:val="26"/>
              </w:rPr>
              <w:t>33%</w:t>
            </w:r>
          </w:p>
        </w:tc>
        <w:tc>
          <w:tcPr>
            <w:tcW w:w="1417" w:type="dxa"/>
          </w:tcPr>
          <w:p w:rsidR="009248B9" w:rsidRPr="00C37A2E" w:rsidRDefault="009248B9" w:rsidP="00017C4E">
            <w:pPr>
              <w:jc w:val="center"/>
              <w:rPr>
                <w:rFonts w:ascii="Times New Roman" w:hAnsi="Times New Roman"/>
                <w:sz w:val="26"/>
                <w:szCs w:val="26"/>
              </w:rPr>
            </w:pPr>
            <w:r w:rsidRPr="00C37A2E">
              <w:rPr>
                <w:rFonts w:ascii="Times New Roman" w:hAnsi="Times New Roman"/>
                <w:sz w:val="26"/>
                <w:szCs w:val="26"/>
              </w:rPr>
              <w:t>37%</w:t>
            </w:r>
          </w:p>
        </w:tc>
        <w:tc>
          <w:tcPr>
            <w:tcW w:w="1291" w:type="dxa"/>
          </w:tcPr>
          <w:p w:rsidR="009248B9" w:rsidRPr="00C37A2E" w:rsidRDefault="009248B9" w:rsidP="00017C4E">
            <w:pPr>
              <w:jc w:val="center"/>
              <w:rPr>
                <w:rFonts w:ascii="Times New Roman" w:hAnsi="Times New Roman"/>
                <w:sz w:val="26"/>
                <w:szCs w:val="26"/>
              </w:rPr>
            </w:pPr>
            <w:r w:rsidRPr="00C37A2E">
              <w:rPr>
                <w:rFonts w:ascii="Times New Roman" w:eastAsia="Times New Roman" w:hAnsi="Times New Roman"/>
                <w:sz w:val="26"/>
                <w:szCs w:val="26"/>
              </w:rPr>
              <w:t>28%</w:t>
            </w:r>
          </w:p>
        </w:tc>
        <w:tc>
          <w:tcPr>
            <w:tcW w:w="1354" w:type="dxa"/>
          </w:tcPr>
          <w:p w:rsidR="009248B9" w:rsidRPr="00C37A2E" w:rsidRDefault="009248B9" w:rsidP="00017C4E">
            <w:pPr>
              <w:spacing w:after="0" w:line="240" w:lineRule="auto"/>
              <w:jc w:val="center"/>
              <w:rPr>
                <w:rFonts w:ascii="Times New Roman" w:eastAsia="Times New Roman" w:hAnsi="Times New Roman"/>
                <w:sz w:val="26"/>
                <w:szCs w:val="26"/>
              </w:rPr>
            </w:pPr>
            <w:r w:rsidRPr="00C37A2E">
              <w:rPr>
                <w:rFonts w:ascii="Times New Roman" w:eastAsia="Times New Roman" w:hAnsi="Times New Roman"/>
                <w:sz w:val="26"/>
                <w:szCs w:val="26"/>
              </w:rPr>
              <w:t>2%</w:t>
            </w:r>
          </w:p>
        </w:tc>
      </w:tr>
      <w:tr w:rsidR="009248B9" w:rsidRPr="00C37A2E" w:rsidTr="00F5359F">
        <w:tc>
          <w:tcPr>
            <w:tcW w:w="4077" w:type="dxa"/>
            <w:vAlign w:val="bottom"/>
          </w:tcPr>
          <w:p w:rsidR="009248B9" w:rsidRPr="00C37A2E" w:rsidRDefault="009248B9">
            <w:pPr>
              <w:rPr>
                <w:rFonts w:ascii="Times New Roman" w:hAnsi="Times New Roman"/>
                <w:color w:val="000000"/>
                <w:sz w:val="26"/>
                <w:szCs w:val="26"/>
              </w:rPr>
            </w:pPr>
            <w:r w:rsidRPr="00C37A2E">
              <w:rPr>
                <w:rFonts w:ascii="Times New Roman" w:hAnsi="Times New Roman"/>
                <w:color w:val="000000"/>
                <w:sz w:val="26"/>
                <w:szCs w:val="26"/>
              </w:rPr>
              <w:t>Теплоснабжение</w:t>
            </w:r>
          </w:p>
        </w:tc>
        <w:tc>
          <w:tcPr>
            <w:tcW w:w="1560" w:type="dxa"/>
          </w:tcPr>
          <w:p w:rsidR="009248B9" w:rsidRPr="00C37A2E" w:rsidRDefault="009248B9" w:rsidP="00017C4E">
            <w:pPr>
              <w:spacing w:after="0" w:line="240" w:lineRule="auto"/>
              <w:jc w:val="center"/>
              <w:rPr>
                <w:rFonts w:ascii="Times New Roman" w:eastAsia="Times New Roman" w:hAnsi="Times New Roman"/>
                <w:sz w:val="26"/>
                <w:szCs w:val="26"/>
              </w:rPr>
            </w:pPr>
            <w:r w:rsidRPr="00C37A2E">
              <w:rPr>
                <w:rFonts w:ascii="Times New Roman" w:eastAsia="Times New Roman" w:hAnsi="Times New Roman"/>
                <w:sz w:val="26"/>
                <w:szCs w:val="26"/>
              </w:rPr>
              <w:t>35%</w:t>
            </w:r>
          </w:p>
        </w:tc>
        <w:tc>
          <w:tcPr>
            <w:tcW w:w="1417" w:type="dxa"/>
          </w:tcPr>
          <w:p w:rsidR="009248B9" w:rsidRPr="00C37A2E" w:rsidRDefault="009248B9" w:rsidP="00017C4E">
            <w:pPr>
              <w:spacing w:after="0" w:line="240" w:lineRule="auto"/>
              <w:jc w:val="center"/>
              <w:rPr>
                <w:rFonts w:ascii="Times New Roman" w:eastAsia="Times New Roman" w:hAnsi="Times New Roman"/>
                <w:sz w:val="26"/>
                <w:szCs w:val="26"/>
              </w:rPr>
            </w:pPr>
            <w:r w:rsidRPr="00C37A2E">
              <w:rPr>
                <w:rFonts w:ascii="Times New Roman" w:eastAsia="Times New Roman" w:hAnsi="Times New Roman"/>
                <w:sz w:val="26"/>
                <w:szCs w:val="26"/>
              </w:rPr>
              <w:t>34%</w:t>
            </w:r>
          </w:p>
        </w:tc>
        <w:tc>
          <w:tcPr>
            <w:tcW w:w="1291" w:type="dxa"/>
          </w:tcPr>
          <w:p w:rsidR="009248B9" w:rsidRPr="00C37A2E" w:rsidRDefault="009248B9" w:rsidP="00017C4E">
            <w:pPr>
              <w:spacing w:after="0" w:line="240" w:lineRule="auto"/>
              <w:jc w:val="center"/>
              <w:rPr>
                <w:rFonts w:ascii="Times New Roman" w:eastAsia="Times New Roman" w:hAnsi="Times New Roman"/>
                <w:sz w:val="26"/>
                <w:szCs w:val="26"/>
              </w:rPr>
            </w:pPr>
            <w:r w:rsidRPr="00C37A2E">
              <w:rPr>
                <w:rFonts w:ascii="Times New Roman" w:eastAsia="Times New Roman" w:hAnsi="Times New Roman"/>
                <w:sz w:val="26"/>
                <w:szCs w:val="26"/>
              </w:rPr>
              <w:t>29%</w:t>
            </w:r>
          </w:p>
        </w:tc>
        <w:tc>
          <w:tcPr>
            <w:tcW w:w="1354" w:type="dxa"/>
          </w:tcPr>
          <w:p w:rsidR="009248B9" w:rsidRPr="00C37A2E" w:rsidRDefault="009248B9" w:rsidP="00017C4E">
            <w:pPr>
              <w:spacing w:after="0" w:line="240" w:lineRule="auto"/>
              <w:jc w:val="center"/>
              <w:rPr>
                <w:rFonts w:ascii="Times New Roman" w:eastAsia="Times New Roman" w:hAnsi="Times New Roman"/>
                <w:sz w:val="26"/>
                <w:szCs w:val="26"/>
              </w:rPr>
            </w:pPr>
            <w:r w:rsidRPr="00C37A2E">
              <w:rPr>
                <w:rFonts w:ascii="Times New Roman" w:eastAsia="Times New Roman" w:hAnsi="Times New Roman"/>
                <w:sz w:val="26"/>
                <w:szCs w:val="26"/>
              </w:rPr>
              <w:t>2%</w:t>
            </w:r>
          </w:p>
        </w:tc>
      </w:tr>
      <w:tr w:rsidR="009248B9" w:rsidRPr="00C37A2E" w:rsidTr="00F5359F">
        <w:tc>
          <w:tcPr>
            <w:tcW w:w="4077" w:type="dxa"/>
            <w:vAlign w:val="bottom"/>
          </w:tcPr>
          <w:p w:rsidR="009248B9" w:rsidRPr="00C37A2E" w:rsidRDefault="009248B9">
            <w:pPr>
              <w:rPr>
                <w:rFonts w:ascii="Times New Roman" w:hAnsi="Times New Roman"/>
                <w:color w:val="000000"/>
                <w:sz w:val="26"/>
                <w:szCs w:val="26"/>
              </w:rPr>
            </w:pPr>
            <w:r w:rsidRPr="00C37A2E">
              <w:rPr>
                <w:rFonts w:ascii="Times New Roman" w:hAnsi="Times New Roman"/>
                <w:color w:val="000000"/>
                <w:sz w:val="26"/>
                <w:szCs w:val="26"/>
              </w:rPr>
              <w:t>Телефонная связь</w:t>
            </w:r>
          </w:p>
        </w:tc>
        <w:tc>
          <w:tcPr>
            <w:tcW w:w="1560" w:type="dxa"/>
          </w:tcPr>
          <w:p w:rsidR="009248B9" w:rsidRPr="00C37A2E" w:rsidRDefault="009248B9" w:rsidP="00017C4E">
            <w:pPr>
              <w:spacing w:after="0" w:line="240" w:lineRule="auto"/>
              <w:jc w:val="center"/>
              <w:rPr>
                <w:rFonts w:ascii="Times New Roman" w:eastAsia="Times New Roman" w:hAnsi="Times New Roman"/>
                <w:sz w:val="26"/>
                <w:szCs w:val="26"/>
              </w:rPr>
            </w:pPr>
            <w:r w:rsidRPr="00C37A2E">
              <w:rPr>
                <w:rFonts w:ascii="Times New Roman" w:eastAsia="Times New Roman" w:hAnsi="Times New Roman"/>
                <w:sz w:val="26"/>
                <w:szCs w:val="26"/>
              </w:rPr>
              <w:t>34%</w:t>
            </w:r>
          </w:p>
        </w:tc>
        <w:tc>
          <w:tcPr>
            <w:tcW w:w="1417" w:type="dxa"/>
          </w:tcPr>
          <w:p w:rsidR="009248B9" w:rsidRPr="00C37A2E" w:rsidRDefault="009248B9" w:rsidP="00017C4E">
            <w:pPr>
              <w:spacing w:after="0" w:line="240" w:lineRule="auto"/>
              <w:jc w:val="center"/>
              <w:rPr>
                <w:rFonts w:ascii="Times New Roman" w:eastAsia="Times New Roman" w:hAnsi="Times New Roman"/>
                <w:sz w:val="26"/>
                <w:szCs w:val="26"/>
              </w:rPr>
            </w:pPr>
            <w:r w:rsidRPr="00C37A2E">
              <w:rPr>
                <w:rFonts w:ascii="Times New Roman" w:eastAsia="Times New Roman" w:hAnsi="Times New Roman"/>
                <w:sz w:val="26"/>
                <w:szCs w:val="26"/>
              </w:rPr>
              <w:t>56%</w:t>
            </w:r>
          </w:p>
        </w:tc>
        <w:tc>
          <w:tcPr>
            <w:tcW w:w="1291" w:type="dxa"/>
          </w:tcPr>
          <w:p w:rsidR="009248B9" w:rsidRPr="00C37A2E" w:rsidRDefault="009248B9" w:rsidP="00017C4E">
            <w:pPr>
              <w:spacing w:after="0" w:line="240" w:lineRule="auto"/>
              <w:jc w:val="center"/>
              <w:rPr>
                <w:rFonts w:ascii="Times New Roman" w:eastAsia="Times New Roman" w:hAnsi="Times New Roman"/>
                <w:sz w:val="26"/>
                <w:szCs w:val="26"/>
              </w:rPr>
            </w:pPr>
            <w:r w:rsidRPr="00C37A2E">
              <w:rPr>
                <w:rFonts w:ascii="Times New Roman" w:eastAsia="Times New Roman" w:hAnsi="Times New Roman"/>
                <w:sz w:val="26"/>
                <w:szCs w:val="26"/>
              </w:rPr>
              <w:t>8%</w:t>
            </w:r>
          </w:p>
        </w:tc>
        <w:tc>
          <w:tcPr>
            <w:tcW w:w="1354" w:type="dxa"/>
          </w:tcPr>
          <w:p w:rsidR="009248B9" w:rsidRPr="00C37A2E" w:rsidRDefault="009248B9" w:rsidP="00017C4E">
            <w:pPr>
              <w:spacing w:after="0" w:line="240" w:lineRule="auto"/>
              <w:jc w:val="center"/>
              <w:rPr>
                <w:rFonts w:ascii="Times New Roman" w:eastAsia="Times New Roman" w:hAnsi="Times New Roman"/>
                <w:sz w:val="26"/>
                <w:szCs w:val="26"/>
              </w:rPr>
            </w:pPr>
            <w:r w:rsidRPr="00C37A2E">
              <w:rPr>
                <w:rFonts w:ascii="Times New Roman" w:eastAsia="Times New Roman" w:hAnsi="Times New Roman"/>
                <w:sz w:val="26"/>
                <w:szCs w:val="26"/>
              </w:rPr>
              <w:t>2%</w:t>
            </w:r>
          </w:p>
        </w:tc>
      </w:tr>
    </w:tbl>
    <w:p w:rsidR="00B4179D" w:rsidRPr="00C37A2E" w:rsidRDefault="002756AE" w:rsidP="00ED5226">
      <w:pPr>
        <w:widowControl w:val="0"/>
        <w:spacing w:after="0" w:line="240" w:lineRule="auto"/>
        <w:ind w:firstLine="709"/>
        <w:jc w:val="both"/>
        <w:rPr>
          <w:rFonts w:ascii="Times New Roman" w:hAnsi="Times New Roman"/>
          <w:spacing w:val="-6"/>
          <w:kern w:val="16"/>
          <w:sz w:val="28"/>
          <w:szCs w:val="28"/>
        </w:rPr>
      </w:pPr>
      <w:r w:rsidRPr="00C37A2E">
        <w:rPr>
          <w:rFonts w:ascii="Times New Roman" w:hAnsi="Times New Roman"/>
          <w:spacing w:val="-6"/>
          <w:kern w:val="16"/>
          <w:sz w:val="28"/>
          <w:szCs w:val="28"/>
        </w:rPr>
        <w:t xml:space="preserve">По критерию удовлетворенности населения уровнем цен на услуги  естественных монополий зафиксированы следующие результаты: </w:t>
      </w:r>
      <w:r w:rsidR="00ED5226" w:rsidRPr="00C37A2E">
        <w:rPr>
          <w:rFonts w:ascii="Times New Roman" w:eastAsia="Times New Roman" w:hAnsi="Times New Roman"/>
          <w:sz w:val="28"/>
          <w:szCs w:val="28"/>
          <w:lang w:eastAsia="ru-RU"/>
        </w:rPr>
        <w:t>б</w:t>
      </w:r>
      <w:r w:rsidRPr="00C37A2E">
        <w:rPr>
          <w:rFonts w:ascii="Times New Roman" w:eastAsia="Times New Roman" w:hAnsi="Times New Roman"/>
          <w:sz w:val="28"/>
          <w:szCs w:val="28"/>
          <w:lang w:eastAsia="ru-RU"/>
        </w:rPr>
        <w:t>ольшинство респондентов удовлетворено уровнем цен на теплоснабжение (</w:t>
      </w:r>
      <w:r w:rsidR="009248B9" w:rsidRPr="00C37A2E">
        <w:rPr>
          <w:rFonts w:ascii="Times New Roman" w:eastAsia="Times New Roman" w:hAnsi="Times New Roman"/>
          <w:sz w:val="28"/>
          <w:szCs w:val="28"/>
          <w:lang w:eastAsia="ru-RU"/>
        </w:rPr>
        <w:t>69</w:t>
      </w:r>
      <w:r w:rsidRPr="00C37A2E">
        <w:rPr>
          <w:rFonts w:ascii="Times New Roman" w:eastAsia="Times New Roman" w:hAnsi="Times New Roman"/>
          <w:sz w:val="28"/>
          <w:szCs w:val="28"/>
          <w:lang w:eastAsia="ru-RU"/>
        </w:rPr>
        <w:t>%), водоснабжение и водоотведение (</w:t>
      </w:r>
      <w:r w:rsidR="009248B9" w:rsidRPr="00C37A2E">
        <w:rPr>
          <w:rFonts w:ascii="Times New Roman" w:eastAsia="Times New Roman" w:hAnsi="Times New Roman"/>
          <w:sz w:val="28"/>
          <w:szCs w:val="28"/>
          <w:lang w:eastAsia="ru-RU"/>
        </w:rPr>
        <w:t>69</w:t>
      </w:r>
      <w:r w:rsidRPr="00C37A2E">
        <w:rPr>
          <w:rFonts w:ascii="Times New Roman" w:eastAsia="Times New Roman" w:hAnsi="Times New Roman"/>
          <w:sz w:val="28"/>
          <w:szCs w:val="28"/>
          <w:lang w:eastAsia="ru-RU"/>
        </w:rPr>
        <w:t>%), водоочистку</w:t>
      </w:r>
      <w:r w:rsidR="009248B9" w:rsidRPr="00C37A2E">
        <w:rPr>
          <w:rFonts w:ascii="Times New Roman" w:eastAsia="Times New Roman" w:hAnsi="Times New Roman"/>
          <w:sz w:val="28"/>
          <w:szCs w:val="28"/>
          <w:lang w:eastAsia="ru-RU"/>
        </w:rPr>
        <w:t xml:space="preserve"> </w:t>
      </w:r>
      <w:r w:rsidRPr="00C37A2E">
        <w:rPr>
          <w:rFonts w:ascii="Times New Roman" w:eastAsia="Times New Roman" w:hAnsi="Times New Roman"/>
          <w:sz w:val="28"/>
          <w:szCs w:val="28"/>
          <w:lang w:eastAsia="ru-RU"/>
        </w:rPr>
        <w:t>(</w:t>
      </w:r>
      <w:r w:rsidR="009248B9" w:rsidRPr="00C37A2E">
        <w:rPr>
          <w:rFonts w:ascii="Times New Roman" w:eastAsia="Times New Roman" w:hAnsi="Times New Roman"/>
          <w:sz w:val="28"/>
          <w:szCs w:val="28"/>
          <w:lang w:eastAsia="ru-RU"/>
        </w:rPr>
        <w:t>69</w:t>
      </w:r>
      <w:r w:rsidRPr="00C37A2E">
        <w:rPr>
          <w:rFonts w:ascii="Times New Roman" w:eastAsia="Times New Roman" w:hAnsi="Times New Roman"/>
          <w:sz w:val="28"/>
          <w:szCs w:val="28"/>
          <w:lang w:eastAsia="ru-RU"/>
        </w:rPr>
        <w:t>%)</w:t>
      </w:r>
      <w:r w:rsidR="009248B9" w:rsidRPr="00C37A2E">
        <w:rPr>
          <w:rFonts w:ascii="Times New Roman" w:eastAsia="Times New Roman" w:hAnsi="Times New Roman"/>
          <w:sz w:val="28"/>
          <w:szCs w:val="28"/>
          <w:lang w:eastAsia="ru-RU"/>
        </w:rPr>
        <w:t>, электроснабжение (70</w:t>
      </w:r>
      <w:r w:rsidR="004801DA" w:rsidRPr="00C37A2E">
        <w:rPr>
          <w:rFonts w:ascii="Times New Roman" w:eastAsia="Times New Roman" w:hAnsi="Times New Roman"/>
          <w:sz w:val="28"/>
          <w:szCs w:val="28"/>
          <w:lang w:eastAsia="ru-RU"/>
        </w:rPr>
        <w:t xml:space="preserve"> %), телефонная связь (</w:t>
      </w:r>
      <w:r w:rsidR="009248B9" w:rsidRPr="00C37A2E">
        <w:rPr>
          <w:rFonts w:ascii="Times New Roman" w:eastAsia="Times New Roman" w:hAnsi="Times New Roman"/>
          <w:sz w:val="28"/>
          <w:szCs w:val="28"/>
          <w:lang w:eastAsia="ru-RU"/>
        </w:rPr>
        <w:t>90</w:t>
      </w:r>
      <w:r w:rsidR="004801DA" w:rsidRPr="00C37A2E">
        <w:rPr>
          <w:rFonts w:ascii="Times New Roman" w:eastAsia="Times New Roman" w:hAnsi="Times New Roman"/>
          <w:sz w:val="28"/>
          <w:szCs w:val="28"/>
          <w:lang w:eastAsia="ru-RU"/>
        </w:rPr>
        <w:t xml:space="preserve"> %)</w:t>
      </w:r>
      <w:r w:rsidRPr="00C37A2E">
        <w:rPr>
          <w:rFonts w:ascii="Times New Roman" w:eastAsia="Times New Roman" w:hAnsi="Times New Roman"/>
          <w:sz w:val="28"/>
          <w:szCs w:val="28"/>
          <w:lang w:eastAsia="ru-RU"/>
        </w:rPr>
        <w:t>. Часть потребителей считает стоимость услуг на электроснабжение (2</w:t>
      </w:r>
      <w:r w:rsidR="009248B9" w:rsidRPr="00C37A2E">
        <w:rPr>
          <w:rFonts w:ascii="Times New Roman" w:eastAsia="Times New Roman" w:hAnsi="Times New Roman"/>
          <w:sz w:val="28"/>
          <w:szCs w:val="28"/>
          <w:lang w:eastAsia="ru-RU"/>
        </w:rPr>
        <w:t xml:space="preserve">8 %) и газоснабжение (30 </w:t>
      </w:r>
      <w:r w:rsidRPr="00C37A2E">
        <w:rPr>
          <w:rFonts w:ascii="Times New Roman" w:eastAsia="Times New Roman" w:hAnsi="Times New Roman"/>
          <w:sz w:val="28"/>
          <w:szCs w:val="28"/>
          <w:lang w:eastAsia="ru-RU"/>
        </w:rPr>
        <w:t>%) высокими.</w:t>
      </w:r>
    </w:p>
    <w:p w:rsidR="002756AE" w:rsidRPr="00C37A2E" w:rsidRDefault="00DE4A6A" w:rsidP="008C369F">
      <w:pPr>
        <w:spacing w:after="0" w:line="240" w:lineRule="auto"/>
        <w:ind w:firstLine="708"/>
        <w:jc w:val="both"/>
        <w:rPr>
          <w:rFonts w:ascii="Times New Roman" w:hAnsi="Times New Roman"/>
          <w:sz w:val="28"/>
          <w:szCs w:val="28"/>
        </w:rPr>
      </w:pPr>
      <w:r w:rsidRPr="00C37A2E">
        <w:rPr>
          <w:rFonts w:ascii="Times New Roman" w:hAnsi="Times New Roman"/>
          <w:spacing w:val="-6"/>
          <w:kern w:val="16"/>
          <w:sz w:val="28"/>
          <w:szCs w:val="28"/>
        </w:rPr>
        <w:t xml:space="preserve">Проведено анкетирование </w:t>
      </w:r>
      <w:r w:rsidR="002756AE" w:rsidRPr="00C37A2E">
        <w:rPr>
          <w:rFonts w:ascii="Times New Roman" w:hAnsi="Times New Roman"/>
          <w:spacing w:val="-6"/>
          <w:kern w:val="16"/>
          <w:sz w:val="28"/>
          <w:szCs w:val="28"/>
        </w:rPr>
        <w:t xml:space="preserve">оценки стоимости и сложности </w:t>
      </w:r>
      <w:r w:rsidR="002756AE" w:rsidRPr="00C37A2E">
        <w:rPr>
          <w:rFonts w:ascii="Times New Roman" w:hAnsi="Times New Roman"/>
          <w:sz w:val="28"/>
          <w:szCs w:val="28"/>
        </w:rPr>
        <w:t>подключения к услугам субъектов естественных монополий</w:t>
      </w:r>
      <w:r w:rsidR="00F83C46" w:rsidRPr="00C37A2E">
        <w:rPr>
          <w:rFonts w:ascii="Times New Roman" w:hAnsi="Times New Roman"/>
          <w:sz w:val="28"/>
          <w:szCs w:val="28"/>
        </w:rPr>
        <w:t xml:space="preserve">. </w:t>
      </w:r>
      <w:r w:rsidRPr="00C37A2E">
        <w:rPr>
          <w:rFonts w:ascii="Times New Roman" w:hAnsi="Times New Roman"/>
          <w:sz w:val="28"/>
          <w:szCs w:val="28"/>
        </w:rPr>
        <w:t xml:space="preserve"> </w:t>
      </w:r>
      <w:r w:rsidR="008C369F" w:rsidRPr="00C37A2E">
        <w:rPr>
          <w:rFonts w:ascii="Times New Roman" w:hAnsi="Times New Roman"/>
          <w:sz w:val="28"/>
          <w:szCs w:val="28"/>
        </w:rPr>
        <w:t xml:space="preserve"> </w:t>
      </w:r>
    </w:p>
    <w:p w:rsidR="002305D1" w:rsidRPr="00C37A2E" w:rsidRDefault="002305D1" w:rsidP="008C369F">
      <w:pPr>
        <w:spacing w:after="0" w:line="240" w:lineRule="auto"/>
        <w:ind w:firstLine="708"/>
        <w:jc w:val="both"/>
        <w:rPr>
          <w:rFonts w:ascii="Times New Roman" w:hAnsi="Times New Roman"/>
          <w:spacing w:val="-6"/>
          <w:kern w:val="16"/>
          <w:sz w:val="28"/>
          <w:szCs w:val="28"/>
        </w:rPr>
      </w:pPr>
    </w:p>
    <w:tbl>
      <w:tblPr>
        <w:tblStyle w:val="a8"/>
        <w:tblW w:w="9773" w:type="dxa"/>
        <w:tblLayout w:type="fixed"/>
        <w:tblLook w:val="04A0"/>
      </w:tblPr>
      <w:tblGrid>
        <w:gridCol w:w="3227"/>
        <w:gridCol w:w="1417"/>
        <w:gridCol w:w="1560"/>
        <w:gridCol w:w="1701"/>
        <w:gridCol w:w="1868"/>
      </w:tblGrid>
      <w:tr w:rsidR="001677CF" w:rsidRPr="00C37A2E" w:rsidTr="001677CF">
        <w:trPr>
          <w:trHeight w:val="375"/>
        </w:trPr>
        <w:tc>
          <w:tcPr>
            <w:tcW w:w="3227" w:type="dxa"/>
            <w:vMerge w:val="restart"/>
          </w:tcPr>
          <w:p w:rsidR="001677CF" w:rsidRPr="00C37A2E" w:rsidRDefault="001677CF" w:rsidP="00DF2CC5">
            <w:pPr>
              <w:spacing w:after="0" w:line="240" w:lineRule="auto"/>
              <w:jc w:val="center"/>
              <w:rPr>
                <w:rFonts w:ascii="Times New Roman" w:eastAsia="Times New Roman" w:hAnsi="Times New Roman"/>
              </w:rPr>
            </w:pPr>
            <w:r w:rsidRPr="00C37A2E">
              <w:rPr>
                <w:rFonts w:ascii="Times New Roman" w:eastAsia="Times New Roman" w:hAnsi="Times New Roman"/>
              </w:rPr>
              <w:t>Услуги</w:t>
            </w:r>
          </w:p>
        </w:tc>
        <w:tc>
          <w:tcPr>
            <w:tcW w:w="6546" w:type="dxa"/>
            <w:gridSpan w:val="4"/>
          </w:tcPr>
          <w:p w:rsidR="001677CF" w:rsidRPr="00C37A2E" w:rsidRDefault="001677CF" w:rsidP="0060649A">
            <w:pPr>
              <w:jc w:val="center"/>
              <w:rPr>
                <w:rFonts w:ascii="Times New Roman" w:eastAsia="Times New Roman" w:hAnsi="Times New Roman"/>
              </w:rPr>
            </w:pPr>
            <w:r w:rsidRPr="00C37A2E">
              <w:rPr>
                <w:rFonts w:ascii="Times New Roman" w:eastAsia="Times New Roman" w:hAnsi="Times New Roman"/>
              </w:rPr>
              <w:t>Стоимость подключения, %</w:t>
            </w:r>
          </w:p>
        </w:tc>
      </w:tr>
      <w:tr w:rsidR="001677CF" w:rsidRPr="00C37A2E" w:rsidTr="001677CF">
        <w:trPr>
          <w:trHeight w:val="511"/>
        </w:trPr>
        <w:tc>
          <w:tcPr>
            <w:tcW w:w="3227" w:type="dxa"/>
            <w:vMerge/>
          </w:tcPr>
          <w:p w:rsidR="001677CF" w:rsidRPr="00C37A2E" w:rsidRDefault="001677CF" w:rsidP="00DF2CC5">
            <w:pPr>
              <w:spacing w:after="0" w:line="240" w:lineRule="auto"/>
              <w:jc w:val="center"/>
              <w:rPr>
                <w:rFonts w:ascii="Times New Roman" w:eastAsia="Times New Roman" w:hAnsi="Times New Roman"/>
              </w:rPr>
            </w:pPr>
          </w:p>
        </w:tc>
        <w:tc>
          <w:tcPr>
            <w:tcW w:w="1417" w:type="dxa"/>
          </w:tcPr>
          <w:p w:rsidR="001677CF" w:rsidRPr="00C37A2E" w:rsidRDefault="001677CF" w:rsidP="0060649A">
            <w:pPr>
              <w:jc w:val="center"/>
              <w:rPr>
                <w:rFonts w:ascii="Times New Roman" w:eastAsia="Times New Roman" w:hAnsi="Times New Roman"/>
              </w:rPr>
            </w:pPr>
            <w:proofErr w:type="gramStart"/>
            <w:r w:rsidRPr="00C37A2E">
              <w:rPr>
                <w:rFonts w:ascii="Times New Roman" w:eastAsia="Times New Roman" w:hAnsi="Times New Roman"/>
              </w:rPr>
              <w:t>Удовлетво-рительно</w:t>
            </w:r>
            <w:proofErr w:type="gramEnd"/>
          </w:p>
        </w:tc>
        <w:tc>
          <w:tcPr>
            <w:tcW w:w="1560" w:type="dxa"/>
          </w:tcPr>
          <w:p w:rsidR="001677CF" w:rsidRPr="00C37A2E" w:rsidRDefault="001677CF" w:rsidP="001677CF">
            <w:pPr>
              <w:jc w:val="center"/>
              <w:rPr>
                <w:rFonts w:ascii="Times New Roman" w:eastAsia="Times New Roman" w:hAnsi="Times New Roman"/>
              </w:rPr>
            </w:pPr>
            <w:r w:rsidRPr="00C37A2E">
              <w:rPr>
                <w:rFonts w:ascii="Times New Roman" w:eastAsia="Times New Roman" w:hAnsi="Times New Roman"/>
              </w:rPr>
              <w:t xml:space="preserve">Скорее </w:t>
            </w:r>
            <w:proofErr w:type="gramStart"/>
            <w:r w:rsidRPr="00C37A2E">
              <w:rPr>
                <w:rFonts w:ascii="Times New Roman" w:eastAsia="Times New Roman" w:hAnsi="Times New Roman"/>
              </w:rPr>
              <w:t>удовлетво-рительно</w:t>
            </w:r>
            <w:proofErr w:type="gramEnd"/>
          </w:p>
        </w:tc>
        <w:tc>
          <w:tcPr>
            <w:tcW w:w="1701" w:type="dxa"/>
          </w:tcPr>
          <w:p w:rsidR="001677CF" w:rsidRPr="00C37A2E" w:rsidRDefault="001677CF" w:rsidP="00CC15C1">
            <w:pPr>
              <w:jc w:val="center"/>
              <w:rPr>
                <w:rFonts w:ascii="Times New Roman" w:eastAsia="Times New Roman" w:hAnsi="Times New Roman"/>
              </w:rPr>
            </w:pPr>
            <w:r w:rsidRPr="00C37A2E">
              <w:rPr>
                <w:rFonts w:ascii="Times New Roman" w:eastAsia="Times New Roman" w:hAnsi="Times New Roman"/>
              </w:rPr>
              <w:t xml:space="preserve">Скорее не </w:t>
            </w:r>
            <w:proofErr w:type="gramStart"/>
            <w:r w:rsidRPr="00C37A2E">
              <w:rPr>
                <w:rFonts w:ascii="Times New Roman" w:eastAsia="Times New Roman" w:hAnsi="Times New Roman"/>
              </w:rPr>
              <w:t>удовле-творител</w:t>
            </w:r>
            <w:r w:rsidR="00CC15C1" w:rsidRPr="00C37A2E">
              <w:rPr>
                <w:rFonts w:ascii="Times New Roman" w:eastAsia="Times New Roman" w:hAnsi="Times New Roman"/>
              </w:rPr>
              <w:t>ь</w:t>
            </w:r>
            <w:r w:rsidRPr="00C37A2E">
              <w:rPr>
                <w:rFonts w:ascii="Times New Roman" w:eastAsia="Times New Roman" w:hAnsi="Times New Roman"/>
              </w:rPr>
              <w:t>но</w:t>
            </w:r>
            <w:proofErr w:type="gramEnd"/>
          </w:p>
        </w:tc>
        <w:tc>
          <w:tcPr>
            <w:tcW w:w="1868" w:type="dxa"/>
          </w:tcPr>
          <w:p w:rsidR="001677CF" w:rsidRPr="00C37A2E" w:rsidRDefault="001677CF" w:rsidP="0060649A">
            <w:pPr>
              <w:spacing w:after="0" w:line="240" w:lineRule="auto"/>
              <w:jc w:val="center"/>
              <w:rPr>
                <w:rFonts w:ascii="Times New Roman" w:eastAsia="Times New Roman" w:hAnsi="Times New Roman"/>
              </w:rPr>
            </w:pPr>
            <w:r w:rsidRPr="00C37A2E">
              <w:rPr>
                <w:rFonts w:ascii="Times New Roman" w:eastAsia="Times New Roman" w:hAnsi="Times New Roman"/>
              </w:rPr>
              <w:t xml:space="preserve">Не </w:t>
            </w:r>
            <w:proofErr w:type="gramStart"/>
            <w:r w:rsidRPr="00C37A2E">
              <w:rPr>
                <w:rFonts w:ascii="Times New Roman" w:eastAsia="Times New Roman" w:hAnsi="Times New Roman"/>
              </w:rPr>
              <w:t>удовлетвори-тельно</w:t>
            </w:r>
            <w:proofErr w:type="gramEnd"/>
          </w:p>
        </w:tc>
      </w:tr>
      <w:tr w:rsidR="00957644" w:rsidRPr="00C37A2E" w:rsidTr="001677CF">
        <w:trPr>
          <w:trHeight w:val="445"/>
        </w:trPr>
        <w:tc>
          <w:tcPr>
            <w:tcW w:w="3227" w:type="dxa"/>
            <w:vAlign w:val="bottom"/>
          </w:tcPr>
          <w:p w:rsidR="00957644" w:rsidRPr="00C37A2E" w:rsidRDefault="00957644" w:rsidP="00DF2CC5">
            <w:pPr>
              <w:rPr>
                <w:rFonts w:ascii="Times New Roman" w:hAnsi="Times New Roman"/>
                <w:color w:val="000000"/>
              </w:rPr>
            </w:pPr>
            <w:r w:rsidRPr="00C37A2E">
              <w:rPr>
                <w:rFonts w:ascii="Times New Roman" w:hAnsi="Times New Roman"/>
                <w:color w:val="000000"/>
              </w:rPr>
              <w:t>Водоснабжение, водоотведение</w:t>
            </w:r>
          </w:p>
        </w:tc>
        <w:tc>
          <w:tcPr>
            <w:tcW w:w="1417" w:type="dxa"/>
          </w:tcPr>
          <w:p w:rsidR="00957644" w:rsidRPr="00C37A2E" w:rsidRDefault="00957644" w:rsidP="00017C4E">
            <w:pPr>
              <w:spacing w:after="0" w:line="240" w:lineRule="auto"/>
              <w:jc w:val="center"/>
              <w:rPr>
                <w:rFonts w:ascii="Times New Roman" w:eastAsia="Times New Roman" w:hAnsi="Times New Roman"/>
              </w:rPr>
            </w:pPr>
            <w:r w:rsidRPr="00C37A2E">
              <w:rPr>
                <w:rFonts w:ascii="Times New Roman" w:eastAsia="Times New Roman" w:hAnsi="Times New Roman"/>
              </w:rPr>
              <w:t>1</w:t>
            </w:r>
          </w:p>
        </w:tc>
        <w:tc>
          <w:tcPr>
            <w:tcW w:w="1560" w:type="dxa"/>
          </w:tcPr>
          <w:p w:rsidR="00957644" w:rsidRPr="00C37A2E" w:rsidRDefault="00957644" w:rsidP="00017C4E">
            <w:pPr>
              <w:spacing w:after="0" w:line="240" w:lineRule="auto"/>
              <w:jc w:val="center"/>
              <w:rPr>
                <w:rFonts w:ascii="Times New Roman" w:eastAsia="Times New Roman" w:hAnsi="Times New Roman"/>
              </w:rPr>
            </w:pPr>
            <w:r w:rsidRPr="00C37A2E">
              <w:rPr>
                <w:rFonts w:ascii="Times New Roman" w:eastAsia="Times New Roman" w:hAnsi="Times New Roman"/>
              </w:rPr>
              <w:t>98</w:t>
            </w:r>
          </w:p>
        </w:tc>
        <w:tc>
          <w:tcPr>
            <w:tcW w:w="1701" w:type="dxa"/>
          </w:tcPr>
          <w:p w:rsidR="00957644" w:rsidRPr="00C37A2E" w:rsidRDefault="00957644" w:rsidP="00017C4E">
            <w:pPr>
              <w:spacing w:after="0" w:line="240" w:lineRule="auto"/>
              <w:jc w:val="center"/>
              <w:rPr>
                <w:rFonts w:ascii="Times New Roman" w:eastAsia="Times New Roman" w:hAnsi="Times New Roman"/>
              </w:rPr>
            </w:pPr>
            <w:r w:rsidRPr="00C37A2E">
              <w:rPr>
                <w:rFonts w:ascii="Times New Roman" w:eastAsia="Times New Roman" w:hAnsi="Times New Roman"/>
              </w:rPr>
              <w:t>0,5</w:t>
            </w:r>
          </w:p>
        </w:tc>
        <w:tc>
          <w:tcPr>
            <w:tcW w:w="1868" w:type="dxa"/>
          </w:tcPr>
          <w:p w:rsidR="00957644" w:rsidRPr="00C37A2E" w:rsidRDefault="00957644" w:rsidP="00017C4E">
            <w:pPr>
              <w:spacing w:after="0" w:line="240" w:lineRule="auto"/>
              <w:jc w:val="center"/>
              <w:rPr>
                <w:rFonts w:ascii="Times New Roman" w:eastAsia="Times New Roman" w:hAnsi="Times New Roman"/>
              </w:rPr>
            </w:pPr>
            <w:r w:rsidRPr="00C37A2E">
              <w:rPr>
                <w:rFonts w:ascii="Times New Roman" w:eastAsia="Times New Roman" w:hAnsi="Times New Roman"/>
              </w:rPr>
              <w:t>0,5</w:t>
            </w:r>
          </w:p>
        </w:tc>
      </w:tr>
      <w:tr w:rsidR="00957644" w:rsidRPr="00C37A2E" w:rsidTr="009F045C">
        <w:trPr>
          <w:trHeight w:val="429"/>
        </w:trPr>
        <w:tc>
          <w:tcPr>
            <w:tcW w:w="3227" w:type="dxa"/>
            <w:vAlign w:val="bottom"/>
          </w:tcPr>
          <w:p w:rsidR="00957644" w:rsidRPr="00C37A2E" w:rsidRDefault="00957644" w:rsidP="00DF2CC5">
            <w:pPr>
              <w:rPr>
                <w:rFonts w:ascii="Times New Roman" w:hAnsi="Times New Roman"/>
                <w:color w:val="000000"/>
              </w:rPr>
            </w:pPr>
            <w:r w:rsidRPr="00C37A2E">
              <w:rPr>
                <w:rFonts w:ascii="Times New Roman" w:hAnsi="Times New Roman"/>
                <w:color w:val="000000"/>
              </w:rPr>
              <w:t>Водоочистка</w:t>
            </w:r>
          </w:p>
        </w:tc>
        <w:tc>
          <w:tcPr>
            <w:tcW w:w="1417" w:type="dxa"/>
            <w:shd w:val="clear" w:color="auto" w:fill="auto"/>
          </w:tcPr>
          <w:p w:rsidR="00957644" w:rsidRPr="00C37A2E" w:rsidRDefault="00957644" w:rsidP="00017C4E">
            <w:pPr>
              <w:spacing w:after="0" w:line="240" w:lineRule="auto"/>
              <w:jc w:val="center"/>
              <w:rPr>
                <w:rFonts w:ascii="Times New Roman" w:eastAsia="Times New Roman" w:hAnsi="Times New Roman"/>
              </w:rPr>
            </w:pPr>
            <w:r w:rsidRPr="00C37A2E">
              <w:rPr>
                <w:rFonts w:ascii="Times New Roman" w:eastAsia="Times New Roman" w:hAnsi="Times New Roman"/>
              </w:rPr>
              <w:t>1</w:t>
            </w:r>
          </w:p>
        </w:tc>
        <w:tc>
          <w:tcPr>
            <w:tcW w:w="1560" w:type="dxa"/>
            <w:shd w:val="clear" w:color="auto" w:fill="auto"/>
          </w:tcPr>
          <w:p w:rsidR="00957644" w:rsidRPr="00C37A2E" w:rsidRDefault="00957644" w:rsidP="00017C4E">
            <w:pPr>
              <w:spacing w:after="0" w:line="240" w:lineRule="auto"/>
              <w:jc w:val="center"/>
              <w:rPr>
                <w:rFonts w:ascii="Times New Roman" w:eastAsia="Times New Roman" w:hAnsi="Times New Roman"/>
              </w:rPr>
            </w:pPr>
            <w:r w:rsidRPr="00C37A2E">
              <w:rPr>
                <w:rFonts w:ascii="Times New Roman" w:eastAsia="Times New Roman" w:hAnsi="Times New Roman"/>
              </w:rPr>
              <w:t>98</w:t>
            </w:r>
          </w:p>
        </w:tc>
        <w:tc>
          <w:tcPr>
            <w:tcW w:w="1701" w:type="dxa"/>
            <w:shd w:val="clear" w:color="auto" w:fill="auto"/>
          </w:tcPr>
          <w:p w:rsidR="00957644" w:rsidRPr="00C37A2E" w:rsidRDefault="00957644" w:rsidP="00017C4E">
            <w:pPr>
              <w:spacing w:after="0" w:line="240" w:lineRule="auto"/>
              <w:jc w:val="center"/>
              <w:rPr>
                <w:rFonts w:ascii="Times New Roman" w:eastAsia="Times New Roman" w:hAnsi="Times New Roman"/>
              </w:rPr>
            </w:pPr>
            <w:r w:rsidRPr="00C37A2E">
              <w:rPr>
                <w:rFonts w:ascii="Times New Roman" w:eastAsia="Times New Roman" w:hAnsi="Times New Roman"/>
              </w:rPr>
              <w:t>0,5</w:t>
            </w:r>
          </w:p>
        </w:tc>
        <w:tc>
          <w:tcPr>
            <w:tcW w:w="1868" w:type="dxa"/>
            <w:shd w:val="clear" w:color="auto" w:fill="auto"/>
          </w:tcPr>
          <w:p w:rsidR="00957644" w:rsidRPr="00C37A2E" w:rsidRDefault="00957644" w:rsidP="00017C4E">
            <w:pPr>
              <w:spacing w:after="0" w:line="240" w:lineRule="auto"/>
              <w:jc w:val="center"/>
              <w:rPr>
                <w:rFonts w:ascii="Times New Roman" w:eastAsia="Times New Roman" w:hAnsi="Times New Roman"/>
              </w:rPr>
            </w:pPr>
            <w:r w:rsidRPr="00C37A2E">
              <w:rPr>
                <w:rFonts w:ascii="Times New Roman" w:eastAsia="Times New Roman" w:hAnsi="Times New Roman"/>
              </w:rPr>
              <w:t>0,5</w:t>
            </w:r>
          </w:p>
        </w:tc>
      </w:tr>
      <w:tr w:rsidR="00957644" w:rsidRPr="00C37A2E" w:rsidTr="009F045C">
        <w:trPr>
          <w:trHeight w:val="429"/>
        </w:trPr>
        <w:tc>
          <w:tcPr>
            <w:tcW w:w="3227" w:type="dxa"/>
            <w:vAlign w:val="bottom"/>
          </w:tcPr>
          <w:p w:rsidR="00957644" w:rsidRPr="00C37A2E" w:rsidRDefault="00957644" w:rsidP="00DF2CC5">
            <w:pPr>
              <w:rPr>
                <w:rFonts w:ascii="Times New Roman" w:hAnsi="Times New Roman"/>
                <w:color w:val="000000"/>
              </w:rPr>
            </w:pPr>
            <w:r w:rsidRPr="00C37A2E">
              <w:rPr>
                <w:rFonts w:ascii="Times New Roman" w:hAnsi="Times New Roman"/>
                <w:color w:val="000000"/>
              </w:rPr>
              <w:t>Газоснабжение</w:t>
            </w:r>
          </w:p>
        </w:tc>
        <w:tc>
          <w:tcPr>
            <w:tcW w:w="1417" w:type="dxa"/>
            <w:shd w:val="clear" w:color="auto" w:fill="auto"/>
          </w:tcPr>
          <w:p w:rsidR="00957644" w:rsidRPr="00C37A2E" w:rsidRDefault="00957644" w:rsidP="00017C4E">
            <w:pPr>
              <w:spacing w:after="0" w:line="240" w:lineRule="auto"/>
              <w:jc w:val="center"/>
              <w:rPr>
                <w:rFonts w:ascii="Times New Roman" w:eastAsia="Times New Roman" w:hAnsi="Times New Roman"/>
              </w:rPr>
            </w:pPr>
            <w:r w:rsidRPr="00C37A2E">
              <w:rPr>
                <w:rFonts w:ascii="Times New Roman" w:eastAsia="Times New Roman" w:hAnsi="Times New Roman"/>
              </w:rPr>
              <w:t>1</w:t>
            </w:r>
          </w:p>
        </w:tc>
        <w:tc>
          <w:tcPr>
            <w:tcW w:w="1560" w:type="dxa"/>
            <w:shd w:val="clear" w:color="auto" w:fill="auto"/>
          </w:tcPr>
          <w:p w:rsidR="00957644" w:rsidRPr="00C37A2E" w:rsidRDefault="00957644" w:rsidP="00017C4E">
            <w:pPr>
              <w:spacing w:after="0" w:line="240" w:lineRule="auto"/>
              <w:jc w:val="center"/>
              <w:rPr>
                <w:rFonts w:ascii="Times New Roman" w:eastAsia="Times New Roman" w:hAnsi="Times New Roman"/>
              </w:rPr>
            </w:pPr>
            <w:r w:rsidRPr="00C37A2E">
              <w:rPr>
                <w:rFonts w:ascii="Times New Roman" w:eastAsia="Times New Roman" w:hAnsi="Times New Roman"/>
              </w:rPr>
              <w:t>97</w:t>
            </w:r>
          </w:p>
        </w:tc>
        <w:tc>
          <w:tcPr>
            <w:tcW w:w="1701" w:type="dxa"/>
            <w:shd w:val="clear" w:color="auto" w:fill="auto"/>
          </w:tcPr>
          <w:p w:rsidR="00957644" w:rsidRPr="00C37A2E" w:rsidRDefault="00957644" w:rsidP="00017C4E">
            <w:pPr>
              <w:spacing w:after="0" w:line="240" w:lineRule="auto"/>
              <w:jc w:val="center"/>
              <w:rPr>
                <w:rFonts w:ascii="Times New Roman" w:eastAsia="Times New Roman" w:hAnsi="Times New Roman"/>
              </w:rPr>
            </w:pPr>
            <w:r w:rsidRPr="00C37A2E">
              <w:rPr>
                <w:rFonts w:ascii="Times New Roman" w:eastAsia="Times New Roman" w:hAnsi="Times New Roman"/>
              </w:rPr>
              <w:t>1</w:t>
            </w:r>
          </w:p>
        </w:tc>
        <w:tc>
          <w:tcPr>
            <w:tcW w:w="1868" w:type="dxa"/>
            <w:shd w:val="clear" w:color="auto" w:fill="auto"/>
          </w:tcPr>
          <w:p w:rsidR="00957644" w:rsidRPr="00C37A2E" w:rsidRDefault="00957644" w:rsidP="00017C4E">
            <w:pPr>
              <w:spacing w:after="0" w:line="240" w:lineRule="auto"/>
              <w:jc w:val="center"/>
              <w:rPr>
                <w:rFonts w:ascii="Times New Roman" w:eastAsia="Times New Roman" w:hAnsi="Times New Roman"/>
              </w:rPr>
            </w:pPr>
            <w:r w:rsidRPr="00C37A2E">
              <w:rPr>
                <w:rFonts w:ascii="Times New Roman" w:eastAsia="Times New Roman" w:hAnsi="Times New Roman"/>
              </w:rPr>
              <w:t>1</w:t>
            </w:r>
          </w:p>
        </w:tc>
      </w:tr>
      <w:tr w:rsidR="00957644" w:rsidRPr="00C37A2E" w:rsidTr="009F045C">
        <w:trPr>
          <w:trHeight w:val="429"/>
        </w:trPr>
        <w:tc>
          <w:tcPr>
            <w:tcW w:w="3227" w:type="dxa"/>
            <w:vAlign w:val="bottom"/>
          </w:tcPr>
          <w:p w:rsidR="00957644" w:rsidRPr="00C37A2E" w:rsidRDefault="00957644" w:rsidP="00DF2CC5">
            <w:pPr>
              <w:rPr>
                <w:rFonts w:ascii="Times New Roman" w:hAnsi="Times New Roman"/>
                <w:color w:val="000000"/>
              </w:rPr>
            </w:pPr>
            <w:r w:rsidRPr="00C37A2E">
              <w:rPr>
                <w:rFonts w:ascii="Times New Roman" w:hAnsi="Times New Roman"/>
                <w:color w:val="000000"/>
              </w:rPr>
              <w:t>Электроснабжение</w:t>
            </w:r>
          </w:p>
        </w:tc>
        <w:tc>
          <w:tcPr>
            <w:tcW w:w="1417" w:type="dxa"/>
            <w:shd w:val="clear" w:color="auto" w:fill="auto"/>
          </w:tcPr>
          <w:p w:rsidR="00957644" w:rsidRPr="00C37A2E" w:rsidRDefault="00957644" w:rsidP="00017C4E">
            <w:pPr>
              <w:spacing w:after="0" w:line="240" w:lineRule="auto"/>
              <w:jc w:val="center"/>
              <w:rPr>
                <w:rFonts w:ascii="Times New Roman" w:eastAsia="Times New Roman" w:hAnsi="Times New Roman"/>
              </w:rPr>
            </w:pPr>
            <w:r w:rsidRPr="00C37A2E">
              <w:rPr>
                <w:rFonts w:ascii="Times New Roman" w:eastAsia="Times New Roman" w:hAnsi="Times New Roman"/>
              </w:rPr>
              <w:t>1</w:t>
            </w:r>
          </w:p>
        </w:tc>
        <w:tc>
          <w:tcPr>
            <w:tcW w:w="1560" w:type="dxa"/>
            <w:shd w:val="clear" w:color="auto" w:fill="auto"/>
          </w:tcPr>
          <w:p w:rsidR="00957644" w:rsidRPr="00C37A2E" w:rsidRDefault="00957644" w:rsidP="00017C4E">
            <w:pPr>
              <w:jc w:val="center"/>
              <w:rPr>
                <w:rFonts w:ascii="Times New Roman" w:hAnsi="Times New Roman"/>
              </w:rPr>
            </w:pPr>
            <w:r w:rsidRPr="00C37A2E">
              <w:rPr>
                <w:rFonts w:ascii="Times New Roman" w:hAnsi="Times New Roman"/>
              </w:rPr>
              <w:t>97</w:t>
            </w:r>
          </w:p>
        </w:tc>
        <w:tc>
          <w:tcPr>
            <w:tcW w:w="1701" w:type="dxa"/>
            <w:shd w:val="clear" w:color="auto" w:fill="auto"/>
          </w:tcPr>
          <w:p w:rsidR="00957644" w:rsidRPr="00C37A2E" w:rsidRDefault="00957644" w:rsidP="00017C4E">
            <w:pPr>
              <w:jc w:val="center"/>
              <w:rPr>
                <w:rFonts w:ascii="Times New Roman" w:hAnsi="Times New Roman"/>
              </w:rPr>
            </w:pPr>
            <w:r w:rsidRPr="00C37A2E">
              <w:rPr>
                <w:rFonts w:ascii="Times New Roman" w:hAnsi="Times New Roman"/>
              </w:rPr>
              <w:t>1</w:t>
            </w:r>
          </w:p>
        </w:tc>
        <w:tc>
          <w:tcPr>
            <w:tcW w:w="1868" w:type="dxa"/>
            <w:shd w:val="clear" w:color="auto" w:fill="auto"/>
          </w:tcPr>
          <w:p w:rsidR="00957644" w:rsidRPr="00C37A2E" w:rsidRDefault="00957644" w:rsidP="00017C4E">
            <w:pPr>
              <w:spacing w:after="0" w:line="240" w:lineRule="auto"/>
              <w:jc w:val="center"/>
              <w:rPr>
                <w:rFonts w:ascii="Times New Roman" w:eastAsia="Times New Roman" w:hAnsi="Times New Roman"/>
              </w:rPr>
            </w:pPr>
            <w:r w:rsidRPr="00C37A2E">
              <w:rPr>
                <w:rFonts w:ascii="Times New Roman" w:eastAsia="Times New Roman" w:hAnsi="Times New Roman"/>
              </w:rPr>
              <w:t>1</w:t>
            </w:r>
          </w:p>
        </w:tc>
      </w:tr>
      <w:tr w:rsidR="00957644" w:rsidRPr="00C37A2E" w:rsidTr="009F045C">
        <w:trPr>
          <w:trHeight w:val="445"/>
        </w:trPr>
        <w:tc>
          <w:tcPr>
            <w:tcW w:w="3227" w:type="dxa"/>
            <w:vAlign w:val="bottom"/>
          </w:tcPr>
          <w:p w:rsidR="00957644" w:rsidRPr="00C37A2E" w:rsidRDefault="00957644" w:rsidP="00DF2CC5">
            <w:pPr>
              <w:rPr>
                <w:rFonts w:ascii="Times New Roman" w:hAnsi="Times New Roman"/>
                <w:color w:val="000000"/>
              </w:rPr>
            </w:pPr>
            <w:r w:rsidRPr="00C37A2E">
              <w:rPr>
                <w:rFonts w:ascii="Times New Roman" w:hAnsi="Times New Roman"/>
                <w:color w:val="000000"/>
              </w:rPr>
              <w:t>Теплоснабжение</w:t>
            </w:r>
          </w:p>
        </w:tc>
        <w:tc>
          <w:tcPr>
            <w:tcW w:w="1417" w:type="dxa"/>
            <w:shd w:val="clear" w:color="auto" w:fill="auto"/>
          </w:tcPr>
          <w:p w:rsidR="00957644" w:rsidRPr="00C37A2E" w:rsidRDefault="00957644" w:rsidP="00017C4E">
            <w:pPr>
              <w:spacing w:after="0" w:line="240" w:lineRule="auto"/>
              <w:jc w:val="center"/>
              <w:rPr>
                <w:rFonts w:ascii="Times New Roman" w:eastAsia="Times New Roman" w:hAnsi="Times New Roman"/>
              </w:rPr>
            </w:pPr>
            <w:r w:rsidRPr="00C37A2E">
              <w:rPr>
                <w:rFonts w:ascii="Times New Roman" w:eastAsia="Times New Roman" w:hAnsi="Times New Roman"/>
              </w:rPr>
              <w:t>1</w:t>
            </w:r>
          </w:p>
        </w:tc>
        <w:tc>
          <w:tcPr>
            <w:tcW w:w="1560" w:type="dxa"/>
            <w:shd w:val="clear" w:color="auto" w:fill="auto"/>
          </w:tcPr>
          <w:p w:rsidR="00957644" w:rsidRPr="00C37A2E" w:rsidRDefault="00957644" w:rsidP="00017C4E">
            <w:pPr>
              <w:spacing w:after="0" w:line="240" w:lineRule="auto"/>
              <w:jc w:val="center"/>
              <w:rPr>
                <w:rFonts w:ascii="Times New Roman" w:eastAsia="Times New Roman" w:hAnsi="Times New Roman"/>
              </w:rPr>
            </w:pPr>
            <w:r w:rsidRPr="00C37A2E">
              <w:rPr>
                <w:rFonts w:ascii="Times New Roman" w:eastAsia="Times New Roman" w:hAnsi="Times New Roman"/>
              </w:rPr>
              <w:t>97</w:t>
            </w:r>
          </w:p>
        </w:tc>
        <w:tc>
          <w:tcPr>
            <w:tcW w:w="1701" w:type="dxa"/>
            <w:shd w:val="clear" w:color="auto" w:fill="auto"/>
          </w:tcPr>
          <w:p w:rsidR="00957644" w:rsidRPr="00C37A2E" w:rsidRDefault="00957644" w:rsidP="00017C4E">
            <w:pPr>
              <w:spacing w:after="0" w:line="240" w:lineRule="auto"/>
              <w:jc w:val="center"/>
              <w:rPr>
                <w:rFonts w:ascii="Times New Roman" w:eastAsia="Times New Roman" w:hAnsi="Times New Roman"/>
              </w:rPr>
            </w:pPr>
            <w:r w:rsidRPr="00C37A2E">
              <w:rPr>
                <w:rFonts w:ascii="Times New Roman" w:eastAsia="Times New Roman" w:hAnsi="Times New Roman"/>
              </w:rPr>
              <w:t>1</w:t>
            </w:r>
          </w:p>
        </w:tc>
        <w:tc>
          <w:tcPr>
            <w:tcW w:w="1868" w:type="dxa"/>
            <w:shd w:val="clear" w:color="auto" w:fill="auto"/>
          </w:tcPr>
          <w:p w:rsidR="00957644" w:rsidRPr="00C37A2E" w:rsidRDefault="00957644" w:rsidP="00017C4E">
            <w:pPr>
              <w:spacing w:after="0" w:line="240" w:lineRule="auto"/>
              <w:jc w:val="center"/>
              <w:rPr>
                <w:rFonts w:ascii="Times New Roman" w:eastAsia="Times New Roman" w:hAnsi="Times New Roman"/>
              </w:rPr>
            </w:pPr>
            <w:r w:rsidRPr="00C37A2E">
              <w:rPr>
                <w:rFonts w:ascii="Times New Roman" w:eastAsia="Times New Roman" w:hAnsi="Times New Roman"/>
              </w:rPr>
              <w:t>1</w:t>
            </w:r>
          </w:p>
        </w:tc>
      </w:tr>
      <w:tr w:rsidR="00957644" w:rsidRPr="00C37A2E" w:rsidTr="009F045C">
        <w:trPr>
          <w:trHeight w:val="445"/>
        </w:trPr>
        <w:tc>
          <w:tcPr>
            <w:tcW w:w="3227" w:type="dxa"/>
            <w:vAlign w:val="bottom"/>
          </w:tcPr>
          <w:p w:rsidR="00957644" w:rsidRPr="00C37A2E" w:rsidRDefault="00957644" w:rsidP="00DF2CC5">
            <w:pPr>
              <w:rPr>
                <w:rFonts w:ascii="Times New Roman" w:hAnsi="Times New Roman"/>
                <w:color w:val="000000"/>
              </w:rPr>
            </w:pPr>
            <w:r w:rsidRPr="00C37A2E">
              <w:rPr>
                <w:rFonts w:ascii="Times New Roman" w:hAnsi="Times New Roman"/>
                <w:color w:val="000000"/>
              </w:rPr>
              <w:t>Телефонная связь</w:t>
            </w:r>
          </w:p>
        </w:tc>
        <w:tc>
          <w:tcPr>
            <w:tcW w:w="1417" w:type="dxa"/>
            <w:shd w:val="clear" w:color="auto" w:fill="auto"/>
          </w:tcPr>
          <w:p w:rsidR="00957644" w:rsidRPr="00C37A2E" w:rsidRDefault="00957644" w:rsidP="00017C4E">
            <w:pPr>
              <w:spacing w:after="0" w:line="240" w:lineRule="auto"/>
              <w:jc w:val="center"/>
              <w:rPr>
                <w:rFonts w:ascii="Times New Roman" w:eastAsia="Times New Roman" w:hAnsi="Times New Roman"/>
              </w:rPr>
            </w:pPr>
            <w:r w:rsidRPr="00C37A2E">
              <w:rPr>
                <w:rFonts w:ascii="Times New Roman" w:eastAsia="Times New Roman" w:hAnsi="Times New Roman"/>
              </w:rPr>
              <w:t>1</w:t>
            </w:r>
          </w:p>
        </w:tc>
        <w:tc>
          <w:tcPr>
            <w:tcW w:w="1560" w:type="dxa"/>
            <w:shd w:val="clear" w:color="auto" w:fill="auto"/>
          </w:tcPr>
          <w:p w:rsidR="00957644" w:rsidRPr="00C37A2E" w:rsidRDefault="00957644" w:rsidP="00017C4E">
            <w:pPr>
              <w:spacing w:after="0" w:line="240" w:lineRule="auto"/>
              <w:jc w:val="center"/>
              <w:rPr>
                <w:rFonts w:ascii="Times New Roman" w:eastAsia="Times New Roman" w:hAnsi="Times New Roman"/>
              </w:rPr>
            </w:pPr>
            <w:r w:rsidRPr="00C37A2E">
              <w:rPr>
                <w:rFonts w:ascii="Times New Roman" w:eastAsia="Times New Roman" w:hAnsi="Times New Roman"/>
              </w:rPr>
              <w:t>98</w:t>
            </w:r>
          </w:p>
        </w:tc>
        <w:tc>
          <w:tcPr>
            <w:tcW w:w="1701" w:type="dxa"/>
            <w:shd w:val="clear" w:color="auto" w:fill="auto"/>
          </w:tcPr>
          <w:p w:rsidR="00957644" w:rsidRPr="00C37A2E" w:rsidRDefault="00957644" w:rsidP="00017C4E">
            <w:pPr>
              <w:spacing w:after="0" w:line="240" w:lineRule="auto"/>
              <w:jc w:val="center"/>
              <w:rPr>
                <w:rFonts w:ascii="Times New Roman" w:eastAsia="Times New Roman" w:hAnsi="Times New Roman"/>
              </w:rPr>
            </w:pPr>
            <w:r w:rsidRPr="00C37A2E">
              <w:rPr>
                <w:rFonts w:ascii="Times New Roman" w:eastAsia="Times New Roman" w:hAnsi="Times New Roman"/>
              </w:rPr>
              <w:t>0,5</w:t>
            </w:r>
          </w:p>
        </w:tc>
        <w:tc>
          <w:tcPr>
            <w:tcW w:w="1868" w:type="dxa"/>
            <w:shd w:val="clear" w:color="auto" w:fill="auto"/>
          </w:tcPr>
          <w:p w:rsidR="00957644" w:rsidRPr="00C37A2E" w:rsidRDefault="00957644" w:rsidP="00017C4E">
            <w:pPr>
              <w:spacing w:after="0" w:line="240" w:lineRule="auto"/>
              <w:jc w:val="center"/>
              <w:rPr>
                <w:rFonts w:ascii="Times New Roman" w:eastAsia="Times New Roman" w:hAnsi="Times New Roman"/>
              </w:rPr>
            </w:pPr>
            <w:r w:rsidRPr="00C37A2E">
              <w:rPr>
                <w:rFonts w:ascii="Times New Roman" w:eastAsia="Times New Roman" w:hAnsi="Times New Roman"/>
              </w:rPr>
              <w:t>0,5</w:t>
            </w:r>
          </w:p>
        </w:tc>
      </w:tr>
    </w:tbl>
    <w:p w:rsidR="00BF6C2A" w:rsidRPr="00C37A2E" w:rsidRDefault="00BF6C2A" w:rsidP="00BF6C2A">
      <w:pPr>
        <w:spacing w:after="0" w:line="240" w:lineRule="auto"/>
        <w:ind w:firstLine="708"/>
        <w:jc w:val="both"/>
        <w:rPr>
          <w:rFonts w:ascii="Times New Roman" w:hAnsi="Times New Roman"/>
          <w:sz w:val="28"/>
          <w:szCs w:val="28"/>
        </w:rPr>
      </w:pPr>
      <w:r w:rsidRPr="00C37A2E">
        <w:rPr>
          <w:rFonts w:ascii="Times New Roman" w:hAnsi="Times New Roman"/>
          <w:sz w:val="28"/>
          <w:szCs w:val="28"/>
        </w:rPr>
        <w:t xml:space="preserve">Полученные в результате мониторинга данные позволяют сделать вывод, что большая часть предпринимателей удовлетворена </w:t>
      </w:r>
      <w:r w:rsidRPr="00C37A2E">
        <w:rPr>
          <w:rFonts w:ascii="Times New Roman" w:hAnsi="Times New Roman"/>
          <w:spacing w:val="-6"/>
          <w:kern w:val="16"/>
          <w:sz w:val="28"/>
          <w:szCs w:val="28"/>
        </w:rPr>
        <w:t xml:space="preserve">стоимостью </w:t>
      </w:r>
      <w:r w:rsidRPr="00C37A2E">
        <w:rPr>
          <w:rFonts w:ascii="Times New Roman" w:hAnsi="Times New Roman"/>
          <w:sz w:val="28"/>
          <w:szCs w:val="28"/>
        </w:rPr>
        <w:t>подключения к услугам субъектов естественных монополий.</w:t>
      </w:r>
    </w:p>
    <w:p w:rsidR="00BF6C2A" w:rsidRPr="00C37A2E" w:rsidRDefault="00BF6C2A" w:rsidP="00BF6C2A">
      <w:pPr>
        <w:spacing w:after="0" w:line="240" w:lineRule="auto"/>
        <w:ind w:firstLine="708"/>
        <w:jc w:val="both"/>
        <w:rPr>
          <w:rFonts w:ascii="Times New Roman" w:hAnsi="Times New Roman"/>
          <w:spacing w:val="-6"/>
          <w:kern w:val="16"/>
          <w:sz w:val="28"/>
          <w:szCs w:val="28"/>
        </w:rPr>
      </w:pPr>
      <w:proofErr w:type="gramStart"/>
      <w:r w:rsidRPr="00C37A2E">
        <w:rPr>
          <w:rFonts w:ascii="Times New Roman" w:hAnsi="Times New Roman"/>
          <w:sz w:val="28"/>
          <w:szCs w:val="28"/>
        </w:rPr>
        <w:t>Около 80% респондентов представителей бизнеса считают, что уровень цен на услуги субъектов естественных монополий за последние 5 лет изменился незначительно.</w:t>
      </w:r>
      <w:proofErr w:type="gramEnd"/>
    </w:p>
    <w:p w:rsidR="0060649A" w:rsidRPr="00C37A2E" w:rsidRDefault="00180581" w:rsidP="00B4179D">
      <w:pPr>
        <w:spacing w:after="0" w:line="240" w:lineRule="auto"/>
        <w:jc w:val="both"/>
        <w:rPr>
          <w:rFonts w:ascii="Times New Roman" w:hAnsi="Times New Roman"/>
          <w:spacing w:val="-6"/>
          <w:kern w:val="16"/>
          <w:sz w:val="28"/>
          <w:szCs w:val="28"/>
        </w:rPr>
      </w:pPr>
      <w:r w:rsidRPr="00C37A2E">
        <w:rPr>
          <w:rFonts w:ascii="Times New Roman" w:hAnsi="Times New Roman"/>
          <w:spacing w:val="-6"/>
          <w:kern w:val="16"/>
          <w:sz w:val="28"/>
          <w:szCs w:val="28"/>
        </w:rPr>
        <w:tab/>
      </w:r>
      <w:r w:rsidR="00A15776" w:rsidRPr="00C37A2E">
        <w:rPr>
          <w:rFonts w:ascii="Times New Roman" w:hAnsi="Times New Roman"/>
          <w:spacing w:val="-6"/>
          <w:kern w:val="16"/>
          <w:sz w:val="28"/>
          <w:szCs w:val="28"/>
        </w:rPr>
        <w:t>Насколько сложны процедуры подключения к услугам естественных монополий, оценка предпри</w:t>
      </w:r>
      <w:r w:rsidR="008C369F" w:rsidRPr="00C37A2E">
        <w:rPr>
          <w:rFonts w:ascii="Times New Roman" w:hAnsi="Times New Roman"/>
          <w:spacing w:val="-6"/>
          <w:kern w:val="16"/>
          <w:sz w:val="28"/>
          <w:szCs w:val="28"/>
        </w:rPr>
        <w:t xml:space="preserve">нимателей отражена на </w:t>
      </w:r>
      <w:r w:rsidRPr="00C37A2E">
        <w:rPr>
          <w:rFonts w:ascii="Times New Roman" w:hAnsi="Times New Roman"/>
          <w:spacing w:val="-6"/>
          <w:kern w:val="16"/>
          <w:sz w:val="28"/>
          <w:szCs w:val="28"/>
        </w:rPr>
        <w:t xml:space="preserve">нижеприведенном </w:t>
      </w:r>
      <w:r w:rsidR="008C369F" w:rsidRPr="00C37A2E">
        <w:rPr>
          <w:rFonts w:ascii="Times New Roman" w:hAnsi="Times New Roman"/>
          <w:spacing w:val="-6"/>
          <w:kern w:val="16"/>
          <w:sz w:val="28"/>
          <w:szCs w:val="28"/>
        </w:rPr>
        <w:t>рисунке</w:t>
      </w:r>
      <w:r w:rsidR="00A15776" w:rsidRPr="00C37A2E">
        <w:rPr>
          <w:rFonts w:ascii="Times New Roman" w:hAnsi="Times New Roman"/>
          <w:spacing w:val="-6"/>
          <w:kern w:val="16"/>
          <w:sz w:val="28"/>
          <w:szCs w:val="28"/>
        </w:rPr>
        <w:t>.</w:t>
      </w:r>
    </w:p>
    <w:p w:rsidR="00A15776" w:rsidRPr="00C37A2E" w:rsidRDefault="00A15776" w:rsidP="00B4179D">
      <w:pPr>
        <w:spacing w:after="0" w:line="240" w:lineRule="auto"/>
        <w:jc w:val="both"/>
        <w:rPr>
          <w:rFonts w:ascii="Times New Roman" w:hAnsi="Times New Roman"/>
          <w:spacing w:val="-6"/>
          <w:kern w:val="16"/>
          <w:sz w:val="28"/>
          <w:szCs w:val="28"/>
        </w:rPr>
      </w:pPr>
    </w:p>
    <w:p w:rsidR="002756AE" w:rsidRPr="00C37A2E" w:rsidRDefault="00180581" w:rsidP="00B4179D">
      <w:pPr>
        <w:spacing w:after="0" w:line="240" w:lineRule="auto"/>
        <w:jc w:val="both"/>
        <w:rPr>
          <w:rFonts w:ascii="Times New Roman" w:hAnsi="Times New Roman"/>
          <w:spacing w:val="-6"/>
          <w:kern w:val="16"/>
          <w:sz w:val="28"/>
          <w:szCs w:val="28"/>
        </w:rPr>
      </w:pPr>
      <w:r w:rsidRPr="00C37A2E">
        <w:rPr>
          <w:rFonts w:ascii="Times New Roman" w:hAnsi="Times New Roman"/>
          <w:noProof/>
          <w:spacing w:val="-6"/>
          <w:kern w:val="16"/>
          <w:sz w:val="28"/>
          <w:szCs w:val="28"/>
          <w:lang w:eastAsia="ru-RU"/>
        </w:rPr>
        <w:lastRenderedPageBreak/>
        <w:drawing>
          <wp:inline distT="0" distB="0" distL="0" distR="0">
            <wp:extent cx="6127667" cy="2743200"/>
            <wp:effectExtent l="0" t="0" r="0" b="0"/>
            <wp:docPr id="2"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80581" w:rsidRPr="00C37A2E" w:rsidRDefault="00180581" w:rsidP="00164BA8">
      <w:pPr>
        <w:spacing w:after="0" w:line="240" w:lineRule="auto"/>
        <w:jc w:val="center"/>
        <w:rPr>
          <w:rFonts w:ascii="Times New Roman" w:hAnsi="Times New Roman"/>
          <w:spacing w:val="-6"/>
          <w:kern w:val="16"/>
          <w:sz w:val="28"/>
          <w:szCs w:val="28"/>
        </w:rPr>
      </w:pPr>
    </w:p>
    <w:p w:rsidR="00180581" w:rsidRPr="00C37A2E" w:rsidRDefault="00180581" w:rsidP="00180581">
      <w:pPr>
        <w:spacing w:after="0" w:line="240" w:lineRule="auto"/>
        <w:ind w:firstLine="708"/>
        <w:jc w:val="both"/>
        <w:rPr>
          <w:sz w:val="28"/>
          <w:szCs w:val="28"/>
        </w:rPr>
      </w:pPr>
      <w:r w:rsidRPr="00C37A2E">
        <w:rPr>
          <w:rFonts w:ascii="Times New Roman" w:hAnsi="Times New Roman"/>
          <w:spacing w:val="-6"/>
          <w:kern w:val="16"/>
          <w:sz w:val="28"/>
          <w:szCs w:val="28"/>
        </w:rPr>
        <w:t xml:space="preserve">67% предпринимателей считают несложным присоединиться к услугам водоснабжения и водоотведения, газоснабжения. Хорошими условиями подключения к услугам теплоснабжения считают 66% респондентов. Недовольство в сложности подключения к услугам электроснабжения выразили 1%. </w:t>
      </w:r>
      <w:r w:rsidRPr="00C37A2E">
        <w:rPr>
          <w:rFonts w:ascii="Times New Roman" w:eastAsiaTheme="minorHAnsi" w:hAnsi="Times New Roman"/>
          <w:color w:val="000000"/>
          <w:sz w:val="28"/>
          <w:szCs w:val="28"/>
        </w:rPr>
        <w:t>Хозяйствующие субъекты отмечают высокие цены</w:t>
      </w:r>
      <w:r w:rsidR="00F07B10" w:rsidRPr="00C37A2E">
        <w:rPr>
          <w:rFonts w:ascii="Times New Roman" w:eastAsiaTheme="minorHAnsi" w:hAnsi="Times New Roman"/>
          <w:color w:val="000000"/>
          <w:sz w:val="28"/>
          <w:szCs w:val="28"/>
        </w:rPr>
        <w:t xml:space="preserve"> </w:t>
      </w:r>
      <w:r w:rsidRPr="00C37A2E">
        <w:rPr>
          <w:rFonts w:ascii="Times New Roman" w:eastAsiaTheme="minorHAnsi" w:hAnsi="Times New Roman"/>
          <w:color w:val="000000"/>
          <w:sz w:val="28"/>
          <w:szCs w:val="28"/>
        </w:rPr>
        <w:t>на услуги субъектов естественных монополий газоснабжения и электроснабжения.</w:t>
      </w:r>
    </w:p>
    <w:p w:rsidR="0038773C" w:rsidRPr="00C37A2E" w:rsidRDefault="0015298D" w:rsidP="00697F28">
      <w:pPr>
        <w:spacing w:after="0" w:line="240" w:lineRule="auto"/>
        <w:ind w:firstLine="708"/>
        <w:jc w:val="both"/>
        <w:rPr>
          <w:rFonts w:ascii="Times New Roman" w:hAnsi="Times New Roman"/>
          <w:sz w:val="28"/>
          <w:szCs w:val="28"/>
        </w:rPr>
      </w:pPr>
      <w:r w:rsidRPr="00C37A2E">
        <w:rPr>
          <w:rFonts w:ascii="Times New Roman" w:hAnsi="Times New Roman"/>
          <w:sz w:val="28"/>
          <w:szCs w:val="28"/>
        </w:rPr>
        <w:t xml:space="preserve">Субъекты естественных монополий, которые осуществляют деятельность на  рынках водоснабжения, водоотведения и теплоснабжения Каневского района в </w:t>
      </w:r>
      <w:r w:rsidR="00F07B10" w:rsidRPr="00C37A2E">
        <w:rPr>
          <w:rFonts w:ascii="Times New Roman" w:hAnsi="Times New Roman"/>
          <w:sz w:val="28"/>
          <w:szCs w:val="28"/>
        </w:rPr>
        <w:t xml:space="preserve">2019 </w:t>
      </w:r>
      <w:r w:rsidR="00697F28" w:rsidRPr="00C37A2E">
        <w:rPr>
          <w:rFonts w:ascii="Times New Roman" w:hAnsi="Times New Roman"/>
          <w:sz w:val="28"/>
          <w:szCs w:val="28"/>
        </w:rPr>
        <w:t>-</w:t>
      </w:r>
      <w:r w:rsidR="00F07B10" w:rsidRPr="00C37A2E">
        <w:rPr>
          <w:rFonts w:ascii="Times New Roman" w:hAnsi="Times New Roman"/>
          <w:sz w:val="28"/>
          <w:szCs w:val="28"/>
        </w:rPr>
        <w:t xml:space="preserve"> </w:t>
      </w:r>
      <w:r w:rsidRPr="00C37A2E">
        <w:rPr>
          <w:rFonts w:ascii="Times New Roman" w:hAnsi="Times New Roman"/>
          <w:sz w:val="28"/>
          <w:szCs w:val="28"/>
        </w:rPr>
        <w:t>20</w:t>
      </w:r>
      <w:r w:rsidR="00697F28" w:rsidRPr="00C37A2E">
        <w:rPr>
          <w:rFonts w:ascii="Times New Roman" w:hAnsi="Times New Roman"/>
          <w:sz w:val="28"/>
          <w:szCs w:val="28"/>
        </w:rPr>
        <w:t>2</w:t>
      </w:r>
      <w:r w:rsidR="00F07B10" w:rsidRPr="00C37A2E">
        <w:rPr>
          <w:rFonts w:ascii="Times New Roman" w:hAnsi="Times New Roman"/>
          <w:sz w:val="28"/>
          <w:szCs w:val="28"/>
        </w:rPr>
        <w:t>1</w:t>
      </w:r>
      <w:r w:rsidRPr="00C37A2E">
        <w:rPr>
          <w:rFonts w:ascii="Times New Roman" w:hAnsi="Times New Roman"/>
          <w:sz w:val="28"/>
          <w:szCs w:val="28"/>
        </w:rPr>
        <w:t xml:space="preserve"> год</w:t>
      </w:r>
      <w:r w:rsidR="00697F28" w:rsidRPr="00C37A2E">
        <w:rPr>
          <w:rFonts w:ascii="Times New Roman" w:hAnsi="Times New Roman"/>
          <w:sz w:val="28"/>
          <w:szCs w:val="28"/>
        </w:rPr>
        <w:t>ах</w:t>
      </w:r>
      <w:r w:rsidRPr="00C37A2E">
        <w:rPr>
          <w:rFonts w:ascii="Times New Roman" w:hAnsi="Times New Roman"/>
          <w:sz w:val="28"/>
          <w:szCs w:val="28"/>
        </w:rPr>
        <w:t xml:space="preserve"> инвестиционные программы не </w:t>
      </w:r>
      <w:r w:rsidR="00D943FF" w:rsidRPr="00C37A2E">
        <w:rPr>
          <w:rFonts w:ascii="Times New Roman" w:hAnsi="Times New Roman"/>
          <w:sz w:val="28"/>
          <w:szCs w:val="28"/>
        </w:rPr>
        <w:t>разрабатывали</w:t>
      </w:r>
      <w:r w:rsidRPr="00C37A2E">
        <w:rPr>
          <w:rFonts w:ascii="Times New Roman" w:hAnsi="Times New Roman"/>
          <w:sz w:val="28"/>
          <w:szCs w:val="28"/>
        </w:rPr>
        <w:t>.</w:t>
      </w:r>
    </w:p>
    <w:p w:rsidR="003C2340" w:rsidRPr="00C37A2E" w:rsidRDefault="0089002B" w:rsidP="008C369F">
      <w:pPr>
        <w:pStyle w:val="Default"/>
        <w:ind w:firstLine="708"/>
        <w:jc w:val="both"/>
        <w:rPr>
          <w:sz w:val="28"/>
          <w:szCs w:val="28"/>
        </w:rPr>
      </w:pPr>
      <w:r w:rsidRPr="00C37A2E">
        <w:rPr>
          <w:sz w:val="28"/>
          <w:szCs w:val="28"/>
        </w:rPr>
        <w:t>В части энергоснабжения информация об инвестиционных программах  и их реализации  н</w:t>
      </w:r>
      <w:r w:rsidR="00697F28" w:rsidRPr="00C37A2E">
        <w:rPr>
          <w:sz w:val="28"/>
          <w:szCs w:val="28"/>
        </w:rPr>
        <w:t>а территории Каневского района размещана</w:t>
      </w:r>
      <w:r w:rsidRPr="00C37A2E">
        <w:rPr>
          <w:sz w:val="28"/>
          <w:szCs w:val="28"/>
        </w:rPr>
        <w:t xml:space="preserve"> на сайте ПАО «Кубаньэнерго».</w:t>
      </w:r>
      <w:r w:rsidR="00697F28" w:rsidRPr="00C37A2E">
        <w:rPr>
          <w:sz w:val="28"/>
          <w:szCs w:val="28"/>
        </w:rPr>
        <w:t xml:space="preserve"> </w:t>
      </w:r>
    </w:p>
    <w:p w:rsidR="008E573E" w:rsidRPr="00C37A2E" w:rsidRDefault="0089002B" w:rsidP="008C369F">
      <w:pPr>
        <w:pStyle w:val="Default"/>
        <w:ind w:firstLine="708"/>
        <w:jc w:val="both"/>
        <w:rPr>
          <w:sz w:val="28"/>
          <w:szCs w:val="28"/>
        </w:rPr>
      </w:pPr>
      <w:proofErr w:type="gramStart"/>
      <w:r w:rsidRPr="00C37A2E">
        <w:rPr>
          <w:sz w:val="28"/>
          <w:szCs w:val="28"/>
        </w:rPr>
        <w:t xml:space="preserve">В 2019 году </w:t>
      </w:r>
      <w:r w:rsidR="004A5CB2" w:rsidRPr="00C37A2E">
        <w:rPr>
          <w:sz w:val="28"/>
          <w:szCs w:val="28"/>
        </w:rPr>
        <w:t>объем финансирования инвестиционной программы по Каневскому району составил</w:t>
      </w:r>
      <w:r w:rsidRPr="00C37A2E">
        <w:rPr>
          <w:sz w:val="28"/>
          <w:szCs w:val="28"/>
        </w:rPr>
        <w:t xml:space="preserve"> 2,71 млн. рублей</w:t>
      </w:r>
      <w:r w:rsidR="00BF255E" w:rsidRPr="00C37A2E">
        <w:rPr>
          <w:sz w:val="28"/>
          <w:szCs w:val="28"/>
        </w:rPr>
        <w:t xml:space="preserve"> (Прокладка КЛ-10 кВ от опоры № 2-4 ВЛЗ-10 кВ КН-4, строительство БКТП-10/0,4кВ, строительство ВЛИ-0,4 кВ от проектируемой БКТП 10/0,4кВ до границы земельного участка,</w:t>
      </w:r>
      <w:r w:rsidR="00BF255E" w:rsidRPr="00C37A2E">
        <w:t xml:space="preserve"> </w:t>
      </w:r>
      <w:r w:rsidR="00BF255E" w:rsidRPr="00C37A2E">
        <w:rPr>
          <w:sz w:val="28"/>
          <w:szCs w:val="28"/>
        </w:rPr>
        <w:t>строительство ВЛИ-0,4 кВ от проектируемой БКТП 10/0,4кВ до границы земельного участка по адресу:</w:t>
      </w:r>
      <w:proofErr w:type="gramEnd"/>
      <w:r w:rsidR="00BF255E" w:rsidRPr="00C37A2E">
        <w:rPr>
          <w:sz w:val="28"/>
          <w:szCs w:val="28"/>
        </w:rPr>
        <w:t xml:space="preserve"> - Каневской  район, ст. Каневская, ул. Вокзальная, д.130 (СОШ №2)).</w:t>
      </w:r>
    </w:p>
    <w:p w:rsidR="0014369D" w:rsidRPr="00C37A2E" w:rsidRDefault="0014369D" w:rsidP="008C369F">
      <w:pPr>
        <w:pStyle w:val="Default"/>
        <w:ind w:firstLine="708"/>
        <w:jc w:val="both"/>
        <w:rPr>
          <w:sz w:val="28"/>
          <w:szCs w:val="28"/>
        </w:rPr>
      </w:pPr>
      <w:r w:rsidRPr="00C37A2E">
        <w:rPr>
          <w:sz w:val="28"/>
          <w:szCs w:val="28"/>
        </w:rPr>
        <w:t>Объем инвестиций, предусмотренный на реализацию программы в Каневском районе в 2019 году, составил 57% от уровня 2018 года.</w:t>
      </w:r>
    </w:p>
    <w:p w:rsidR="004509EE" w:rsidRPr="00C37A2E" w:rsidRDefault="00697F28" w:rsidP="00697F28">
      <w:pPr>
        <w:pStyle w:val="Default"/>
        <w:ind w:firstLine="708"/>
        <w:jc w:val="both"/>
        <w:rPr>
          <w:sz w:val="28"/>
          <w:szCs w:val="28"/>
        </w:rPr>
      </w:pPr>
      <w:r w:rsidRPr="00C37A2E">
        <w:rPr>
          <w:sz w:val="28"/>
          <w:szCs w:val="28"/>
        </w:rPr>
        <w:t>В 2020 году инвестиционная программа ПАО «Кубаньэнерго» не предусматривала мероприятия для реализации на территории муниципального образования Каневской район.</w:t>
      </w:r>
    </w:p>
    <w:p w:rsidR="00697F28" w:rsidRPr="00C37A2E" w:rsidRDefault="004509EE" w:rsidP="00697F28">
      <w:pPr>
        <w:pStyle w:val="Default"/>
        <w:ind w:firstLine="708"/>
        <w:jc w:val="both"/>
        <w:rPr>
          <w:sz w:val="28"/>
          <w:szCs w:val="28"/>
        </w:rPr>
      </w:pPr>
      <w:r w:rsidRPr="00C37A2E">
        <w:rPr>
          <w:sz w:val="28"/>
          <w:szCs w:val="28"/>
        </w:rPr>
        <w:t>В 2021 плановый объем финансирования инвестиционной программы по Каневскому району ПАО «Россети Кубань» составил 18,66 млн. рублей на реализацию мероприятия «Реконструкция ПС 35/10 кВ «Каневская» с заменой трансформатора Т-1 6,3 МВА на трансформатор 10 МВА. По итогам отчетного года освоено 15,55 млн. рублей или 83,3%.</w:t>
      </w:r>
    </w:p>
    <w:p w:rsidR="007D5BD9" w:rsidRPr="00C37A2E" w:rsidRDefault="007D5BD9" w:rsidP="00697F28">
      <w:pPr>
        <w:pStyle w:val="Default"/>
        <w:ind w:firstLine="708"/>
        <w:jc w:val="both"/>
        <w:rPr>
          <w:sz w:val="28"/>
          <w:szCs w:val="28"/>
        </w:rPr>
      </w:pPr>
      <w:r w:rsidRPr="00C37A2E">
        <w:rPr>
          <w:sz w:val="28"/>
          <w:szCs w:val="28"/>
        </w:rPr>
        <w:t xml:space="preserve">Кроме того, в инвестиционную программу </w:t>
      </w:r>
      <w:r w:rsidR="0089135A" w:rsidRPr="00C37A2E">
        <w:rPr>
          <w:sz w:val="28"/>
          <w:szCs w:val="28"/>
        </w:rPr>
        <w:t>ОАО «</w:t>
      </w:r>
      <w:r w:rsidRPr="00C37A2E">
        <w:rPr>
          <w:sz w:val="28"/>
          <w:szCs w:val="28"/>
        </w:rPr>
        <w:t>Газпром газораспределение Краснодар</w:t>
      </w:r>
      <w:r w:rsidR="0089135A" w:rsidRPr="00C37A2E">
        <w:rPr>
          <w:sz w:val="28"/>
          <w:szCs w:val="28"/>
        </w:rPr>
        <w:t>»</w:t>
      </w:r>
      <w:r w:rsidRPr="00C37A2E">
        <w:rPr>
          <w:sz w:val="28"/>
          <w:szCs w:val="28"/>
        </w:rPr>
        <w:t xml:space="preserve"> на 2021 год в сфере транспортировки газа по газораспределительным сетям включено мероприятие по проектно-</w:t>
      </w:r>
      <w:r w:rsidRPr="00C37A2E">
        <w:rPr>
          <w:sz w:val="28"/>
          <w:szCs w:val="28"/>
        </w:rPr>
        <w:lastRenderedPageBreak/>
        <w:t>изыскательским работам по «Строительству подземного ГНД ст. Каневская по ул. Азовской от ул. Айвазовского до ул. Береговой (145 м)». Общий объем инвестиций составил 324,36 тыс.</w:t>
      </w:r>
      <w:r w:rsidR="0089135A" w:rsidRPr="00C37A2E">
        <w:rPr>
          <w:sz w:val="28"/>
          <w:szCs w:val="28"/>
        </w:rPr>
        <w:t xml:space="preserve"> </w:t>
      </w:r>
      <w:r w:rsidRPr="00C37A2E">
        <w:rPr>
          <w:sz w:val="28"/>
          <w:szCs w:val="28"/>
        </w:rPr>
        <w:t>рублей.</w:t>
      </w:r>
      <w:r w:rsidR="0089135A" w:rsidRPr="00C37A2E">
        <w:rPr>
          <w:sz w:val="28"/>
          <w:szCs w:val="28"/>
        </w:rPr>
        <w:t xml:space="preserve"> В 2020 году инвестиционная программа ОАО «Газпром газораспределение Краснодар» не предусматривала мероприятия для реализации на территории муниципального образования Каневской район.</w:t>
      </w:r>
    </w:p>
    <w:p w:rsidR="004A03F5" w:rsidRPr="00C37A2E" w:rsidRDefault="00A4412C" w:rsidP="004A03F5">
      <w:pPr>
        <w:spacing w:after="0" w:line="240" w:lineRule="auto"/>
        <w:ind w:firstLine="708"/>
        <w:jc w:val="both"/>
        <w:rPr>
          <w:rFonts w:ascii="Times New Roman" w:hAnsi="Times New Roman"/>
          <w:sz w:val="28"/>
          <w:szCs w:val="28"/>
        </w:rPr>
      </w:pPr>
      <w:r w:rsidRPr="00C37A2E">
        <w:rPr>
          <w:rFonts w:ascii="Times New Roman" w:hAnsi="Times New Roman"/>
          <w:sz w:val="28"/>
          <w:szCs w:val="28"/>
        </w:rPr>
        <w:t>Субъектами естественных монополий создаются условия</w:t>
      </w:r>
      <w:r w:rsidR="00D11D3E" w:rsidRPr="00C37A2E">
        <w:rPr>
          <w:rFonts w:ascii="Times New Roman" w:hAnsi="Times New Roman"/>
          <w:sz w:val="28"/>
          <w:szCs w:val="28"/>
        </w:rPr>
        <w:t xml:space="preserve"> </w:t>
      </w:r>
      <w:r w:rsidR="00F101F7" w:rsidRPr="00C37A2E">
        <w:rPr>
          <w:rFonts w:ascii="Times New Roman" w:hAnsi="Times New Roman"/>
          <w:sz w:val="28"/>
          <w:szCs w:val="28"/>
        </w:rPr>
        <w:t xml:space="preserve">для физических и юридических лиц с целью </w:t>
      </w:r>
      <w:r w:rsidR="00D11D3E" w:rsidRPr="00C37A2E">
        <w:rPr>
          <w:rFonts w:ascii="Times New Roman" w:hAnsi="Times New Roman"/>
          <w:sz w:val="28"/>
          <w:szCs w:val="28"/>
        </w:rPr>
        <w:t>удобства технологического присоединения и прозрачности указанной процедуры.</w:t>
      </w:r>
      <w:r w:rsidR="004A03F5" w:rsidRPr="00C37A2E">
        <w:rPr>
          <w:rFonts w:ascii="Times New Roman" w:hAnsi="Times New Roman"/>
          <w:sz w:val="28"/>
          <w:szCs w:val="28"/>
        </w:rPr>
        <w:t xml:space="preserve"> На </w:t>
      </w:r>
      <w:r w:rsidRPr="00C37A2E">
        <w:rPr>
          <w:rFonts w:ascii="Times New Roman" w:hAnsi="Times New Roman"/>
          <w:sz w:val="28"/>
          <w:szCs w:val="28"/>
        </w:rPr>
        <w:t>сайт</w:t>
      </w:r>
      <w:r w:rsidR="004A03F5" w:rsidRPr="00C37A2E">
        <w:rPr>
          <w:rFonts w:ascii="Times New Roman" w:hAnsi="Times New Roman"/>
          <w:sz w:val="28"/>
          <w:szCs w:val="28"/>
        </w:rPr>
        <w:t>ах</w:t>
      </w:r>
      <w:r w:rsidRPr="00C37A2E">
        <w:rPr>
          <w:rFonts w:ascii="Times New Roman" w:hAnsi="Times New Roman"/>
          <w:sz w:val="28"/>
          <w:szCs w:val="28"/>
        </w:rPr>
        <w:t xml:space="preserve"> сетевых энергоснабжающи</w:t>
      </w:r>
      <w:r w:rsidR="00F101F7" w:rsidRPr="00C37A2E">
        <w:rPr>
          <w:rFonts w:ascii="Times New Roman" w:hAnsi="Times New Roman"/>
          <w:sz w:val="28"/>
          <w:szCs w:val="28"/>
        </w:rPr>
        <w:t xml:space="preserve">х </w:t>
      </w:r>
      <w:r w:rsidRPr="00C37A2E">
        <w:rPr>
          <w:rFonts w:ascii="Times New Roman" w:hAnsi="Times New Roman"/>
          <w:sz w:val="28"/>
          <w:szCs w:val="28"/>
        </w:rPr>
        <w:t>и газоснабжающи</w:t>
      </w:r>
      <w:r w:rsidR="00F101F7" w:rsidRPr="00C37A2E">
        <w:rPr>
          <w:rFonts w:ascii="Times New Roman" w:hAnsi="Times New Roman"/>
          <w:sz w:val="28"/>
          <w:szCs w:val="28"/>
        </w:rPr>
        <w:t>х</w:t>
      </w:r>
      <w:r w:rsidR="004A03F5" w:rsidRPr="00C37A2E">
        <w:rPr>
          <w:rFonts w:ascii="Times New Roman" w:hAnsi="Times New Roman"/>
          <w:sz w:val="28"/>
          <w:szCs w:val="28"/>
        </w:rPr>
        <w:t xml:space="preserve"> организаций</w:t>
      </w:r>
      <w:r w:rsidRPr="00C37A2E">
        <w:rPr>
          <w:rFonts w:ascii="Times New Roman" w:hAnsi="Times New Roman"/>
          <w:sz w:val="28"/>
          <w:szCs w:val="28"/>
        </w:rPr>
        <w:t xml:space="preserve"> </w:t>
      </w:r>
      <w:r w:rsidR="00D11D3E" w:rsidRPr="00C37A2E">
        <w:rPr>
          <w:rFonts w:ascii="Times New Roman" w:hAnsi="Times New Roman"/>
          <w:sz w:val="28"/>
          <w:szCs w:val="28"/>
        </w:rPr>
        <w:t>обеспечивается</w:t>
      </w:r>
      <w:r w:rsidRPr="00C37A2E">
        <w:rPr>
          <w:rFonts w:ascii="Times New Roman" w:hAnsi="Times New Roman"/>
          <w:sz w:val="28"/>
          <w:szCs w:val="28"/>
        </w:rPr>
        <w:t xml:space="preserve"> информационн</w:t>
      </w:r>
      <w:r w:rsidR="00D11D3E" w:rsidRPr="00C37A2E">
        <w:rPr>
          <w:rFonts w:ascii="Times New Roman" w:hAnsi="Times New Roman"/>
          <w:sz w:val="28"/>
          <w:szCs w:val="28"/>
        </w:rPr>
        <w:t>ая</w:t>
      </w:r>
      <w:r w:rsidRPr="00C37A2E">
        <w:rPr>
          <w:rFonts w:ascii="Times New Roman" w:hAnsi="Times New Roman"/>
          <w:sz w:val="28"/>
          <w:szCs w:val="28"/>
        </w:rPr>
        <w:t xml:space="preserve"> поддержк</w:t>
      </w:r>
      <w:r w:rsidR="00D11D3E" w:rsidRPr="00C37A2E">
        <w:rPr>
          <w:rFonts w:ascii="Times New Roman" w:hAnsi="Times New Roman"/>
          <w:sz w:val="28"/>
          <w:szCs w:val="28"/>
        </w:rPr>
        <w:t>а</w:t>
      </w:r>
      <w:r w:rsidRPr="00C37A2E">
        <w:rPr>
          <w:rFonts w:ascii="Times New Roman" w:hAnsi="Times New Roman"/>
          <w:sz w:val="28"/>
          <w:szCs w:val="28"/>
        </w:rPr>
        <w:t xml:space="preserve"> заявителей</w:t>
      </w:r>
      <w:r w:rsidR="00D11D3E" w:rsidRPr="00C37A2E">
        <w:rPr>
          <w:rFonts w:ascii="Times New Roman" w:hAnsi="Times New Roman"/>
          <w:sz w:val="28"/>
          <w:szCs w:val="28"/>
        </w:rPr>
        <w:t>.</w:t>
      </w:r>
    </w:p>
    <w:p w:rsidR="004A03F5" w:rsidRPr="00C37A2E" w:rsidRDefault="00F25048" w:rsidP="004A03F5">
      <w:pPr>
        <w:spacing w:after="0" w:line="240" w:lineRule="auto"/>
        <w:ind w:firstLine="708"/>
        <w:jc w:val="both"/>
        <w:rPr>
          <w:rFonts w:ascii="Times New Roman" w:hAnsi="Times New Roman"/>
          <w:sz w:val="28"/>
          <w:szCs w:val="28"/>
        </w:rPr>
      </w:pPr>
      <w:r w:rsidRPr="00C37A2E">
        <w:rPr>
          <w:rFonts w:ascii="Times New Roman" w:hAnsi="Times New Roman"/>
          <w:sz w:val="28"/>
          <w:szCs w:val="28"/>
        </w:rPr>
        <w:t>В</w:t>
      </w:r>
      <w:r w:rsidR="004A03F5" w:rsidRPr="00C37A2E">
        <w:rPr>
          <w:rFonts w:ascii="Times New Roman" w:hAnsi="Times New Roman"/>
          <w:sz w:val="28"/>
          <w:szCs w:val="28"/>
        </w:rPr>
        <w:t xml:space="preserve"> онлайн -</w:t>
      </w:r>
      <w:r w:rsidR="00D11D3E" w:rsidRPr="00C37A2E">
        <w:rPr>
          <w:rFonts w:ascii="Times New Roman" w:hAnsi="Times New Roman"/>
          <w:sz w:val="28"/>
          <w:szCs w:val="28"/>
        </w:rPr>
        <w:t xml:space="preserve"> режиме</w:t>
      </w:r>
      <w:r w:rsidR="00A4412C" w:rsidRPr="00C37A2E">
        <w:rPr>
          <w:rFonts w:ascii="Times New Roman" w:hAnsi="Times New Roman"/>
          <w:sz w:val="28"/>
          <w:szCs w:val="28"/>
        </w:rPr>
        <w:t xml:space="preserve"> </w:t>
      </w:r>
      <w:r w:rsidR="004A03F5" w:rsidRPr="00C37A2E">
        <w:rPr>
          <w:rFonts w:ascii="Times New Roman" w:hAnsi="Times New Roman"/>
          <w:sz w:val="28"/>
          <w:szCs w:val="28"/>
        </w:rPr>
        <w:t xml:space="preserve">имеется </w:t>
      </w:r>
      <w:r w:rsidRPr="00C37A2E">
        <w:rPr>
          <w:rFonts w:ascii="Times New Roman" w:hAnsi="Times New Roman"/>
          <w:sz w:val="28"/>
          <w:szCs w:val="28"/>
        </w:rPr>
        <w:t>возможно</w:t>
      </w:r>
      <w:r w:rsidR="004A03F5" w:rsidRPr="00C37A2E">
        <w:rPr>
          <w:rFonts w:ascii="Times New Roman" w:hAnsi="Times New Roman"/>
          <w:sz w:val="28"/>
          <w:szCs w:val="28"/>
        </w:rPr>
        <w:t>сть</w:t>
      </w:r>
      <w:r w:rsidRPr="00C37A2E">
        <w:rPr>
          <w:rFonts w:ascii="Times New Roman" w:hAnsi="Times New Roman"/>
          <w:sz w:val="28"/>
          <w:szCs w:val="28"/>
        </w:rPr>
        <w:t xml:space="preserve"> </w:t>
      </w:r>
      <w:r w:rsidR="00D11D3E" w:rsidRPr="00C37A2E">
        <w:rPr>
          <w:rFonts w:ascii="Times New Roman" w:hAnsi="Times New Roman"/>
          <w:sz w:val="28"/>
          <w:szCs w:val="28"/>
        </w:rPr>
        <w:t>получить следующую информацию:</w:t>
      </w:r>
    </w:p>
    <w:p w:rsidR="004A03F5" w:rsidRPr="00C37A2E" w:rsidRDefault="00D11D3E" w:rsidP="004A03F5">
      <w:pPr>
        <w:spacing w:after="0" w:line="240" w:lineRule="auto"/>
        <w:ind w:firstLine="708"/>
        <w:jc w:val="both"/>
        <w:rPr>
          <w:rFonts w:ascii="Times New Roman" w:hAnsi="Times New Roman"/>
          <w:sz w:val="28"/>
          <w:szCs w:val="28"/>
        </w:rPr>
      </w:pPr>
      <w:r w:rsidRPr="00C37A2E">
        <w:rPr>
          <w:rFonts w:ascii="Times New Roman" w:hAnsi="Times New Roman"/>
          <w:sz w:val="28"/>
          <w:szCs w:val="28"/>
        </w:rPr>
        <w:t xml:space="preserve">– ориентировочно определить необходимую для присоединения мощность (для электроснабжения); </w:t>
      </w:r>
    </w:p>
    <w:p w:rsidR="00D11D3E" w:rsidRPr="00C37A2E" w:rsidRDefault="00D11D3E" w:rsidP="004A03F5">
      <w:pPr>
        <w:spacing w:after="0" w:line="240" w:lineRule="auto"/>
        <w:ind w:firstLine="708"/>
        <w:jc w:val="both"/>
        <w:rPr>
          <w:rFonts w:ascii="Times New Roman" w:eastAsiaTheme="minorHAnsi" w:hAnsi="Times New Roman"/>
          <w:color w:val="000000"/>
          <w:sz w:val="28"/>
          <w:szCs w:val="28"/>
        </w:rPr>
      </w:pPr>
      <w:r w:rsidRPr="00C37A2E">
        <w:rPr>
          <w:rFonts w:ascii="Times New Roman" w:eastAsiaTheme="minorHAnsi" w:hAnsi="Times New Roman"/>
          <w:color w:val="000000"/>
          <w:sz w:val="28"/>
          <w:szCs w:val="28"/>
        </w:rPr>
        <w:t xml:space="preserve">– определить ближайшую сетевую организацию (для электроснабжения) по задаваемым параметрам и предполагаемому адресу расположения объекта; </w:t>
      </w:r>
    </w:p>
    <w:p w:rsidR="004A03F5" w:rsidRPr="00C37A2E" w:rsidRDefault="00D11D3E" w:rsidP="004A03F5">
      <w:pPr>
        <w:autoSpaceDE w:val="0"/>
        <w:autoSpaceDN w:val="0"/>
        <w:adjustRightInd w:val="0"/>
        <w:spacing w:after="0" w:line="240" w:lineRule="auto"/>
        <w:ind w:firstLine="708"/>
        <w:jc w:val="both"/>
        <w:rPr>
          <w:rFonts w:ascii="Times New Roman" w:eastAsiaTheme="minorHAnsi" w:hAnsi="Times New Roman"/>
          <w:color w:val="000000"/>
          <w:sz w:val="28"/>
          <w:szCs w:val="28"/>
        </w:rPr>
      </w:pPr>
      <w:r w:rsidRPr="00C37A2E">
        <w:rPr>
          <w:rFonts w:ascii="Times New Roman" w:eastAsiaTheme="minorHAnsi" w:hAnsi="Times New Roman"/>
          <w:color w:val="000000"/>
          <w:sz w:val="28"/>
          <w:szCs w:val="28"/>
        </w:rPr>
        <w:t>– определить предварительно стоимость технологического присоедине</w:t>
      </w:r>
      <w:r w:rsidR="008C369F" w:rsidRPr="00C37A2E">
        <w:rPr>
          <w:rFonts w:ascii="Times New Roman" w:eastAsiaTheme="minorHAnsi" w:hAnsi="Times New Roman"/>
          <w:color w:val="000000"/>
          <w:sz w:val="28"/>
          <w:szCs w:val="28"/>
        </w:rPr>
        <w:t>ния к сетям сетевых организаций</w:t>
      </w:r>
      <w:r w:rsidRPr="00C37A2E">
        <w:rPr>
          <w:rFonts w:ascii="Times New Roman" w:eastAsiaTheme="minorHAnsi" w:hAnsi="Times New Roman"/>
          <w:color w:val="000000"/>
          <w:sz w:val="28"/>
          <w:szCs w:val="28"/>
        </w:rPr>
        <w:t>;</w:t>
      </w:r>
    </w:p>
    <w:p w:rsidR="004A03F5" w:rsidRPr="00C37A2E" w:rsidRDefault="00D11D3E" w:rsidP="004A03F5">
      <w:pPr>
        <w:autoSpaceDE w:val="0"/>
        <w:autoSpaceDN w:val="0"/>
        <w:adjustRightInd w:val="0"/>
        <w:spacing w:after="0" w:line="240" w:lineRule="auto"/>
        <w:ind w:firstLine="708"/>
        <w:jc w:val="both"/>
        <w:rPr>
          <w:rFonts w:ascii="Times New Roman" w:eastAsiaTheme="minorHAnsi" w:hAnsi="Times New Roman"/>
          <w:color w:val="000000"/>
          <w:sz w:val="28"/>
          <w:szCs w:val="28"/>
        </w:rPr>
      </w:pPr>
      <w:r w:rsidRPr="00C37A2E">
        <w:rPr>
          <w:rFonts w:ascii="Times New Roman" w:eastAsiaTheme="minorHAnsi" w:hAnsi="Times New Roman"/>
          <w:color w:val="000000"/>
          <w:sz w:val="28"/>
          <w:szCs w:val="28"/>
        </w:rPr>
        <w:t>– проверить статус заявки на технологическое присоединение к электросетям;</w:t>
      </w:r>
    </w:p>
    <w:p w:rsidR="00D11D3E" w:rsidRPr="00C37A2E" w:rsidRDefault="00D11D3E" w:rsidP="004A03F5">
      <w:pPr>
        <w:autoSpaceDE w:val="0"/>
        <w:autoSpaceDN w:val="0"/>
        <w:adjustRightInd w:val="0"/>
        <w:spacing w:after="0" w:line="240" w:lineRule="auto"/>
        <w:ind w:firstLine="708"/>
        <w:jc w:val="both"/>
        <w:rPr>
          <w:rFonts w:ascii="Times New Roman" w:eastAsiaTheme="minorHAnsi" w:hAnsi="Times New Roman"/>
          <w:color w:val="000000"/>
          <w:sz w:val="28"/>
          <w:szCs w:val="28"/>
        </w:rPr>
      </w:pPr>
      <w:r w:rsidRPr="00C37A2E">
        <w:rPr>
          <w:rFonts w:ascii="Times New Roman" w:eastAsiaTheme="minorHAnsi" w:hAnsi="Times New Roman"/>
          <w:color w:val="000000"/>
          <w:sz w:val="28"/>
          <w:szCs w:val="28"/>
        </w:rPr>
        <w:t xml:space="preserve">– получить справочную информацию по вопросам технологического присоединения (также доступно на сайтах сетевых организаций). </w:t>
      </w:r>
    </w:p>
    <w:p w:rsidR="002134E2" w:rsidRPr="00C37A2E" w:rsidRDefault="002134E2" w:rsidP="008C369F">
      <w:pPr>
        <w:spacing w:after="0" w:line="240" w:lineRule="auto"/>
        <w:ind w:firstLine="708"/>
        <w:jc w:val="both"/>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Услуги телефонной связи потребители муниципального образования имеют возможность получать в электронном виде, через личный  кабинет пользователя «Ростелекома». Портал «Ростелекома» упрощает пользование услугами компании и открывает</w:t>
      </w:r>
      <w:r w:rsidR="004A03F5" w:rsidRPr="00C37A2E">
        <w:rPr>
          <w:rFonts w:ascii="Times New Roman" w:eastAsia="Times New Roman" w:hAnsi="Times New Roman"/>
          <w:sz w:val="28"/>
          <w:szCs w:val="28"/>
          <w:lang w:eastAsia="ru-RU"/>
        </w:rPr>
        <w:t xml:space="preserve"> больше </w:t>
      </w:r>
      <w:r w:rsidRPr="00C37A2E">
        <w:rPr>
          <w:rFonts w:ascii="Times New Roman" w:eastAsia="Times New Roman" w:hAnsi="Times New Roman"/>
          <w:sz w:val="28"/>
          <w:szCs w:val="28"/>
          <w:lang w:eastAsia="ru-RU"/>
        </w:rPr>
        <w:t xml:space="preserve">возможности для подключения  </w:t>
      </w:r>
      <w:r w:rsidR="004A03F5" w:rsidRPr="00C37A2E">
        <w:rPr>
          <w:rFonts w:ascii="Times New Roman" w:eastAsia="Times New Roman" w:hAnsi="Times New Roman"/>
          <w:sz w:val="28"/>
          <w:szCs w:val="28"/>
          <w:lang w:eastAsia="ru-RU"/>
        </w:rPr>
        <w:t>(</w:t>
      </w:r>
      <w:r w:rsidRPr="00C37A2E">
        <w:rPr>
          <w:rFonts w:ascii="Times New Roman" w:eastAsia="Times New Roman" w:hAnsi="Times New Roman"/>
          <w:sz w:val="28"/>
          <w:szCs w:val="28"/>
          <w:lang w:eastAsia="ru-RU"/>
        </w:rPr>
        <w:t>отключения</w:t>
      </w:r>
      <w:r w:rsidR="004A03F5" w:rsidRPr="00C37A2E">
        <w:rPr>
          <w:rFonts w:ascii="Times New Roman" w:eastAsia="Times New Roman" w:hAnsi="Times New Roman"/>
          <w:sz w:val="28"/>
          <w:szCs w:val="28"/>
          <w:lang w:eastAsia="ru-RU"/>
        </w:rPr>
        <w:t>)</w:t>
      </w:r>
      <w:r w:rsidRPr="00C37A2E">
        <w:rPr>
          <w:rFonts w:ascii="Times New Roman" w:eastAsia="Times New Roman" w:hAnsi="Times New Roman"/>
          <w:sz w:val="28"/>
          <w:szCs w:val="28"/>
          <w:lang w:eastAsia="ru-RU"/>
        </w:rPr>
        <w:t xml:space="preserve"> услуг.   </w:t>
      </w:r>
    </w:p>
    <w:p w:rsidR="00D11D3E" w:rsidRPr="00C37A2E" w:rsidRDefault="00D11D3E" w:rsidP="0035602C">
      <w:pPr>
        <w:autoSpaceDE w:val="0"/>
        <w:autoSpaceDN w:val="0"/>
        <w:adjustRightInd w:val="0"/>
        <w:spacing w:after="0" w:line="240" w:lineRule="auto"/>
        <w:ind w:firstLine="708"/>
        <w:jc w:val="both"/>
        <w:rPr>
          <w:rFonts w:ascii="Times New Roman" w:eastAsiaTheme="minorHAnsi" w:hAnsi="Times New Roman"/>
          <w:color w:val="000000"/>
          <w:sz w:val="28"/>
          <w:szCs w:val="28"/>
        </w:rPr>
      </w:pPr>
      <w:r w:rsidRPr="00C37A2E">
        <w:rPr>
          <w:rFonts w:ascii="Times New Roman" w:eastAsiaTheme="minorHAnsi" w:hAnsi="Times New Roman"/>
          <w:color w:val="000000"/>
          <w:sz w:val="28"/>
          <w:szCs w:val="28"/>
        </w:rPr>
        <w:t xml:space="preserve">Меры по обеспечению раскрытия информации, направленные на повышение прозрачности деятельности субъектов естественных монополий, реализуются в </w:t>
      </w:r>
      <w:r w:rsidR="00F101F7" w:rsidRPr="00C37A2E">
        <w:rPr>
          <w:rFonts w:ascii="Times New Roman" w:eastAsiaTheme="minorHAnsi" w:hAnsi="Times New Roman"/>
          <w:color w:val="000000"/>
          <w:sz w:val="28"/>
          <w:szCs w:val="28"/>
        </w:rPr>
        <w:t>муниципальном образовании</w:t>
      </w:r>
      <w:r w:rsidRPr="00C37A2E">
        <w:rPr>
          <w:rFonts w:ascii="Times New Roman" w:eastAsiaTheme="minorHAnsi" w:hAnsi="Times New Roman"/>
          <w:color w:val="000000"/>
          <w:sz w:val="28"/>
          <w:szCs w:val="28"/>
        </w:rPr>
        <w:t xml:space="preserve"> на постоянной основе</w:t>
      </w:r>
      <w:r w:rsidR="00F101F7" w:rsidRPr="00C37A2E">
        <w:rPr>
          <w:rFonts w:ascii="Times New Roman" w:eastAsiaTheme="minorHAnsi" w:hAnsi="Times New Roman"/>
          <w:color w:val="000000"/>
          <w:sz w:val="28"/>
          <w:szCs w:val="28"/>
        </w:rPr>
        <w:t>.</w:t>
      </w:r>
      <w:r w:rsidRPr="00C37A2E">
        <w:rPr>
          <w:rFonts w:ascii="Times New Roman" w:eastAsiaTheme="minorHAnsi" w:hAnsi="Times New Roman"/>
          <w:color w:val="000000"/>
          <w:sz w:val="28"/>
          <w:szCs w:val="28"/>
        </w:rPr>
        <w:t xml:space="preserve"> </w:t>
      </w:r>
      <w:r w:rsidR="00F101F7" w:rsidRPr="00C37A2E">
        <w:rPr>
          <w:rFonts w:ascii="Times New Roman" w:eastAsiaTheme="minorHAnsi" w:hAnsi="Times New Roman"/>
          <w:color w:val="000000"/>
          <w:sz w:val="28"/>
          <w:szCs w:val="28"/>
        </w:rPr>
        <w:t xml:space="preserve"> </w:t>
      </w:r>
    </w:p>
    <w:p w:rsidR="002134E2" w:rsidRPr="00C37A2E" w:rsidRDefault="00397826" w:rsidP="008C369F">
      <w:pPr>
        <w:spacing w:after="0" w:line="240" w:lineRule="auto"/>
        <w:ind w:firstLine="708"/>
        <w:jc w:val="both"/>
        <w:rPr>
          <w:rFonts w:ascii="Times New Roman" w:hAnsi="Times New Roman"/>
          <w:color w:val="000000"/>
          <w:sz w:val="28"/>
          <w:szCs w:val="28"/>
          <w:lang w:eastAsia="ru-RU"/>
        </w:rPr>
      </w:pPr>
      <w:r w:rsidRPr="00C37A2E">
        <w:rPr>
          <w:rFonts w:ascii="Times New Roman" w:hAnsi="Times New Roman"/>
          <w:color w:val="000000"/>
          <w:sz w:val="28"/>
          <w:szCs w:val="28"/>
          <w:lang w:eastAsia="ru-RU"/>
        </w:rPr>
        <w:t>В сфере теплоснабжения МУП «Каневские тепловые сети» на официальном сайте в разделе «Раскрытие информации» размещает информацию о тари</w:t>
      </w:r>
      <w:r w:rsidR="00043CB0" w:rsidRPr="00C37A2E">
        <w:rPr>
          <w:rFonts w:ascii="Times New Roman" w:hAnsi="Times New Roman"/>
          <w:color w:val="000000"/>
          <w:sz w:val="28"/>
          <w:szCs w:val="28"/>
          <w:lang w:eastAsia="ru-RU"/>
        </w:rPr>
        <w:t xml:space="preserve">фах на тепловую энергию и ГВС, а также </w:t>
      </w:r>
      <w:r w:rsidRPr="00C37A2E">
        <w:rPr>
          <w:rFonts w:ascii="Times New Roman" w:hAnsi="Times New Roman"/>
          <w:color w:val="000000"/>
          <w:sz w:val="28"/>
          <w:szCs w:val="28"/>
          <w:lang w:eastAsia="ru-RU"/>
        </w:rPr>
        <w:t>информацию о подключении к сетям централизованного отопления (горячего водоснабжения).</w:t>
      </w:r>
      <w:r w:rsidR="00F101F7" w:rsidRPr="00C37A2E">
        <w:rPr>
          <w:rFonts w:ascii="Times New Roman" w:hAnsi="Times New Roman"/>
          <w:color w:val="000000"/>
          <w:sz w:val="28"/>
          <w:szCs w:val="28"/>
          <w:lang w:eastAsia="ru-RU"/>
        </w:rPr>
        <w:t xml:space="preserve"> </w:t>
      </w:r>
    </w:p>
    <w:p w:rsidR="00F101F7" w:rsidRPr="00C37A2E" w:rsidRDefault="00043CB0" w:rsidP="008C369F">
      <w:pPr>
        <w:spacing w:after="0" w:line="240" w:lineRule="auto"/>
        <w:ind w:firstLine="708"/>
        <w:jc w:val="both"/>
        <w:rPr>
          <w:rFonts w:ascii="Times New Roman" w:hAnsi="Times New Roman"/>
          <w:color w:val="000000"/>
          <w:sz w:val="28"/>
          <w:szCs w:val="28"/>
          <w:lang w:eastAsia="ru-RU"/>
        </w:rPr>
      </w:pPr>
      <w:r w:rsidRPr="00C37A2E">
        <w:rPr>
          <w:rFonts w:ascii="Times New Roman" w:hAnsi="Times New Roman"/>
          <w:color w:val="000000"/>
          <w:sz w:val="28"/>
          <w:szCs w:val="28"/>
          <w:lang w:eastAsia="ru-RU"/>
        </w:rPr>
        <w:t>Кроме того,</w:t>
      </w:r>
      <w:r w:rsidR="00F101F7" w:rsidRPr="00C37A2E">
        <w:rPr>
          <w:rFonts w:ascii="Times New Roman" w:hAnsi="Times New Roman"/>
          <w:color w:val="000000"/>
          <w:sz w:val="28"/>
          <w:szCs w:val="28"/>
          <w:lang w:eastAsia="ru-RU"/>
        </w:rPr>
        <w:t xml:space="preserve"> на официальном сайте</w:t>
      </w:r>
      <w:r w:rsidRPr="00C37A2E">
        <w:rPr>
          <w:rFonts w:ascii="Times New Roman" w:hAnsi="Times New Roman"/>
          <w:color w:val="000000"/>
          <w:sz w:val="28"/>
          <w:szCs w:val="28"/>
          <w:lang w:eastAsia="ru-RU"/>
        </w:rPr>
        <w:t xml:space="preserve"> </w:t>
      </w:r>
      <w:r w:rsidR="00F101F7" w:rsidRPr="00C37A2E">
        <w:rPr>
          <w:rFonts w:ascii="Times New Roman" w:hAnsi="Times New Roman"/>
          <w:color w:val="000000"/>
          <w:sz w:val="28"/>
          <w:szCs w:val="28"/>
          <w:lang w:eastAsia="ru-RU"/>
        </w:rPr>
        <w:t>муниципального</w:t>
      </w:r>
      <w:r w:rsidRPr="00C37A2E">
        <w:rPr>
          <w:rFonts w:ascii="Times New Roman" w:hAnsi="Times New Roman"/>
          <w:color w:val="000000"/>
          <w:sz w:val="28"/>
          <w:szCs w:val="28"/>
          <w:lang w:eastAsia="ru-RU"/>
        </w:rPr>
        <w:t xml:space="preserve"> </w:t>
      </w:r>
      <w:r w:rsidR="00F101F7" w:rsidRPr="00C37A2E">
        <w:rPr>
          <w:rFonts w:ascii="Times New Roman" w:hAnsi="Times New Roman"/>
          <w:color w:val="000000"/>
          <w:sz w:val="28"/>
          <w:szCs w:val="28"/>
          <w:lang w:eastAsia="ru-RU"/>
        </w:rPr>
        <w:t>образования Каневской район в разделе</w:t>
      </w:r>
      <w:r w:rsidR="00135D1B" w:rsidRPr="00C37A2E">
        <w:rPr>
          <w:rFonts w:ascii="Times New Roman" w:hAnsi="Times New Roman"/>
          <w:color w:val="000000"/>
          <w:sz w:val="28"/>
          <w:szCs w:val="28"/>
          <w:lang w:eastAsia="ru-RU"/>
        </w:rPr>
        <w:t xml:space="preserve"> «Деятельность», подразделе</w:t>
      </w:r>
      <w:r w:rsidR="00F101F7" w:rsidRPr="00C37A2E">
        <w:rPr>
          <w:rFonts w:ascii="Times New Roman" w:hAnsi="Times New Roman"/>
          <w:color w:val="000000"/>
          <w:sz w:val="28"/>
          <w:szCs w:val="28"/>
          <w:lang w:eastAsia="ru-RU"/>
        </w:rPr>
        <w:t xml:space="preserve"> «ЖКХ»</w:t>
      </w:r>
      <w:r w:rsidR="00135D1B" w:rsidRPr="00C37A2E">
        <w:rPr>
          <w:rFonts w:ascii="Times New Roman" w:hAnsi="Times New Roman"/>
          <w:color w:val="000000"/>
          <w:sz w:val="28"/>
          <w:szCs w:val="28"/>
          <w:lang w:eastAsia="ru-RU"/>
        </w:rPr>
        <w:t xml:space="preserve"> публикуют</w:t>
      </w:r>
      <w:r w:rsidR="00F101F7" w:rsidRPr="00C37A2E">
        <w:rPr>
          <w:rFonts w:ascii="Times New Roman" w:hAnsi="Times New Roman"/>
          <w:color w:val="000000"/>
          <w:sz w:val="28"/>
          <w:szCs w:val="28"/>
          <w:lang w:eastAsia="ru-RU"/>
        </w:rPr>
        <w:t>ся стандарты раскрытия информации.</w:t>
      </w:r>
    </w:p>
    <w:p w:rsidR="002134E2" w:rsidRPr="00C37A2E" w:rsidRDefault="00671318" w:rsidP="002134E2">
      <w:pPr>
        <w:pStyle w:val="a3"/>
        <w:ind w:firstLine="708"/>
        <w:jc w:val="both"/>
        <w:rPr>
          <w:rFonts w:ascii="Times New Roman" w:hAnsi="Times New Roman" w:cs="Times New Roman"/>
          <w:sz w:val="28"/>
          <w:szCs w:val="28"/>
        </w:rPr>
      </w:pPr>
      <w:r w:rsidRPr="00C37A2E">
        <w:rPr>
          <w:rFonts w:ascii="Times New Roman" w:hAnsi="Times New Roman" w:cs="Times New Roman"/>
          <w:sz w:val="28"/>
          <w:szCs w:val="28"/>
        </w:rPr>
        <w:t>В 202</w:t>
      </w:r>
      <w:r w:rsidR="00521C5E" w:rsidRPr="00C37A2E">
        <w:rPr>
          <w:rFonts w:ascii="Times New Roman" w:hAnsi="Times New Roman" w:cs="Times New Roman"/>
          <w:sz w:val="28"/>
          <w:szCs w:val="28"/>
        </w:rPr>
        <w:t>1</w:t>
      </w:r>
      <w:r w:rsidRPr="00C37A2E">
        <w:rPr>
          <w:rFonts w:ascii="Times New Roman" w:hAnsi="Times New Roman" w:cs="Times New Roman"/>
          <w:sz w:val="28"/>
          <w:szCs w:val="28"/>
        </w:rPr>
        <w:t xml:space="preserve"> году продолжена реализация отраслевого соглашения на 2019 - 2022 годы, заключенного между администрацией муниципального образования Каневской район и организациями (предприятиями) </w:t>
      </w:r>
      <w:proofErr w:type="gramStart"/>
      <w:r w:rsidRPr="00C37A2E">
        <w:rPr>
          <w:rFonts w:ascii="Times New Roman" w:hAnsi="Times New Roman" w:cs="Times New Roman"/>
          <w:sz w:val="28"/>
          <w:szCs w:val="28"/>
        </w:rPr>
        <w:t>жилищно – коммунального</w:t>
      </w:r>
      <w:proofErr w:type="gramEnd"/>
      <w:r w:rsidRPr="00C37A2E">
        <w:rPr>
          <w:rFonts w:ascii="Times New Roman" w:hAnsi="Times New Roman" w:cs="Times New Roman"/>
          <w:sz w:val="28"/>
          <w:szCs w:val="28"/>
        </w:rPr>
        <w:t xml:space="preserve"> хозяйства муниципального образования Каневской район, одной из целей которого является повышение конкурентоспособности организаций данного сектора.</w:t>
      </w:r>
    </w:p>
    <w:p w:rsidR="00F101F7" w:rsidRPr="00C37A2E" w:rsidRDefault="00F101F7" w:rsidP="002C7F5D">
      <w:pPr>
        <w:spacing w:after="0" w:line="240" w:lineRule="auto"/>
        <w:ind w:firstLine="708"/>
        <w:jc w:val="both"/>
        <w:rPr>
          <w:rFonts w:ascii="Times New Roman" w:hAnsi="Times New Roman"/>
          <w:color w:val="000000"/>
          <w:sz w:val="28"/>
          <w:szCs w:val="28"/>
          <w:lang w:eastAsia="ru-RU"/>
        </w:rPr>
      </w:pPr>
      <w:r w:rsidRPr="00C37A2E">
        <w:rPr>
          <w:rFonts w:ascii="Times New Roman" w:hAnsi="Times New Roman"/>
          <w:color w:val="000000"/>
          <w:sz w:val="28"/>
          <w:szCs w:val="28"/>
          <w:lang w:eastAsia="ru-RU"/>
        </w:rPr>
        <w:t xml:space="preserve">Раскрытие информации организациями коммунального комплекса обеспечивается путем размещения на официальном сайте в сети интернет </w:t>
      </w:r>
      <w:r w:rsidRPr="00C37A2E">
        <w:rPr>
          <w:rFonts w:ascii="Times New Roman" w:hAnsi="Times New Roman"/>
          <w:color w:val="000000"/>
          <w:sz w:val="28"/>
          <w:szCs w:val="28"/>
          <w:lang w:eastAsia="ru-RU"/>
        </w:rPr>
        <w:lastRenderedPageBreak/>
        <w:t xml:space="preserve">департамента </w:t>
      </w:r>
      <w:r w:rsidR="00521C5E" w:rsidRPr="00C37A2E">
        <w:rPr>
          <w:rFonts w:ascii="Times New Roman" w:hAnsi="Times New Roman"/>
          <w:color w:val="000000"/>
          <w:sz w:val="28"/>
          <w:szCs w:val="28"/>
          <w:lang w:eastAsia="ru-RU"/>
        </w:rPr>
        <w:t>государственного регулирования</w:t>
      </w:r>
      <w:r w:rsidRPr="00C37A2E">
        <w:rPr>
          <w:rFonts w:ascii="Times New Roman" w:hAnsi="Times New Roman"/>
          <w:color w:val="000000"/>
          <w:sz w:val="28"/>
          <w:szCs w:val="28"/>
          <w:lang w:eastAsia="ru-RU"/>
        </w:rPr>
        <w:t xml:space="preserve"> тарифов</w:t>
      </w:r>
      <w:r w:rsidR="002C7F5D" w:rsidRPr="00C37A2E">
        <w:rPr>
          <w:rFonts w:ascii="Times New Roman" w:hAnsi="Times New Roman"/>
          <w:color w:val="000000"/>
          <w:sz w:val="28"/>
          <w:szCs w:val="28"/>
          <w:lang w:eastAsia="ru-RU"/>
        </w:rPr>
        <w:t xml:space="preserve"> Краснодарского края в разделе «Раскрытие информации»</w:t>
      </w:r>
      <w:r w:rsidRPr="00C37A2E">
        <w:rPr>
          <w:rFonts w:ascii="Times New Roman" w:hAnsi="Times New Roman"/>
          <w:color w:val="000000"/>
          <w:sz w:val="28"/>
          <w:szCs w:val="28"/>
          <w:lang w:eastAsia="ru-RU"/>
        </w:rPr>
        <w:t>.</w:t>
      </w:r>
    </w:p>
    <w:p w:rsidR="00397826" w:rsidRPr="00C37A2E" w:rsidRDefault="00F101F7" w:rsidP="002C7F5D">
      <w:pPr>
        <w:spacing w:after="0" w:line="240" w:lineRule="auto"/>
        <w:ind w:firstLine="708"/>
        <w:jc w:val="both"/>
        <w:rPr>
          <w:rFonts w:ascii="Times New Roman" w:hAnsi="Times New Roman"/>
          <w:sz w:val="28"/>
          <w:szCs w:val="28"/>
          <w:lang w:eastAsia="ru-RU"/>
        </w:rPr>
      </w:pPr>
      <w:r w:rsidRPr="00C37A2E">
        <w:rPr>
          <w:rFonts w:ascii="Times New Roman" w:hAnsi="Times New Roman"/>
          <w:sz w:val="28"/>
          <w:szCs w:val="28"/>
          <w:lang w:eastAsia="ru-RU"/>
        </w:rPr>
        <w:t>Раскрытие информации о деятел</w:t>
      </w:r>
      <w:r w:rsidR="002C7F5D" w:rsidRPr="00C37A2E">
        <w:rPr>
          <w:rFonts w:ascii="Times New Roman" w:hAnsi="Times New Roman"/>
          <w:sz w:val="28"/>
          <w:szCs w:val="28"/>
          <w:lang w:eastAsia="ru-RU"/>
        </w:rPr>
        <w:t xml:space="preserve">ьности акционерных обществ </w:t>
      </w:r>
      <w:r w:rsidRPr="00C37A2E">
        <w:rPr>
          <w:rFonts w:ascii="Times New Roman" w:hAnsi="Times New Roman"/>
          <w:sz w:val="28"/>
          <w:szCs w:val="28"/>
          <w:lang w:eastAsia="ru-RU"/>
        </w:rPr>
        <w:t>осуществляется на сайте «Центра раскрытия корпоративной информации».</w:t>
      </w:r>
    </w:p>
    <w:p w:rsidR="00397826" w:rsidRPr="00C37A2E" w:rsidRDefault="00FB3F73" w:rsidP="002C7F5D">
      <w:pPr>
        <w:autoSpaceDE w:val="0"/>
        <w:autoSpaceDN w:val="0"/>
        <w:adjustRightInd w:val="0"/>
        <w:spacing w:after="0" w:line="240" w:lineRule="auto"/>
        <w:ind w:firstLine="708"/>
        <w:jc w:val="both"/>
        <w:rPr>
          <w:rFonts w:ascii="Times New Roman" w:eastAsiaTheme="minorHAnsi" w:hAnsi="Times New Roman"/>
          <w:color w:val="000000"/>
          <w:sz w:val="28"/>
          <w:szCs w:val="28"/>
        </w:rPr>
      </w:pPr>
      <w:r w:rsidRPr="00C37A2E">
        <w:rPr>
          <w:rFonts w:ascii="Times New Roman" w:eastAsiaTheme="minorHAnsi" w:hAnsi="Times New Roman"/>
          <w:color w:val="000000"/>
          <w:sz w:val="28"/>
          <w:szCs w:val="28"/>
        </w:rPr>
        <w:t>В настоящее время ресурсоснабжающие организации в сфере водоснабжения, водоотведения не имеют возможности предоставлять услуги технологического присоединения в электронном виде. Отсутствует информирование потребителей о технических условиях присоединения к услугам.</w:t>
      </w:r>
    </w:p>
    <w:p w:rsidR="0038773C" w:rsidRPr="00C37A2E" w:rsidRDefault="00F25048" w:rsidP="002C7F5D">
      <w:pPr>
        <w:pStyle w:val="Default"/>
        <w:ind w:firstLine="708"/>
        <w:jc w:val="both"/>
        <w:rPr>
          <w:sz w:val="28"/>
          <w:szCs w:val="28"/>
        </w:rPr>
      </w:pPr>
      <w:r w:rsidRPr="00C37A2E">
        <w:rPr>
          <w:sz w:val="28"/>
          <w:szCs w:val="28"/>
        </w:rPr>
        <w:t>В связи с отсутствием возможности</w:t>
      </w:r>
      <w:r w:rsidR="00FB3F73" w:rsidRPr="00C37A2E">
        <w:rPr>
          <w:sz w:val="28"/>
          <w:szCs w:val="28"/>
        </w:rPr>
        <w:t xml:space="preserve"> </w:t>
      </w:r>
      <w:r w:rsidRPr="00C37A2E">
        <w:rPr>
          <w:sz w:val="28"/>
          <w:szCs w:val="28"/>
        </w:rPr>
        <w:t>получения информации в электронном виде</w:t>
      </w:r>
      <w:r w:rsidR="002134E2" w:rsidRPr="00C37A2E">
        <w:rPr>
          <w:sz w:val="28"/>
          <w:szCs w:val="28"/>
        </w:rPr>
        <w:t>,</w:t>
      </w:r>
      <w:r w:rsidRPr="00C37A2E">
        <w:rPr>
          <w:sz w:val="28"/>
          <w:szCs w:val="28"/>
        </w:rPr>
        <w:t xml:space="preserve"> непосредственно у субъектов естественных монополий, осуществляющих деятельность в сфере водоснабжения и водоотведения, </w:t>
      </w:r>
      <w:r w:rsidR="00FB3F73" w:rsidRPr="00C37A2E">
        <w:rPr>
          <w:sz w:val="28"/>
          <w:szCs w:val="28"/>
        </w:rPr>
        <w:t>раскрываемая информация не в полной мере удовлетворяет потребности физических лиц и субъектов предпринимательской деятельности в сфере технологического присоединения.</w:t>
      </w:r>
      <w:r w:rsidR="008C369F" w:rsidRPr="00C37A2E">
        <w:rPr>
          <w:sz w:val="28"/>
          <w:szCs w:val="28"/>
        </w:rPr>
        <w:t xml:space="preserve"> </w:t>
      </w:r>
    </w:p>
    <w:p w:rsidR="008D5FBE" w:rsidRPr="00C37A2E" w:rsidRDefault="008D5FBE" w:rsidP="00663092">
      <w:pPr>
        <w:spacing w:after="0" w:line="240" w:lineRule="auto"/>
        <w:jc w:val="both"/>
        <w:rPr>
          <w:rFonts w:ascii="Times New Roman" w:eastAsiaTheme="minorHAnsi" w:hAnsi="Times New Roman"/>
          <w:color w:val="000000"/>
          <w:sz w:val="28"/>
          <w:szCs w:val="28"/>
        </w:rPr>
      </w:pPr>
    </w:p>
    <w:p w:rsidR="00663092" w:rsidRPr="00C37A2E" w:rsidRDefault="00663092" w:rsidP="006E1877">
      <w:pPr>
        <w:spacing w:after="0" w:line="240" w:lineRule="auto"/>
        <w:jc w:val="center"/>
        <w:rPr>
          <w:rFonts w:ascii="Times New Roman" w:eastAsiaTheme="minorHAnsi" w:hAnsi="Times New Roman"/>
          <w:b/>
          <w:sz w:val="28"/>
          <w:szCs w:val="28"/>
        </w:rPr>
      </w:pPr>
      <w:r w:rsidRPr="00C37A2E">
        <w:rPr>
          <w:rFonts w:ascii="Times New Roman" w:eastAsiaTheme="minorHAnsi" w:hAnsi="Times New Roman"/>
          <w:b/>
          <w:sz w:val="28"/>
          <w:szCs w:val="28"/>
        </w:rPr>
        <w:t xml:space="preserve">Раздел </w:t>
      </w:r>
      <w:r w:rsidR="006E1877" w:rsidRPr="00C37A2E">
        <w:rPr>
          <w:rFonts w:ascii="Times New Roman" w:eastAsiaTheme="minorHAnsi" w:hAnsi="Times New Roman"/>
          <w:b/>
          <w:sz w:val="28"/>
          <w:szCs w:val="28"/>
        </w:rPr>
        <w:t>4</w:t>
      </w:r>
      <w:r w:rsidRPr="00C37A2E">
        <w:rPr>
          <w:rFonts w:ascii="Times New Roman" w:eastAsiaTheme="minorHAnsi" w:hAnsi="Times New Roman"/>
          <w:b/>
          <w:sz w:val="28"/>
          <w:szCs w:val="28"/>
        </w:rPr>
        <w:t>. Административные барьеры, препятствующие развитию малого   и среднего предпринимательства</w:t>
      </w:r>
      <w:r w:rsidR="006E1877" w:rsidRPr="00C37A2E">
        <w:rPr>
          <w:rFonts w:ascii="Times New Roman" w:eastAsiaTheme="minorHAnsi" w:hAnsi="Times New Roman"/>
          <w:b/>
          <w:sz w:val="28"/>
          <w:szCs w:val="28"/>
        </w:rPr>
        <w:t>.</w:t>
      </w:r>
    </w:p>
    <w:p w:rsidR="00663092" w:rsidRPr="00C37A2E" w:rsidRDefault="00663092" w:rsidP="00663092">
      <w:pPr>
        <w:spacing w:after="0" w:line="240" w:lineRule="auto"/>
        <w:jc w:val="both"/>
        <w:rPr>
          <w:rFonts w:ascii="Times New Roman" w:eastAsiaTheme="minorHAnsi" w:hAnsi="Times New Roman"/>
          <w:b/>
          <w:sz w:val="28"/>
          <w:szCs w:val="28"/>
        </w:rPr>
      </w:pPr>
    </w:p>
    <w:p w:rsidR="001F345C" w:rsidRPr="00C37A2E" w:rsidRDefault="001F345C" w:rsidP="001F345C">
      <w:pPr>
        <w:spacing w:after="0" w:line="240" w:lineRule="auto"/>
        <w:ind w:firstLine="708"/>
        <w:jc w:val="both"/>
        <w:rPr>
          <w:rFonts w:ascii="Times New Roman" w:eastAsiaTheme="minorHAnsi" w:hAnsi="Times New Roman"/>
          <w:sz w:val="28"/>
          <w:szCs w:val="28"/>
        </w:rPr>
      </w:pPr>
      <w:r w:rsidRPr="00C37A2E">
        <w:rPr>
          <w:rFonts w:ascii="Times New Roman" w:eastAsiaTheme="minorHAnsi" w:hAnsi="Times New Roman"/>
          <w:sz w:val="28"/>
          <w:szCs w:val="28"/>
        </w:rPr>
        <w:t>По состоянию на 1 января 202</w:t>
      </w:r>
      <w:r w:rsidR="007B1ADC" w:rsidRPr="00C37A2E">
        <w:rPr>
          <w:rFonts w:ascii="Times New Roman" w:eastAsiaTheme="minorHAnsi" w:hAnsi="Times New Roman"/>
          <w:sz w:val="28"/>
          <w:szCs w:val="28"/>
        </w:rPr>
        <w:t>2</w:t>
      </w:r>
      <w:r w:rsidRPr="00C37A2E">
        <w:rPr>
          <w:rFonts w:ascii="Times New Roman" w:eastAsiaTheme="minorHAnsi" w:hAnsi="Times New Roman"/>
          <w:sz w:val="28"/>
          <w:szCs w:val="28"/>
        </w:rPr>
        <w:t xml:space="preserve"> года н</w:t>
      </w:r>
      <w:r w:rsidR="00663092" w:rsidRPr="00C37A2E">
        <w:rPr>
          <w:rFonts w:ascii="Times New Roman" w:eastAsiaTheme="minorHAnsi" w:hAnsi="Times New Roman"/>
          <w:sz w:val="28"/>
          <w:szCs w:val="28"/>
        </w:rPr>
        <w:t xml:space="preserve">а территории муниципального образования </w:t>
      </w:r>
      <w:r w:rsidRPr="00C37A2E">
        <w:rPr>
          <w:rFonts w:ascii="Times New Roman" w:eastAsiaTheme="minorHAnsi" w:hAnsi="Times New Roman"/>
          <w:sz w:val="28"/>
          <w:szCs w:val="28"/>
        </w:rPr>
        <w:t xml:space="preserve">Каневской район </w:t>
      </w:r>
      <w:r w:rsidR="00663092" w:rsidRPr="00C37A2E">
        <w:rPr>
          <w:rFonts w:ascii="Times New Roman" w:eastAsiaTheme="minorHAnsi" w:hAnsi="Times New Roman"/>
          <w:sz w:val="28"/>
          <w:szCs w:val="28"/>
        </w:rPr>
        <w:t>осуществляют деятельность 3,</w:t>
      </w:r>
      <w:r w:rsidRPr="00C37A2E">
        <w:rPr>
          <w:rFonts w:ascii="Times New Roman" w:eastAsiaTheme="minorHAnsi" w:hAnsi="Times New Roman"/>
          <w:sz w:val="28"/>
          <w:szCs w:val="28"/>
        </w:rPr>
        <w:t xml:space="preserve">33 </w:t>
      </w:r>
      <w:r w:rsidR="00663092" w:rsidRPr="00C37A2E">
        <w:rPr>
          <w:rFonts w:ascii="Times New Roman" w:eastAsiaTheme="minorHAnsi" w:hAnsi="Times New Roman"/>
          <w:sz w:val="28"/>
          <w:szCs w:val="28"/>
        </w:rPr>
        <w:t xml:space="preserve">тыс. субъектов малого и среднего предпринимательства. </w:t>
      </w:r>
    </w:p>
    <w:p w:rsidR="00663092" w:rsidRPr="00C37A2E" w:rsidRDefault="00663092" w:rsidP="001F345C">
      <w:pPr>
        <w:spacing w:after="0" w:line="240" w:lineRule="auto"/>
        <w:ind w:firstLine="708"/>
        <w:jc w:val="both"/>
        <w:rPr>
          <w:rFonts w:ascii="Times New Roman" w:eastAsiaTheme="minorHAnsi" w:hAnsi="Times New Roman"/>
          <w:sz w:val="28"/>
          <w:szCs w:val="28"/>
        </w:rPr>
      </w:pPr>
      <w:r w:rsidRPr="00C37A2E">
        <w:rPr>
          <w:rFonts w:ascii="Times New Roman" w:eastAsiaTheme="minorHAnsi" w:hAnsi="Times New Roman"/>
          <w:sz w:val="28"/>
          <w:szCs w:val="28"/>
        </w:rPr>
        <w:t xml:space="preserve">В анкетировании уровня административных барьеров приняли участие </w:t>
      </w:r>
      <w:r w:rsidR="001F345C" w:rsidRPr="00C37A2E">
        <w:rPr>
          <w:rFonts w:ascii="Times New Roman" w:eastAsiaTheme="minorHAnsi" w:hAnsi="Times New Roman"/>
          <w:sz w:val="28"/>
          <w:szCs w:val="28"/>
        </w:rPr>
        <w:t>9</w:t>
      </w:r>
      <w:r w:rsidR="007B1ADC" w:rsidRPr="00C37A2E">
        <w:rPr>
          <w:rFonts w:ascii="Times New Roman" w:eastAsiaTheme="minorHAnsi" w:hAnsi="Times New Roman"/>
          <w:sz w:val="28"/>
          <w:szCs w:val="28"/>
        </w:rPr>
        <w:t>47</w:t>
      </w:r>
      <w:r w:rsidRPr="00C37A2E">
        <w:rPr>
          <w:rFonts w:ascii="Times New Roman" w:eastAsiaTheme="minorHAnsi" w:hAnsi="Times New Roman"/>
          <w:sz w:val="28"/>
          <w:szCs w:val="28"/>
        </w:rPr>
        <w:t xml:space="preserve"> предпринимател</w:t>
      </w:r>
      <w:r w:rsidR="001F345C" w:rsidRPr="00C37A2E">
        <w:rPr>
          <w:rFonts w:ascii="Times New Roman" w:eastAsiaTheme="minorHAnsi" w:hAnsi="Times New Roman"/>
          <w:sz w:val="28"/>
          <w:szCs w:val="28"/>
        </w:rPr>
        <w:t>ей</w:t>
      </w:r>
      <w:r w:rsidRPr="00C37A2E">
        <w:rPr>
          <w:rFonts w:ascii="Times New Roman" w:eastAsiaTheme="minorHAnsi" w:hAnsi="Times New Roman"/>
          <w:sz w:val="28"/>
          <w:szCs w:val="28"/>
        </w:rPr>
        <w:t xml:space="preserve">, что составляет </w:t>
      </w:r>
      <w:r w:rsidR="007B1ADC" w:rsidRPr="00C37A2E">
        <w:rPr>
          <w:rFonts w:ascii="Times New Roman" w:eastAsiaTheme="minorHAnsi" w:hAnsi="Times New Roman"/>
          <w:sz w:val="28"/>
          <w:szCs w:val="28"/>
        </w:rPr>
        <w:t>28</w:t>
      </w:r>
      <w:r w:rsidR="001F345C" w:rsidRPr="00C37A2E">
        <w:rPr>
          <w:rFonts w:ascii="Times New Roman" w:eastAsiaTheme="minorHAnsi" w:hAnsi="Times New Roman"/>
          <w:sz w:val="28"/>
          <w:szCs w:val="28"/>
        </w:rPr>
        <w:t>,</w:t>
      </w:r>
      <w:r w:rsidR="007B1ADC" w:rsidRPr="00C37A2E">
        <w:rPr>
          <w:rFonts w:ascii="Times New Roman" w:eastAsiaTheme="minorHAnsi" w:hAnsi="Times New Roman"/>
          <w:sz w:val="28"/>
          <w:szCs w:val="28"/>
        </w:rPr>
        <w:t>4</w:t>
      </w:r>
      <w:r w:rsidRPr="00C37A2E">
        <w:rPr>
          <w:rFonts w:ascii="Times New Roman" w:eastAsiaTheme="minorHAnsi" w:hAnsi="Times New Roman"/>
          <w:sz w:val="28"/>
          <w:szCs w:val="28"/>
        </w:rPr>
        <w:t>% от общего числа предпринимателей Каневского района.</w:t>
      </w:r>
    </w:p>
    <w:p w:rsidR="007B1ADC" w:rsidRPr="00C37A2E" w:rsidRDefault="007B1ADC" w:rsidP="007B1ADC">
      <w:pPr>
        <w:spacing w:after="0" w:line="240" w:lineRule="auto"/>
        <w:ind w:firstLine="708"/>
        <w:jc w:val="both"/>
        <w:rPr>
          <w:rFonts w:ascii="Times New Roman" w:eastAsiaTheme="minorHAnsi" w:hAnsi="Times New Roman"/>
          <w:sz w:val="28"/>
          <w:szCs w:val="28"/>
        </w:rPr>
      </w:pPr>
      <w:r w:rsidRPr="00C37A2E">
        <w:rPr>
          <w:rFonts w:ascii="Times New Roman" w:eastAsiaTheme="minorHAnsi" w:hAnsi="Times New Roman"/>
          <w:sz w:val="28"/>
          <w:szCs w:val="28"/>
        </w:rPr>
        <w:t>Большая часть принявших участие в анкетировании - представители рынка розничной торговли (26,3%), рынка реализации сельскохозяйственной продукции (15,1%), рынка бытовых услуг (16,4%).</w:t>
      </w:r>
    </w:p>
    <w:p w:rsidR="00663092" w:rsidRPr="00C37A2E" w:rsidRDefault="00663092" w:rsidP="00BC51D1">
      <w:pPr>
        <w:autoSpaceDE w:val="0"/>
        <w:autoSpaceDN w:val="0"/>
        <w:adjustRightInd w:val="0"/>
        <w:spacing w:after="0" w:line="240" w:lineRule="auto"/>
        <w:ind w:firstLine="708"/>
        <w:jc w:val="both"/>
        <w:rPr>
          <w:rFonts w:ascii="Times New Roman" w:eastAsiaTheme="minorHAnsi" w:hAnsi="Times New Roman"/>
          <w:color w:val="000000"/>
          <w:sz w:val="28"/>
          <w:szCs w:val="28"/>
        </w:rPr>
      </w:pPr>
      <w:r w:rsidRPr="00C37A2E">
        <w:rPr>
          <w:rFonts w:ascii="Times New Roman" w:eastAsiaTheme="minorHAnsi" w:hAnsi="Times New Roman"/>
          <w:color w:val="000000"/>
          <w:sz w:val="28"/>
          <w:szCs w:val="28"/>
        </w:rPr>
        <w:t>В таблице 16 представлена доля субъектов предпринимательской деятельности с указанием вида их деятельности, на основании оценок которых проводился мониторинг.</w:t>
      </w:r>
    </w:p>
    <w:p w:rsidR="00663092" w:rsidRPr="00C37A2E" w:rsidRDefault="00663092" w:rsidP="00663092">
      <w:pPr>
        <w:autoSpaceDE w:val="0"/>
        <w:autoSpaceDN w:val="0"/>
        <w:adjustRightInd w:val="0"/>
        <w:spacing w:after="0" w:line="240" w:lineRule="auto"/>
        <w:jc w:val="both"/>
        <w:rPr>
          <w:rFonts w:ascii="Times New Roman" w:eastAsiaTheme="minorHAnsi" w:hAnsi="Times New Roman"/>
          <w:color w:val="000000"/>
          <w:sz w:val="28"/>
          <w:szCs w:val="28"/>
        </w:rPr>
      </w:pPr>
    </w:p>
    <w:p w:rsidR="00663092" w:rsidRPr="00C37A2E" w:rsidRDefault="00663092" w:rsidP="00663092">
      <w:pPr>
        <w:autoSpaceDE w:val="0"/>
        <w:autoSpaceDN w:val="0"/>
        <w:adjustRightInd w:val="0"/>
        <w:spacing w:after="0" w:line="240" w:lineRule="auto"/>
        <w:jc w:val="center"/>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Доля субъектов предпринимательской деятельности, участвующих в анкетировании в разрезе товарных рынков</w:t>
      </w:r>
    </w:p>
    <w:p w:rsidR="002305D1" w:rsidRPr="00C37A2E" w:rsidRDefault="002305D1" w:rsidP="00663092">
      <w:pPr>
        <w:autoSpaceDE w:val="0"/>
        <w:autoSpaceDN w:val="0"/>
        <w:adjustRightInd w:val="0"/>
        <w:spacing w:after="0" w:line="240" w:lineRule="auto"/>
        <w:jc w:val="center"/>
        <w:rPr>
          <w:rFonts w:ascii="Times New Roman" w:eastAsiaTheme="minorHAnsi" w:hAnsi="Times New Roman"/>
          <w:color w:val="000000"/>
          <w:sz w:val="28"/>
          <w:szCs w:val="28"/>
        </w:rPr>
      </w:pP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79"/>
        <w:gridCol w:w="992"/>
      </w:tblGrid>
      <w:tr w:rsidR="00461A02" w:rsidRPr="00C37A2E" w:rsidTr="00017C4E">
        <w:trPr>
          <w:trHeight w:val="387"/>
        </w:trPr>
        <w:tc>
          <w:tcPr>
            <w:tcW w:w="8379" w:type="dxa"/>
            <w:shd w:val="clear" w:color="auto" w:fill="auto"/>
            <w:vAlign w:val="center"/>
          </w:tcPr>
          <w:p w:rsidR="00461A02" w:rsidRPr="00C37A2E" w:rsidRDefault="00461A02" w:rsidP="00017C4E">
            <w:pPr>
              <w:tabs>
                <w:tab w:val="left" w:pos="49"/>
              </w:tabs>
              <w:spacing w:after="0" w:line="276" w:lineRule="auto"/>
              <w:ind w:left="49"/>
              <w:jc w:val="both"/>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Рынок услуг дошкольного образования</w:t>
            </w:r>
          </w:p>
        </w:tc>
        <w:tc>
          <w:tcPr>
            <w:tcW w:w="992" w:type="dxa"/>
            <w:shd w:val="clear" w:color="auto" w:fill="auto"/>
            <w:vAlign w:val="center"/>
          </w:tcPr>
          <w:p w:rsidR="00461A02" w:rsidRPr="00C37A2E" w:rsidRDefault="00461A02" w:rsidP="00017C4E">
            <w:pPr>
              <w:tabs>
                <w:tab w:val="left" w:pos="284"/>
              </w:tabs>
              <w:spacing w:after="0" w:line="276" w:lineRule="auto"/>
              <w:jc w:val="center"/>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4,7%</w:t>
            </w:r>
          </w:p>
        </w:tc>
      </w:tr>
      <w:tr w:rsidR="00461A02" w:rsidRPr="00C37A2E" w:rsidTr="00017C4E">
        <w:trPr>
          <w:trHeight w:val="387"/>
        </w:trPr>
        <w:tc>
          <w:tcPr>
            <w:tcW w:w="8379" w:type="dxa"/>
            <w:shd w:val="clear" w:color="auto" w:fill="auto"/>
            <w:vAlign w:val="center"/>
          </w:tcPr>
          <w:p w:rsidR="00461A02" w:rsidRPr="00C37A2E" w:rsidRDefault="00461A02" w:rsidP="00017C4E">
            <w:pPr>
              <w:tabs>
                <w:tab w:val="left" w:pos="49"/>
              </w:tabs>
              <w:spacing w:after="0" w:line="276" w:lineRule="auto"/>
              <w:ind w:left="49"/>
              <w:jc w:val="both"/>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Рынок водоснабжения и водоотведения</w:t>
            </w:r>
          </w:p>
        </w:tc>
        <w:tc>
          <w:tcPr>
            <w:tcW w:w="992" w:type="dxa"/>
            <w:shd w:val="clear" w:color="auto" w:fill="auto"/>
            <w:vAlign w:val="center"/>
          </w:tcPr>
          <w:p w:rsidR="00461A02" w:rsidRPr="00C37A2E" w:rsidRDefault="00461A02" w:rsidP="00017C4E">
            <w:pPr>
              <w:tabs>
                <w:tab w:val="left" w:pos="284"/>
              </w:tabs>
              <w:spacing w:after="0" w:line="276" w:lineRule="auto"/>
              <w:jc w:val="center"/>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1,3%</w:t>
            </w:r>
          </w:p>
        </w:tc>
      </w:tr>
      <w:tr w:rsidR="00461A02" w:rsidRPr="00C37A2E" w:rsidTr="00017C4E">
        <w:trPr>
          <w:trHeight w:val="387"/>
        </w:trPr>
        <w:tc>
          <w:tcPr>
            <w:tcW w:w="8379" w:type="dxa"/>
            <w:shd w:val="clear" w:color="auto" w:fill="auto"/>
            <w:vAlign w:val="center"/>
          </w:tcPr>
          <w:p w:rsidR="00461A02" w:rsidRPr="00C37A2E" w:rsidRDefault="00461A02" w:rsidP="00017C4E">
            <w:pPr>
              <w:tabs>
                <w:tab w:val="left" w:pos="49"/>
              </w:tabs>
              <w:spacing w:after="0" w:line="276" w:lineRule="auto"/>
              <w:ind w:left="49"/>
              <w:jc w:val="both"/>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Рынок услуг дополнительного образования детей</w:t>
            </w:r>
          </w:p>
        </w:tc>
        <w:tc>
          <w:tcPr>
            <w:tcW w:w="992" w:type="dxa"/>
            <w:shd w:val="clear" w:color="auto" w:fill="auto"/>
            <w:vAlign w:val="center"/>
          </w:tcPr>
          <w:p w:rsidR="00461A02" w:rsidRPr="00C37A2E" w:rsidRDefault="00461A02" w:rsidP="00017C4E">
            <w:pPr>
              <w:tabs>
                <w:tab w:val="left" w:pos="284"/>
              </w:tabs>
              <w:spacing w:after="0" w:line="276" w:lineRule="auto"/>
              <w:jc w:val="center"/>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4,7%</w:t>
            </w:r>
          </w:p>
        </w:tc>
      </w:tr>
      <w:tr w:rsidR="00461A02" w:rsidRPr="00C37A2E" w:rsidTr="00017C4E">
        <w:trPr>
          <w:trHeight w:val="387"/>
        </w:trPr>
        <w:tc>
          <w:tcPr>
            <w:tcW w:w="8379" w:type="dxa"/>
            <w:shd w:val="clear" w:color="auto" w:fill="auto"/>
            <w:vAlign w:val="center"/>
          </w:tcPr>
          <w:p w:rsidR="00461A02" w:rsidRPr="00C37A2E" w:rsidRDefault="00461A02" w:rsidP="00017C4E">
            <w:pPr>
              <w:tabs>
                <w:tab w:val="left" w:pos="49"/>
              </w:tabs>
              <w:spacing w:after="0" w:line="276" w:lineRule="auto"/>
              <w:ind w:left="49"/>
              <w:jc w:val="both"/>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Рынок медицинских услуг</w:t>
            </w:r>
          </w:p>
        </w:tc>
        <w:tc>
          <w:tcPr>
            <w:tcW w:w="992" w:type="dxa"/>
            <w:shd w:val="clear" w:color="auto" w:fill="auto"/>
            <w:vAlign w:val="center"/>
          </w:tcPr>
          <w:p w:rsidR="00461A02" w:rsidRPr="00C37A2E" w:rsidRDefault="00461A02" w:rsidP="00017C4E">
            <w:pPr>
              <w:tabs>
                <w:tab w:val="left" w:pos="284"/>
              </w:tabs>
              <w:spacing w:after="0" w:line="276" w:lineRule="auto"/>
              <w:jc w:val="center"/>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5%</w:t>
            </w:r>
          </w:p>
        </w:tc>
      </w:tr>
      <w:tr w:rsidR="00461A02" w:rsidRPr="00C37A2E" w:rsidTr="00017C4E">
        <w:trPr>
          <w:trHeight w:val="387"/>
        </w:trPr>
        <w:tc>
          <w:tcPr>
            <w:tcW w:w="8379" w:type="dxa"/>
            <w:shd w:val="clear" w:color="auto" w:fill="auto"/>
            <w:vAlign w:val="center"/>
          </w:tcPr>
          <w:p w:rsidR="00461A02" w:rsidRPr="00C37A2E" w:rsidRDefault="00461A02" w:rsidP="00017C4E">
            <w:pPr>
              <w:tabs>
                <w:tab w:val="left" w:pos="49"/>
              </w:tabs>
              <w:spacing w:after="0" w:line="276" w:lineRule="auto"/>
              <w:ind w:left="49"/>
              <w:jc w:val="both"/>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Рынок услуг розничной торговли лекарственными препаратами, медицинскими изделиями и сопутствующими товарами</w:t>
            </w:r>
          </w:p>
        </w:tc>
        <w:tc>
          <w:tcPr>
            <w:tcW w:w="992" w:type="dxa"/>
            <w:shd w:val="clear" w:color="auto" w:fill="auto"/>
            <w:vAlign w:val="center"/>
          </w:tcPr>
          <w:p w:rsidR="00461A02" w:rsidRPr="00C37A2E" w:rsidRDefault="00461A02" w:rsidP="00017C4E">
            <w:pPr>
              <w:tabs>
                <w:tab w:val="left" w:pos="284"/>
              </w:tabs>
              <w:spacing w:after="0" w:line="276" w:lineRule="auto"/>
              <w:jc w:val="center"/>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4,1%</w:t>
            </w:r>
          </w:p>
        </w:tc>
      </w:tr>
      <w:tr w:rsidR="00461A02" w:rsidRPr="00C37A2E" w:rsidTr="00017C4E">
        <w:trPr>
          <w:trHeight w:val="387"/>
        </w:trPr>
        <w:tc>
          <w:tcPr>
            <w:tcW w:w="8379" w:type="dxa"/>
            <w:shd w:val="clear" w:color="auto" w:fill="auto"/>
            <w:vAlign w:val="center"/>
          </w:tcPr>
          <w:p w:rsidR="00461A02" w:rsidRPr="00C37A2E" w:rsidRDefault="00461A02" w:rsidP="00017C4E">
            <w:pPr>
              <w:tabs>
                <w:tab w:val="left" w:pos="49"/>
              </w:tabs>
              <w:spacing w:after="0" w:line="276" w:lineRule="auto"/>
              <w:ind w:left="49"/>
              <w:jc w:val="both"/>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Рынок оказания услуг по перевозке пассажиров и багажа легковым такси</w:t>
            </w:r>
          </w:p>
        </w:tc>
        <w:tc>
          <w:tcPr>
            <w:tcW w:w="992" w:type="dxa"/>
            <w:shd w:val="clear" w:color="auto" w:fill="auto"/>
            <w:vAlign w:val="center"/>
          </w:tcPr>
          <w:p w:rsidR="00461A02" w:rsidRPr="00C37A2E" w:rsidRDefault="00461A02" w:rsidP="00017C4E">
            <w:pPr>
              <w:tabs>
                <w:tab w:val="left" w:pos="284"/>
              </w:tabs>
              <w:spacing w:after="0" w:line="276" w:lineRule="auto"/>
              <w:jc w:val="center"/>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2,2%</w:t>
            </w:r>
          </w:p>
        </w:tc>
      </w:tr>
      <w:tr w:rsidR="00461A02" w:rsidRPr="00C37A2E" w:rsidTr="00017C4E">
        <w:trPr>
          <w:trHeight w:val="387"/>
        </w:trPr>
        <w:tc>
          <w:tcPr>
            <w:tcW w:w="8379" w:type="dxa"/>
            <w:shd w:val="clear" w:color="auto" w:fill="auto"/>
            <w:vAlign w:val="center"/>
          </w:tcPr>
          <w:p w:rsidR="00461A02" w:rsidRPr="00C37A2E" w:rsidRDefault="00461A02" w:rsidP="00017C4E">
            <w:pPr>
              <w:tabs>
                <w:tab w:val="left" w:pos="49"/>
              </w:tabs>
              <w:spacing w:after="0" w:line="276" w:lineRule="auto"/>
              <w:ind w:left="49"/>
              <w:jc w:val="both"/>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Рынок оказания услуг по ремонту автотранспортных средств</w:t>
            </w:r>
          </w:p>
        </w:tc>
        <w:tc>
          <w:tcPr>
            <w:tcW w:w="992" w:type="dxa"/>
            <w:shd w:val="clear" w:color="auto" w:fill="auto"/>
            <w:vAlign w:val="center"/>
          </w:tcPr>
          <w:p w:rsidR="00461A02" w:rsidRPr="00C37A2E" w:rsidRDefault="00461A02" w:rsidP="00017C4E">
            <w:pPr>
              <w:tabs>
                <w:tab w:val="left" w:pos="284"/>
              </w:tabs>
              <w:spacing w:after="0" w:line="276" w:lineRule="auto"/>
              <w:jc w:val="center"/>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2,3%</w:t>
            </w:r>
          </w:p>
        </w:tc>
      </w:tr>
      <w:tr w:rsidR="00461A02" w:rsidRPr="00C37A2E" w:rsidTr="00017C4E">
        <w:trPr>
          <w:trHeight w:val="387"/>
        </w:trPr>
        <w:tc>
          <w:tcPr>
            <w:tcW w:w="8379" w:type="dxa"/>
            <w:shd w:val="clear" w:color="auto" w:fill="auto"/>
            <w:vAlign w:val="center"/>
          </w:tcPr>
          <w:p w:rsidR="00461A02" w:rsidRPr="00C37A2E" w:rsidRDefault="00461A02" w:rsidP="00017C4E">
            <w:pPr>
              <w:tabs>
                <w:tab w:val="left" w:pos="49"/>
              </w:tabs>
              <w:spacing w:after="0" w:line="276" w:lineRule="auto"/>
              <w:ind w:left="49"/>
              <w:jc w:val="both"/>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lastRenderedPageBreak/>
              <w:t>Рынок реализации сельскохозяйственной продукции</w:t>
            </w:r>
          </w:p>
        </w:tc>
        <w:tc>
          <w:tcPr>
            <w:tcW w:w="992" w:type="dxa"/>
            <w:shd w:val="clear" w:color="auto" w:fill="auto"/>
            <w:vAlign w:val="center"/>
          </w:tcPr>
          <w:p w:rsidR="00461A02" w:rsidRPr="00C37A2E" w:rsidRDefault="00461A02" w:rsidP="00017C4E">
            <w:pPr>
              <w:tabs>
                <w:tab w:val="left" w:pos="284"/>
              </w:tabs>
              <w:spacing w:after="0" w:line="276" w:lineRule="auto"/>
              <w:jc w:val="center"/>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15,1%</w:t>
            </w:r>
          </w:p>
        </w:tc>
      </w:tr>
      <w:tr w:rsidR="00461A02" w:rsidRPr="00C37A2E" w:rsidTr="00017C4E">
        <w:trPr>
          <w:trHeight w:val="387"/>
        </w:trPr>
        <w:tc>
          <w:tcPr>
            <w:tcW w:w="8379" w:type="dxa"/>
            <w:shd w:val="clear" w:color="auto" w:fill="auto"/>
            <w:vAlign w:val="center"/>
          </w:tcPr>
          <w:p w:rsidR="00461A02" w:rsidRPr="00C37A2E" w:rsidRDefault="00461A02" w:rsidP="00017C4E">
            <w:pPr>
              <w:tabs>
                <w:tab w:val="left" w:pos="49"/>
              </w:tabs>
              <w:spacing w:after="0" w:line="276" w:lineRule="auto"/>
              <w:ind w:left="49"/>
              <w:jc w:val="both"/>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Розничная торговля</w:t>
            </w:r>
          </w:p>
        </w:tc>
        <w:tc>
          <w:tcPr>
            <w:tcW w:w="992" w:type="dxa"/>
            <w:shd w:val="clear" w:color="auto" w:fill="auto"/>
            <w:vAlign w:val="center"/>
          </w:tcPr>
          <w:p w:rsidR="00461A02" w:rsidRPr="00C37A2E" w:rsidRDefault="00461A02" w:rsidP="00017C4E">
            <w:pPr>
              <w:tabs>
                <w:tab w:val="left" w:pos="284"/>
              </w:tabs>
              <w:spacing w:after="0" w:line="276" w:lineRule="auto"/>
              <w:jc w:val="center"/>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26,3%</w:t>
            </w:r>
          </w:p>
        </w:tc>
      </w:tr>
      <w:tr w:rsidR="00461A02" w:rsidRPr="00C37A2E" w:rsidTr="00017C4E">
        <w:trPr>
          <w:trHeight w:val="387"/>
        </w:trPr>
        <w:tc>
          <w:tcPr>
            <w:tcW w:w="8379" w:type="dxa"/>
            <w:shd w:val="clear" w:color="auto" w:fill="auto"/>
            <w:vAlign w:val="center"/>
          </w:tcPr>
          <w:p w:rsidR="00461A02" w:rsidRPr="00C37A2E" w:rsidRDefault="00461A02" w:rsidP="00017C4E">
            <w:pPr>
              <w:tabs>
                <w:tab w:val="left" w:pos="49"/>
              </w:tabs>
              <w:spacing w:after="0" w:line="276" w:lineRule="auto"/>
              <w:ind w:left="49"/>
              <w:jc w:val="both"/>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Рынок бытовых услуг</w:t>
            </w:r>
          </w:p>
        </w:tc>
        <w:tc>
          <w:tcPr>
            <w:tcW w:w="992" w:type="dxa"/>
            <w:shd w:val="clear" w:color="auto" w:fill="auto"/>
            <w:vAlign w:val="center"/>
          </w:tcPr>
          <w:p w:rsidR="00461A02" w:rsidRPr="00C37A2E" w:rsidRDefault="00461A02" w:rsidP="00017C4E">
            <w:pPr>
              <w:tabs>
                <w:tab w:val="left" w:pos="284"/>
              </w:tabs>
              <w:spacing w:after="0" w:line="276" w:lineRule="auto"/>
              <w:jc w:val="center"/>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16,4%</w:t>
            </w:r>
          </w:p>
        </w:tc>
      </w:tr>
      <w:tr w:rsidR="00461A02" w:rsidRPr="00C37A2E" w:rsidTr="00017C4E">
        <w:trPr>
          <w:trHeight w:val="387"/>
        </w:trPr>
        <w:tc>
          <w:tcPr>
            <w:tcW w:w="8379" w:type="dxa"/>
            <w:shd w:val="clear" w:color="auto" w:fill="auto"/>
            <w:vAlign w:val="center"/>
          </w:tcPr>
          <w:p w:rsidR="00461A02" w:rsidRPr="00C37A2E" w:rsidRDefault="00461A02" w:rsidP="00017C4E">
            <w:pPr>
              <w:tabs>
                <w:tab w:val="left" w:pos="49"/>
              </w:tabs>
              <w:spacing w:after="0" w:line="276" w:lineRule="auto"/>
              <w:ind w:left="49"/>
              <w:jc w:val="both"/>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Рынок пищевой продукции</w:t>
            </w:r>
          </w:p>
        </w:tc>
        <w:tc>
          <w:tcPr>
            <w:tcW w:w="992" w:type="dxa"/>
            <w:shd w:val="clear" w:color="auto" w:fill="auto"/>
            <w:vAlign w:val="center"/>
          </w:tcPr>
          <w:p w:rsidR="00461A02" w:rsidRPr="00C37A2E" w:rsidRDefault="00461A02" w:rsidP="00017C4E">
            <w:pPr>
              <w:tabs>
                <w:tab w:val="left" w:pos="284"/>
              </w:tabs>
              <w:spacing w:after="0" w:line="276" w:lineRule="auto"/>
              <w:jc w:val="center"/>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2,3%</w:t>
            </w:r>
          </w:p>
        </w:tc>
      </w:tr>
      <w:tr w:rsidR="00461A02" w:rsidRPr="00C37A2E" w:rsidTr="00017C4E">
        <w:trPr>
          <w:trHeight w:val="387"/>
        </w:trPr>
        <w:tc>
          <w:tcPr>
            <w:tcW w:w="8379" w:type="dxa"/>
            <w:shd w:val="clear" w:color="auto" w:fill="auto"/>
            <w:vAlign w:val="center"/>
          </w:tcPr>
          <w:p w:rsidR="00461A02" w:rsidRPr="00C37A2E" w:rsidRDefault="00461A02" w:rsidP="00017C4E">
            <w:pPr>
              <w:tabs>
                <w:tab w:val="left" w:pos="49"/>
              </w:tabs>
              <w:spacing w:after="0" w:line="276" w:lineRule="auto"/>
              <w:ind w:left="49"/>
              <w:jc w:val="both"/>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Рынок финансовых услуг</w:t>
            </w:r>
          </w:p>
        </w:tc>
        <w:tc>
          <w:tcPr>
            <w:tcW w:w="992" w:type="dxa"/>
            <w:shd w:val="clear" w:color="auto" w:fill="auto"/>
            <w:vAlign w:val="center"/>
          </w:tcPr>
          <w:p w:rsidR="00461A02" w:rsidRPr="00C37A2E" w:rsidRDefault="00461A02" w:rsidP="00017C4E">
            <w:pPr>
              <w:tabs>
                <w:tab w:val="left" w:pos="284"/>
              </w:tabs>
              <w:spacing w:after="0" w:line="276" w:lineRule="auto"/>
              <w:jc w:val="center"/>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4%</w:t>
            </w:r>
          </w:p>
        </w:tc>
      </w:tr>
    </w:tbl>
    <w:p w:rsidR="00461A02" w:rsidRPr="00C37A2E" w:rsidRDefault="00461A02" w:rsidP="00663092">
      <w:pPr>
        <w:autoSpaceDE w:val="0"/>
        <w:autoSpaceDN w:val="0"/>
        <w:adjustRightInd w:val="0"/>
        <w:spacing w:after="0" w:line="240" w:lineRule="auto"/>
        <w:jc w:val="center"/>
        <w:rPr>
          <w:rFonts w:ascii="Times New Roman" w:eastAsiaTheme="minorHAnsi" w:hAnsi="Times New Roman"/>
          <w:color w:val="000000"/>
          <w:sz w:val="28"/>
          <w:szCs w:val="28"/>
        </w:rPr>
      </w:pPr>
    </w:p>
    <w:p w:rsidR="00461A02" w:rsidRPr="00C37A2E" w:rsidRDefault="00461A02" w:rsidP="00461A02">
      <w:pPr>
        <w:autoSpaceDE w:val="0"/>
        <w:autoSpaceDN w:val="0"/>
        <w:adjustRightInd w:val="0"/>
        <w:spacing w:after="0" w:line="240" w:lineRule="auto"/>
        <w:ind w:firstLine="708"/>
        <w:jc w:val="both"/>
        <w:rPr>
          <w:rFonts w:ascii="Times New Roman" w:eastAsiaTheme="minorHAnsi" w:hAnsi="Times New Roman"/>
          <w:color w:val="000000"/>
          <w:sz w:val="28"/>
          <w:szCs w:val="28"/>
        </w:rPr>
      </w:pPr>
      <w:proofErr w:type="gramStart"/>
      <w:r w:rsidRPr="00C37A2E">
        <w:rPr>
          <w:rFonts w:ascii="Times New Roman" w:eastAsiaTheme="minorHAnsi" w:hAnsi="Times New Roman"/>
          <w:color w:val="000000"/>
          <w:sz w:val="28"/>
          <w:szCs w:val="28"/>
        </w:rPr>
        <w:t>92,4% опрошенных в качестве предпринимаемых за последние 3 года мер по повышению конкурентоспособности своей продукции, работ, услуг указали мероприятия по выходу на новые географические рынки, приобретение технологий, патентов, лицензий, ноу-хау (4,5%), 1,8% респондентов проводили обучение и переподготовку персонала, использовали новые способы продвижения продукции (маркетинговые стратегии) – 0,6%.</w:t>
      </w:r>
      <w:proofErr w:type="gramEnd"/>
    </w:p>
    <w:p w:rsidR="00461A02" w:rsidRPr="00C37A2E" w:rsidRDefault="00461A02" w:rsidP="00461A02">
      <w:pPr>
        <w:autoSpaceDE w:val="0"/>
        <w:autoSpaceDN w:val="0"/>
        <w:adjustRightInd w:val="0"/>
        <w:spacing w:after="0" w:line="240" w:lineRule="auto"/>
        <w:ind w:firstLine="708"/>
        <w:jc w:val="both"/>
        <w:rPr>
          <w:rFonts w:ascii="Times New Roman" w:eastAsiaTheme="minorHAnsi" w:hAnsi="Times New Roman"/>
          <w:color w:val="000000"/>
          <w:sz w:val="28"/>
          <w:szCs w:val="28"/>
        </w:rPr>
      </w:pPr>
      <w:r w:rsidRPr="00C37A2E">
        <w:rPr>
          <w:rFonts w:ascii="Times New Roman" w:eastAsiaTheme="minorHAnsi" w:hAnsi="Times New Roman"/>
          <w:color w:val="000000"/>
          <w:sz w:val="28"/>
          <w:szCs w:val="28"/>
        </w:rPr>
        <w:t>Опрос в части мер государственной (муниципальной) поддержки предпринимателей имеют следующие результаты:</w:t>
      </w:r>
    </w:p>
    <w:p w:rsidR="00461A02" w:rsidRPr="00C37A2E" w:rsidRDefault="00461A02" w:rsidP="00461A02">
      <w:pPr>
        <w:autoSpaceDE w:val="0"/>
        <w:autoSpaceDN w:val="0"/>
        <w:adjustRightInd w:val="0"/>
        <w:spacing w:after="0" w:line="240" w:lineRule="auto"/>
        <w:ind w:firstLine="708"/>
        <w:jc w:val="both"/>
        <w:rPr>
          <w:rFonts w:ascii="Times New Roman" w:eastAsiaTheme="minorHAnsi" w:hAnsi="Times New Roman"/>
          <w:color w:val="000000"/>
          <w:sz w:val="28"/>
          <w:szCs w:val="28"/>
        </w:rPr>
      </w:pPr>
      <w:r w:rsidRPr="00C37A2E">
        <w:rPr>
          <w:rFonts w:ascii="Times New Roman" w:eastAsiaTheme="minorHAnsi" w:hAnsi="Times New Roman"/>
          <w:color w:val="000000"/>
          <w:sz w:val="28"/>
          <w:szCs w:val="28"/>
        </w:rPr>
        <w:t>- осведомленность предпринимателей о мерах поддержки (2,4% опрошенных знают о таком виде поддержки, как субсидии и гранты для начинающих предпринимателей, 0,4% - о юридической поддержке и консультациях, 32,7 % - о льготных кредитах (субсидировании процентной ставки), образовательных программах для предпринимателей и снижении количества проверок);</w:t>
      </w:r>
    </w:p>
    <w:p w:rsidR="00461A02" w:rsidRPr="00C37A2E" w:rsidRDefault="00461A02" w:rsidP="00461A02">
      <w:pPr>
        <w:autoSpaceDE w:val="0"/>
        <w:autoSpaceDN w:val="0"/>
        <w:adjustRightInd w:val="0"/>
        <w:spacing w:after="0" w:line="240" w:lineRule="auto"/>
        <w:ind w:firstLine="708"/>
        <w:jc w:val="both"/>
        <w:rPr>
          <w:rFonts w:ascii="Times New Roman" w:eastAsiaTheme="minorHAnsi" w:hAnsi="Times New Roman"/>
          <w:color w:val="000000"/>
          <w:sz w:val="28"/>
          <w:szCs w:val="28"/>
        </w:rPr>
      </w:pPr>
      <w:proofErr w:type="gramStart"/>
      <w:r w:rsidRPr="00C37A2E">
        <w:rPr>
          <w:rFonts w:ascii="Times New Roman" w:eastAsiaTheme="minorHAnsi" w:hAnsi="Times New Roman"/>
          <w:color w:val="000000"/>
          <w:sz w:val="28"/>
          <w:szCs w:val="28"/>
        </w:rPr>
        <w:t>- за последние 5 лет предприниматели воспользовались разными видами поддержки, в том числе: юридическая поддержка и консультации – 26,9% респондентов, образовательные программы для предпринимателей – 0,6%, субсидирование лизинга машин и оборудования – 0,6%, льготные кредиты/субсидирование процентной ставки – 34,3%, имущественная поддержка (льготная аренда, места в бизнес-инкубаторах) – 39,7%.</w:t>
      </w:r>
      <w:proofErr w:type="gramEnd"/>
    </w:p>
    <w:p w:rsidR="00461A02" w:rsidRPr="00C37A2E" w:rsidRDefault="00461A02" w:rsidP="00461A02">
      <w:pPr>
        <w:autoSpaceDE w:val="0"/>
        <w:autoSpaceDN w:val="0"/>
        <w:adjustRightInd w:val="0"/>
        <w:spacing w:after="0" w:line="240" w:lineRule="auto"/>
        <w:ind w:firstLine="708"/>
        <w:jc w:val="both"/>
        <w:rPr>
          <w:rFonts w:ascii="Times New Roman" w:eastAsiaTheme="minorHAnsi" w:hAnsi="Times New Roman"/>
          <w:color w:val="000000"/>
          <w:sz w:val="28"/>
          <w:szCs w:val="28"/>
        </w:rPr>
      </w:pPr>
      <w:r w:rsidRPr="00C37A2E">
        <w:rPr>
          <w:rFonts w:ascii="Times New Roman" w:eastAsiaTheme="minorHAnsi" w:hAnsi="Times New Roman"/>
          <w:color w:val="000000"/>
          <w:sz w:val="28"/>
          <w:szCs w:val="28"/>
        </w:rPr>
        <w:t>Часть опрошенных (1,7%) считают, что государственную поддержку можно получить, если для этого приложить усилия (на сбор документов, изучение существующих программ, затратив время). При этом 97,6% предпринимателей характеризуют доступность государственной поддержки как «при необходимости можно легко получить».</w:t>
      </w:r>
    </w:p>
    <w:p w:rsidR="002305D1" w:rsidRPr="00C37A2E" w:rsidRDefault="002305D1" w:rsidP="00663092">
      <w:pPr>
        <w:autoSpaceDE w:val="0"/>
        <w:autoSpaceDN w:val="0"/>
        <w:adjustRightInd w:val="0"/>
        <w:spacing w:after="0" w:line="240" w:lineRule="auto"/>
        <w:ind w:firstLine="708"/>
        <w:jc w:val="both"/>
        <w:rPr>
          <w:rFonts w:ascii="Times New Roman" w:eastAsiaTheme="minorHAnsi" w:hAnsi="Times New Roman"/>
          <w:color w:val="000000"/>
          <w:sz w:val="28"/>
          <w:szCs w:val="28"/>
        </w:rPr>
      </w:pPr>
    </w:p>
    <w:p w:rsidR="00663092" w:rsidRPr="00C37A2E" w:rsidRDefault="00663092" w:rsidP="00E91E6D">
      <w:pPr>
        <w:spacing w:after="0" w:line="240" w:lineRule="auto"/>
        <w:ind w:firstLine="708"/>
        <w:jc w:val="center"/>
        <w:rPr>
          <w:rFonts w:ascii="Times New Roman" w:eastAsiaTheme="minorHAnsi" w:hAnsi="Times New Roman"/>
          <w:sz w:val="28"/>
          <w:szCs w:val="28"/>
        </w:rPr>
      </w:pPr>
      <w:r w:rsidRPr="00C37A2E">
        <w:rPr>
          <w:rFonts w:ascii="Times New Roman" w:eastAsiaTheme="minorHAnsi" w:hAnsi="Times New Roman"/>
          <w:sz w:val="28"/>
          <w:szCs w:val="28"/>
        </w:rPr>
        <w:t>Административные барьеры</w:t>
      </w:r>
      <w:r w:rsidR="00E91E6D" w:rsidRPr="00C37A2E">
        <w:rPr>
          <w:rFonts w:ascii="Times New Roman" w:eastAsiaTheme="minorHAnsi" w:hAnsi="Times New Roman"/>
          <w:sz w:val="28"/>
          <w:szCs w:val="28"/>
        </w:rPr>
        <w:t>,</w:t>
      </w:r>
      <w:r w:rsidRPr="00C37A2E">
        <w:rPr>
          <w:rFonts w:ascii="Times New Roman" w:eastAsiaTheme="minorHAnsi" w:hAnsi="Times New Roman"/>
          <w:sz w:val="28"/>
          <w:szCs w:val="28"/>
        </w:rPr>
        <w:t xml:space="preserve"> оказывающие существенное влияние на ведение предпринимательской деятельности</w:t>
      </w:r>
    </w:p>
    <w:p w:rsidR="002305D1" w:rsidRPr="00C37A2E" w:rsidRDefault="002305D1" w:rsidP="00E91E6D">
      <w:pPr>
        <w:spacing w:after="0" w:line="240" w:lineRule="auto"/>
        <w:ind w:firstLine="708"/>
        <w:jc w:val="center"/>
        <w:rPr>
          <w:rFonts w:ascii="Times New Roman" w:eastAsiaTheme="minorHAnsi" w:hAnsi="Times New Roman"/>
          <w:sz w:val="28"/>
          <w:szCs w:val="28"/>
        </w:rPr>
      </w:pPr>
    </w:p>
    <w:p w:rsidR="00663092" w:rsidRPr="00C37A2E" w:rsidRDefault="00017C4E" w:rsidP="00663092">
      <w:pPr>
        <w:spacing w:after="200" w:line="276" w:lineRule="auto"/>
        <w:rPr>
          <w:rFonts w:asciiTheme="minorHAnsi" w:eastAsiaTheme="minorHAnsi" w:hAnsiTheme="minorHAnsi" w:cstheme="minorBidi"/>
          <w:sz w:val="28"/>
          <w:szCs w:val="28"/>
        </w:rPr>
      </w:pPr>
      <w:r w:rsidRPr="00C37A2E">
        <w:rPr>
          <w:rFonts w:asciiTheme="minorHAnsi" w:eastAsiaTheme="minorHAnsi" w:hAnsiTheme="minorHAnsi" w:cstheme="minorBidi"/>
          <w:noProof/>
          <w:sz w:val="28"/>
          <w:szCs w:val="28"/>
          <w:lang w:eastAsia="ru-RU"/>
        </w:rPr>
        <w:drawing>
          <wp:inline distT="0" distB="0" distL="0" distR="0">
            <wp:extent cx="6120130" cy="1895475"/>
            <wp:effectExtent l="19050" t="0" r="1397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017C4E" w:rsidRPr="00C37A2E" w:rsidRDefault="00017C4E" w:rsidP="00017C4E">
      <w:pPr>
        <w:autoSpaceDE w:val="0"/>
        <w:autoSpaceDN w:val="0"/>
        <w:adjustRightInd w:val="0"/>
        <w:spacing w:after="0" w:line="240" w:lineRule="auto"/>
        <w:ind w:firstLine="708"/>
        <w:jc w:val="both"/>
        <w:rPr>
          <w:rFonts w:ascii="Times New Roman" w:eastAsiaTheme="minorHAnsi" w:hAnsi="Times New Roman"/>
          <w:color w:val="000000"/>
          <w:sz w:val="28"/>
          <w:szCs w:val="28"/>
        </w:rPr>
      </w:pPr>
      <w:r w:rsidRPr="00C37A2E">
        <w:rPr>
          <w:rFonts w:ascii="Times New Roman" w:eastAsiaTheme="minorHAnsi" w:hAnsi="Times New Roman"/>
          <w:color w:val="000000"/>
          <w:sz w:val="28"/>
          <w:szCs w:val="28"/>
        </w:rPr>
        <w:lastRenderedPageBreak/>
        <w:t>Наиболее существенными административными барьерами для развития бизнеса, по мнению респондентов, в 2021 году стали высокие налоги (59,3%),и недостаток квалифицированных кадров (39,8%).</w:t>
      </w:r>
    </w:p>
    <w:p w:rsidR="00017C4E" w:rsidRPr="00C37A2E" w:rsidRDefault="00017C4E" w:rsidP="00017C4E">
      <w:pPr>
        <w:spacing w:after="0" w:line="240" w:lineRule="auto"/>
        <w:ind w:firstLine="708"/>
        <w:jc w:val="both"/>
        <w:rPr>
          <w:rFonts w:ascii="Times New Roman" w:eastAsiaTheme="minorHAnsi" w:hAnsi="Times New Roman"/>
          <w:sz w:val="28"/>
          <w:szCs w:val="28"/>
        </w:rPr>
      </w:pPr>
      <w:r w:rsidRPr="00C37A2E">
        <w:rPr>
          <w:rFonts w:ascii="Times New Roman" w:eastAsiaTheme="minorHAnsi" w:hAnsi="Times New Roman"/>
          <w:sz w:val="28"/>
          <w:szCs w:val="28"/>
        </w:rPr>
        <w:t>Другие административные барьеры для развития конкуренции на территории муниципального образования обусловлены восприятием респондентами текущей ситуации в стране и несовершенством ряда законодательных и процессуальных норм. При этом</w:t>
      </w:r>
      <w:proofErr w:type="gramStart"/>
      <w:r w:rsidR="006A35AC" w:rsidRPr="00C37A2E">
        <w:rPr>
          <w:rFonts w:ascii="Times New Roman" w:eastAsiaTheme="minorHAnsi" w:hAnsi="Times New Roman"/>
          <w:sz w:val="28"/>
          <w:szCs w:val="28"/>
        </w:rPr>
        <w:t>,</w:t>
      </w:r>
      <w:proofErr w:type="gramEnd"/>
      <w:r w:rsidRPr="00C37A2E">
        <w:rPr>
          <w:rFonts w:ascii="Times New Roman" w:eastAsiaTheme="minorHAnsi" w:hAnsi="Times New Roman"/>
          <w:sz w:val="28"/>
          <w:szCs w:val="28"/>
        </w:rPr>
        <w:t xml:space="preserve"> с дискриминацией опрошенные  предприниматели не сталкиваются.</w:t>
      </w:r>
    </w:p>
    <w:p w:rsidR="00017C4E" w:rsidRPr="00C37A2E" w:rsidRDefault="00017C4E" w:rsidP="00017C4E">
      <w:pPr>
        <w:autoSpaceDE w:val="0"/>
        <w:autoSpaceDN w:val="0"/>
        <w:adjustRightInd w:val="0"/>
        <w:spacing w:after="0" w:line="240" w:lineRule="auto"/>
        <w:ind w:firstLine="708"/>
        <w:jc w:val="both"/>
        <w:rPr>
          <w:rFonts w:ascii="Times New Roman" w:eastAsiaTheme="minorHAnsi" w:hAnsi="Times New Roman"/>
          <w:color w:val="000000"/>
          <w:sz w:val="28"/>
          <w:szCs w:val="28"/>
        </w:rPr>
      </w:pPr>
      <w:r w:rsidRPr="00C37A2E">
        <w:rPr>
          <w:rFonts w:ascii="Times New Roman" w:eastAsiaTheme="minorHAnsi" w:hAnsi="Times New Roman"/>
          <w:color w:val="000000"/>
          <w:sz w:val="28"/>
          <w:szCs w:val="28"/>
        </w:rPr>
        <w:t>В качестве барьеров участники опроса также указывали высокие барьеры доступа к финансовым ресурсам (0,5%), высокие  таможенные издержки (0,3%), высокие транспортные и логистические издержки (0,8%).</w:t>
      </w:r>
    </w:p>
    <w:p w:rsidR="00017C4E" w:rsidRPr="00C37A2E" w:rsidRDefault="00017C4E" w:rsidP="00017C4E">
      <w:pPr>
        <w:spacing w:after="0" w:line="240" w:lineRule="auto"/>
        <w:ind w:firstLine="708"/>
        <w:jc w:val="both"/>
        <w:rPr>
          <w:rFonts w:ascii="Times New Roman" w:eastAsiaTheme="minorHAnsi" w:hAnsi="Times New Roman"/>
          <w:sz w:val="28"/>
          <w:szCs w:val="28"/>
        </w:rPr>
      </w:pPr>
      <w:r w:rsidRPr="00C37A2E">
        <w:rPr>
          <w:rFonts w:ascii="Times New Roman" w:eastAsiaTheme="minorHAnsi" w:hAnsi="Times New Roman"/>
          <w:sz w:val="28"/>
          <w:szCs w:val="28"/>
        </w:rPr>
        <w:t>Препятствует развитию предпринимательства нехватка финансовых средств – так считают более 98,2% опрошенных, высокие начальные издержки – 2,5%, жесткое противодействие традиционных участников рынка – 0,2%, отсутствие информации о конкурентной ситуации на рынках и другие - менее 1%</w:t>
      </w:r>
    </w:p>
    <w:p w:rsidR="00017C4E" w:rsidRPr="00C37A2E" w:rsidRDefault="00017C4E" w:rsidP="00017C4E">
      <w:pPr>
        <w:spacing w:after="0" w:line="240" w:lineRule="auto"/>
        <w:ind w:firstLine="708"/>
        <w:jc w:val="both"/>
        <w:rPr>
          <w:rFonts w:ascii="Times New Roman" w:eastAsiaTheme="minorHAnsi" w:hAnsi="Times New Roman"/>
          <w:sz w:val="28"/>
          <w:szCs w:val="28"/>
        </w:rPr>
      </w:pPr>
      <w:r w:rsidRPr="00C37A2E">
        <w:rPr>
          <w:rFonts w:ascii="Times New Roman" w:eastAsiaTheme="minorHAnsi" w:hAnsi="Times New Roman"/>
          <w:sz w:val="28"/>
          <w:szCs w:val="28"/>
        </w:rPr>
        <w:t>В ближайшее время 97,4% предпринимателей планирует выход на новые географические рынки, 0,75 – выход на новые продуктовые рынки, и 1,5% предпринимателей не планируют расширять бизнес.</w:t>
      </w:r>
    </w:p>
    <w:p w:rsidR="00017C4E" w:rsidRPr="00C37A2E" w:rsidRDefault="00017C4E" w:rsidP="00017C4E">
      <w:pPr>
        <w:spacing w:after="0" w:line="240" w:lineRule="auto"/>
        <w:ind w:firstLine="708"/>
        <w:jc w:val="both"/>
        <w:rPr>
          <w:rFonts w:ascii="Times New Roman" w:eastAsiaTheme="minorHAnsi" w:hAnsi="Times New Roman"/>
          <w:color w:val="000000"/>
          <w:sz w:val="28"/>
          <w:szCs w:val="28"/>
        </w:rPr>
      </w:pPr>
      <w:r w:rsidRPr="00C37A2E">
        <w:rPr>
          <w:rFonts w:ascii="Times New Roman" w:eastAsiaTheme="minorHAnsi" w:hAnsi="Times New Roman"/>
          <w:color w:val="000000"/>
          <w:sz w:val="28"/>
          <w:szCs w:val="28"/>
        </w:rPr>
        <w:t>Мнение предпринимателей о деятельности органов власти: большая часть респондентов удовлетворительно оценили действия органов власти. Негативно оценили деятельность властей порядка менее 1% респондентов.</w:t>
      </w:r>
    </w:p>
    <w:p w:rsidR="00017C4E" w:rsidRPr="00C37A2E" w:rsidRDefault="00017C4E" w:rsidP="00017C4E">
      <w:pPr>
        <w:spacing w:after="0" w:line="240" w:lineRule="auto"/>
        <w:jc w:val="both"/>
        <w:rPr>
          <w:rFonts w:asciiTheme="minorHAnsi" w:eastAsiaTheme="minorHAnsi" w:hAnsiTheme="minorHAnsi" w:cstheme="minorBidi"/>
          <w:sz w:val="28"/>
          <w:szCs w:val="28"/>
        </w:rPr>
      </w:pPr>
      <w:r w:rsidRPr="00C37A2E">
        <w:rPr>
          <w:rFonts w:ascii="Times New Roman" w:eastAsiaTheme="minorHAnsi" w:hAnsi="Times New Roman"/>
          <w:bCs/>
          <w:color w:val="000000"/>
          <w:sz w:val="28"/>
          <w:szCs w:val="28"/>
        </w:rPr>
        <w:tab/>
        <w:t xml:space="preserve">Результаты анкетирования свидетельствуют </w:t>
      </w:r>
      <w:r w:rsidRPr="00C37A2E">
        <w:rPr>
          <w:rFonts w:ascii="Times New Roman" w:eastAsiaTheme="minorHAnsi" w:hAnsi="Times New Roman"/>
          <w:color w:val="000000"/>
          <w:sz w:val="28"/>
          <w:szCs w:val="28"/>
        </w:rPr>
        <w:t xml:space="preserve">о том, что за последние 3 года </w:t>
      </w:r>
      <w:r w:rsidRPr="00C37A2E">
        <w:rPr>
          <w:rFonts w:ascii="Times New Roman" w:eastAsiaTheme="minorHAnsi" w:hAnsi="Times New Roman"/>
          <w:sz w:val="28"/>
          <w:szCs w:val="28"/>
        </w:rPr>
        <w:t>изменение уровня административных барьеров улучшает условия ведения бизнеса, так считает большая часть респондентов.</w:t>
      </w:r>
    </w:p>
    <w:p w:rsidR="00663092" w:rsidRPr="00C37A2E" w:rsidRDefault="00304BCE" w:rsidP="00387DB7">
      <w:pPr>
        <w:spacing w:after="0" w:line="240" w:lineRule="auto"/>
        <w:jc w:val="both"/>
        <w:rPr>
          <w:rFonts w:ascii="Times New Roman" w:eastAsiaTheme="minorHAnsi" w:hAnsi="Times New Roman"/>
          <w:bCs/>
          <w:color w:val="000000"/>
          <w:sz w:val="28"/>
          <w:szCs w:val="28"/>
        </w:rPr>
      </w:pPr>
      <w:r w:rsidRPr="00C37A2E">
        <w:rPr>
          <w:rFonts w:ascii="Times New Roman" w:eastAsiaTheme="minorHAnsi" w:hAnsi="Times New Roman"/>
          <w:bCs/>
          <w:color w:val="000000"/>
          <w:sz w:val="28"/>
          <w:szCs w:val="28"/>
        </w:rPr>
        <w:tab/>
      </w:r>
      <w:r w:rsidR="00387DB7" w:rsidRPr="00C37A2E">
        <w:rPr>
          <w:rFonts w:ascii="Times New Roman" w:eastAsiaTheme="minorHAnsi" w:hAnsi="Times New Roman"/>
          <w:bCs/>
          <w:color w:val="000000"/>
          <w:sz w:val="28"/>
          <w:szCs w:val="28"/>
        </w:rPr>
        <w:t>В</w:t>
      </w:r>
      <w:r w:rsidR="00663092" w:rsidRPr="00C37A2E">
        <w:rPr>
          <w:rFonts w:ascii="Times New Roman" w:eastAsiaTheme="minorHAnsi" w:hAnsi="Times New Roman"/>
          <w:bCs/>
          <w:color w:val="000000"/>
          <w:sz w:val="28"/>
          <w:szCs w:val="28"/>
        </w:rPr>
        <w:t xml:space="preserve"> администрацию района за 20</w:t>
      </w:r>
      <w:r w:rsidR="006D25C3" w:rsidRPr="00C37A2E">
        <w:rPr>
          <w:rFonts w:ascii="Times New Roman" w:eastAsiaTheme="minorHAnsi" w:hAnsi="Times New Roman"/>
          <w:bCs/>
          <w:color w:val="000000"/>
          <w:sz w:val="28"/>
          <w:szCs w:val="28"/>
        </w:rPr>
        <w:t>2</w:t>
      </w:r>
      <w:r w:rsidR="00200128" w:rsidRPr="00C37A2E">
        <w:rPr>
          <w:rFonts w:ascii="Times New Roman" w:eastAsiaTheme="minorHAnsi" w:hAnsi="Times New Roman"/>
          <w:bCs/>
          <w:color w:val="000000"/>
          <w:sz w:val="28"/>
          <w:szCs w:val="28"/>
        </w:rPr>
        <w:t>1</w:t>
      </w:r>
      <w:r w:rsidR="00663092" w:rsidRPr="00C37A2E">
        <w:rPr>
          <w:rFonts w:ascii="Times New Roman" w:eastAsiaTheme="minorHAnsi" w:hAnsi="Times New Roman"/>
          <w:bCs/>
          <w:color w:val="000000"/>
          <w:sz w:val="28"/>
          <w:szCs w:val="28"/>
        </w:rPr>
        <w:t xml:space="preserve"> год от субъектов малого и среднего предпринимательства поступило </w:t>
      </w:r>
      <w:r w:rsidR="00350AC1" w:rsidRPr="00C37A2E">
        <w:rPr>
          <w:rFonts w:ascii="Times New Roman" w:eastAsiaTheme="minorHAnsi" w:hAnsi="Times New Roman"/>
          <w:bCs/>
          <w:color w:val="000000"/>
          <w:sz w:val="28"/>
          <w:szCs w:val="28"/>
        </w:rPr>
        <w:t>14</w:t>
      </w:r>
      <w:r w:rsidR="00663092" w:rsidRPr="00C37A2E">
        <w:rPr>
          <w:rFonts w:ascii="Times New Roman" w:eastAsiaTheme="minorHAnsi" w:hAnsi="Times New Roman"/>
          <w:bCs/>
          <w:color w:val="000000"/>
          <w:sz w:val="28"/>
          <w:szCs w:val="28"/>
        </w:rPr>
        <w:t xml:space="preserve"> </w:t>
      </w:r>
      <w:r w:rsidR="00200128" w:rsidRPr="00C37A2E">
        <w:rPr>
          <w:rFonts w:ascii="Times New Roman" w:eastAsiaTheme="minorHAnsi" w:hAnsi="Times New Roman"/>
          <w:bCs/>
          <w:color w:val="000000"/>
          <w:sz w:val="28"/>
          <w:szCs w:val="28"/>
        </w:rPr>
        <w:t>обращений</w:t>
      </w:r>
      <w:r w:rsidR="00663092" w:rsidRPr="00C37A2E">
        <w:rPr>
          <w:rFonts w:ascii="Times New Roman" w:eastAsiaTheme="minorHAnsi" w:hAnsi="Times New Roman"/>
          <w:bCs/>
          <w:color w:val="000000"/>
          <w:sz w:val="28"/>
          <w:szCs w:val="28"/>
        </w:rPr>
        <w:t xml:space="preserve">.   </w:t>
      </w:r>
    </w:p>
    <w:p w:rsidR="00663092" w:rsidRPr="00C37A2E" w:rsidRDefault="00663092" w:rsidP="00663092">
      <w:pPr>
        <w:spacing w:after="0" w:line="240" w:lineRule="auto"/>
        <w:ind w:firstLine="708"/>
        <w:jc w:val="both"/>
        <w:rPr>
          <w:rFonts w:ascii="Times New Roman" w:eastAsiaTheme="minorHAnsi" w:hAnsi="Times New Roman"/>
          <w:bCs/>
          <w:color w:val="000000"/>
          <w:sz w:val="28"/>
          <w:szCs w:val="28"/>
        </w:rPr>
      </w:pPr>
      <w:r w:rsidRPr="00C37A2E">
        <w:rPr>
          <w:rFonts w:ascii="Times New Roman" w:eastAsiaTheme="minorHAnsi" w:hAnsi="Times New Roman"/>
          <w:noProof/>
          <w:spacing w:val="4"/>
          <w:sz w:val="28"/>
          <w:szCs w:val="28"/>
        </w:rPr>
        <w:t>Наиболее актуальными для субъектов предпринимательства Каневского района были</w:t>
      </w:r>
      <w:r w:rsidR="006D25C3" w:rsidRPr="00C37A2E">
        <w:rPr>
          <w:rFonts w:ascii="Times New Roman" w:eastAsiaTheme="minorHAnsi" w:hAnsi="Times New Roman"/>
          <w:noProof/>
          <w:spacing w:val="4"/>
          <w:sz w:val="28"/>
          <w:szCs w:val="28"/>
        </w:rPr>
        <w:t>,</w:t>
      </w:r>
      <w:r w:rsidRPr="00C37A2E">
        <w:rPr>
          <w:rFonts w:ascii="Times New Roman" w:eastAsiaTheme="minorHAnsi" w:hAnsi="Times New Roman"/>
          <w:noProof/>
          <w:spacing w:val="4"/>
          <w:sz w:val="28"/>
          <w:szCs w:val="28"/>
        </w:rPr>
        <w:t xml:space="preserve"> </w:t>
      </w:r>
      <w:r w:rsidR="006D25C3" w:rsidRPr="00C37A2E">
        <w:rPr>
          <w:rFonts w:ascii="Times New Roman" w:eastAsiaTheme="minorHAnsi" w:hAnsi="Times New Roman"/>
          <w:noProof/>
          <w:spacing w:val="4"/>
          <w:sz w:val="28"/>
          <w:szCs w:val="28"/>
        </w:rPr>
        <w:t xml:space="preserve">как и в предшествующем году, </w:t>
      </w:r>
      <w:r w:rsidRPr="00C37A2E">
        <w:rPr>
          <w:rFonts w:ascii="Times New Roman" w:eastAsiaTheme="minorHAnsi" w:hAnsi="Times New Roman"/>
          <w:noProof/>
          <w:spacing w:val="4"/>
          <w:sz w:val="28"/>
          <w:szCs w:val="28"/>
        </w:rPr>
        <w:t>вопросы</w:t>
      </w:r>
      <w:r w:rsidR="006D25C3" w:rsidRPr="00C37A2E">
        <w:rPr>
          <w:rFonts w:ascii="Times New Roman" w:eastAsiaTheme="minorHAnsi" w:hAnsi="Times New Roman"/>
          <w:noProof/>
          <w:spacing w:val="4"/>
          <w:sz w:val="28"/>
          <w:szCs w:val="28"/>
        </w:rPr>
        <w:t>,</w:t>
      </w:r>
      <w:r w:rsidRPr="00C37A2E">
        <w:rPr>
          <w:rFonts w:ascii="Times New Roman" w:eastAsiaTheme="minorHAnsi" w:hAnsi="Times New Roman"/>
          <w:noProof/>
          <w:spacing w:val="4"/>
          <w:sz w:val="28"/>
          <w:szCs w:val="28"/>
        </w:rPr>
        <w:t xml:space="preserve"> касающиеся ведения бизнеса,</w:t>
      </w:r>
      <w:r w:rsidR="00350AC1" w:rsidRPr="00C37A2E">
        <w:rPr>
          <w:rFonts w:ascii="Times New Roman" w:eastAsiaTheme="minorHAnsi" w:hAnsi="Times New Roman"/>
          <w:noProof/>
          <w:spacing w:val="4"/>
          <w:sz w:val="28"/>
          <w:szCs w:val="28"/>
        </w:rPr>
        <w:t xml:space="preserve"> организации торговли,</w:t>
      </w:r>
      <w:r w:rsidRPr="00C37A2E">
        <w:rPr>
          <w:rFonts w:ascii="Times New Roman" w:eastAsiaTheme="minorHAnsi" w:hAnsi="Times New Roman"/>
          <w:noProof/>
          <w:spacing w:val="4"/>
          <w:sz w:val="28"/>
          <w:szCs w:val="28"/>
        </w:rPr>
        <w:t xml:space="preserve"> строительства, землепользования и энергоснабжения.</w:t>
      </w:r>
    </w:p>
    <w:p w:rsidR="00663092" w:rsidRPr="00C37A2E" w:rsidRDefault="00663092" w:rsidP="00663092">
      <w:pPr>
        <w:spacing w:after="0" w:line="240" w:lineRule="auto"/>
        <w:ind w:firstLine="708"/>
        <w:jc w:val="both"/>
        <w:rPr>
          <w:rFonts w:ascii="Times New Roman" w:eastAsiaTheme="minorHAnsi" w:hAnsi="Times New Roman"/>
          <w:bCs/>
          <w:color w:val="000000"/>
          <w:sz w:val="28"/>
          <w:szCs w:val="28"/>
        </w:rPr>
      </w:pPr>
      <w:r w:rsidRPr="00C37A2E">
        <w:rPr>
          <w:rFonts w:ascii="Times New Roman" w:eastAsiaTheme="minorHAnsi" w:hAnsi="Times New Roman"/>
          <w:sz w:val="28"/>
          <w:szCs w:val="28"/>
        </w:rPr>
        <w:t>Относительно 20</w:t>
      </w:r>
      <w:r w:rsidR="00200128" w:rsidRPr="00C37A2E">
        <w:rPr>
          <w:rFonts w:ascii="Times New Roman" w:eastAsiaTheme="minorHAnsi" w:hAnsi="Times New Roman"/>
          <w:sz w:val="28"/>
          <w:szCs w:val="28"/>
        </w:rPr>
        <w:t>20</w:t>
      </w:r>
      <w:r w:rsidRPr="00C37A2E">
        <w:rPr>
          <w:rFonts w:ascii="Times New Roman" w:eastAsiaTheme="minorHAnsi" w:hAnsi="Times New Roman"/>
          <w:sz w:val="28"/>
          <w:szCs w:val="28"/>
        </w:rPr>
        <w:t xml:space="preserve"> года число поступивших обращений </w:t>
      </w:r>
      <w:r w:rsidR="00200128" w:rsidRPr="00C37A2E">
        <w:rPr>
          <w:rFonts w:ascii="Times New Roman" w:eastAsiaTheme="minorHAnsi" w:hAnsi="Times New Roman"/>
          <w:sz w:val="28"/>
          <w:szCs w:val="28"/>
        </w:rPr>
        <w:t>снизил</w:t>
      </w:r>
      <w:r w:rsidRPr="00C37A2E">
        <w:rPr>
          <w:rFonts w:ascii="Times New Roman" w:eastAsiaTheme="minorHAnsi" w:hAnsi="Times New Roman"/>
          <w:bCs/>
          <w:color w:val="000000"/>
          <w:sz w:val="28"/>
          <w:szCs w:val="28"/>
        </w:rPr>
        <w:t xml:space="preserve">ось на </w:t>
      </w:r>
      <w:r w:rsidR="00D85237" w:rsidRPr="00C37A2E">
        <w:rPr>
          <w:rFonts w:ascii="Times New Roman" w:eastAsiaTheme="minorHAnsi" w:hAnsi="Times New Roman"/>
          <w:bCs/>
          <w:color w:val="000000"/>
          <w:sz w:val="28"/>
          <w:szCs w:val="28"/>
        </w:rPr>
        <w:t>2</w:t>
      </w:r>
      <w:r w:rsidR="006F0A5E" w:rsidRPr="00C37A2E">
        <w:rPr>
          <w:rFonts w:ascii="Times New Roman" w:eastAsiaTheme="minorHAnsi" w:hAnsi="Times New Roman"/>
          <w:bCs/>
          <w:color w:val="000000"/>
          <w:sz w:val="28"/>
          <w:szCs w:val="28"/>
        </w:rPr>
        <w:t>2</w:t>
      </w:r>
      <w:r w:rsidR="00D85237" w:rsidRPr="00C37A2E">
        <w:rPr>
          <w:rFonts w:ascii="Times New Roman" w:eastAsiaTheme="minorHAnsi" w:hAnsi="Times New Roman"/>
          <w:bCs/>
          <w:color w:val="000000"/>
          <w:sz w:val="28"/>
          <w:szCs w:val="28"/>
        </w:rPr>
        <w:t>,2</w:t>
      </w:r>
      <w:r w:rsidRPr="00C37A2E">
        <w:rPr>
          <w:rFonts w:ascii="Times New Roman" w:eastAsiaTheme="minorHAnsi" w:hAnsi="Times New Roman"/>
          <w:bCs/>
          <w:color w:val="000000"/>
          <w:sz w:val="28"/>
          <w:szCs w:val="28"/>
        </w:rPr>
        <w:t>%.</w:t>
      </w:r>
      <w:r w:rsidR="0016714D" w:rsidRPr="00C37A2E">
        <w:rPr>
          <w:rFonts w:ascii="Times New Roman" w:eastAsiaTheme="minorHAnsi" w:hAnsi="Times New Roman"/>
          <w:sz w:val="28"/>
          <w:szCs w:val="28"/>
        </w:rPr>
        <w:t xml:space="preserve"> Обращения </w:t>
      </w:r>
      <w:r w:rsidRPr="00C37A2E">
        <w:rPr>
          <w:rFonts w:ascii="Times New Roman" w:eastAsiaTheme="minorHAnsi" w:hAnsi="Times New Roman"/>
          <w:sz w:val="28"/>
          <w:szCs w:val="28"/>
        </w:rPr>
        <w:t>в адрес губернатора Краснодарского края и Президента РФ  от субъектов малого и среднего предпринимательства Каневского района отсутствуют.</w:t>
      </w:r>
      <w:r w:rsidRPr="00C37A2E">
        <w:rPr>
          <w:rFonts w:ascii="Times New Roman" w:eastAsiaTheme="minorHAnsi" w:hAnsi="Times New Roman"/>
          <w:bCs/>
          <w:color w:val="000000"/>
          <w:sz w:val="28"/>
          <w:szCs w:val="28"/>
        </w:rPr>
        <w:t xml:space="preserve">  </w:t>
      </w:r>
    </w:p>
    <w:p w:rsidR="00663092" w:rsidRPr="00C37A2E" w:rsidRDefault="00663092" w:rsidP="006D25C3">
      <w:pPr>
        <w:autoSpaceDE w:val="0"/>
        <w:autoSpaceDN w:val="0"/>
        <w:adjustRightInd w:val="0"/>
        <w:spacing w:after="0" w:line="240" w:lineRule="auto"/>
        <w:ind w:firstLine="708"/>
        <w:jc w:val="both"/>
        <w:rPr>
          <w:rFonts w:ascii="Times New Roman" w:eastAsiaTheme="minorHAnsi" w:hAnsi="Times New Roman"/>
          <w:bCs/>
          <w:color w:val="000000"/>
          <w:sz w:val="28"/>
          <w:szCs w:val="28"/>
        </w:rPr>
      </w:pPr>
      <w:r w:rsidRPr="00C37A2E">
        <w:rPr>
          <w:rFonts w:ascii="Times New Roman" w:eastAsiaTheme="minorHAnsi" w:hAnsi="Times New Roman"/>
          <w:color w:val="000000"/>
          <w:sz w:val="28"/>
          <w:szCs w:val="28"/>
        </w:rPr>
        <w:t>По всем поступившим жалобам по результатам их рассмотрения даны разъяснения по существу поставленных вопросов в пределах установленной компетенции органов местного самоуправления. Заявители проинформированы о порядке реализации их прав и решения поставленных</w:t>
      </w:r>
      <w:r w:rsidR="006D25C3" w:rsidRPr="00C37A2E">
        <w:rPr>
          <w:rFonts w:ascii="Times New Roman" w:eastAsiaTheme="minorHAnsi" w:hAnsi="Times New Roman"/>
          <w:color w:val="000000"/>
          <w:sz w:val="28"/>
          <w:szCs w:val="28"/>
        </w:rPr>
        <w:t xml:space="preserve"> </w:t>
      </w:r>
      <w:r w:rsidRPr="00C37A2E">
        <w:rPr>
          <w:rFonts w:ascii="Times New Roman" w:eastAsiaTheme="minorHAnsi" w:hAnsi="Times New Roman"/>
          <w:color w:val="000000"/>
          <w:sz w:val="28"/>
          <w:szCs w:val="28"/>
        </w:rPr>
        <w:t>вопросов.</w:t>
      </w:r>
    </w:p>
    <w:p w:rsidR="00663092" w:rsidRPr="00C37A2E" w:rsidRDefault="00663092" w:rsidP="000361E8">
      <w:pPr>
        <w:spacing w:after="0" w:line="240" w:lineRule="auto"/>
        <w:ind w:firstLine="708"/>
        <w:jc w:val="both"/>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Для устранения административных барьеров в муниципальном образовании юридической службой отдела администрации муниципального образования Каневской район оказываются бесплатные юридические консультации по интересующим вопросам, с целью их оперативного решения.</w:t>
      </w:r>
    </w:p>
    <w:p w:rsidR="00663092" w:rsidRPr="00C37A2E" w:rsidRDefault="00663092" w:rsidP="00663092">
      <w:pPr>
        <w:spacing w:after="0" w:line="240" w:lineRule="auto"/>
        <w:ind w:firstLine="708"/>
        <w:jc w:val="both"/>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 xml:space="preserve">Кроме того в районе осуществляет деятельность общественный представитель Уполномоченного по защите  прав предпринимателей в </w:t>
      </w:r>
      <w:r w:rsidRPr="00C37A2E">
        <w:rPr>
          <w:rFonts w:ascii="Times New Roman" w:eastAsia="Times New Roman" w:hAnsi="Times New Roman"/>
          <w:sz w:val="28"/>
          <w:szCs w:val="28"/>
          <w:lang w:eastAsia="ru-RU"/>
        </w:rPr>
        <w:lastRenderedPageBreak/>
        <w:t xml:space="preserve">Краснодарском крае, который осуществляет практическую помощь по рассмотрению обращений субъектов предпринимательства. </w:t>
      </w:r>
    </w:p>
    <w:p w:rsidR="00D1195A" w:rsidRPr="00C37A2E" w:rsidRDefault="00663092" w:rsidP="00663092">
      <w:pPr>
        <w:spacing w:after="0" w:line="240" w:lineRule="auto"/>
        <w:jc w:val="both"/>
        <w:rPr>
          <w:rFonts w:ascii="Times New Roman" w:eastAsiaTheme="minorHAnsi" w:hAnsi="Times New Roman"/>
          <w:sz w:val="28"/>
          <w:szCs w:val="28"/>
        </w:rPr>
      </w:pPr>
      <w:r w:rsidRPr="00C37A2E">
        <w:rPr>
          <w:rFonts w:ascii="Times New Roman" w:eastAsiaTheme="minorHAnsi" w:hAnsi="Times New Roman"/>
          <w:sz w:val="28"/>
          <w:szCs w:val="28"/>
        </w:rPr>
        <w:tab/>
        <w:t>Положительным примером в части снижения административных барьеров является работа муниципального центра поддержки предпринимателей, который</w:t>
      </w:r>
      <w:r w:rsidR="00D1195A" w:rsidRPr="00C37A2E">
        <w:rPr>
          <w:rFonts w:ascii="Times New Roman" w:eastAsiaTheme="minorHAnsi" w:hAnsi="Times New Roman"/>
          <w:sz w:val="28"/>
          <w:szCs w:val="28"/>
        </w:rPr>
        <w:t xml:space="preserve"> </w:t>
      </w:r>
      <w:r w:rsidRPr="00C37A2E">
        <w:rPr>
          <w:rFonts w:ascii="Times New Roman" w:eastAsiaTheme="minorHAnsi" w:hAnsi="Times New Roman"/>
          <w:sz w:val="28"/>
          <w:szCs w:val="28"/>
        </w:rPr>
        <w:t>на безвозмездной основе оказывает информационные и консультационные услуги субъектам МСП Каневского района.</w:t>
      </w:r>
    </w:p>
    <w:p w:rsidR="00D1195A" w:rsidRPr="00C37A2E" w:rsidRDefault="00663092" w:rsidP="00663092">
      <w:pPr>
        <w:spacing w:after="0" w:line="240" w:lineRule="auto"/>
        <w:ind w:firstLine="708"/>
        <w:jc w:val="both"/>
        <w:rPr>
          <w:rFonts w:ascii="Times New Roman" w:eastAsiaTheme="minorHAnsi" w:hAnsi="Times New Roman"/>
          <w:sz w:val="28"/>
          <w:szCs w:val="28"/>
        </w:rPr>
      </w:pPr>
      <w:r w:rsidRPr="00C37A2E">
        <w:rPr>
          <w:rFonts w:ascii="Times New Roman" w:eastAsia="Times New Roman" w:hAnsi="Times New Roman"/>
          <w:bCs/>
          <w:sz w:val="28"/>
          <w:szCs w:val="28"/>
          <w:lang w:eastAsia="ru-RU"/>
        </w:rPr>
        <w:t>В целях снижения административных барьеров в муниципальном образовании Каневской район</w:t>
      </w:r>
      <w:r w:rsidRPr="00C37A2E">
        <w:rPr>
          <w:rFonts w:ascii="Times New Roman" w:eastAsia="Times New Roman" w:hAnsi="Times New Roman"/>
          <w:b/>
          <w:bCs/>
          <w:sz w:val="32"/>
          <w:szCs w:val="32"/>
          <w:lang w:eastAsia="ru-RU"/>
        </w:rPr>
        <w:t xml:space="preserve"> </w:t>
      </w:r>
      <w:r w:rsidR="00D1195A" w:rsidRPr="00C37A2E">
        <w:rPr>
          <w:rFonts w:ascii="Times New Roman" w:eastAsia="Times New Roman" w:hAnsi="Times New Roman"/>
          <w:bCs/>
          <w:sz w:val="28"/>
          <w:szCs w:val="28"/>
          <w:lang w:eastAsia="ru-RU"/>
        </w:rPr>
        <w:t xml:space="preserve">проводится </w:t>
      </w:r>
      <w:r w:rsidRPr="00C37A2E">
        <w:rPr>
          <w:rFonts w:ascii="Times New Roman" w:eastAsiaTheme="minorHAnsi" w:hAnsi="Times New Roman"/>
          <w:sz w:val="28"/>
          <w:szCs w:val="28"/>
        </w:rPr>
        <w:t xml:space="preserve">оценка регулирующего воздействия (ОРВ) проектов </w:t>
      </w:r>
      <w:r w:rsidRPr="00C37A2E">
        <w:rPr>
          <w:rFonts w:ascii="Times New Roman" w:eastAsiaTheme="minorHAnsi" w:hAnsi="Times New Roman"/>
          <w:spacing w:val="-10"/>
          <w:sz w:val="28"/>
          <w:szCs w:val="28"/>
        </w:rPr>
        <w:t>муниципальных</w:t>
      </w:r>
      <w:r w:rsidRPr="00C37A2E">
        <w:rPr>
          <w:rFonts w:ascii="Times New Roman" w:eastAsiaTheme="minorHAnsi" w:hAnsi="Times New Roman"/>
          <w:sz w:val="28"/>
          <w:szCs w:val="28"/>
        </w:rPr>
        <w:t xml:space="preserve">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Также проводится экспертиза</w:t>
      </w:r>
      <w:r w:rsidRPr="00C37A2E">
        <w:rPr>
          <w:rFonts w:asciiTheme="minorHAnsi" w:eastAsiaTheme="minorHAnsi" w:hAnsiTheme="minorHAnsi" w:cstheme="minorBidi"/>
        </w:rPr>
        <w:t xml:space="preserve"> </w:t>
      </w:r>
      <w:r w:rsidRPr="00C37A2E">
        <w:rPr>
          <w:rFonts w:ascii="Times New Roman" w:eastAsiaTheme="minorHAnsi" w:hAnsi="Times New Roman"/>
          <w:sz w:val="28"/>
          <w:szCs w:val="28"/>
        </w:rPr>
        <w:t>муниципальных нормативных правовых актов, затрагивающих вопросы осуществления предпринимательской и инвестиционной деятельности.</w:t>
      </w:r>
    </w:p>
    <w:p w:rsidR="00663092" w:rsidRPr="00C37A2E" w:rsidRDefault="00663092" w:rsidP="00663092">
      <w:pPr>
        <w:spacing w:after="0" w:line="240" w:lineRule="auto"/>
        <w:ind w:firstLine="708"/>
        <w:jc w:val="both"/>
        <w:rPr>
          <w:rFonts w:ascii="Times New Roman" w:eastAsiaTheme="minorHAnsi" w:hAnsi="Times New Roman"/>
          <w:bCs/>
          <w:sz w:val="28"/>
          <w:szCs w:val="28"/>
        </w:rPr>
      </w:pPr>
      <w:proofErr w:type="gramStart"/>
      <w:r w:rsidRPr="00C37A2E">
        <w:rPr>
          <w:rFonts w:ascii="Times New Roman" w:eastAsia="Times New Roman" w:hAnsi="Times New Roman"/>
          <w:sz w:val="28"/>
          <w:szCs w:val="28"/>
          <w:lang w:eastAsia="ru-RU"/>
        </w:rPr>
        <w:t>В целях привлечения к процедуре оценки регулирующего воздействия экспертов из представителей бизнес</w:t>
      </w:r>
      <w:r w:rsidR="00D1195A" w:rsidRPr="00C37A2E">
        <w:rPr>
          <w:rFonts w:ascii="Times New Roman" w:eastAsia="Times New Roman" w:hAnsi="Times New Roman"/>
          <w:sz w:val="28"/>
          <w:szCs w:val="28"/>
          <w:lang w:eastAsia="ru-RU"/>
        </w:rPr>
        <w:t>-</w:t>
      </w:r>
      <w:r w:rsidRPr="00C37A2E">
        <w:rPr>
          <w:rFonts w:ascii="Times New Roman" w:eastAsia="Times New Roman" w:hAnsi="Times New Roman"/>
          <w:sz w:val="28"/>
          <w:szCs w:val="28"/>
          <w:lang w:eastAsia="ru-RU"/>
        </w:rPr>
        <w:t>сообщества муниципального образования заключено 3 Соглашения о взаимодействии</w:t>
      </w:r>
      <w:r w:rsidR="00D1195A" w:rsidRPr="00C37A2E">
        <w:rPr>
          <w:rFonts w:ascii="Times New Roman" w:eastAsia="Times New Roman" w:hAnsi="Times New Roman"/>
          <w:sz w:val="28"/>
          <w:szCs w:val="28"/>
          <w:lang w:eastAsia="ru-RU"/>
        </w:rPr>
        <w:t xml:space="preserve"> с общественной организацией Каневская районная</w:t>
      </w:r>
      <w:r w:rsidR="00D1195A" w:rsidRPr="00C37A2E">
        <w:rPr>
          <w:rFonts w:ascii="Times New Roman" w:hAnsi="Times New Roman"/>
          <w:sz w:val="28"/>
          <w:szCs w:val="28"/>
        </w:rPr>
        <w:t xml:space="preserve"> ассоциация крестьянских (фермерских) хозяйств и сельскохозяйственных кооперативов (АККОР Каневского района)</w:t>
      </w:r>
      <w:r w:rsidRPr="00C37A2E">
        <w:rPr>
          <w:rFonts w:ascii="Times New Roman" w:eastAsia="Times New Roman" w:hAnsi="Times New Roman"/>
          <w:sz w:val="28"/>
          <w:szCs w:val="28"/>
          <w:lang w:eastAsia="ru-RU"/>
        </w:rPr>
        <w:t xml:space="preserve">, </w:t>
      </w:r>
      <w:r w:rsidRPr="00C37A2E">
        <w:rPr>
          <w:rFonts w:ascii="Times New Roman" w:eastAsiaTheme="minorHAnsi" w:hAnsi="Times New Roman"/>
          <w:bCs/>
          <w:sz w:val="28"/>
          <w:szCs w:val="28"/>
        </w:rPr>
        <w:t xml:space="preserve">общественным представителем Уполномоченного по защите прав предпринимателей в Краснодарском крае в муниципальном образовании Каневской район </w:t>
      </w:r>
      <w:r w:rsidR="00342313" w:rsidRPr="00C37A2E">
        <w:rPr>
          <w:rFonts w:ascii="Times New Roman" w:eastAsiaTheme="minorHAnsi" w:hAnsi="Times New Roman"/>
          <w:bCs/>
          <w:sz w:val="28"/>
          <w:szCs w:val="28"/>
        </w:rPr>
        <w:t xml:space="preserve">(далее – уполномоченный по защите прав предпринимателей) </w:t>
      </w:r>
      <w:r w:rsidRPr="00C37A2E">
        <w:rPr>
          <w:rFonts w:ascii="Times New Roman" w:eastAsiaTheme="minorHAnsi" w:hAnsi="Times New Roman"/>
          <w:bCs/>
          <w:sz w:val="28"/>
          <w:szCs w:val="28"/>
        </w:rPr>
        <w:t>и</w:t>
      </w:r>
      <w:r w:rsidR="000361E8" w:rsidRPr="00C37A2E">
        <w:rPr>
          <w:rFonts w:ascii="Times New Roman" w:eastAsiaTheme="minorHAnsi" w:hAnsi="Times New Roman"/>
          <w:bCs/>
          <w:sz w:val="28"/>
          <w:szCs w:val="28"/>
        </w:rPr>
        <w:t xml:space="preserve"> </w:t>
      </w:r>
      <w:r w:rsidRPr="00C37A2E">
        <w:rPr>
          <w:rFonts w:ascii="Times New Roman" w:eastAsiaTheme="minorHAnsi" w:hAnsi="Times New Roman"/>
          <w:bCs/>
          <w:sz w:val="28"/>
          <w:szCs w:val="28"/>
        </w:rPr>
        <w:t xml:space="preserve">ООО «Севна». </w:t>
      </w:r>
      <w:proofErr w:type="gramEnd"/>
    </w:p>
    <w:p w:rsidR="00663092" w:rsidRPr="00C37A2E" w:rsidRDefault="006A35AC" w:rsidP="00663092">
      <w:pPr>
        <w:spacing w:after="0" w:line="240" w:lineRule="auto"/>
        <w:ind w:firstLine="708"/>
        <w:jc w:val="both"/>
        <w:rPr>
          <w:rFonts w:ascii="Times New Roman" w:eastAsia="Times New Roman" w:hAnsi="Times New Roman"/>
          <w:sz w:val="28"/>
          <w:szCs w:val="28"/>
          <w:lang w:eastAsia="ru-RU"/>
        </w:rPr>
      </w:pPr>
      <w:r w:rsidRPr="00C37A2E">
        <w:rPr>
          <w:rFonts w:ascii="Times New Roman" w:eastAsiaTheme="minorHAnsi" w:hAnsi="Times New Roman" w:cstheme="minorBidi"/>
          <w:bCs/>
          <w:sz w:val="28"/>
          <w:szCs w:val="28"/>
        </w:rPr>
        <w:t xml:space="preserve">Все 3  </w:t>
      </w:r>
      <w:r w:rsidRPr="00C37A2E">
        <w:rPr>
          <w:rFonts w:ascii="Times New Roman" w:eastAsiaTheme="minorHAnsi" w:hAnsi="Times New Roman"/>
          <w:sz w:val="28"/>
          <w:szCs w:val="28"/>
        </w:rPr>
        <w:t>представителя бизнес сообщества</w:t>
      </w:r>
      <w:r w:rsidRPr="00C37A2E">
        <w:rPr>
          <w:rFonts w:ascii="Times New Roman" w:eastAsiaTheme="minorHAnsi" w:hAnsi="Times New Roman" w:cstheme="minorBidi"/>
          <w:bCs/>
          <w:sz w:val="28"/>
          <w:szCs w:val="28"/>
        </w:rPr>
        <w:t xml:space="preserve"> в</w:t>
      </w:r>
      <w:r w:rsidR="00663092" w:rsidRPr="00C37A2E">
        <w:rPr>
          <w:rFonts w:ascii="Times New Roman" w:eastAsiaTheme="minorHAnsi" w:hAnsi="Times New Roman" w:cstheme="minorBidi"/>
          <w:bCs/>
          <w:sz w:val="28"/>
          <w:szCs w:val="28"/>
        </w:rPr>
        <w:t xml:space="preserve"> 20</w:t>
      </w:r>
      <w:r w:rsidR="00325298" w:rsidRPr="00C37A2E">
        <w:rPr>
          <w:rFonts w:ascii="Times New Roman" w:eastAsiaTheme="minorHAnsi" w:hAnsi="Times New Roman" w:cstheme="minorBidi"/>
          <w:bCs/>
          <w:sz w:val="28"/>
          <w:szCs w:val="28"/>
        </w:rPr>
        <w:t>2</w:t>
      </w:r>
      <w:r w:rsidRPr="00C37A2E">
        <w:rPr>
          <w:rFonts w:ascii="Times New Roman" w:eastAsiaTheme="minorHAnsi" w:hAnsi="Times New Roman" w:cstheme="minorBidi"/>
          <w:bCs/>
          <w:sz w:val="28"/>
          <w:szCs w:val="28"/>
        </w:rPr>
        <w:t>1</w:t>
      </w:r>
      <w:r w:rsidR="00663092" w:rsidRPr="00C37A2E">
        <w:rPr>
          <w:rFonts w:ascii="Times New Roman" w:eastAsiaTheme="minorHAnsi" w:hAnsi="Times New Roman" w:cstheme="minorBidi"/>
          <w:bCs/>
          <w:sz w:val="28"/>
          <w:szCs w:val="28"/>
        </w:rPr>
        <w:t xml:space="preserve"> году</w:t>
      </w:r>
      <w:r w:rsidRPr="00C37A2E">
        <w:rPr>
          <w:rFonts w:ascii="Times New Roman" w:eastAsiaTheme="minorHAnsi" w:hAnsi="Times New Roman" w:cstheme="minorBidi"/>
          <w:bCs/>
          <w:sz w:val="28"/>
          <w:szCs w:val="28"/>
        </w:rPr>
        <w:t xml:space="preserve"> являлись</w:t>
      </w:r>
      <w:r w:rsidR="00663092" w:rsidRPr="00C37A2E">
        <w:rPr>
          <w:rFonts w:ascii="Times New Roman" w:eastAsiaTheme="minorHAnsi" w:hAnsi="Times New Roman" w:cstheme="minorBidi"/>
          <w:bCs/>
          <w:sz w:val="28"/>
          <w:szCs w:val="28"/>
        </w:rPr>
        <w:t xml:space="preserve"> участник</w:t>
      </w:r>
      <w:r w:rsidRPr="00C37A2E">
        <w:rPr>
          <w:rFonts w:ascii="Times New Roman" w:eastAsiaTheme="minorHAnsi" w:hAnsi="Times New Roman" w:cstheme="minorBidi"/>
          <w:bCs/>
          <w:sz w:val="28"/>
          <w:szCs w:val="28"/>
        </w:rPr>
        <w:t>ами</w:t>
      </w:r>
      <w:r w:rsidR="00663092" w:rsidRPr="00C37A2E">
        <w:rPr>
          <w:rFonts w:ascii="Times New Roman" w:eastAsiaTheme="minorHAnsi" w:hAnsi="Times New Roman" w:cstheme="minorBidi"/>
          <w:bCs/>
          <w:sz w:val="28"/>
          <w:szCs w:val="28"/>
        </w:rPr>
        <w:t xml:space="preserve">  процедуры ОРВ</w:t>
      </w:r>
      <w:r w:rsidR="00325298" w:rsidRPr="00C37A2E">
        <w:rPr>
          <w:rFonts w:ascii="Times New Roman" w:eastAsiaTheme="minorHAnsi" w:hAnsi="Times New Roman" w:cstheme="minorBidi"/>
          <w:bCs/>
          <w:sz w:val="28"/>
          <w:szCs w:val="28"/>
        </w:rPr>
        <w:t>.</w:t>
      </w:r>
    </w:p>
    <w:p w:rsidR="00663092" w:rsidRPr="00C37A2E" w:rsidRDefault="00663092" w:rsidP="00663092">
      <w:pPr>
        <w:spacing w:after="0" w:line="240" w:lineRule="auto"/>
        <w:ind w:firstLine="708"/>
        <w:jc w:val="both"/>
        <w:rPr>
          <w:rFonts w:ascii="Times New Roman" w:hAnsi="Times New Roman"/>
          <w:sz w:val="28"/>
          <w:szCs w:val="28"/>
        </w:rPr>
      </w:pPr>
      <w:r w:rsidRPr="00C37A2E">
        <w:rPr>
          <w:rFonts w:ascii="Times New Roman" w:eastAsiaTheme="minorHAnsi" w:hAnsi="Times New Roman"/>
          <w:sz w:val="28"/>
          <w:szCs w:val="28"/>
        </w:rPr>
        <w:t>В 20</w:t>
      </w:r>
      <w:r w:rsidR="00325298" w:rsidRPr="00C37A2E">
        <w:rPr>
          <w:rFonts w:ascii="Times New Roman" w:eastAsiaTheme="minorHAnsi" w:hAnsi="Times New Roman"/>
          <w:sz w:val="28"/>
          <w:szCs w:val="28"/>
        </w:rPr>
        <w:t>2</w:t>
      </w:r>
      <w:r w:rsidR="006A35AC" w:rsidRPr="00C37A2E">
        <w:rPr>
          <w:rFonts w:ascii="Times New Roman" w:eastAsiaTheme="minorHAnsi" w:hAnsi="Times New Roman"/>
          <w:sz w:val="28"/>
          <w:szCs w:val="28"/>
        </w:rPr>
        <w:t>1</w:t>
      </w:r>
      <w:r w:rsidR="00325298" w:rsidRPr="00C37A2E">
        <w:rPr>
          <w:rFonts w:ascii="Times New Roman" w:eastAsiaTheme="minorHAnsi" w:hAnsi="Times New Roman"/>
          <w:sz w:val="28"/>
          <w:szCs w:val="28"/>
        </w:rPr>
        <w:t xml:space="preserve"> году подготовлено 11</w:t>
      </w:r>
      <w:r w:rsidRPr="00C37A2E">
        <w:rPr>
          <w:rFonts w:ascii="Times New Roman" w:eastAsiaTheme="minorHAnsi" w:hAnsi="Times New Roman"/>
          <w:sz w:val="28"/>
          <w:szCs w:val="28"/>
        </w:rPr>
        <w:t xml:space="preserve"> </w:t>
      </w:r>
      <w:r w:rsidRPr="00C37A2E">
        <w:rPr>
          <w:rFonts w:ascii="Times New Roman" w:hAnsi="Times New Roman"/>
          <w:sz w:val="28"/>
          <w:szCs w:val="28"/>
        </w:rPr>
        <w:t xml:space="preserve">заключений по ОРВ проектов муниципальных нормативных правовых актов </w:t>
      </w:r>
      <w:r w:rsidR="00342313" w:rsidRPr="00C37A2E">
        <w:rPr>
          <w:rFonts w:ascii="Times New Roman" w:hAnsi="Times New Roman"/>
          <w:sz w:val="28"/>
          <w:szCs w:val="28"/>
        </w:rPr>
        <w:t>(</w:t>
      </w:r>
      <w:r w:rsidRPr="00C37A2E">
        <w:rPr>
          <w:rFonts w:ascii="Times New Roman" w:hAnsi="Times New Roman"/>
          <w:sz w:val="28"/>
          <w:szCs w:val="28"/>
        </w:rPr>
        <w:t>в 201</w:t>
      </w:r>
      <w:r w:rsidR="00342313" w:rsidRPr="00C37A2E">
        <w:rPr>
          <w:rFonts w:ascii="Times New Roman" w:hAnsi="Times New Roman"/>
          <w:sz w:val="28"/>
          <w:szCs w:val="28"/>
        </w:rPr>
        <w:t>9 году подготовлено 12</w:t>
      </w:r>
      <w:r w:rsidRPr="00C37A2E">
        <w:rPr>
          <w:rFonts w:ascii="Times New Roman" w:hAnsi="Times New Roman"/>
          <w:sz w:val="28"/>
          <w:szCs w:val="28"/>
        </w:rPr>
        <w:t xml:space="preserve"> заключений по ОРВ проектов </w:t>
      </w:r>
      <w:r w:rsidRPr="00C37A2E">
        <w:rPr>
          <w:rFonts w:ascii="Times New Roman" w:eastAsia="Times New Roman" w:hAnsi="Times New Roman"/>
          <w:bCs/>
          <w:sz w:val="28"/>
          <w:szCs w:val="28"/>
          <w:lang w:eastAsia="ru-RU"/>
        </w:rPr>
        <w:t xml:space="preserve">муниципальных </w:t>
      </w:r>
      <w:r w:rsidRPr="00C37A2E">
        <w:rPr>
          <w:rFonts w:ascii="Times New Roman" w:hAnsi="Times New Roman"/>
          <w:sz w:val="28"/>
          <w:szCs w:val="28"/>
        </w:rPr>
        <w:t>нормативных правовых актов</w:t>
      </w:r>
      <w:r w:rsidR="00325298" w:rsidRPr="00C37A2E">
        <w:rPr>
          <w:rFonts w:ascii="Times New Roman" w:hAnsi="Times New Roman"/>
          <w:sz w:val="28"/>
          <w:szCs w:val="28"/>
        </w:rPr>
        <w:t>, в 20</w:t>
      </w:r>
      <w:r w:rsidR="00342313" w:rsidRPr="00C37A2E">
        <w:rPr>
          <w:rFonts w:ascii="Times New Roman" w:hAnsi="Times New Roman"/>
          <w:sz w:val="28"/>
          <w:szCs w:val="28"/>
        </w:rPr>
        <w:t>20</w:t>
      </w:r>
      <w:r w:rsidR="00325298" w:rsidRPr="00C37A2E">
        <w:rPr>
          <w:rFonts w:ascii="Times New Roman" w:hAnsi="Times New Roman"/>
          <w:sz w:val="28"/>
          <w:szCs w:val="28"/>
        </w:rPr>
        <w:t xml:space="preserve"> году </w:t>
      </w:r>
      <w:r w:rsidR="00342313" w:rsidRPr="00C37A2E">
        <w:rPr>
          <w:rFonts w:ascii="Times New Roman" w:hAnsi="Times New Roman"/>
          <w:sz w:val="28"/>
          <w:szCs w:val="28"/>
        </w:rPr>
        <w:t>–</w:t>
      </w:r>
      <w:r w:rsidR="00325298" w:rsidRPr="00C37A2E">
        <w:rPr>
          <w:rFonts w:ascii="Times New Roman" w:hAnsi="Times New Roman"/>
          <w:sz w:val="28"/>
          <w:szCs w:val="28"/>
        </w:rPr>
        <w:t xml:space="preserve"> 1</w:t>
      </w:r>
      <w:r w:rsidR="00342313" w:rsidRPr="00C37A2E">
        <w:rPr>
          <w:rFonts w:ascii="Times New Roman" w:hAnsi="Times New Roman"/>
          <w:sz w:val="28"/>
          <w:szCs w:val="28"/>
        </w:rPr>
        <w:t>1)</w:t>
      </w:r>
      <w:r w:rsidRPr="00C37A2E">
        <w:rPr>
          <w:rFonts w:ascii="Times New Roman" w:hAnsi="Times New Roman"/>
          <w:sz w:val="28"/>
          <w:szCs w:val="28"/>
        </w:rPr>
        <w:t>.</w:t>
      </w:r>
    </w:p>
    <w:p w:rsidR="00663092" w:rsidRPr="00C37A2E" w:rsidRDefault="00184183" w:rsidP="00663092">
      <w:pPr>
        <w:spacing w:after="0" w:line="240" w:lineRule="auto"/>
        <w:ind w:firstLine="708"/>
        <w:jc w:val="both"/>
        <w:rPr>
          <w:rFonts w:ascii="Times New Roman" w:hAnsi="Times New Roman"/>
          <w:sz w:val="28"/>
          <w:szCs w:val="28"/>
        </w:rPr>
      </w:pPr>
      <w:r w:rsidRPr="00C37A2E">
        <w:rPr>
          <w:rFonts w:ascii="Times New Roman" w:hAnsi="Times New Roman"/>
          <w:sz w:val="28"/>
          <w:szCs w:val="28"/>
        </w:rPr>
        <w:t>В отчетном году п</w:t>
      </w:r>
      <w:r w:rsidR="00663092" w:rsidRPr="00C37A2E">
        <w:rPr>
          <w:rFonts w:ascii="Times New Roman" w:hAnsi="Times New Roman"/>
          <w:sz w:val="28"/>
          <w:szCs w:val="28"/>
        </w:rPr>
        <w:t xml:space="preserve">роведено </w:t>
      </w:r>
      <w:r w:rsidRPr="00C37A2E">
        <w:rPr>
          <w:rFonts w:ascii="Times New Roman" w:hAnsi="Times New Roman"/>
          <w:sz w:val="28"/>
          <w:szCs w:val="28"/>
        </w:rPr>
        <w:t>10</w:t>
      </w:r>
      <w:r w:rsidR="00663092" w:rsidRPr="00C37A2E">
        <w:rPr>
          <w:rFonts w:ascii="Times New Roman" w:hAnsi="Times New Roman"/>
          <w:sz w:val="28"/>
          <w:szCs w:val="28"/>
        </w:rPr>
        <w:t xml:space="preserve"> экспертиз действующих муниципальных нормативных правовых актов, в 201</w:t>
      </w:r>
      <w:r w:rsidRPr="00C37A2E">
        <w:rPr>
          <w:rFonts w:ascii="Times New Roman" w:hAnsi="Times New Roman"/>
          <w:sz w:val="28"/>
          <w:szCs w:val="28"/>
        </w:rPr>
        <w:t>9</w:t>
      </w:r>
      <w:r w:rsidR="00663092" w:rsidRPr="00C37A2E">
        <w:rPr>
          <w:rFonts w:ascii="Times New Roman" w:hAnsi="Times New Roman"/>
          <w:sz w:val="28"/>
          <w:szCs w:val="28"/>
        </w:rPr>
        <w:t xml:space="preserve"> году -</w:t>
      </w:r>
      <w:r w:rsidR="00325298" w:rsidRPr="00C37A2E">
        <w:rPr>
          <w:rFonts w:ascii="Times New Roman" w:hAnsi="Times New Roman"/>
          <w:sz w:val="28"/>
          <w:szCs w:val="28"/>
        </w:rPr>
        <w:t xml:space="preserve"> </w:t>
      </w:r>
      <w:r w:rsidRPr="00C37A2E">
        <w:rPr>
          <w:rFonts w:ascii="Times New Roman" w:hAnsi="Times New Roman"/>
          <w:sz w:val="28"/>
          <w:szCs w:val="28"/>
        </w:rPr>
        <w:t>8</w:t>
      </w:r>
      <w:r w:rsidR="00663092" w:rsidRPr="00C37A2E">
        <w:rPr>
          <w:rFonts w:ascii="Times New Roman" w:hAnsi="Times New Roman"/>
          <w:sz w:val="28"/>
          <w:szCs w:val="28"/>
        </w:rPr>
        <w:t xml:space="preserve"> экспертиз</w:t>
      </w:r>
      <w:r w:rsidR="00325298" w:rsidRPr="00C37A2E">
        <w:rPr>
          <w:rFonts w:ascii="Times New Roman" w:hAnsi="Times New Roman"/>
          <w:sz w:val="28"/>
          <w:szCs w:val="28"/>
        </w:rPr>
        <w:t>, в 20</w:t>
      </w:r>
      <w:r w:rsidRPr="00C37A2E">
        <w:rPr>
          <w:rFonts w:ascii="Times New Roman" w:hAnsi="Times New Roman"/>
          <w:sz w:val="28"/>
          <w:szCs w:val="28"/>
        </w:rPr>
        <w:t>20</w:t>
      </w:r>
      <w:r w:rsidR="00325298" w:rsidRPr="00C37A2E">
        <w:rPr>
          <w:rFonts w:ascii="Times New Roman" w:hAnsi="Times New Roman"/>
          <w:sz w:val="28"/>
          <w:szCs w:val="28"/>
        </w:rPr>
        <w:t xml:space="preserve"> году - </w:t>
      </w:r>
      <w:r w:rsidRPr="00C37A2E">
        <w:rPr>
          <w:rFonts w:ascii="Times New Roman" w:hAnsi="Times New Roman"/>
          <w:sz w:val="28"/>
          <w:szCs w:val="28"/>
        </w:rPr>
        <w:t>9</w:t>
      </w:r>
      <w:r w:rsidR="00663092" w:rsidRPr="00C37A2E">
        <w:rPr>
          <w:rFonts w:ascii="Times New Roman" w:hAnsi="Times New Roman"/>
          <w:sz w:val="28"/>
          <w:szCs w:val="28"/>
        </w:rPr>
        <w:t>.</w:t>
      </w:r>
    </w:p>
    <w:p w:rsidR="00663092" w:rsidRPr="00C37A2E" w:rsidRDefault="00663092" w:rsidP="00663092">
      <w:pPr>
        <w:spacing w:after="0" w:line="240" w:lineRule="auto"/>
        <w:ind w:firstLine="708"/>
        <w:jc w:val="both"/>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В результате провед</w:t>
      </w:r>
      <w:r w:rsidR="004C5467" w:rsidRPr="00C37A2E">
        <w:rPr>
          <w:rFonts w:ascii="Times New Roman" w:eastAsia="Times New Roman" w:hAnsi="Times New Roman"/>
          <w:sz w:val="28"/>
          <w:szCs w:val="28"/>
          <w:lang w:eastAsia="ru-RU"/>
        </w:rPr>
        <w:t>ения данных процедур поступило 1</w:t>
      </w:r>
      <w:r w:rsidRPr="00C37A2E">
        <w:rPr>
          <w:rFonts w:ascii="Times New Roman" w:eastAsia="Times New Roman" w:hAnsi="Times New Roman"/>
          <w:sz w:val="28"/>
          <w:szCs w:val="28"/>
          <w:lang w:eastAsia="ru-RU"/>
        </w:rPr>
        <w:t xml:space="preserve"> замечани</w:t>
      </w:r>
      <w:r w:rsidR="004C5467" w:rsidRPr="00C37A2E">
        <w:rPr>
          <w:rFonts w:ascii="Times New Roman" w:eastAsia="Times New Roman" w:hAnsi="Times New Roman"/>
          <w:sz w:val="28"/>
          <w:szCs w:val="28"/>
          <w:lang w:eastAsia="ru-RU"/>
        </w:rPr>
        <w:t>е</w:t>
      </w:r>
      <w:r w:rsidRPr="00C37A2E">
        <w:rPr>
          <w:rFonts w:ascii="Times New Roman" w:eastAsia="Times New Roman" w:hAnsi="Times New Roman"/>
          <w:sz w:val="35"/>
          <w:szCs w:val="35"/>
          <w:lang w:eastAsia="ru-RU"/>
        </w:rPr>
        <w:t xml:space="preserve"> </w:t>
      </w:r>
      <w:r w:rsidRPr="00C37A2E">
        <w:rPr>
          <w:rFonts w:ascii="Times New Roman" w:hAnsi="Times New Roman"/>
          <w:sz w:val="28"/>
          <w:szCs w:val="28"/>
        </w:rPr>
        <w:t>от участников публичных консультаций</w:t>
      </w:r>
      <w:r w:rsidR="00342313" w:rsidRPr="00C37A2E">
        <w:rPr>
          <w:rFonts w:ascii="Times New Roman" w:hAnsi="Times New Roman"/>
          <w:sz w:val="28"/>
          <w:szCs w:val="28"/>
        </w:rPr>
        <w:t xml:space="preserve"> (Уполномоченный по защите прав предпринимателей</w:t>
      </w:r>
      <w:r w:rsidR="004C5467" w:rsidRPr="00C37A2E">
        <w:rPr>
          <w:rFonts w:ascii="Times New Roman" w:hAnsi="Times New Roman"/>
          <w:sz w:val="28"/>
          <w:szCs w:val="28"/>
        </w:rPr>
        <w:t>)</w:t>
      </w:r>
      <w:r w:rsidRPr="00C37A2E">
        <w:rPr>
          <w:rFonts w:ascii="Times New Roman" w:hAnsi="Times New Roman"/>
          <w:sz w:val="28"/>
          <w:szCs w:val="28"/>
        </w:rPr>
        <w:t xml:space="preserve"> в рамках ОРВ</w:t>
      </w:r>
      <w:r w:rsidR="00342313" w:rsidRPr="00C37A2E">
        <w:rPr>
          <w:rFonts w:ascii="Times New Roman" w:hAnsi="Times New Roman"/>
          <w:sz w:val="28"/>
          <w:szCs w:val="28"/>
        </w:rPr>
        <w:t xml:space="preserve"> и 1 замечание в рамках публичных консультации по экспертизе (администрация Стародеревянковского сельского поселения)</w:t>
      </w:r>
      <w:r w:rsidRPr="00C37A2E">
        <w:rPr>
          <w:rFonts w:ascii="Times New Roman" w:eastAsia="Times New Roman" w:hAnsi="Times New Roman"/>
          <w:sz w:val="28"/>
          <w:szCs w:val="28"/>
          <w:lang w:eastAsia="ru-RU"/>
        </w:rPr>
        <w:t>.</w:t>
      </w:r>
    </w:p>
    <w:p w:rsidR="00663092" w:rsidRPr="00C37A2E" w:rsidRDefault="00663092" w:rsidP="00663092">
      <w:pPr>
        <w:spacing w:after="0" w:line="240" w:lineRule="auto"/>
        <w:ind w:firstLine="709"/>
        <w:jc w:val="both"/>
        <w:rPr>
          <w:rFonts w:ascii="Times New Roman" w:eastAsiaTheme="minorHAnsi" w:hAnsi="Times New Roman"/>
          <w:sz w:val="28"/>
          <w:szCs w:val="28"/>
        </w:rPr>
      </w:pPr>
      <w:r w:rsidRPr="00C37A2E">
        <w:rPr>
          <w:rFonts w:ascii="Times New Roman" w:eastAsiaTheme="minorHAnsi" w:hAnsi="Times New Roman"/>
          <w:sz w:val="28"/>
          <w:szCs w:val="28"/>
        </w:rPr>
        <w:t>Ведется антикоррупционная экспертиза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 В 20</w:t>
      </w:r>
      <w:r w:rsidR="004C4E27" w:rsidRPr="00C37A2E">
        <w:rPr>
          <w:rFonts w:ascii="Times New Roman" w:eastAsiaTheme="minorHAnsi" w:hAnsi="Times New Roman"/>
          <w:sz w:val="28"/>
          <w:szCs w:val="28"/>
        </w:rPr>
        <w:t>2</w:t>
      </w:r>
      <w:r w:rsidR="002804C2" w:rsidRPr="00C37A2E">
        <w:rPr>
          <w:rFonts w:ascii="Times New Roman" w:eastAsiaTheme="minorHAnsi" w:hAnsi="Times New Roman"/>
          <w:sz w:val="28"/>
          <w:szCs w:val="28"/>
        </w:rPr>
        <w:t>1</w:t>
      </w:r>
      <w:r w:rsidR="004C4E27" w:rsidRPr="00C37A2E">
        <w:rPr>
          <w:rFonts w:ascii="Times New Roman" w:eastAsiaTheme="minorHAnsi" w:hAnsi="Times New Roman"/>
          <w:sz w:val="28"/>
          <w:szCs w:val="28"/>
        </w:rPr>
        <w:t xml:space="preserve"> году подготовлено 1</w:t>
      </w:r>
      <w:r w:rsidR="002804C2" w:rsidRPr="00C37A2E">
        <w:rPr>
          <w:rFonts w:ascii="Times New Roman" w:eastAsiaTheme="minorHAnsi" w:hAnsi="Times New Roman"/>
          <w:sz w:val="28"/>
          <w:szCs w:val="28"/>
        </w:rPr>
        <w:t>58</w:t>
      </w:r>
      <w:r w:rsidRPr="00C37A2E">
        <w:rPr>
          <w:rFonts w:ascii="Times New Roman" w:eastAsiaTheme="minorHAnsi" w:hAnsi="Times New Roman"/>
          <w:sz w:val="28"/>
          <w:szCs w:val="28"/>
        </w:rPr>
        <w:t xml:space="preserve"> заключени</w:t>
      </w:r>
      <w:r w:rsidR="004C4E27" w:rsidRPr="00C37A2E">
        <w:rPr>
          <w:rFonts w:ascii="Times New Roman" w:eastAsiaTheme="minorHAnsi" w:hAnsi="Times New Roman"/>
          <w:sz w:val="28"/>
          <w:szCs w:val="28"/>
        </w:rPr>
        <w:t>й</w:t>
      </w:r>
      <w:r w:rsidRPr="00C37A2E">
        <w:rPr>
          <w:rFonts w:ascii="Times New Roman" w:eastAsiaTheme="minorHAnsi" w:hAnsi="Times New Roman"/>
          <w:sz w:val="28"/>
          <w:szCs w:val="28"/>
        </w:rPr>
        <w:t xml:space="preserve"> по результатам антикоррупционной экспертизы, что на </w:t>
      </w:r>
      <w:r w:rsidR="002804C2" w:rsidRPr="00C37A2E">
        <w:rPr>
          <w:rFonts w:ascii="Times New Roman" w:eastAsiaTheme="minorHAnsi" w:hAnsi="Times New Roman"/>
          <w:sz w:val="28"/>
          <w:szCs w:val="28"/>
        </w:rPr>
        <w:t>20,2</w:t>
      </w:r>
      <w:r w:rsidRPr="00C37A2E">
        <w:rPr>
          <w:rFonts w:ascii="Times New Roman" w:eastAsiaTheme="minorHAnsi" w:hAnsi="Times New Roman"/>
          <w:sz w:val="28"/>
          <w:szCs w:val="28"/>
        </w:rPr>
        <w:t xml:space="preserve">% </w:t>
      </w:r>
      <w:r w:rsidR="002804C2" w:rsidRPr="00C37A2E">
        <w:rPr>
          <w:rFonts w:ascii="Times New Roman" w:eastAsiaTheme="minorHAnsi" w:hAnsi="Times New Roman"/>
          <w:sz w:val="28"/>
          <w:szCs w:val="28"/>
        </w:rPr>
        <w:t>мень</w:t>
      </w:r>
      <w:r w:rsidRPr="00C37A2E">
        <w:rPr>
          <w:rFonts w:ascii="Times New Roman" w:eastAsiaTheme="minorHAnsi" w:hAnsi="Times New Roman"/>
          <w:sz w:val="28"/>
          <w:szCs w:val="28"/>
        </w:rPr>
        <w:t>ше</w:t>
      </w:r>
      <w:r w:rsidR="004C4E27" w:rsidRPr="00C37A2E">
        <w:rPr>
          <w:rFonts w:ascii="Times New Roman" w:eastAsiaTheme="minorHAnsi" w:hAnsi="Times New Roman"/>
          <w:sz w:val="28"/>
          <w:szCs w:val="28"/>
        </w:rPr>
        <w:t>,</w:t>
      </w:r>
      <w:r w:rsidR="002804C2" w:rsidRPr="00C37A2E">
        <w:rPr>
          <w:rFonts w:ascii="Times New Roman" w:eastAsiaTheme="minorHAnsi" w:hAnsi="Times New Roman"/>
          <w:sz w:val="28"/>
          <w:szCs w:val="28"/>
        </w:rPr>
        <w:t xml:space="preserve"> чем в 2020</w:t>
      </w:r>
      <w:r w:rsidRPr="00C37A2E">
        <w:rPr>
          <w:rFonts w:ascii="Times New Roman" w:eastAsiaTheme="minorHAnsi" w:hAnsi="Times New Roman"/>
          <w:sz w:val="28"/>
          <w:szCs w:val="28"/>
        </w:rPr>
        <w:t xml:space="preserve"> г</w:t>
      </w:r>
      <w:r w:rsidR="004C4E27" w:rsidRPr="00C37A2E">
        <w:rPr>
          <w:rFonts w:ascii="Times New Roman" w:eastAsiaTheme="minorHAnsi" w:hAnsi="Times New Roman"/>
          <w:sz w:val="28"/>
          <w:szCs w:val="28"/>
        </w:rPr>
        <w:t>оду</w:t>
      </w:r>
      <w:r w:rsidRPr="00C37A2E">
        <w:rPr>
          <w:rFonts w:ascii="Times New Roman" w:eastAsiaTheme="minorHAnsi" w:hAnsi="Times New Roman"/>
          <w:sz w:val="28"/>
          <w:szCs w:val="28"/>
        </w:rPr>
        <w:t xml:space="preserve">. </w:t>
      </w:r>
    </w:p>
    <w:p w:rsidR="00663092" w:rsidRPr="00C37A2E" w:rsidRDefault="00663092" w:rsidP="00663092">
      <w:pPr>
        <w:spacing w:after="0" w:line="240" w:lineRule="auto"/>
        <w:ind w:firstLine="709"/>
        <w:jc w:val="both"/>
        <w:rPr>
          <w:rFonts w:ascii="Times New Roman" w:eastAsiaTheme="minorHAnsi" w:hAnsi="Times New Roman"/>
          <w:sz w:val="28"/>
          <w:szCs w:val="28"/>
        </w:rPr>
      </w:pPr>
      <w:r w:rsidRPr="00C37A2E">
        <w:rPr>
          <w:rFonts w:ascii="Times New Roman" w:eastAsiaTheme="minorHAnsi" w:hAnsi="Times New Roman"/>
          <w:sz w:val="28"/>
          <w:szCs w:val="28"/>
        </w:rPr>
        <w:t xml:space="preserve">Также проводится </w:t>
      </w:r>
      <w:r w:rsidR="00067A6C" w:rsidRPr="00C37A2E">
        <w:rPr>
          <w:rFonts w:ascii="Times New Roman" w:eastAsiaTheme="minorHAnsi" w:hAnsi="Times New Roman"/>
          <w:sz w:val="28"/>
          <w:szCs w:val="28"/>
        </w:rPr>
        <w:t>оперативный мониторинг</w:t>
      </w:r>
      <w:r w:rsidR="00067A6C" w:rsidRPr="00C37A2E">
        <w:rPr>
          <w:rFonts w:ascii="Times New Roman" w:hAnsi="Times New Roman"/>
          <w:sz w:val="28"/>
          <w:szCs w:val="28"/>
        </w:rPr>
        <w:t xml:space="preserve"> правоприменения муниципальных нормативных правовых актов администрации муниципального образования Каневской район</w:t>
      </w:r>
      <w:r w:rsidR="00067A6C" w:rsidRPr="00C37A2E">
        <w:rPr>
          <w:rFonts w:ascii="Times New Roman" w:eastAsiaTheme="minorHAnsi" w:hAnsi="Times New Roman"/>
          <w:sz w:val="28"/>
          <w:szCs w:val="28"/>
        </w:rPr>
        <w:t xml:space="preserve"> (</w:t>
      </w:r>
      <w:r w:rsidRPr="00C37A2E">
        <w:rPr>
          <w:rFonts w:ascii="Times New Roman" w:eastAsiaTheme="minorHAnsi" w:hAnsi="Times New Roman"/>
          <w:sz w:val="28"/>
          <w:szCs w:val="28"/>
        </w:rPr>
        <w:t>внутренняя эксперт</w:t>
      </w:r>
      <w:r w:rsidR="00067A6C" w:rsidRPr="00C37A2E">
        <w:rPr>
          <w:rFonts w:ascii="Times New Roman" w:eastAsiaTheme="minorHAnsi" w:hAnsi="Times New Roman"/>
          <w:sz w:val="28"/>
          <w:szCs w:val="28"/>
        </w:rPr>
        <w:t xml:space="preserve">иза </w:t>
      </w:r>
      <w:r w:rsidR="00A96DE5" w:rsidRPr="00C37A2E">
        <w:rPr>
          <w:rFonts w:ascii="Times New Roman" w:eastAsiaTheme="minorHAnsi" w:hAnsi="Times New Roman"/>
          <w:sz w:val="28"/>
          <w:szCs w:val="28"/>
        </w:rPr>
        <w:t>НПА</w:t>
      </w:r>
      <w:r w:rsidR="00067A6C" w:rsidRPr="00C37A2E">
        <w:rPr>
          <w:rFonts w:ascii="Times New Roman" w:eastAsiaTheme="minorHAnsi" w:hAnsi="Times New Roman"/>
          <w:sz w:val="28"/>
          <w:szCs w:val="28"/>
        </w:rPr>
        <w:t>)</w:t>
      </w:r>
      <w:r w:rsidRPr="00C37A2E">
        <w:rPr>
          <w:rFonts w:ascii="Times New Roman" w:eastAsiaTheme="minorHAnsi" w:hAnsi="Times New Roman"/>
          <w:sz w:val="28"/>
          <w:szCs w:val="28"/>
        </w:rPr>
        <w:t xml:space="preserve">. </w:t>
      </w:r>
      <w:r w:rsidR="000C345F" w:rsidRPr="00C37A2E">
        <w:rPr>
          <w:rFonts w:ascii="Times New Roman" w:eastAsiaTheme="minorHAnsi" w:hAnsi="Times New Roman"/>
          <w:sz w:val="28"/>
          <w:szCs w:val="28"/>
        </w:rPr>
        <w:t>В</w:t>
      </w:r>
      <w:r w:rsidRPr="00C37A2E">
        <w:rPr>
          <w:rFonts w:ascii="Times New Roman" w:eastAsiaTheme="minorHAnsi" w:hAnsi="Times New Roman"/>
          <w:sz w:val="28"/>
          <w:szCs w:val="28"/>
        </w:rPr>
        <w:t xml:space="preserve"> 20</w:t>
      </w:r>
      <w:r w:rsidR="000C345F" w:rsidRPr="00C37A2E">
        <w:rPr>
          <w:rFonts w:ascii="Times New Roman" w:eastAsiaTheme="minorHAnsi" w:hAnsi="Times New Roman"/>
          <w:sz w:val="28"/>
          <w:szCs w:val="28"/>
        </w:rPr>
        <w:t>21</w:t>
      </w:r>
      <w:r w:rsidRPr="00C37A2E">
        <w:rPr>
          <w:rFonts w:ascii="Times New Roman" w:eastAsiaTheme="minorHAnsi" w:hAnsi="Times New Roman"/>
          <w:sz w:val="28"/>
          <w:szCs w:val="28"/>
        </w:rPr>
        <w:t xml:space="preserve"> год</w:t>
      </w:r>
      <w:r w:rsidR="000C345F" w:rsidRPr="00C37A2E">
        <w:rPr>
          <w:rFonts w:ascii="Times New Roman" w:eastAsiaTheme="minorHAnsi" w:hAnsi="Times New Roman"/>
          <w:sz w:val="28"/>
          <w:szCs w:val="28"/>
        </w:rPr>
        <w:t>у</w:t>
      </w:r>
      <w:r w:rsidRPr="00C37A2E">
        <w:rPr>
          <w:rFonts w:ascii="Times New Roman" w:eastAsiaTheme="minorHAnsi" w:hAnsi="Times New Roman"/>
          <w:sz w:val="28"/>
          <w:szCs w:val="28"/>
        </w:rPr>
        <w:t xml:space="preserve"> </w:t>
      </w:r>
      <w:r w:rsidRPr="00C37A2E">
        <w:rPr>
          <w:rFonts w:ascii="Times New Roman" w:eastAsiaTheme="minorHAnsi" w:hAnsi="Times New Roman"/>
          <w:sz w:val="28"/>
          <w:szCs w:val="28"/>
        </w:rPr>
        <w:lastRenderedPageBreak/>
        <w:t xml:space="preserve">экспертиза проведена по </w:t>
      </w:r>
      <w:r w:rsidR="000C345F" w:rsidRPr="00C37A2E">
        <w:rPr>
          <w:rFonts w:ascii="Times New Roman" w:eastAsiaTheme="minorHAnsi" w:hAnsi="Times New Roman"/>
          <w:sz w:val="28"/>
          <w:szCs w:val="28"/>
        </w:rPr>
        <w:t>88</w:t>
      </w:r>
      <w:r w:rsidRPr="00C37A2E">
        <w:rPr>
          <w:rFonts w:ascii="Times New Roman" w:eastAsiaTheme="minorHAnsi" w:hAnsi="Times New Roman"/>
          <w:sz w:val="28"/>
          <w:szCs w:val="28"/>
        </w:rPr>
        <w:t xml:space="preserve"> документам, из которых по результатам экспертизы </w:t>
      </w:r>
      <w:r w:rsidR="000C345F" w:rsidRPr="00C37A2E">
        <w:rPr>
          <w:rFonts w:ascii="Times New Roman" w:eastAsiaTheme="minorHAnsi" w:hAnsi="Times New Roman"/>
          <w:sz w:val="28"/>
          <w:szCs w:val="28"/>
        </w:rPr>
        <w:t>3</w:t>
      </w:r>
      <w:r w:rsidR="00067A6C" w:rsidRPr="00C37A2E">
        <w:rPr>
          <w:rFonts w:ascii="Times New Roman" w:eastAsiaTheme="minorHAnsi" w:hAnsi="Times New Roman"/>
          <w:sz w:val="28"/>
          <w:szCs w:val="28"/>
        </w:rPr>
        <w:t>,</w:t>
      </w:r>
      <w:r w:rsidR="000C345F" w:rsidRPr="00C37A2E">
        <w:rPr>
          <w:rFonts w:ascii="Times New Roman" w:eastAsiaTheme="minorHAnsi" w:hAnsi="Times New Roman"/>
          <w:sz w:val="28"/>
          <w:szCs w:val="28"/>
        </w:rPr>
        <w:t>4</w:t>
      </w:r>
      <w:r w:rsidRPr="00C37A2E">
        <w:rPr>
          <w:rFonts w:ascii="Times New Roman" w:eastAsiaTheme="minorHAnsi" w:hAnsi="Times New Roman"/>
          <w:sz w:val="28"/>
          <w:szCs w:val="28"/>
        </w:rPr>
        <w:t>%</w:t>
      </w:r>
      <w:r w:rsidR="00A96DE5" w:rsidRPr="00C37A2E">
        <w:rPr>
          <w:rFonts w:ascii="Times New Roman" w:eastAsiaTheme="minorHAnsi" w:hAnsi="Times New Roman"/>
          <w:sz w:val="28"/>
          <w:szCs w:val="28"/>
        </w:rPr>
        <w:t xml:space="preserve"> НПА </w:t>
      </w:r>
      <w:r w:rsidRPr="00C37A2E">
        <w:rPr>
          <w:rFonts w:ascii="Times New Roman" w:eastAsiaTheme="minorHAnsi" w:hAnsi="Times New Roman"/>
          <w:sz w:val="28"/>
          <w:szCs w:val="28"/>
        </w:rPr>
        <w:t xml:space="preserve">возвращено на доработку. </w:t>
      </w:r>
    </w:p>
    <w:p w:rsidR="00663092" w:rsidRPr="00C37A2E" w:rsidRDefault="00663092" w:rsidP="009A25D2">
      <w:pPr>
        <w:spacing w:after="0" w:line="240" w:lineRule="auto"/>
        <w:ind w:firstLine="708"/>
        <w:jc w:val="both"/>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 xml:space="preserve">В целях организации проведения публичных обсуждений в качестве площадки для размещения проектов муниципальных  нормативных правовых актов был выбран официальный сайт администрации муниципального образования Каневской район </w:t>
      </w:r>
      <w:hyperlink r:id="rId21" w:history="1">
        <w:r w:rsidRPr="00C37A2E">
          <w:rPr>
            <w:rFonts w:ascii="Times New Roman" w:eastAsia="Times New Roman" w:hAnsi="Times New Roman"/>
            <w:color w:val="0000FF" w:themeColor="hyperlink"/>
            <w:sz w:val="28"/>
            <w:szCs w:val="28"/>
            <w:u w:val="single"/>
            <w:lang w:val="en-US" w:eastAsia="ru-RU"/>
          </w:rPr>
          <w:t>www</w:t>
        </w:r>
        <w:r w:rsidRPr="00C37A2E">
          <w:rPr>
            <w:rFonts w:ascii="Times New Roman" w:eastAsia="Times New Roman" w:hAnsi="Times New Roman"/>
            <w:color w:val="0000FF" w:themeColor="hyperlink"/>
            <w:sz w:val="28"/>
            <w:szCs w:val="28"/>
            <w:u w:val="single"/>
            <w:lang w:eastAsia="ru-RU"/>
          </w:rPr>
          <w:t>.</w:t>
        </w:r>
        <w:r w:rsidRPr="00C37A2E">
          <w:rPr>
            <w:rFonts w:ascii="Times New Roman" w:eastAsia="Times New Roman" w:hAnsi="Times New Roman"/>
            <w:color w:val="0000FF" w:themeColor="hyperlink"/>
            <w:sz w:val="28"/>
            <w:szCs w:val="28"/>
            <w:u w:val="single"/>
            <w:lang w:val="en-US" w:eastAsia="ru-RU"/>
          </w:rPr>
          <w:t>kanevskadm</w:t>
        </w:r>
        <w:r w:rsidRPr="00C37A2E">
          <w:rPr>
            <w:rFonts w:ascii="Times New Roman" w:eastAsia="Times New Roman" w:hAnsi="Times New Roman"/>
            <w:color w:val="0000FF" w:themeColor="hyperlink"/>
            <w:sz w:val="28"/>
            <w:szCs w:val="28"/>
            <w:u w:val="single"/>
            <w:lang w:eastAsia="ru-RU"/>
          </w:rPr>
          <w:t>.</w:t>
        </w:r>
        <w:r w:rsidRPr="00C37A2E">
          <w:rPr>
            <w:rFonts w:ascii="Times New Roman" w:eastAsia="Times New Roman" w:hAnsi="Times New Roman"/>
            <w:color w:val="0000FF" w:themeColor="hyperlink"/>
            <w:sz w:val="28"/>
            <w:szCs w:val="28"/>
            <w:u w:val="single"/>
            <w:lang w:val="en-US" w:eastAsia="ru-RU"/>
          </w:rPr>
          <w:t>ru</w:t>
        </w:r>
      </w:hyperlink>
      <w:r w:rsidR="009A25D2" w:rsidRPr="00C37A2E">
        <w:t>.</w:t>
      </w:r>
    </w:p>
    <w:p w:rsidR="000361E8" w:rsidRPr="00C37A2E" w:rsidRDefault="0097153D" w:rsidP="00663092">
      <w:pPr>
        <w:spacing w:after="0" w:line="240" w:lineRule="auto"/>
        <w:ind w:firstLine="709"/>
        <w:jc w:val="both"/>
        <w:rPr>
          <w:rFonts w:ascii="Times New Roman" w:eastAsia="Times New Roman" w:hAnsi="Times New Roman"/>
          <w:sz w:val="28"/>
          <w:szCs w:val="28"/>
          <w:lang w:eastAsia="ru-RU"/>
        </w:rPr>
      </w:pPr>
      <w:r w:rsidRPr="00C37A2E">
        <w:rPr>
          <w:rFonts w:ascii="Times New Roman" w:eastAsia="Times New Roman" w:hAnsi="Times New Roman"/>
          <w:bCs/>
          <w:sz w:val="28"/>
          <w:szCs w:val="28"/>
          <w:lang w:eastAsia="ru-RU"/>
        </w:rPr>
        <w:t xml:space="preserve">В </w:t>
      </w:r>
      <w:r w:rsidR="00663092" w:rsidRPr="00C37A2E">
        <w:rPr>
          <w:rFonts w:ascii="Times New Roman" w:eastAsia="Times New Roman" w:hAnsi="Times New Roman"/>
          <w:bCs/>
          <w:sz w:val="28"/>
          <w:szCs w:val="28"/>
          <w:lang w:eastAsia="ru-RU"/>
        </w:rPr>
        <w:t>20</w:t>
      </w:r>
      <w:r w:rsidRPr="00C37A2E">
        <w:rPr>
          <w:rFonts w:ascii="Times New Roman" w:eastAsia="Times New Roman" w:hAnsi="Times New Roman"/>
          <w:bCs/>
          <w:sz w:val="28"/>
          <w:szCs w:val="28"/>
          <w:lang w:eastAsia="ru-RU"/>
        </w:rPr>
        <w:t>2</w:t>
      </w:r>
      <w:r w:rsidR="00F33BDE" w:rsidRPr="00C37A2E">
        <w:rPr>
          <w:rFonts w:ascii="Times New Roman" w:eastAsia="Times New Roman" w:hAnsi="Times New Roman"/>
          <w:bCs/>
          <w:sz w:val="28"/>
          <w:szCs w:val="28"/>
          <w:lang w:eastAsia="ru-RU"/>
        </w:rPr>
        <w:t>1</w:t>
      </w:r>
      <w:r w:rsidRPr="00C37A2E">
        <w:rPr>
          <w:rFonts w:ascii="Times New Roman" w:eastAsia="Times New Roman" w:hAnsi="Times New Roman"/>
          <w:bCs/>
          <w:sz w:val="28"/>
          <w:szCs w:val="28"/>
          <w:lang w:eastAsia="ru-RU"/>
        </w:rPr>
        <w:t xml:space="preserve"> году</w:t>
      </w:r>
      <w:r w:rsidR="00663092" w:rsidRPr="00C37A2E">
        <w:rPr>
          <w:rFonts w:ascii="Times New Roman" w:eastAsia="Times New Roman" w:hAnsi="Times New Roman"/>
          <w:bCs/>
          <w:sz w:val="28"/>
          <w:szCs w:val="28"/>
          <w:lang w:eastAsia="ru-RU"/>
        </w:rPr>
        <w:t xml:space="preserve"> </w:t>
      </w:r>
      <w:r w:rsidR="00663092" w:rsidRPr="00C37A2E">
        <w:rPr>
          <w:rFonts w:ascii="Times New Roman" w:eastAsia="Times New Roman" w:hAnsi="Times New Roman"/>
          <w:sz w:val="28"/>
          <w:szCs w:val="28"/>
          <w:lang w:eastAsia="ru-RU"/>
        </w:rPr>
        <w:t>в администрации</w:t>
      </w:r>
      <w:r w:rsidR="00663092" w:rsidRPr="00C37A2E">
        <w:rPr>
          <w:rFonts w:ascii="Times New Roman" w:eastAsia="Times New Roman" w:hAnsi="Times New Roman"/>
          <w:bCs/>
          <w:sz w:val="28"/>
          <w:szCs w:val="28"/>
          <w:lang w:eastAsia="ru-RU"/>
        </w:rPr>
        <w:t xml:space="preserve"> муниципального образования Каневской район </w:t>
      </w:r>
      <w:r w:rsidRPr="00C37A2E">
        <w:rPr>
          <w:rFonts w:ascii="Times New Roman" w:eastAsia="Times New Roman" w:hAnsi="Times New Roman"/>
          <w:bCs/>
          <w:sz w:val="28"/>
          <w:szCs w:val="28"/>
          <w:lang w:eastAsia="ru-RU"/>
        </w:rPr>
        <w:t xml:space="preserve"> продолжена </w:t>
      </w:r>
      <w:r w:rsidR="00663092" w:rsidRPr="00C37A2E">
        <w:rPr>
          <w:rFonts w:ascii="Times New Roman" w:eastAsia="Times New Roman" w:hAnsi="Times New Roman"/>
          <w:bCs/>
          <w:sz w:val="28"/>
          <w:szCs w:val="28"/>
          <w:lang w:eastAsia="ru-RU"/>
        </w:rPr>
        <w:t>реализ</w:t>
      </w:r>
      <w:r w:rsidRPr="00C37A2E">
        <w:rPr>
          <w:rFonts w:ascii="Times New Roman" w:eastAsia="Times New Roman" w:hAnsi="Times New Roman"/>
          <w:bCs/>
          <w:sz w:val="28"/>
          <w:szCs w:val="28"/>
          <w:lang w:eastAsia="ru-RU"/>
        </w:rPr>
        <w:t>ация</w:t>
      </w:r>
      <w:r w:rsidR="00663092" w:rsidRPr="00C37A2E">
        <w:rPr>
          <w:rFonts w:ascii="Times New Roman" w:eastAsia="Times New Roman" w:hAnsi="Times New Roman"/>
          <w:bCs/>
          <w:sz w:val="28"/>
          <w:szCs w:val="28"/>
          <w:lang w:eastAsia="ru-RU"/>
        </w:rPr>
        <w:t xml:space="preserve"> </w:t>
      </w:r>
      <w:r w:rsidRPr="00C37A2E">
        <w:rPr>
          <w:rFonts w:ascii="Times New Roman" w:eastAsia="Times New Roman" w:hAnsi="Times New Roman"/>
          <w:sz w:val="28"/>
          <w:szCs w:val="28"/>
          <w:lang w:eastAsia="ru-RU"/>
        </w:rPr>
        <w:t>системы</w:t>
      </w:r>
      <w:r w:rsidR="00663092" w:rsidRPr="00C37A2E">
        <w:rPr>
          <w:rFonts w:ascii="Times New Roman" w:eastAsia="Times New Roman" w:hAnsi="Times New Roman"/>
          <w:sz w:val="28"/>
          <w:szCs w:val="28"/>
          <w:lang w:eastAsia="ru-RU"/>
        </w:rPr>
        <w:t xml:space="preserve"> внутреннего обеспечения соответствия требованиям антимонопольного законодательства (</w:t>
      </w:r>
      <w:proofErr w:type="gramStart"/>
      <w:r w:rsidR="00663092" w:rsidRPr="00C37A2E">
        <w:rPr>
          <w:rFonts w:ascii="Times New Roman" w:eastAsia="Times New Roman" w:hAnsi="Times New Roman"/>
          <w:sz w:val="28"/>
          <w:szCs w:val="28"/>
          <w:lang w:eastAsia="ru-RU"/>
        </w:rPr>
        <w:t>антимонопольный</w:t>
      </w:r>
      <w:proofErr w:type="gramEnd"/>
      <w:r w:rsidR="00663092" w:rsidRPr="00C37A2E">
        <w:rPr>
          <w:rFonts w:ascii="Times New Roman" w:eastAsia="Times New Roman" w:hAnsi="Times New Roman"/>
          <w:sz w:val="28"/>
          <w:szCs w:val="28"/>
          <w:lang w:eastAsia="ru-RU"/>
        </w:rPr>
        <w:t xml:space="preserve"> комплаенс).  Данная система направлена на профилактику нарушений в сфере антимонопольного законодательства.  </w:t>
      </w:r>
    </w:p>
    <w:p w:rsidR="000361E8" w:rsidRPr="00C37A2E" w:rsidRDefault="000361E8" w:rsidP="00663092">
      <w:pPr>
        <w:spacing w:after="0" w:line="240" w:lineRule="auto"/>
        <w:ind w:firstLine="709"/>
        <w:jc w:val="both"/>
        <w:rPr>
          <w:rFonts w:ascii="Times New Roman" w:eastAsia="Times New Roman" w:hAnsi="Times New Roman"/>
          <w:sz w:val="28"/>
          <w:szCs w:val="28"/>
          <w:lang w:eastAsia="ru-RU"/>
        </w:rPr>
      </w:pPr>
    </w:p>
    <w:p w:rsidR="000361E8" w:rsidRPr="00C37A2E" w:rsidRDefault="009F480A" w:rsidP="006E1877">
      <w:pPr>
        <w:spacing w:after="0" w:line="240" w:lineRule="auto"/>
        <w:jc w:val="center"/>
        <w:rPr>
          <w:rFonts w:ascii="Times New Roman" w:eastAsiaTheme="minorHAnsi" w:hAnsi="Times New Roman"/>
          <w:b/>
          <w:sz w:val="28"/>
          <w:szCs w:val="28"/>
        </w:rPr>
      </w:pPr>
      <w:r w:rsidRPr="00C37A2E">
        <w:rPr>
          <w:rFonts w:ascii="Times New Roman" w:eastAsiaTheme="minorHAnsi" w:hAnsi="Times New Roman"/>
          <w:b/>
          <w:sz w:val="28"/>
          <w:szCs w:val="28"/>
        </w:rPr>
        <w:t>Раздел 5</w:t>
      </w:r>
      <w:r w:rsidR="000361E8" w:rsidRPr="00C37A2E">
        <w:rPr>
          <w:rFonts w:ascii="Times New Roman" w:eastAsiaTheme="minorHAnsi" w:hAnsi="Times New Roman"/>
          <w:b/>
          <w:sz w:val="28"/>
          <w:szCs w:val="28"/>
        </w:rPr>
        <w:t>. Повышение уровня информированности субъектов предпринимательской деятельности и потребителей товаров, работ и услуг о состоянии конкурентной среды</w:t>
      </w:r>
      <w:r w:rsidR="006E1877" w:rsidRPr="00C37A2E">
        <w:rPr>
          <w:rFonts w:ascii="Times New Roman" w:eastAsiaTheme="minorHAnsi" w:hAnsi="Times New Roman"/>
          <w:b/>
          <w:sz w:val="28"/>
          <w:szCs w:val="28"/>
        </w:rPr>
        <w:t>.</w:t>
      </w:r>
    </w:p>
    <w:p w:rsidR="000361E8" w:rsidRPr="00C37A2E" w:rsidRDefault="000361E8" w:rsidP="000361E8">
      <w:pPr>
        <w:spacing w:after="0" w:line="240" w:lineRule="auto"/>
        <w:jc w:val="both"/>
        <w:rPr>
          <w:rFonts w:ascii="Times New Roman" w:eastAsiaTheme="minorHAnsi" w:hAnsi="Times New Roman"/>
          <w:b/>
          <w:sz w:val="28"/>
          <w:szCs w:val="28"/>
        </w:rPr>
      </w:pPr>
    </w:p>
    <w:p w:rsidR="000361E8" w:rsidRPr="00C37A2E" w:rsidRDefault="003A689B" w:rsidP="003A689B">
      <w:pPr>
        <w:spacing w:after="0" w:line="240" w:lineRule="auto"/>
        <w:ind w:firstLine="708"/>
        <w:jc w:val="both"/>
        <w:rPr>
          <w:rFonts w:ascii="Times New Roman" w:eastAsiaTheme="minorHAnsi" w:hAnsi="Times New Roman"/>
          <w:color w:val="000000"/>
          <w:sz w:val="28"/>
          <w:szCs w:val="28"/>
        </w:rPr>
      </w:pPr>
      <w:r w:rsidRPr="00C37A2E">
        <w:rPr>
          <w:rFonts w:ascii="Times New Roman" w:eastAsiaTheme="minorHAnsi" w:hAnsi="Times New Roman"/>
          <w:color w:val="000000"/>
          <w:sz w:val="28"/>
          <w:szCs w:val="28"/>
        </w:rPr>
        <w:t>На сегодняшний день а</w:t>
      </w:r>
      <w:r w:rsidR="000361E8" w:rsidRPr="00C37A2E">
        <w:rPr>
          <w:rFonts w:ascii="Times New Roman" w:eastAsiaTheme="minorHAnsi" w:hAnsi="Times New Roman"/>
          <w:color w:val="000000"/>
          <w:sz w:val="28"/>
          <w:szCs w:val="28"/>
        </w:rPr>
        <w:t>ктуальны</w:t>
      </w:r>
      <w:r w:rsidRPr="00C37A2E">
        <w:rPr>
          <w:rFonts w:ascii="Times New Roman" w:eastAsiaTheme="minorHAnsi" w:hAnsi="Times New Roman"/>
          <w:color w:val="000000"/>
          <w:sz w:val="28"/>
          <w:szCs w:val="28"/>
        </w:rPr>
        <w:t>ми</w:t>
      </w:r>
      <w:r w:rsidR="007C0345" w:rsidRPr="00C37A2E">
        <w:rPr>
          <w:rFonts w:ascii="Times New Roman" w:eastAsiaTheme="minorHAnsi" w:hAnsi="Times New Roman"/>
          <w:color w:val="000000"/>
          <w:sz w:val="28"/>
          <w:szCs w:val="28"/>
        </w:rPr>
        <w:t xml:space="preserve"> и востребованными</w:t>
      </w:r>
      <w:r w:rsidRPr="00C37A2E">
        <w:rPr>
          <w:rFonts w:ascii="Times New Roman" w:eastAsiaTheme="minorHAnsi" w:hAnsi="Times New Roman"/>
          <w:color w:val="000000"/>
          <w:sz w:val="28"/>
          <w:szCs w:val="28"/>
        </w:rPr>
        <w:t xml:space="preserve"> источниками</w:t>
      </w:r>
      <w:r w:rsidR="000361E8" w:rsidRPr="00C37A2E">
        <w:rPr>
          <w:rFonts w:ascii="Times New Roman" w:eastAsiaTheme="minorHAnsi" w:hAnsi="Times New Roman"/>
          <w:color w:val="000000"/>
          <w:sz w:val="28"/>
          <w:szCs w:val="28"/>
        </w:rPr>
        <w:t xml:space="preserve"> получения информации о </w:t>
      </w:r>
      <w:r w:rsidR="007C0345" w:rsidRPr="00C37A2E">
        <w:rPr>
          <w:rFonts w:ascii="Times New Roman" w:eastAsiaTheme="minorHAnsi" w:hAnsi="Times New Roman"/>
          <w:color w:val="000000"/>
          <w:sz w:val="28"/>
          <w:szCs w:val="28"/>
        </w:rPr>
        <w:t>развитии конкурентной среды</w:t>
      </w:r>
      <w:r w:rsidR="000361E8" w:rsidRPr="00C37A2E">
        <w:rPr>
          <w:rFonts w:ascii="Times New Roman" w:eastAsiaTheme="minorHAnsi" w:hAnsi="Times New Roman"/>
          <w:color w:val="000000"/>
          <w:sz w:val="28"/>
          <w:szCs w:val="28"/>
        </w:rPr>
        <w:t xml:space="preserve"> в </w:t>
      </w:r>
      <w:r w:rsidR="007C0345" w:rsidRPr="00C37A2E">
        <w:rPr>
          <w:rFonts w:ascii="Times New Roman" w:eastAsiaTheme="minorHAnsi" w:hAnsi="Times New Roman"/>
          <w:color w:val="000000"/>
          <w:sz w:val="28"/>
          <w:szCs w:val="28"/>
        </w:rPr>
        <w:t>Каневском</w:t>
      </w:r>
      <w:r w:rsidR="000361E8" w:rsidRPr="00C37A2E">
        <w:rPr>
          <w:rFonts w:ascii="Times New Roman" w:eastAsiaTheme="minorHAnsi" w:hAnsi="Times New Roman"/>
          <w:color w:val="000000"/>
          <w:sz w:val="28"/>
          <w:szCs w:val="28"/>
        </w:rPr>
        <w:t xml:space="preserve"> район</w:t>
      </w:r>
      <w:r w:rsidR="007C0345" w:rsidRPr="00C37A2E">
        <w:rPr>
          <w:rFonts w:ascii="Times New Roman" w:eastAsiaTheme="minorHAnsi" w:hAnsi="Times New Roman"/>
          <w:color w:val="000000"/>
          <w:sz w:val="28"/>
          <w:szCs w:val="28"/>
        </w:rPr>
        <w:t>е</w:t>
      </w:r>
      <w:r w:rsidR="000361E8" w:rsidRPr="00C37A2E">
        <w:rPr>
          <w:rFonts w:ascii="Times New Roman" w:eastAsiaTheme="minorHAnsi" w:hAnsi="Times New Roman"/>
          <w:color w:val="000000"/>
          <w:sz w:val="28"/>
          <w:szCs w:val="28"/>
        </w:rPr>
        <w:t xml:space="preserve"> являются </w:t>
      </w:r>
      <w:r w:rsidRPr="00C37A2E">
        <w:rPr>
          <w:rFonts w:ascii="Times New Roman" w:eastAsiaTheme="minorHAnsi" w:hAnsi="Times New Roman"/>
          <w:color w:val="000000"/>
          <w:sz w:val="28"/>
          <w:szCs w:val="28"/>
        </w:rPr>
        <w:t>официальные сайты</w:t>
      </w:r>
      <w:r w:rsidR="000361E8" w:rsidRPr="00C37A2E">
        <w:rPr>
          <w:rFonts w:ascii="Times New Roman" w:eastAsiaTheme="minorHAnsi" w:hAnsi="Times New Roman"/>
          <w:color w:val="000000"/>
          <w:sz w:val="28"/>
          <w:szCs w:val="28"/>
        </w:rPr>
        <w:t xml:space="preserve"> сельских поселений и муниципального образования Каневской район</w:t>
      </w:r>
      <w:r w:rsidRPr="00C37A2E">
        <w:rPr>
          <w:rFonts w:ascii="Times New Roman" w:eastAsiaTheme="minorHAnsi" w:hAnsi="Times New Roman"/>
          <w:color w:val="000000"/>
          <w:sz w:val="28"/>
          <w:szCs w:val="28"/>
        </w:rPr>
        <w:t xml:space="preserve">, а также </w:t>
      </w:r>
      <w:r w:rsidR="007C0345" w:rsidRPr="00C37A2E">
        <w:rPr>
          <w:rFonts w:ascii="Times New Roman" w:eastAsiaTheme="minorHAnsi" w:hAnsi="Times New Roman"/>
          <w:color w:val="000000"/>
          <w:sz w:val="28"/>
          <w:szCs w:val="28"/>
        </w:rPr>
        <w:t>и</w:t>
      </w:r>
      <w:r w:rsidRPr="00C37A2E">
        <w:rPr>
          <w:rFonts w:ascii="Times New Roman" w:eastAsiaTheme="minorHAnsi" w:hAnsi="Times New Roman"/>
          <w:color w:val="000000"/>
          <w:sz w:val="28"/>
          <w:szCs w:val="28"/>
        </w:rPr>
        <w:t>нвестиционный портал</w:t>
      </w:r>
      <w:r w:rsidR="007C0345" w:rsidRPr="00C37A2E">
        <w:rPr>
          <w:rFonts w:ascii="Times New Roman" w:eastAsiaTheme="minorHAnsi" w:hAnsi="Times New Roman"/>
          <w:color w:val="000000"/>
          <w:sz w:val="28"/>
          <w:szCs w:val="28"/>
        </w:rPr>
        <w:t xml:space="preserve"> муниципалитета</w:t>
      </w:r>
      <w:r w:rsidR="000361E8" w:rsidRPr="00C37A2E">
        <w:rPr>
          <w:rFonts w:ascii="Times New Roman" w:eastAsiaTheme="minorHAnsi" w:hAnsi="Times New Roman"/>
          <w:color w:val="000000"/>
          <w:sz w:val="28"/>
          <w:szCs w:val="28"/>
        </w:rPr>
        <w:t xml:space="preserve">. </w:t>
      </w:r>
    </w:p>
    <w:p w:rsidR="003B2250" w:rsidRPr="00C37A2E" w:rsidRDefault="007C0345" w:rsidP="007C0345">
      <w:pPr>
        <w:spacing w:after="0" w:line="240" w:lineRule="auto"/>
        <w:ind w:firstLine="708"/>
        <w:jc w:val="both"/>
        <w:rPr>
          <w:rFonts w:ascii="Times New Roman" w:eastAsia="Times New Roman" w:hAnsi="Times New Roman"/>
          <w:sz w:val="28"/>
          <w:szCs w:val="28"/>
        </w:rPr>
      </w:pPr>
      <w:r w:rsidRPr="00C37A2E">
        <w:rPr>
          <w:rFonts w:ascii="Times New Roman" w:eastAsia="Times New Roman" w:hAnsi="Times New Roman"/>
          <w:sz w:val="28"/>
          <w:szCs w:val="28"/>
        </w:rPr>
        <w:t xml:space="preserve">Основная </w:t>
      </w:r>
      <w:r w:rsidR="000361E8" w:rsidRPr="00C37A2E">
        <w:rPr>
          <w:rFonts w:ascii="Times New Roman" w:eastAsia="Times New Roman" w:hAnsi="Times New Roman"/>
          <w:sz w:val="28"/>
          <w:szCs w:val="28"/>
        </w:rPr>
        <w:t>часть информации по внедрению Стандарта развития конкуренции на территории муниципального образования Каневской район р</w:t>
      </w:r>
      <w:r w:rsidRPr="00C37A2E">
        <w:rPr>
          <w:rFonts w:ascii="Times New Roman" w:eastAsia="Times New Roman" w:hAnsi="Times New Roman"/>
          <w:sz w:val="28"/>
          <w:szCs w:val="28"/>
        </w:rPr>
        <w:t xml:space="preserve">азмещена на  официальном сайте </w:t>
      </w:r>
      <w:r w:rsidR="000361E8" w:rsidRPr="00C37A2E">
        <w:rPr>
          <w:rFonts w:ascii="Times New Roman" w:eastAsia="Times New Roman" w:hAnsi="Times New Roman"/>
          <w:sz w:val="28"/>
          <w:szCs w:val="28"/>
        </w:rPr>
        <w:t>муниципального образования</w:t>
      </w:r>
      <w:r w:rsidR="000361E8" w:rsidRPr="00C37A2E">
        <w:rPr>
          <w:rFonts w:ascii="Times New Roman" w:eastAsia="Times New Roman" w:hAnsi="Times New Roman"/>
          <w:sz w:val="28"/>
          <w:szCs w:val="28"/>
          <w:lang w:eastAsia="ru-RU"/>
        </w:rPr>
        <w:t xml:space="preserve"> (</w:t>
      </w:r>
      <w:hyperlink r:id="rId22" w:history="1">
        <w:r w:rsidR="000361E8" w:rsidRPr="00C37A2E">
          <w:rPr>
            <w:rFonts w:ascii="Times New Roman" w:hAnsi="Times New Roman"/>
            <w:color w:val="0000FF"/>
            <w:sz w:val="28"/>
            <w:szCs w:val="28"/>
            <w:u w:val="single"/>
          </w:rPr>
          <w:t>https://www.kanevskadm.ru</w:t>
        </w:r>
      </w:hyperlink>
      <w:r w:rsidR="000361E8" w:rsidRPr="00C37A2E">
        <w:rPr>
          <w:rFonts w:ascii="Times New Roman" w:eastAsia="Times New Roman" w:hAnsi="Times New Roman"/>
          <w:sz w:val="28"/>
          <w:szCs w:val="28"/>
          <w:lang w:eastAsia="ru-RU"/>
        </w:rPr>
        <w:t>), на инвестиционном портале (</w:t>
      </w:r>
      <w:hyperlink r:id="rId23" w:history="1">
        <w:r w:rsidRPr="00C37A2E">
          <w:rPr>
            <w:rStyle w:val="ae"/>
            <w:rFonts w:ascii="Times New Roman" w:hAnsi="Times New Roman"/>
            <w:sz w:val="28"/>
            <w:szCs w:val="28"/>
          </w:rPr>
          <w:t>https://www.kan</w:t>
        </w:r>
        <w:r w:rsidRPr="00C37A2E">
          <w:rPr>
            <w:rStyle w:val="ae"/>
            <w:rFonts w:ascii="Times New Roman" w:hAnsi="Times New Roman"/>
            <w:sz w:val="28"/>
            <w:szCs w:val="28"/>
            <w:lang w:val="en-US"/>
          </w:rPr>
          <w:t>invest</w:t>
        </w:r>
        <w:r w:rsidRPr="00C37A2E">
          <w:rPr>
            <w:rStyle w:val="ae"/>
            <w:rFonts w:ascii="Times New Roman" w:hAnsi="Times New Roman"/>
            <w:sz w:val="28"/>
            <w:szCs w:val="28"/>
          </w:rPr>
          <w:t>.ru</w:t>
        </w:r>
      </w:hyperlink>
      <w:r w:rsidR="000361E8" w:rsidRPr="00C37A2E">
        <w:rPr>
          <w:rFonts w:ascii="Times New Roman" w:eastAsia="Times New Roman" w:hAnsi="Times New Roman"/>
          <w:sz w:val="28"/>
          <w:szCs w:val="28"/>
          <w:lang w:eastAsia="ru-RU"/>
        </w:rPr>
        <w:t xml:space="preserve">). Совокупная посещаемость </w:t>
      </w:r>
      <w:r w:rsidR="00536F1C" w:rsidRPr="00C37A2E">
        <w:rPr>
          <w:rFonts w:ascii="Times New Roman" w:eastAsia="Times New Roman" w:hAnsi="Times New Roman"/>
          <w:sz w:val="28"/>
          <w:szCs w:val="28"/>
          <w:lang w:eastAsia="ru-RU"/>
        </w:rPr>
        <w:t xml:space="preserve">сайтов и </w:t>
      </w:r>
      <w:r w:rsidR="000361E8" w:rsidRPr="00C37A2E">
        <w:rPr>
          <w:rFonts w:ascii="Times New Roman" w:eastAsia="Times New Roman" w:hAnsi="Times New Roman"/>
          <w:sz w:val="28"/>
          <w:szCs w:val="28"/>
          <w:lang w:eastAsia="ru-RU"/>
        </w:rPr>
        <w:t>портал</w:t>
      </w:r>
      <w:r w:rsidR="00536F1C" w:rsidRPr="00C37A2E">
        <w:rPr>
          <w:rFonts w:ascii="Times New Roman" w:eastAsia="Times New Roman" w:hAnsi="Times New Roman"/>
          <w:sz w:val="28"/>
          <w:szCs w:val="28"/>
          <w:lang w:eastAsia="ru-RU"/>
        </w:rPr>
        <w:t>а</w:t>
      </w:r>
      <w:r w:rsidR="000361E8" w:rsidRPr="00C37A2E">
        <w:rPr>
          <w:rFonts w:ascii="Times New Roman" w:eastAsia="Times New Roman" w:hAnsi="Times New Roman"/>
          <w:sz w:val="28"/>
          <w:szCs w:val="28"/>
          <w:lang w:eastAsia="ru-RU"/>
        </w:rPr>
        <w:t xml:space="preserve"> </w:t>
      </w:r>
      <w:r w:rsidR="00E65B28" w:rsidRPr="00C37A2E">
        <w:rPr>
          <w:rFonts w:ascii="Times New Roman" w:eastAsia="Times New Roman" w:hAnsi="Times New Roman"/>
          <w:sz w:val="28"/>
          <w:szCs w:val="28"/>
          <w:lang w:eastAsia="ru-RU"/>
        </w:rPr>
        <w:t>93,6</w:t>
      </w:r>
      <w:r w:rsidR="000361E8" w:rsidRPr="00C37A2E">
        <w:rPr>
          <w:rFonts w:ascii="Times New Roman" w:eastAsia="Times New Roman" w:hAnsi="Times New Roman"/>
          <w:sz w:val="28"/>
          <w:szCs w:val="28"/>
          <w:lang w:eastAsia="ru-RU"/>
        </w:rPr>
        <w:t xml:space="preserve"> тыс. человек за год.</w:t>
      </w:r>
    </w:p>
    <w:p w:rsidR="00AB3CC0" w:rsidRPr="00C37A2E" w:rsidRDefault="000361E8" w:rsidP="003B2250">
      <w:pPr>
        <w:spacing w:after="0" w:line="240" w:lineRule="auto"/>
        <w:ind w:firstLine="708"/>
        <w:jc w:val="both"/>
        <w:rPr>
          <w:rFonts w:ascii="Times New Roman" w:hAnsi="Times New Roman"/>
          <w:sz w:val="28"/>
          <w:szCs w:val="28"/>
        </w:rPr>
      </w:pPr>
      <w:r w:rsidRPr="00C37A2E">
        <w:rPr>
          <w:rFonts w:ascii="Times New Roman" w:hAnsi="Times New Roman"/>
          <w:sz w:val="28"/>
          <w:szCs w:val="28"/>
        </w:rPr>
        <w:t xml:space="preserve">Инвестиционный портал обеспечивает наглядное представление инвестиционных возможностей муниципального образования, основных направлений привлечения инвестиций в экономику и инфраструктуру муниципального образования Каневской район, содержит детальную информацию об инвестиционных проектах, о мерах поддержки, на которые могут рассчитывать инвесторы. </w:t>
      </w:r>
    </w:p>
    <w:p w:rsidR="000361E8" w:rsidRPr="00C37A2E" w:rsidRDefault="000361E8" w:rsidP="003B2250">
      <w:pPr>
        <w:spacing w:after="0" w:line="240" w:lineRule="auto"/>
        <w:ind w:firstLine="708"/>
        <w:jc w:val="both"/>
        <w:rPr>
          <w:rFonts w:ascii="Times New Roman" w:eastAsia="Times New Roman" w:hAnsi="Times New Roman"/>
          <w:sz w:val="28"/>
          <w:szCs w:val="28"/>
          <w:lang w:eastAsia="ru-RU"/>
        </w:rPr>
      </w:pPr>
      <w:r w:rsidRPr="00C37A2E">
        <w:rPr>
          <w:rFonts w:ascii="Times New Roman" w:hAnsi="Times New Roman"/>
          <w:sz w:val="28"/>
          <w:szCs w:val="28"/>
        </w:rPr>
        <w:t>В</w:t>
      </w:r>
      <w:r w:rsidRPr="00C37A2E">
        <w:rPr>
          <w:rFonts w:ascii="Times New Roman" w:eastAsia="Times New Roman" w:hAnsi="Times New Roman"/>
          <w:sz w:val="28"/>
          <w:szCs w:val="28"/>
        </w:rPr>
        <w:t xml:space="preserve"> разделе «В помощь предпринимателю»</w:t>
      </w:r>
      <w:r w:rsidRPr="00C37A2E">
        <w:t>,</w:t>
      </w:r>
      <w:r w:rsidRPr="00C37A2E">
        <w:rPr>
          <w:rFonts w:ascii="Times New Roman" w:eastAsia="Times New Roman" w:hAnsi="Times New Roman"/>
          <w:sz w:val="28"/>
          <w:szCs w:val="28"/>
        </w:rPr>
        <w:t xml:space="preserve"> </w:t>
      </w:r>
      <w:r w:rsidR="004F323C" w:rsidRPr="00C37A2E">
        <w:rPr>
          <w:rFonts w:ascii="Times New Roman" w:eastAsia="Times New Roman" w:hAnsi="Times New Roman"/>
          <w:sz w:val="28"/>
          <w:szCs w:val="28"/>
        </w:rPr>
        <w:t>на регулярно</w:t>
      </w:r>
      <w:r w:rsidR="00AB3CC0" w:rsidRPr="00C37A2E">
        <w:rPr>
          <w:rFonts w:ascii="Times New Roman" w:eastAsia="Times New Roman" w:hAnsi="Times New Roman"/>
          <w:sz w:val="28"/>
          <w:szCs w:val="28"/>
        </w:rPr>
        <w:t>й</w:t>
      </w:r>
      <w:r w:rsidR="004F323C" w:rsidRPr="00C37A2E">
        <w:rPr>
          <w:rFonts w:ascii="Times New Roman" w:eastAsia="Times New Roman" w:hAnsi="Times New Roman"/>
          <w:sz w:val="28"/>
          <w:szCs w:val="28"/>
        </w:rPr>
        <w:t xml:space="preserve"> </w:t>
      </w:r>
      <w:r w:rsidR="00AB3CC0" w:rsidRPr="00C37A2E">
        <w:rPr>
          <w:rFonts w:ascii="Times New Roman" w:eastAsia="Times New Roman" w:hAnsi="Times New Roman"/>
          <w:sz w:val="28"/>
          <w:szCs w:val="28"/>
        </w:rPr>
        <w:t xml:space="preserve">основе </w:t>
      </w:r>
      <w:r w:rsidRPr="00C37A2E">
        <w:rPr>
          <w:rFonts w:ascii="Times New Roman" w:eastAsia="Times New Roman" w:hAnsi="Times New Roman"/>
          <w:sz w:val="28"/>
          <w:szCs w:val="28"/>
        </w:rPr>
        <w:t xml:space="preserve">размещаются </w:t>
      </w:r>
      <w:r w:rsidR="004F323C" w:rsidRPr="00C37A2E">
        <w:rPr>
          <w:rFonts w:ascii="Times New Roman" w:eastAsia="Times New Roman" w:hAnsi="Times New Roman"/>
          <w:sz w:val="28"/>
          <w:szCs w:val="28"/>
        </w:rPr>
        <w:t xml:space="preserve">актуальные </w:t>
      </w:r>
      <w:r w:rsidRPr="00C37A2E">
        <w:rPr>
          <w:rFonts w:ascii="Times New Roman" w:eastAsia="Times New Roman" w:hAnsi="Times New Roman"/>
          <w:sz w:val="28"/>
          <w:szCs w:val="28"/>
        </w:rPr>
        <w:t>информационные материалы, касающиеся развития бизнеса, нормативные и законодательные документы, новостная информация</w:t>
      </w:r>
      <w:r w:rsidR="004F323C" w:rsidRPr="00C37A2E">
        <w:rPr>
          <w:rFonts w:ascii="Times New Roman" w:eastAsia="Times New Roman" w:hAnsi="Times New Roman"/>
          <w:sz w:val="28"/>
          <w:szCs w:val="28"/>
        </w:rPr>
        <w:t>, а также информация о проведении обучающих семинаров, вебинаров и совещаний</w:t>
      </w:r>
      <w:r w:rsidR="00AB3CC0" w:rsidRPr="00C37A2E">
        <w:rPr>
          <w:rFonts w:ascii="Times New Roman" w:eastAsia="Times New Roman" w:hAnsi="Times New Roman"/>
          <w:sz w:val="28"/>
          <w:szCs w:val="28"/>
        </w:rPr>
        <w:t xml:space="preserve"> и т.д.</w:t>
      </w:r>
      <w:r w:rsidRPr="00C37A2E">
        <w:rPr>
          <w:rFonts w:ascii="Times New Roman" w:eastAsia="Times New Roman" w:hAnsi="Times New Roman"/>
          <w:sz w:val="28"/>
          <w:szCs w:val="28"/>
        </w:rPr>
        <w:t xml:space="preserve">  </w:t>
      </w:r>
    </w:p>
    <w:p w:rsidR="000361E8" w:rsidRPr="00C37A2E" w:rsidRDefault="000361E8" w:rsidP="000361E8">
      <w:pPr>
        <w:autoSpaceDE w:val="0"/>
        <w:autoSpaceDN w:val="0"/>
        <w:adjustRightInd w:val="0"/>
        <w:spacing w:after="0" w:line="240" w:lineRule="auto"/>
        <w:ind w:firstLine="708"/>
        <w:jc w:val="both"/>
        <w:rPr>
          <w:rFonts w:ascii="Times New Roman" w:eastAsiaTheme="minorHAnsi" w:hAnsi="Times New Roman"/>
          <w:color w:val="000000"/>
          <w:sz w:val="28"/>
          <w:szCs w:val="28"/>
        </w:rPr>
      </w:pPr>
      <w:r w:rsidRPr="00C37A2E">
        <w:rPr>
          <w:rFonts w:ascii="Times New Roman" w:eastAsiaTheme="minorHAnsi" w:hAnsi="Times New Roman"/>
          <w:color w:val="000000"/>
          <w:sz w:val="28"/>
          <w:szCs w:val="28"/>
        </w:rPr>
        <w:t xml:space="preserve">Также важным источником получения информации является телевидение (ООО </w:t>
      </w:r>
      <w:r w:rsidR="004F323C" w:rsidRPr="00C37A2E">
        <w:rPr>
          <w:rFonts w:ascii="Times New Roman" w:eastAsiaTheme="minorHAnsi" w:hAnsi="Times New Roman"/>
          <w:color w:val="000000"/>
          <w:sz w:val="28"/>
          <w:szCs w:val="28"/>
        </w:rPr>
        <w:t>«</w:t>
      </w:r>
      <w:r w:rsidRPr="00C37A2E">
        <w:rPr>
          <w:rFonts w:ascii="Times New Roman" w:eastAsiaTheme="minorHAnsi" w:hAnsi="Times New Roman"/>
          <w:color w:val="000000"/>
          <w:sz w:val="28"/>
          <w:szCs w:val="28"/>
        </w:rPr>
        <w:t>Каневская телевизионная студия</w:t>
      </w:r>
      <w:r w:rsidR="004F323C" w:rsidRPr="00C37A2E">
        <w:rPr>
          <w:rFonts w:ascii="Times New Roman" w:eastAsiaTheme="minorHAnsi" w:hAnsi="Times New Roman"/>
          <w:color w:val="000000"/>
          <w:sz w:val="28"/>
          <w:szCs w:val="28"/>
        </w:rPr>
        <w:t>»</w:t>
      </w:r>
      <w:r w:rsidRPr="00C37A2E">
        <w:rPr>
          <w:rFonts w:ascii="Times New Roman" w:eastAsiaTheme="minorHAnsi" w:hAnsi="Times New Roman"/>
          <w:color w:val="000000"/>
          <w:sz w:val="28"/>
          <w:szCs w:val="28"/>
        </w:rPr>
        <w:t xml:space="preserve">), радио «Европа плюс Каневская» и печатные СМИ: </w:t>
      </w:r>
      <w:r w:rsidRPr="00C37A2E">
        <w:rPr>
          <w:rFonts w:ascii="Times New Roman" w:eastAsia="Times New Roman" w:hAnsi="Times New Roman"/>
          <w:sz w:val="28"/>
          <w:szCs w:val="28"/>
          <w:lang w:eastAsia="ru-RU"/>
        </w:rPr>
        <w:t>«10-й Канал» и «Каневские зори»</w:t>
      </w:r>
      <w:r w:rsidRPr="00C37A2E">
        <w:rPr>
          <w:rFonts w:ascii="Times New Roman" w:eastAsiaTheme="minorHAnsi" w:hAnsi="Times New Roman"/>
          <w:color w:val="000000"/>
          <w:sz w:val="28"/>
          <w:szCs w:val="28"/>
        </w:rPr>
        <w:t xml:space="preserve">. </w:t>
      </w:r>
    </w:p>
    <w:p w:rsidR="000361E8" w:rsidRPr="00C37A2E" w:rsidRDefault="000361E8" w:rsidP="000361E8">
      <w:pPr>
        <w:spacing w:after="0" w:line="240" w:lineRule="auto"/>
        <w:ind w:firstLine="708"/>
        <w:jc w:val="both"/>
        <w:rPr>
          <w:rFonts w:ascii="Times New Roman" w:hAnsi="Times New Roman"/>
          <w:sz w:val="28"/>
          <w:szCs w:val="28"/>
        </w:rPr>
      </w:pPr>
      <w:r w:rsidRPr="00C37A2E">
        <w:rPr>
          <w:rFonts w:ascii="Times New Roman" w:hAnsi="Times New Roman"/>
          <w:sz w:val="28"/>
          <w:szCs w:val="28"/>
        </w:rPr>
        <w:t xml:space="preserve">В районных газетах освещены вопросы развития сферы жилищно – коммунального хозяйства, правонарушений и безопасности, незаконной миграции, социальной защиты, здравоохранения, </w:t>
      </w:r>
      <w:r w:rsidR="004F323C" w:rsidRPr="00C37A2E">
        <w:rPr>
          <w:rFonts w:ascii="Times New Roman" w:hAnsi="Times New Roman"/>
          <w:sz w:val="28"/>
          <w:szCs w:val="28"/>
        </w:rPr>
        <w:t xml:space="preserve">развития </w:t>
      </w:r>
      <w:r w:rsidRPr="00C37A2E">
        <w:rPr>
          <w:rFonts w:ascii="Times New Roman" w:hAnsi="Times New Roman"/>
          <w:sz w:val="28"/>
          <w:szCs w:val="28"/>
        </w:rPr>
        <w:t>физиче</w:t>
      </w:r>
      <w:r w:rsidR="004F323C" w:rsidRPr="00C37A2E">
        <w:rPr>
          <w:rFonts w:ascii="Times New Roman" w:hAnsi="Times New Roman"/>
          <w:sz w:val="28"/>
          <w:szCs w:val="28"/>
        </w:rPr>
        <w:t>с</w:t>
      </w:r>
      <w:r w:rsidRPr="00C37A2E">
        <w:rPr>
          <w:rFonts w:ascii="Times New Roman" w:hAnsi="Times New Roman"/>
          <w:sz w:val="28"/>
          <w:szCs w:val="28"/>
        </w:rPr>
        <w:t>кой культуры и спорта, сельского хозяйства и</w:t>
      </w:r>
      <w:r w:rsidR="004F323C" w:rsidRPr="00C37A2E">
        <w:rPr>
          <w:rFonts w:ascii="Times New Roman" w:hAnsi="Times New Roman"/>
          <w:sz w:val="28"/>
          <w:szCs w:val="28"/>
        </w:rPr>
        <w:t xml:space="preserve"> промышленности, реализации национальных</w:t>
      </w:r>
      <w:r w:rsidRPr="00C37A2E">
        <w:rPr>
          <w:rFonts w:ascii="Times New Roman" w:hAnsi="Times New Roman"/>
          <w:sz w:val="28"/>
          <w:szCs w:val="28"/>
        </w:rPr>
        <w:t xml:space="preserve"> </w:t>
      </w:r>
      <w:r w:rsidR="004F323C" w:rsidRPr="00C37A2E">
        <w:rPr>
          <w:rFonts w:ascii="Times New Roman" w:hAnsi="Times New Roman"/>
          <w:sz w:val="28"/>
          <w:szCs w:val="28"/>
        </w:rPr>
        <w:t xml:space="preserve">проектов на территории района и </w:t>
      </w:r>
      <w:r w:rsidRPr="00C37A2E">
        <w:rPr>
          <w:rFonts w:ascii="Times New Roman" w:hAnsi="Times New Roman"/>
          <w:sz w:val="28"/>
          <w:szCs w:val="28"/>
        </w:rPr>
        <w:t xml:space="preserve">т.д.  </w:t>
      </w:r>
    </w:p>
    <w:p w:rsidR="000361E8" w:rsidRPr="00C37A2E" w:rsidRDefault="009551DE" w:rsidP="000361E8">
      <w:pPr>
        <w:spacing w:after="0" w:line="240" w:lineRule="auto"/>
        <w:ind w:firstLine="708"/>
        <w:jc w:val="both"/>
        <w:rPr>
          <w:rFonts w:ascii="Times New Roman" w:eastAsia="Times New Roman" w:hAnsi="Times New Roman"/>
          <w:sz w:val="28"/>
          <w:szCs w:val="28"/>
        </w:rPr>
      </w:pPr>
      <w:r w:rsidRPr="00C37A2E">
        <w:rPr>
          <w:rFonts w:ascii="Times New Roman" w:hAnsi="Times New Roman"/>
          <w:bCs/>
          <w:sz w:val="28"/>
          <w:szCs w:val="28"/>
        </w:rPr>
        <w:lastRenderedPageBreak/>
        <w:t>Субъекты</w:t>
      </w:r>
      <w:r w:rsidR="000361E8" w:rsidRPr="00C37A2E">
        <w:rPr>
          <w:rFonts w:ascii="Times New Roman" w:hAnsi="Times New Roman"/>
          <w:bCs/>
          <w:sz w:val="28"/>
          <w:szCs w:val="28"/>
        </w:rPr>
        <w:t xml:space="preserve"> предпринимательской деятельности </w:t>
      </w:r>
      <w:r w:rsidR="004F323C" w:rsidRPr="00C37A2E">
        <w:rPr>
          <w:rFonts w:ascii="Times New Roman" w:eastAsia="Times New Roman" w:hAnsi="Times New Roman"/>
          <w:color w:val="000000"/>
          <w:sz w:val="28"/>
          <w:szCs w:val="28"/>
          <w:lang w:eastAsia="ru-RU"/>
        </w:rPr>
        <w:t>в 202</w:t>
      </w:r>
      <w:r w:rsidR="00250459" w:rsidRPr="00C37A2E">
        <w:rPr>
          <w:rFonts w:ascii="Times New Roman" w:eastAsia="Times New Roman" w:hAnsi="Times New Roman"/>
          <w:color w:val="000000"/>
          <w:sz w:val="28"/>
          <w:szCs w:val="28"/>
          <w:lang w:eastAsia="ru-RU"/>
        </w:rPr>
        <w:t>1</w:t>
      </w:r>
      <w:r w:rsidR="000361E8" w:rsidRPr="00C37A2E">
        <w:rPr>
          <w:rFonts w:ascii="Times New Roman" w:eastAsia="Times New Roman" w:hAnsi="Times New Roman"/>
          <w:color w:val="000000"/>
          <w:sz w:val="28"/>
          <w:szCs w:val="28"/>
          <w:lang w:eastAsia="ru-RU"/>
        </w:rPr>
        <w:t xml:space="preserve"> году</w:t>
      </w:r>
      <w:r w:rsidR="000361E8" w:rsidRPr="00C37A2E">
        <w:rPr>
          <w:rFonts w:ascii="Times New Roman" w:hAnsi="Times New Roman"/>
          <w:bCs/>
          <w:sz w:val="28"/>
          <w:szCs w:val="28"/>
        </w:rPr>
        <w:t xml:space="preserve"> </w:t>
      </w:r>
      <w:r w:rsidRPr="00C37A2E">
        <w:rPr>
          <w:rFonts w:ascii="Times New Roman" w:eastAsia="Times New Roman" w:hAnsi="Times New Roman"/>
          <w:sz w:val="28"/>
          <w:szCs w:val="28"/>
        </w:rPr>
        <w:t>приняли участие в</w:t>
      </w:r>
      <w:r w:rsidR="004F323C" w:rsidRPr="00C37A2E">
        <w:rPr>
          <w:rFonts w:ascii="Times New Roman" w:eastAsia="Times New Roman" w:hAnsi="Times New Roman"/>
          <w:sz w:val="28"/>
          <w:szCs w:val="28"/>
        </w:rPr>
        <w:t xml:space="preserve"> </w:t>
      </w:r>
      <w:r w:rsidRPr="00C37A2E">
        <w:rPr>
          <w:rFonts w:ascii="Times New Roman" w:eastAsia="Times New Roman" w:hAnsi="Times New Roman"/>
          <w:sz w:val="28"/>
          <w:szCs w:val="28"/>
        </w:rPr>
        <w:t>5</w:t>
      </w:r>
      <w:r w:rsidR="00250459" w:rsidRPr="00C37A2E">
        <w:rPr>
          <w:rFonts w:ascii="Times New Roman" w:eastAsia="Times New Roman" w:hAnsi="Times New Roman"/>
          <w:sz w:val="28"/>
          <w:szCs w:val="28"/>
        </w:rPr>
        <w:t>5</w:t>
      </w:r>
      <w:r w:rsidR="000361E8" w:rsidRPr="00C37A2E">
        <w:rPr>
          <w:rFonts w:ascii="Times New Roman" w:eastAsia="Times New Roman" w:hAnsi="Times New Roman"/>
          <w:sz w:val="28"/>
          <w:szCs w:val="28"/>
        </w:rPr>
        <w:t xml:space="preserve"> информационн</w:t>
      </w:r>
      <w:r w:rsidR="004F323C" w:rsidRPr="00C37A2E">
        <w:rPr>
          <w:rFonts w:ascii="Times New Roman" w:eastAsia="Times New Roman" w:hAnsi="Times New Roman"/>
          <w:sz w:val="28"/>
          <w:szCs w:val="28"/>
        </w:rPr>
        <w:t>ых</w:t>
      </w:r>
      <w:r w:rsidR="000361E8" w:rsidRPr="00C37A2E">
        <w:rPr>
          <w:rFonts w:ascii="Times New Roman" w:eastAsia="Times New Roman" w:hAnsi="Times New Roman"/>
          <w:sz w:val="28"/>
          <w:szCs w:val="28"/>
        </w:rPr>
        <w:t xml:space="preserve"> мероприяти</w:t>
      </w:r>
      <w:r w:rsidRPr="00C37A2E">
        <w:rPr>
          <w:rFonts w:ascii="Times New Roman" w:eastAsia="Times New Roman" w:hAnsi="Times New Roman"/>
          <w:sz w:val="28"/>
          <w:szCs w:val="28"/>
        </w:rPr>
        <w:t>ях</w:t>
      </w:r>
      <w:r w:rsidR="00616B3D" w:rsidRPr="00C37A2E">
        <w:rPr>
          <w:rFonts w:ascii="Times New Roman" w:eastAsia="Times New Roman" w:hAnsi="Times New Roman"/>
          <w:sz w:val="28"/>
          <w:szCs w:val="28"/>
        </w:rPr>
        <w:t>, в том числе в режиме онлайн-связи</w:t>
      </w:r>
      <w:r w:rsidR="000361E8" w:rsidRPr="00C37A2E">
        <w:rPr>
          <w:rFonts w:ascii="Times New Roman" w:eastAsia="Times New Roman" w:hAnsi="Times New Roman"/>
          <w:sz w:val="28"/>
          <w:szCs w:val="28"/>
        </w:rPr>
        <w:t>:</w:t>
      </w:r>
      <w:r w:rsidRPr="00C37A2E">
        <w:rPr>
          <w:rFonts w:ascii="Times New Roman" w:eastAsia="Times New Roman" w:hAnsi="Times New Roman"/>
          <w:sz w:val="28"/>
          <w:szCs w:val="28"/>
        </w:rPr>
        <w:t xml:space="preserve"> </w:t>
      </w:r>
      <w:r w:rsidR="00250459" w:rsidRPr="00C37A2E">
        <w:rPr>
          <w:rFonts w:ascii="Times New Roman" w:eastAsia="Times New Roman" w:hAnsi="Times New Roman"/>
          <w:sz w:val="28"/>
          <w:szCs w:val="28"/>
        </w:rPr>
        <w:t>17</w:t>
      </w:r>
      <w:r w:rsidR="000361E8" w:rsidRPr="00C37A2E">
        <w:rPr>
          <w:rFonts w:ascii="Times New Roman" w:eastAsia="Times New Roman" w:hAnsi="Times New Roman"/>
          <w:sz w:val="28"/>
          <w:szCs w:val="28"/>
        </w:rPr>
        <w:t xml:space="preserve"> конференций, 1</w:t>
      </w:r>
      <w:r w:rsidR="00250459" w:rsidRPr="00C37A2E">
        <w:rPr>
          <w:rFonts w:ascii="Times New Roman" w:eastAsia="Times New Roman" w:hAnsi="Times New Roman"/>
          <w:sz w:val="28"/>
          <w:szCs w:val="28"/>
        </w:rPr>
        <w:t>2</w:t>
      </w:r>
      <w:r w:rsidR="000361E8" w:rsidRPr="00C37A2E">
        <w:rPr>
          <w:rFonts w:ascii="Times New Roman" w:eastAsia="Times New Roman" w:hAnsi="Times New Roman"/>
          <w:sz w:val="28"/>
          <w:szCs w:val="28"/>
        </w:rPr>
        <w:t xml:space="preserve"> совещаний, </w:t>
      </w:r>
      <w:r w:rsidR="00250459" w:rsidRPr="00C37A2E">
        <w:rPr>
          <w:rFonts w:ascii="Times New Roman" w:eastAsia="Times New Roman" w:hAnsi="Times New Roman"/>
          <w:sz w:val="28"/>
          <w:szCs w:val="28"/>
        </w:rPr>
        <w:t>8</w:t>
      </w:r>
      <w:r w:rsidR="000361E8" w:rsidRPr="00C37A2E">
        <w:rPr>
          <w:rFonts w:ascii="Times New Roman" w:eastAsia="Times New Roman" w:hAnsi="Times New Roman"/>
          <w:sz w:val="28"/>
          <w:szCs w:val="28"/>
        </w:rPr>
        <w:t xml:space="preserve"> семинаров, </w:t>
      </w:r>
      <w:r w:rsidR="00250459" w:rsidRPr="00C37A2E">
        <w:rPr>
          <w:rFonts w:ascii="Times New Roman" w:eastAsia="Times New Roman" w:hAnsi="Times New Roman"/>
          <w:sz w:val="28"/>
          <w:szCs w:val="28"/>
        </w:rPr>
        <w:t>4</w:t>
      </w:r>
      <w:r w:rsidR="000361E8" w:rsidRPr="00C37A2E">
        <w:rPr>
          <w:rFonts w:ascii="Times New Roman" w:eastAsia="Times New Roman" w:hAnsi="Times New Roman"/>
          <w:sz w:val="28"/>
          <w:szCs w:val="28"/>
        </w:rPr>
        <w:t xml:space="preserve"> «круглых стол</w:t>
      </w:r>
      <w:r w:rsidR="00250459" w:rsidRPr="00C37A2E">
        <w:rPr>
          <w:rFonts w:ascii="Times New Roman" w:eastAsia="Times New Roman" w:hAnsi="Times New Roman"/>
          <w:sz w:val="28"/>
          <w:szCs w:val="28"/>
        </w:rPr>
        <w:t>а</w:t>
      </w:r>
      <w:r w:rsidR="000361E8" w:rsidRPr="00C37A2E">
        <w:rPr>
          <w:rFonts w:ascii="Times New Roman" w:eastAsia="Times New Roman" w:hAnsi="Times New Roman"/>
          <w:sz w:val="28"/>
          <w:szCs w:val="28"/>
        </w:rPr>
        <w:t>»</w:t>
      </w:r>
      <w:r w:rsidRPr="00C37A2E">
        <w:rPr>
          <w:rFonts w:ascii="Times New Roman" w:eastAsia="Times New Roman" w:hAnsi="Times New Roman"/>
          <w:sz w:val="28"/>
          <w:szCs w:val="28"/>
        </w:rPr>
        <w:t xml:space="preserve">, </w:t>
      </w:r>
      <w:r w:rsidR="00250459" w:rsidRPr="00C37A2E">
        <w:rPr>
          <w:rFonts w:ascii="Times New Roman" w:eastAsia="Times New Roman" w:hAnsi="Times New Roman"/>
          <w:sz w:val="28"/>
          <w:szCs w:val="28"/>
        </w:rPr>
        <w:t>8</w:t>
      </w:r>
      <w:r w:rsidRPr="00C37A2E">
        <w:rPr>
          <w:rFonts w:ascii="Times New Roman" w:eastAsia="Times New Roman" w:hAnsi="Times New Roman"/>
          <w:sz w:val="28"/>
          <w:szCs w:val="28"/>
        </w:rPr>
        <w:t xml:space="preserve"> выстав</w:t>
      </w:r>
      <w:r w:rsidR="00250459" w:rsidRPr="00C37A2E">
        <w:rPr>
          <w:rFonts w:ascii="Times New Roman" w:eastAsia="Times New Roman" w:hAnsi="Times New Roman"/>
          <w:sz w:val="28"/>
          <w:szCs w:val="28"/>
        </w:rPr>
        <w:t>о</w:t>
      </w:r>
      <w:r w:rsidRPr="00C37A2E">
        <w:rPr>
          <w:rFonts w:ascii="Times New Roman" w:eastAsia="Times New Roman" w:hAnsi="Times New Roman"/>
          <w:sz w:val="28"/>
          <w:szCs w:val="28"/>
        </w:rPr>
        <w:t>к-ярмар</w:t>
      </w:r>
      <w:r w:rsidR="00250459" w:rsidRPr="00C37A2E">
        <w:rPr>
          <w:rFonts w:ascii="Times New Roman" w:eastAsia="Times New Roman" w:hAnsi="Times New Roman"/>
          <w:sz w:val="28"/>
          <w:szCs w:val="28"/>
        </w:rPr>
        <w:t>о</w:t>
      </w:r>
      <w:r w:rsidRPr="00C37A2E">
        <w:rPr>
          <w:rFonts w:ascii="Times New Roman" w:eastAsia="Times New Roman" w:hAnsi="Times New Roman"/>
          <w:sz w:val="28"/>
          <w:szCs w:val="28"/>
        </w:rPr>
        <w:t xml:space="preserve">к, 4 Совета по предпринимательству </w:t>
      </w:r>
      <w:r w:rsidR="000361E8" w:rsidRPr="00C37A2E">
        <w:rPr>
          <w:rFonts w:ascii="Times New Roman" w:eastAsia="Times New Roman" w:hAnsi="Times New Roman"/>
          <w:sz w:val="28"/>
          <w:szCs w:val="28"/>
        </w:rPr>
        <w:t xml:space="preserve">и </w:t>
      </w:r>
      <w:r w:rsidR="00250459" w:rsidRPr="00C37A2E">
        <w:rPr>
          <w:rFonts w:ascii="Times New Roman" w:eastAsia="Times New Roman" w:hAnsi="Times New Roman"/>
          <w:sz w:val="28"/>
          <w:szCs w:val="28"/>
        </w:rPr>
        <w:t>2</w:t>
      </w:r>
      <w:r w:rsidR="000361E8" w:rsidRPr="00C37A2E">
        <w:rPr>
          <w:rFonts w:ascii="Times New Roman" w:eastAsia="Times New Roman" w:hAnsi="Times New Roman"/>
          <w:sz w:val="28"/>
          <w:szCs w:val="28"/>
        </w:rPr>
        <w:t xml:space="preserve"> «Дн</w:t>
      </w:r>
      <w:r w:rsidR="00250459" w:rsidRPr="00C37A2E">
        <w:rPr>
          <w:rFonts w:ascii="Times New Roman" w:eastAsia="Times New Roman" w:hAnsi="Times New Roman"/>
          <w:sz w:val="28"/>
          <w:szCs w:val="28"/>
        </w:rPr>
        <w:t>я</w:t>
      </w:r>
      <w:r w:rsidR="000361E8" w:rsidRPr="00C37A2E">
        <w:rPr>
          <w:rFonts w:ascii="Times New Roman" w:eastAsia="Times New Roman" w:hAnsi="Times New Roman"/>
          <w:sz w:val="28"/>
          <w:szCs w:val="28"/>
        </w:rPr>
        <w:t xml:space="preserve"> открытых дверей».  В мероприятиях </w:t>
      </w:r>
      <w:r w:rsidRPr="00C37A2E">
        <w:rPr>
          <w:rFonts w:ascii="Times New Roman" w:eastAsia="Times New Roman" w:hAnsi="Times New Roman"/>
          <w:sz w:val="28"/>
          <w:szCs w:val="28"/>
        </w:rPr>
        <w:t>участвовали</w:t>
      </w:r>
      <w:r w:rsidR="000361E8" w:rsidRPr="00C37A2E">
        <w:rPr>
          <w:rFonts w:ascii="Times New Roman" w:eastAsia="Times New Roman" w:hAnsi="Times New Roman"/>
          <w:sz w:val="28"/>
          <w:szCs w:val="28"/>
        </w:rPr>
        <w:t xml:space="preserve"> 1</w:t>
      </w:r>
      <w:r w:rsidR="00250459" w:rsidRPr="00C37A2E">
        <w:rPr>
          <w:rFonts w:ascii="Times New Roman" w:eastAsia="Times New Roman" w:hAnsi="Times New Roman"/>
          <w:sz w:val="28"/>
          <w:szCs w:val="28"/>
        </w:rPr>
        <w:t>218</w:t>
      </w:r>
      <w:r w:rsidR="000361E8" w:rsidRPr="00C37A2E">
        <w:rPr>
          <w:rFonts w:ascii="Times New Roman" w:eastAsia="Times New Roman" w:hAnsi="Times New Roman"/>
          <w:sz w:val="28"/>
          <w:szCs w:val="28"/>
        </w:rPr>
        <w:t xml:space="preserve"> суб</w:t>
      </w:r>
      <w:r w:rsidR="00250459" w:rsidRPr="00C37A2E">
        <w:rPr>
          <w:rFonts w:ascii="Times New Roman" w:eastAsia="Times New Roman" w:hAnsi="Times New Roman"/>
          <w:sz w:val="28"/>
          <w:szCs w:val="28"/>
        </w:rPr>
        <w:t>ъектов предпринимательства или 37</w:t>
      </w:r>
      <w:r w:rsidR="000361E8" w:rsidRPr="00C37A2E">
        <w:rPr>
          <w:rFonts w:ascii="Times New Roman" w:eastAsia="Times New Roman" w:hAnsi="Times New Roman"/>
          <w:sz w:val="28"/>
          <w:szCs w:val="28"/>
        </w:rPr>
        <w:t>% от всех представителей бизнеса</w:t>
      </w:r>
      <w:r w:rsidRPr="00C37A2E">
        <w:rPr>
          <w:rFonts w:ascii="Times New Roman" w:eastAsia="Times New Roman" w:hAnsi="Times New Roman"/>
          <w:sz w:val="28"/>
          <w:szCs w:val="28"/>
        </w:rPr>
        <w:t>,</w:t>
      </w:r>
      <w:r w:rsidR="000361E8" w:rsidRPr="00C37A2E">
        <w:rPr>
          <w:rFonts w:ascii="Times New Roman" w:eastAsia="Times New Roman" w:hAnsi="Times New Roman"/>
          <w:sz w:val="28"/>
          <w:szCs w:val="28"/>
        </w:rPr>
        <w:t xml:space="preserve"> осуществляющих деятельность на территории муниципалитета.</w:t>
      </w:r>
      <w:r w:rsidRPr="00C37A2E">
        <w:rPr>
          <w:rFonts w:ascii="Times New Roman" w:eastAsia="Times New Roman" w:hAnsi="Times New Roman"/>
          <w:sz w:val="28"/>
          <w:szCs w:val="28"/>
        </w:rPr>
        <w:t xml:space="preserve"> </w:t>
      </w:r>
      <w:r w:rsidR="009940D4" w:rsidRPr="00C37A2E">
        <w:rPr>
          <w:rFonts w:ascii="Times New Roman" w:eastAsia="Times New Roman" w:hAnsi="Times New Roman"/>
          <w:sz w:val="28"/>
          <w:szCs w:val="28"/>
        </w:rPr>
        <w:t>В отчетном году о</w:t>
      </w:r>
      <w:r w:rsidRPr="00C37A2E">
        <w:rPr>
          <w:rFonts w:ascii="Times New Roman" w:eastAsia="Times New Roman" w:hAnsi="Times New Roman"/>
          <w:sz w:val="28"/>
          <w:szCs w:val="28"/>
        </w:rPr>
        <w:t>хват субъектов</w:t>
      </w:r>
      <w:r w:rsidR="009940D4" w:rsidRPr="00C37A2E">
        <w:rPr>
          <w:rFonts w:ascii="Times New Roman" w:eastAsia="Times New Roman" w:hAnsi="Times New Roman"/>
          <w:sz w:val="28"/>
          <w:szCs w:val="28"/>
        </w:rPr>
        <w:t xml:space="preserve"> предпринимательства</w:t>
      </w:r>
      <w:r w:rsidRPr="00C37A2E">
        <w:rPr>
          <w:rFonts w:ascii="Times New Roman" w:eastAsia="Times New Roman" w:hAnsi="Times New Roman"/>
          <w:sz w:val="28"/>
          <w:szCs w:val="28"/>
        </w:rPr>
        <w:t xml:space="preserve"> ниже уровня прошлого года</w:t>
      </w:r>
      <w:r w:rsidR="009940D4" w:rsidRPr="00C37A2E">
        <w:rPr>
          <w:rFonts w:ascii="Times New Roman" w:eastAsia="Times New Roman" w:hAnsi="Times New Roman"/>
          <w:sz w:val="28"/>
          <w:szCs w:val="28"/>
        </w:rPr>
        <w:t xml:space="preserve"> (в 20</w:t>
      </w:r>
      <w:r w:rsidR="00250459" w:rsidRPr="00C37A2E">
        <w:rPr>
          <w:rFonts w:ascii="Times New Roman" w:eastAsia="Times New Roman" w:hAnsi="Times New Roman"/>
          <w:sz w:val="28"/>
          <w:szCs w:val="28"/>
        </w:rPr>
        <w:t>20</w:t>
      </w:r>
      <w:r w:rsidR="009940D4" w:rsidRPr="00C37A2E">
        <w:rPr>
          <w:rFonts w:ascii="Times New Roman" w:eastAsia="Times New Roman" w:hAnsi="Times New Roman"/>
          <w:sz w:val="28"/>
          <w:szCs w:val="28"/>
        </w:rPr>
        <w:t xml:space="preserve"> году – 15</w:t>
      </w:r>
      <w:r w:rsidR="00250459" w:rsidRPr="00C37A2E">
        <w:rPr>
          <w:rFonts w:ascii="Times New Roman" w:eastAsia="Times New Roman" w:hAnsi="Times New Roman"/>
          <w:sz w:val="28"/>
          <w:szCs w:val="28"/>
        </w:rPr>
        <w:t>35</w:t>
      </w:r>
      <w:r w:rsidR="009940D4" w:rsidRPr="00C37A2E">
        <w:rPr>
          <w:rFonts w:ascii="Times New Roman" w:eastAsia="Times New Roman" w:hAnsi="Times New Roman"/>
          <w:sz w:val="28"/>
          <w:szCs w:val="28"/>
        </w:rPr>
        <w:t xml:space="preserve"> </w:t>
      </w:r>
      <w:r w:rsidR="00607FB2" w:rsidRPr="00C37A2E">
        <w:rPr>
          <w:rFonts w:ascii="Times New Roman" w:eastAsia="Times New Roman" w:hAnsi="Times New Roman"/>
          <w:sz w:val="28"/>
          <w:szCs w:val="28"/>
        </w:rPr>
        <w:t>участников</w:t>
      </w:r>
      <w:r w:rsidR="00094CE5" w:rsidRPr="00C37A2E">
        <w:rPr>
          <w:rFonts w:ascii="Times New Roman" w:eastAsia="Times New Roman" w:hAnsi="Times New Roman"/>
          <w:sz w:val="28"/>
          <w:szCs w:val="28"/>
        </w:rPr>
        <w:t xml:space="preserve"> или 47%</w:t>
      </w:r>
      <w:r w:rsidR="009940D4" w:rsidRPr="00C37A2E">
        <w:rPr>
          <w:rFonts w:ascii="Times New Roman" w:eastAsia="Times New Roman" w:hAnsi="Times New Roman"/>
          <w:sz w:val="28"/>
          <w:szCs w:val="28"/>
        </w:rPr>
        <w:t>)</w:t>
      </w:r>
      <w:r w:rsidRPr="00C37A2E">
        <w:rPr>
          <w:rFonts w:ascii="Times New Roman" w:eastAsia="Times New Roman" w:hAnsi="Times New Roman"/>
          <w:sz w:val="28"/>
          <w:szCs w:val="28"/>
        </w:rPr>
        <w:t xml:space="preserve"> в связи с введением ограничительных мероприятий из-за распространения коронавирусной инфекции.</w:t>
      </w:r>
    </w:p>
    <w:p w:rsidR="001E1556" w:rsidRPr="00C37A2E" w:rsidRDefault="000361E8" w:rsidP="000361E8">
      <w:pPr>
        <w:autoSpaceDE w:val="0"/>
        <w:autoSpaceDN w:val="0"/>
        <w:adjustRightInd w:val="0"/>
        <w:spacing w:after="0" w:line="240" w:lineRule="auto"/>
        <w:ind w:firstLine="708"/>
        <w:jc w:val="both"/>
        <w:rPr>
          <w:rFonts w:ascii="Times New Roman" w:eastAsiaTheme="minorHAnsi" w:hAnsi="Times New Roman"/>
          <w:color w:val="000000"/>
          <w:sz w:val="28"/>
          <w:szCs w:val="28"/>
        </w:rPr>
      </w:pPr>
      <w:r w:rsidRPr="00C37A2E">
        <w:rPr>
          <w:rFonts w:ascii="Times New Roman" w:eastAsiaTheme="minorHAnsi" w:hAnsi="Times New Roman"/>
          <w:color w:val="000000"/>
          <w:sz w:val="28"/>
          <w:szCs w:val="28"/>
        </w:rPr>
        <w:t>В рамках подготовки мероприятий осуществляется электронная рассылка приглашений по целевым группам представителей бизнеса (всего</w:t>
      </w:r>
      <w:r w:rsidR="00F97B04" w:rsidRPr="00C37A2E">
        <w:rPr>
          <w:rFonts w:ascii="Times New Roman" w:eastAsiaTheme="minorHAnsi" w:hAnsi="Times New Roman"/>
          <w:color w:val="000000"/>
          <w:sz w:val="28"/>
          <w:szCs w:val="28"/>
        </w:rPr>
        <w:t xml:space="preserve"> более</w:t>
      </w:r>
      <w:r w:rsidRPr="00C37A2E">
        <w:rPr>
          <w:rFonts w:ascii="Times New Roman" w:eastAsiaTheme="minorHAnsi" w:hAnsi="Times New Roman"/>
          <w:color w:val="000000"/>
          <w:sz w:val="28"/>
          <w:szCs w:val="28"/>
        </w:rPr>
        <w:t xml:space="preserve"> 1</w:t>
      </w:r>
      <w:r w:rsidR="00593C0B" w:rsidRPr="00C37A2E">
        <w:rPr>
          <w:rFonts w:ascii="Times New Roman" w:eastAsiaTheme="minorHAnsi" w:hAnsi="Times New Roman"/>
          <w:color w:val="000000"/>
          <w:sz w:val="28"/>
          <w:szCs w:val="28"/>
        </w:rPr>
        <w:t>20</w:t>
      </w:r>
      <w:r w:rsidR="00DD41DE" w:rsidRPr="00C37A2E">
        <w:rPr>
          <w:rFonts w:ascii="Times New Roman" w:eastAsiaTheme="minorHAnsi" w:hAnsi="Times New Roman"/>
          <w:color w:val="000000"/>
          <w:sz w:val="28"/>
          <w:szCs w:val="28"/>
        </w:rPr>
        <w:t xml:space="preserve"> </w:t>
      </w:r>
      <w:r w:rsidRPr="00C37A2E">
        <w:rPr>
          <w:rFonts w:ascii="Times New Roman" w:eastAsiaTheme="minorHAnsi" w:hAnsi="Times New Roman"/>
          <w:color w:val="000000"/>
          <w:sz w:val="28"/>
          <w:szCs w:val="28"/>
        </w:rPr>
        <w:t xml:space="preserve">рассылок), по базе </w:t>
      </w:r>
      <w:r w:rsidR="00F97B04" w:rsidRPr="00C37A2E">
        <w:rPr>
          <w:rFonts w:ascii="Times New Roman" w:eastAsiaTheme="minorHAnsi" w:hAnsi="Times New Roman"/>
          <w:color w:val="000000"/>
          <w:sz w:val="28"/>
          <w:szCs w:val="28"/>
        </w:rPr>
        <w:t>заинтересованных хозяйствующих субъектов</w:t>
      </w:r>
      <w:r w:rsidRPr="00C37A2E">
        <w:rPr>
          <w:rFonts w:ascii="Times New Roman" w:eastAsiaTheme="minorHAnsi" w:hAnsi="Times New Roman"/>
          <w:color w:val="000000"/>
          <w:sz w:val="28"/>
          <w:szCs w:val="28"/>
        </w:rPr>
        <w:t xml:space="preserve">, руководителям общественных организаций. </w:t>
      </w:r>
      <w:r w:rsidR="00F97B04" w:rsidRPr="00C37A2E">
        <w:rPr>
          <w:rFonts w:ascii="Times New Roman" w:eastAsiaTheme="minorHAnsi" w:hAnsi="Times New Roman"/>
          <w:color w:val="000000"/>
          <w:sz w:val="28"/>
          <w:szCs w:val="28"/>
        </w:rPr>
        <w:t>Кроме того, н</w:t>
      </w:r>
      <w:r w:rsidRPr="00C37A2E">
        <w:rPr>
          <w:rFonts w:ascii="Times New Roman" w:eastAsiaTheme="minorHAnsi" w:hAnsi="Times New Roman"/>
          <w:color w:val="000000"/>
          <w:sz w:val="28"/>
          <w:szCs w:val="28"/>
        </w:rPr>
        <w:t>аправл</w:t>
      </w:r>
      <w:r w:rsidR="00F97B04" w:rsidRPr="00C37A2E">
        <w:rPr>
          <w:rFonts w:ascii="Times New Roman" w:eastAsiaTheme="minorHAnsi" w:hAnsi="Times New Roman"/>
          <w:color w:val="000000"/>
          <w:sz w:val="28"/>
          <w:szCs w:val="28"/>
        </w:rPr>
        <w:t>ены</w:t>
      </w:r>
      <w:r w:rsidRPr="00C37A2E">
        <w:rPr>
          <w:rFonts w:ascii="Times New Roman" w:eastAsiaTheme="minorHAnsi" w:hAnsi="Times New Roman"/>
          <w:color w:val="000000"/>
          <w:sz w:val="28"/>
          <w:szCs w:val="28"/>
        </w:rPr>
        <w:t xml:space="preserve"> личные письма на имя руководителей крупных </w:t>
      </w:r>
      <w:r w:rsidR="00F97B04" w:rsidRPr="00C37A2E">
        <w:rPr>
          <w:rFonts w:ascii="Times New Roman" w:eastAsiaTheme="minorHAnsi" w:hAnsi="Times New Roman"/>
          <w:color w:val="000000"/>
          <w:sz w:val="28"/>
          <w:szCs w:val="28"/>
        </w:rPr>
        <w:t>предприятий и организаций</w:t>
      </w:r>
      <w:r w:rsidRPr="00C37A2E">
        <w:rPr>
          <w:rFonts w:ascii="Times New Roman" w:eastAsiaTheme="minorHAnsi" w:hAnsi="Times New Roman"/>
          <w:color w:val="000000"/>
          <w:sz w:val="28"/>
          <w:szCs w:val="28"/>
        </w:rPr>
        <w:t xml:space="preserve">, </w:t>
      </w:r>
      <w:r w:rsidR="00F97B04" w:rsidRPr="00C37A2E">
        <w:rPr>
          <w:rFonts w:ascii="Times New Roman" w:eastAsiaTheme="minorHAnsi" w:hAnsi="Times New Roman"/>
          <w:color w:val="000000"/>
          <w:sz w:val="28"/>
          <w:szCs w:val="28"/>
        </w:rPr>
        <w:t xml:space="preserve">предоставляется информация о проводимых мероприятиях </w:t>
      </w:r>
      <w:r w:rsidRPr="00C37A2E">
        <w:rPr>
          <w:rFonts w:ascii="Times New Roman" w:eastAsiaTheme="minorHAnsi" w:hAnsi="Times New Roman"/>
          <w:color w:val="000000"/>
          <w:sz w:val="28"/>
          <w:szCs w:val="28"/>
        </w:rPr>
        <w:t>средств</w:t>
      </w:r>
      <w:r w:rsidR="00F97B04" w:rsidRPr="00C37A2E">
        <w:rPr>
          <w:rFonts w:ascii="Times New Roman" w:eastAsiaTheme="minorHAnsi" w:hAnsi="Times New Roman"/>
          <w:color w:val="000000"/>
          <w:sz w:val="28"/>
          <w:szCs w:val="28"/>
        </w:rPr>
        <w:t>ам</w:t>
      </w:r>
      <w:r w:rsidRPr="00C37A2E">
        <w:rPr>
          <w:rFonts w:ascii="Times New Roman" w:eastAsiaTheme="minorHAnsi" w:hAnsi="Times New Roman"/>
          <w:color w:val="000000"/>
          <w:sz w:val="28"/>
          <w:szCs w:val="28"/>
        </w:rPr>
        <w:t xml:space="preserve"> массовой информации. </w:t>
      </w:r>
    </w:p>
    <w:p w:rsidR="000361E8" w:rsidRPr="00C37A2E" w:rsidRDefault="000361E8" w:rsidP="000361E8">
      <w:pPr>
        <w:autoSpaceDE w:val="0"/>
        <w:autoSpaceDN w:val="0"/>
        <w:adjustRightInd w:val="0"/>
        <w:spacing w:after="0" w:line="240" w:lineRule="auto"/>
        <w:ind w:firstLine="708"/>
        <w:jc w:val="both"/>
        <w:rPr>
          <w:rFonts w:ascii="Times New Roman" w:eastAsiaTheme="minorHAnsi" w:hAnsi="Times New Roman"/>
          <w:sz w:val="28"/>
          <w:szCs w:val="28"/>
        </w:rPr>
      </w:pPr>
      <w:r w:rsidRPr="00C37A2E">
        <w:rPr>
          <w:rFonts w:ascii="Times New Roman" w:eastAsiaTheme="minorHAnsi" w:hAnsi="Times New Roman"/>
          <w:sz w:val="28"/>
          <w:szCs w:val="28"/>
        </w:rPr>
        <w:t xml:space="preserve">Информация о предстоящих мероприятиях и анонсы регулярно публикуется на </w:t>
      </w:r>
      <w:r w:rsidR="001E1556" w:rsidRPr="00C37A2E">
        <w:rPr>
          <w:rFonts w:ascii="Times New Roman" w:eastAsiaTheme="minorHAnsi" w:hAnsi="Times New Roman"/>
          <w:sz w:val="28"/>
          <w:szCs w:val="28"/>
        </w:rPr>
        <w:t xml:space="preserve">инвестиционном портале и официальном </w:t>
      </w:r>
      <w:r w:rsidRPr="00C37A2E">
        <w:rPr>
          <w:rFonts w:ascii="Times New Roman" w:eastAsiaTheme="minorHAnsi" w:hAnsi="Times New Roman"/>
          <w:sz w:val="28"/>
          <w:szCs w:val="28"/>
        </w:rPr>
        <w:t>сайт</w:t>
      </w:r>
      <w:r w:rsidR="001E1556" w:rsidRPr="00C37A2E">
        <w:rPr>
          <w:rFonts w:ascii="Times New Roman" w:eastAsiaTheme="minorHAnsi" w:hAnsi="Times New Roman"/>
          <w:sz w:val="28"/>
          <w:szCs w:val="28"/>
        </w:rPr>
        <w:t>е</w:t>
      </w:r>
      <w:r w:rsidRPr="00C37A2E">
        <w:rPr>
          <w:rFonts w:ascii="Times New Roman" w:eastAsiaTheme="minorHAnsi" w:hAnsi="Times New Roman"/>
          <w:sz w:val="28"/>
          <w:szCs w:val="28"/>
        </w:rPr>
        <w:t xml:space="preserve"> администрации муниципального образования Каневской район </w:t>
      </w:r>
      <w:hyperlink r:id="rId24" w:history="1">
        <w:r w:rsidRPr="00C37A2E">
          <w:rPr>
            <w:rFonts w:ascii="Times New Roman" w:eastAsiaTheme="minorHAnsi" w:hAnsi="Times New Roman"/>
            <w:color w:val="0000FF" w:themeColor="hyperlink"/>
            <w:sz w:val="28"/>
            <w:szCs w:val="28"/>
            <w:u w:val="single"/>
            <w:lang w:val="en-US"/>
          </w:rPr>
          <w:t>www</w:t>
        </w:r>
        <w:r w:rsidRPr="00C37A2E">
          <w:rPr>
            <w:rFonts w:ascii="Times New Roman" w:eastAsiaTheme="minorHAnsi" w:hAnsi="Times New Roman"/>
            <w:color w:val="0000FF" w:themeColor="hyperlink"/>
            <w:sz w:val="28"/>
            <w:szCs w:val="28"/>
            <w:u w:val="single"/>
          </w:rPr>
          <w:t>.</w:t>
        </w:r>
        <w:r w:rsidRPr="00C37A2E">
          <w:rPr>
            <w:rFonts w:ascii="Times New Roman" w:eastAsiaTheme="minorHAnsi" w:hAnsi="Times New Roman"/>
            <w:color w:val="0000FF" w:themeColor="hyperlink"/>
            <w:sz w:val="28"/>
            <w:szCs w:val="28"/>
            <w:u w:val="single"/>
            <w:lang w:val="en-US"/>
          </w:rPr>
          <w:t>kaninvest</w:t>
        </w:r>
        <w:r w:rsidRPr="00C37A2E">
          <w:rPr>
            <w:rFonts w:ascii="Times New Roman" w:eastAsiaTheme="minorHAnsi" w:hAnsi="Times New Roman"/>
            <w:color w:val="0000FF" w:themeColor="hyperlink"/>
            <w:sz w:val="28"/>
            <w:szCs w:val="28"/>
            <w:u w:val="single"/>
          </w:rPr>
          <w:t>.</w:t>
        </w:r>
        <w:r w:rsidRPr="00C37A2E">
          <w:rPr>
            <w:rFonts w:ascii="Times New Roman" w:eastAsiaTheme="minorHAnsi" w:hAnsi="Times New Roman"/>
            <w:color w:val="0000FF" w:themeColor="hyperlink"/>
            <w:sz w:val="28"/>
            <w:szCs w:val="28"/>
            <w:u w:val="single"/>
            <w:lang w:val="en-US"/>
          </w:rPr>
          <w:t>ru</w:t>
        </w:r>
      </w:hyperlink>
      <w:r w:rsidRPr="00C37A2E">
        <w:rPr>
          <w:rFonts w:ascii="Times New Roman" w:eastAsiaTheme="minorHAnsi" w:hAnsi="Times New Roman"/>
          <w:sz w:val="28"/>
          <w:szCs w:val="28"/>
        </w:rPr>
        <w:t xml:space="preserve">  и  </w:t>
      </w:r>
      <w:r w:rsidRPr="00C37A2E">
        <w:rPr>
          <w:rFonts w:ascii="Times New Roman" w:eastAsiaTheme="minorHAnsi" w:hAnsi="Times New Roman"/>
          <w:sz w:val="28"/>
          <w:szCs w:val="28"/>
          <w:lang w:val="en-US"/>
        </w:rPr>
        <w:t>www</w:t>
      </w:r>
      <w:r w:rsidRPr="00C37A2E">
        <w:rPr>
          <w:rFonts w:ascii="Times New Roman" w:eastAsiaTheme="minorHAnsi" w:hAnsi="Times New Roman"/>
          <w:sz w:val="28"/>
          <w:szCs w:val="28"/>
        </w:rPr>
        <w:t>.</w:t>
      </w:r>
      <w:r w:rsidRPr="00C37A2E">
        <w:rPr>
          <w:rFonts w:ascii="Times New Roman" w:eastAsiaTheme="minorHAnsi" w:hAnsi="Times New Roman"/>
          <w:sz w:val="28"/>
          <w:szCs w:val="28"/>
          <w:lang w:val="en-US"/>
        </w:rPr>
        <w:t>kanevskadm</w:t>
      </w:r>
      <w:r w:rsidRPr="00C37A2E">
        <w:rPr>
          <w:rFonts w:ascii="Times New Roman" w:eastAsiaTheme="minorHAnsi" w:hAnsi="Times New Roman"/>
          <w:sz w:val="28"/>
          <w:szCs w:val="28"/>
        </w:rPr>
        <w:t>.</w:t>
      </w:r>
      <w:r w:rsidRPr="00C37A2E">
        <w:rPr>
          <w:rFonts w:ascii="Times New Roman" w:eastAsiaTheme="minorHAnsi" w:hAnsi="Times New Roman"/>
          <w:sz w:val="28"/>
          <w:szCs w:val="28"/>
          <w:lang w:val="en-US"/>
        </w:rPr>
        <w:t>ru</w:t>
      </w:r>
      <w:r w:rsidR="00344FE3" w:rsidRPr="00C37A2E">
        <w:rPr>
          <w:rFonts w:ascii="Times New Roman" w:eastAsiaTheme="minorHAnsi" w:hAnsi="Times New Roman"/>
          <w:sz w:val="28"/>
          <w:szCs w:val="28"/>
        </w:rPr>
        <w:t>, а также размещается в социальных сетях.</w:t>
      </w:r>
    </w:p>
    <w:p w:rsidR="000361E8" w:rsidRPr="00C37A2E" w:rsidRDefault="007D1978" w:rsidP="000361E8">
      <w:pPr>
        <w:spacing w:after="0" w:line="240" w:lineRule="auto"/>
        <w:ind w:firstLine="708"/>
        <w:jc w:val="both"/>
        <w:rPr>
          <w:rFonts w:ascii="Times New Roman" w:eastAsia="Times New Roman" w:hAnsi="Times New Roman"/>
          <w:sz w:val="28"/>
          <w:szCs w:val="28"/>
          <w:lang w:eastAsia="ar-SA"/>
        </w:rPr>
      </w:pPr>
      <w:r w:rsidRPr="00C37A2E">
        <w:rPr>
          <w:rFonts w:ascii="Times New Roman" w:eastAsia="Times New Roman" w:hAnsi="Times New Roman"/>
          <w:sz w:val="28"/>
          <w:szCs w:val="28"/>
          <w:lang w:eastAsia="ar-SA"/>
        </w:rPr>
        <w:t>Для предпринимателей в</w:t>
      </w:r>
      <w:r w:rsidR="000361E8" w:rsidRPr="00C37A2E">
        <w:rPr>
          <w:rFonts w:ascii="Times New Roman" w:eastAsia="Times New Roman" w:hAnsi="Times New Roman"/>
          <w:sz w:val="28"/>
          <w:szCs w:val="28"/>
          <w:lang w:eastAsia="ar-SA"/>
        </w:rPr>
        <w:t xml:space="preserve"> администрациях сельских поселений размещены уголки с информацией о формах и видах поддержки, об общественных организациях</w:t>
      </w:r>
      <w:r w:rsidRPr="00C37A2E">
        <w:rPr>
          <w:rFonts w:ascii="Times New Roman" w:eastAsia="Times New Roman" w:hAnsi="Times New Roman"/>
          <w:sz w:val="28"/>
          <w:szCs w:val="28"/>
          <w:lang w:eastAsia="ar-SA"/>
        </w:rPr>
        <w:t>,</w:t>
      </w:r>
      <w:r w:rsidR="000361E8" w:rsidRPr="00C37A2E">
        <w:rPr>
          <w:rFonts w:ascii="Times New Roman" w:eastAsia="Times New Roman" w:hAnsi="Times New Roman"/>
          <w:sz w:val="28"/>
          <w:szCs w:val="28"/>
          <w:lang w:eastAsia="ar-SA"/>
        </w:rPr>
        <w:t xml:space="preserve"> оказывающих содействие в развитии предпринимательства, контактная информация сотрудников администрации </w:t>
      </w:r>
      <w:r w:rsidRPr="00C37A2E">
        <w:rPr>
          <w:rFonts w:ascii="Times New Roman" w:eastAsia="Times New Roman" w:hAnsi="Times New Roman"/>
          <w:sz w:val="28"/>
          <w:szCs w:val="28"/>
          <w:lang w:eastAsia="ar-SA"/>
        </w:rPr>
        <w:t>муниципального образования</w:t>
      </w:r>
      <w:r w:rsidR="000361E8" w:rsidRPr="00C37A2E">
        <w:rPr>
          <w:rFonts w:ascii="Times New Roman" w:eastAsia="Times New Roman" w:hAnsi="Times New Roman"/>
          <w:sz w:val="28"/>
          <w:szCs w:val="28"/>
          <w:lang w:eastAsia="ar-SA"/>
        </w:rPr>
        <w:t xml:space="preserve"> Каневской район, отвечающих за развитие малого и среднего предпринимательства.</w:t>
      </w:r>
    </w:p>
    <w:p w:rsidR="000361E8" w:rsidRPr="00C37A2E" w:rsidRDefault="007D1978" w:rsidP="000361E8">
      <w:pPr>
        <w:suppressAutoHyphens/>
        <w:spacing w:after="0" w:line="240" w:lineRule="auto"/>
        <w:ind w:firstLine="709"/>
        <w:jc w:val="both"/>
        <w:rPr>
          <w:rFonts w:ascii="Times New Roman" w:eastAsia="Times New Roman" w:hAnsi="Times New Roman"/>
          <w:sz w:val="28"/>
          <w:szCs w:val="28"/>
          <w:lang w:eastAsia="ar-SA"/>
        </w:rPr>
      </w:pPr>
      <w:r w:rsidRPr="00C37A2E">
        <w:rPr>
          <w:rFonts w:ascii="Times New Roman" w:eastAsia="Times New Roman" w:hAnsi="Times New Roman"/>
          <w:sz w:val="28"/>
          <w:szCs w:val="28"/>
          <w:lang w:eastAsia="ar-SA"/>
        </w:rPr>
        <w:t>Также в</w:t>
      </w:r>
      <w:r w:rsidR="000361E8" w:rsidRPr="00C37A2E">
        <w:rPr>
          <w:rFonts w:ascii="Times New Roman" w:eastAsia="Times New Roman" w:hAnsi="Times New Roman"/>
          <w:sz w:val="28"/>
          <w:szCs w:val="28"/>
          <w:lang w:eastAsia="ar-SA"/>
        </w:rPr>
        <w:t xml:space="preserve"> администрациях сельских поселений размещены баннеры и стенды с указанием контактной информации для предпринимателей. В офисах </w:t>
      </w:r>
      <w:proofErr w:type="gramStart"/>
      <w:r w:rsidR="000361E8" w:rsidRPr="00C37A2E">
        <w:rPr>
          <w:rFonts w:ascii="Times New Roman" w:eastAsia="Times New Roman" w:hAnsi="Times New Roman"/>
          <w:sz w:val="28"/>
          <w:szCs w:val="28"/>
          <w:lang w:eastAsia="ar-SA"/>
        </w:rPr>
        <w:t>кредитных организаций</w:t>
      </w:r>
      <w:r w:rsidRPr="00C37A2E">
        <w:rPr>
          <w:rFonts w:ascii="Times New Roman" w:eastAsia="Times New Roman" w:hAnsi="Times New Roman"/>
          <w:sz w:val="28"/>
          <w:szCs w:val="28"/>
          <w:lang w:eastAsia="ar-SA"/>
        </w:rPr>
        <w:t>,</w:t>
      </w:r>
      <w:r w:rsidR="000361E8" w:rsidRPr="00C37A2E">
        <w:rPr>
          <w:rFonts w:ascii="Times New Roman" w:eastAsia="Times New Roman" w:hAnsi="Times New Roman"/>
          <w:sz w:val="28"/>
          <w:szCs w:val="28"/>
          <w:lang w:eastAsia="ar-SA"/>
        </w:rPr>
        <w:t xml:space="preserve"> осуществляющих деятельность на территории муниципалитета и</w:t>
      </w:r>
      <w:r w:rsidRPr="00C37A2E">
        <w:rPr>
          <w:rFonts w:ascii="Times New Roman" w:eastAsia="Times New Roman" w:hAnsi="Times New Roman"/>
          <w:sz w:val="28"/>
          <w:szCs w:val="28"/>
          <w:lang w:eastAsia="ar-SA"/>
        </w:rPr>
        <w:t xml:space="preserve"> в филиале ГАУ</w:t>
      </w:r>
      <w:r w:rsidR="000361E8" w:rsidRPr="00C37A2E">
        <w:rPr>
          <w:rFonts w:ascii="Times New Roman" w:eastAsia="Times New Roman" w:hAnsi="Times New Roman"/>
          <w:sz w:val="28"/>
          <w:szCs w:val="28"/>
          <w:lang w:eastAsia="ar-SA"/>
        </w:rPr>
        <w:t xml:space="preserve"> МФЦ </w:t>
      </w:r>
      <w:r w:rsidRPr="00C37A2E">
        <w:rPr>
          <w:rFonts w:ascii="Times New Roman" w:eastAsia="Times New Roman" w:hAnsi="Times New Roman"/>
          <w:sz w:val="28"/>
          <w:szCs w:val="28"/>
          <w:lang w:eastAsia="ar-SA"/>
        </w:rPr>
        <w:t xml:space="preserve">в Каневском районе </w:t>
      </w:r>
      <w:r w:rsidR="000361E8" w:rsidRPr="00C37A2E">
        <w:rPr>
          <w:rFonts w:ascii="Times New Roman" w:eastAsia="Times New Roman" w:hAnsi="Times New Roman"/>
          <w:sz w:val="28"/>
          <w:szCs w:val="28"/>
          <w:lang w:eastAsia="ar-SA"/>
        </w:rPr>
        <w:t>размещены</w:t>
      </w:r>
      <w:proofErr w:type="gramEnd"/>
      <w:r w:rsidR="000361E8" w:rsidRPr="00C37A2E">
        <w:rPr>
          <w:rFonts w:ascii="Times New Roman" w:eastAsia="Times New Roman" w:hAnsi="Times New Roman"/>
          <w:sz w:val="28"/>
          <w:szCs w:val="28"/>
          <w:lang w:eastAsia="ar-SA"/>
        </w:rPr>
        <w:t xml:space="preserve"> листовки для предпринимателей с указанием форм и видов поддержки и контактной информации. </w:t>
      </w:r>
    </w:p>
    <w:p w:rsidR="000361E8" w:rsidRPr="00C37A2E" w:rsidRDefault="000361E8" w:rsidP="000361E8">
      <w:pPr>
        <w:suppressAutoHyphens/>
        <w:spacing w:after="0" w:line="240" w:lineRule="auto"/>
        <w:ind w:firstLine="709"/>
        <w:jc w:val="both"/>
        <w:rPr>
          <w:rFonts w:ascii="Times New Roman" w:eastAsia="Times New Roman" w:hAnsi="Times New Roman"/>
          <w:sz w:val="28"/>
          <w:szCs w:val="28"/>
          <w:lang w:eastAsia="ar-SA"/>
        </w:rPr>
      </w:pPr>
      <w:r w:rsidRPr="00C37A2E">
        <w:rPr>
          <w:rFonts w:ascii="Times New Roman" w:eastAsia="Times New Roman" w:hAnsi="Times New Roman"/>
          <w:sz w:val="28"/>
          <w:szCs w:val="28"/>
          <w:lang w:eastAsia="ar-SA"/>
        </w:rPr>
        <w:t>В общественно-политической газете «Каневские зо</w:t>
      </w:r>
      <w:r w:rsidR="007D1978" w:rsidRPr="00C37A2E">
        <w:rPr>
          <w:rFonts w:ascii="Times New Roman" w:eastAsia="Times New Roman" w:hAnsi="Times New Roman"/>
          <w:sz w:val="28"/>
          <w:szCs w:val="28"/>
          <w:lang w:eastAsia="ar-SA"/>
        </w:rPr>
        <w:t>ри» и газете «10-й канал» за 202</w:t>
      </w:r>
      <w:r w:rsidR="00ED398E" w:rsidRPr="00C37A2E">
        <w:rPr>
          <w:rFonts w:ascii="Times New Roman" w:eastAsia="Times New Roman" w:hAnsi="Times New Roman"/>
          <w:sz w:val="28"/>
          <w:szCs w:val="28"/>
          <w:lang w:eastAsia="ar-SA"/>
        </w:rPr>
        <w:t>1</w:t>
      </w:r>
      <w:r w:rsidR="0035568F" w:rsidRPr="00C37A2E">
        <w:rPr>
          <w:rFonts w:ascii="Times New Roman" w:eastAsia="Times New Roman" w:hAnsi="Times New Roman"/>
          <w:sz w:val="28"/>
          <w:szCs w:val="28"/>
          <w:lang w:eastAsia="ar-SA"/>
        </w:rPr>
        <w:t xml:space="preserve"> год опубликовано</w:t>
      </w:r>
      <w:r w:rsidR="00ED398E" w:rsidRPr="00C37A2E">
        <w:rPr>
          <w:rFonts w:ascii="Times New Roman" w:eastAsia="Times New Roman" w:hAnsi="Times New Roman"/>
          <w:sz w:val="28"/>
          <w:szCs w:val="28"/>
          <w:lang w:eastAsia="ar-SA"/>
        </w:rPr>
        <w:t xml:space="preserve"> 54</w:t>
      </w:r>
      <w:r w:rsidRPr="00C37A2E">
        <w:rPr>
          <w:rFonts w:ascii="Times New Roman" w:eastAsia="Times New Roman" w:hAnsi="Times New Roman"/>
          <w:sz w:val="28"/>
          <w:szCs w:val="28"/>
          <w:lang w:eastAsia="ar-SA"/>
        </w:rPr>
        <w:t xml:space="preserve"> материал</w:t>
      </w:r>
      <w:r w:rsidR="00ED398E" w:rsidRPr="00C37A2E">
        <w:rPr>
          <w:rFonts w:ascii="Times New Roman" w:eastAsia="Times New Roman" w:hAnsi="Times New Roman"/>
          <w:sz w:val="28"/>
          <w:szCs w:val="28"/>
          <w:lang w:eastAsia="ar-SA"/>
        </w:rPr>
        <w:t>а</w:t>
      </w:r>
      <w:r w:rsidRPr="00C37A2E">
        <w:rPr>
          <w:rFonts w:ascii="Times New Roman" w:eastAsia="Times New Roman" w:hAnsi="Times New Roman"/>
          <w:sz w:val="28"/>
          <w:szCs w:val="28"/>
          <w:lang w:eastAsia="ar-SA"/>
        </w:rPr>
        <w:t>, касающихся вопросов предпринимательства (</w:t>
      </w:r>
      <w:r w:rsidR="007D1978" w:rsidRPr="00C37A2E">
        <w:rPr>
          <w:rFonts w:ascii="Times New Roman" w:eastAsia="Times New Roman" w:hAnsi="Times New Roman"/>
          <w:sz w:val="28"/>
          <w:szCs w:val="28"/>
          <w:lang w:eastAsia="ar-SA"/>
        </w:rPr>
        <w:t>20</w:t>
      </w:r>
      <w:r w:rsidR="00ED398E" w:rsidRPr="00C37A2E">
        <w:rPr>
          <w:rFonts w:ascii="Times New Roman" w:eastAsia="Times New Roman" w:hAnsi="Times New Roman"/>
          <w:sz w:val="28"/>
          <w:szCs w:val="28"/>
          <w:lang w:eastAsia="ar-SA"/>
        </w:rPr>
        <w:t>20</w:t>
      </w:r>
      <w:r w:rsidR="007D1978" w:rsidRPr="00C37A2E">
        <w:rPr>
          <w:rFonts w:ascii="Times New Roman" w:eastAsia="Times New Roman" w:hAnsi="Times New Roman"/>
          <w:sz w:val="28"/>
          <w:szCs w:val="28"/>
          <w:lang w:eastAsia="ar-SA"/>
        </w:rPr>
        <w:t xml:space="preserve"> год – </w:t>
      </w:r>
      <w:r w:rsidR="00ED398E" w:rsidRPr="00C37A2E">
        <w:rPr>
          <w:rFonts w:ascii="Times New Roman" w:eastAsia="Times New Roman" w:hAnsi="Times New Roman"/>
          <w:sz w:val="28"/>
          <w:szCs w:val="28"/>
          <w:lang w:eastAsia="ar-SA"/>
        </w:rPr>
        <w:t>50</w:t>
      </w:r>
      <w:r w:rsidRPr="00C37A2E">
        <w:rPr>
          <w:rFonts w:ascii="Times New Roman" w:eastAsia="Times New Roman" w:hAnsi="Times New Roman"/>
          <w:sz w:val="28"/>
          <w:szCs w:val="28"/>
          <w:lang w:eastAsia="ar-SA"/>
        </w:rPr>
        <w:t xml:space="preserve"> материалов).</w:t>
      </w:r>
    </w:p>
    <w:p w:rsidR="000361E8" w:rsidRPr="00C37A2E" w:rsidRDefault="000361E8" w:rsidP="000361E8">
      <w:pPr>
        <w:suppressAutoHyphens/>
        <w:spacing w:after="0" w:line="240" w:lineRule="auto"/>
        <w:ind w:firstLine="709"/>
        <w:jc w:val="both"/>
        <w:rPr>
          <w:rFonts w:ascii="Times New Roman" w:eastAsia="Times New Roman" w:hAnsi="Times New Roman"/>
          <w:sz w:val="28"/>
          <w:szCs w:val="28"/>
          <w:lang w:eastAsia="ar-SA"/>
        </w:rPr>
      </w:pPr>
      <w:r w:rsidRPr="00C37A2E">
        <w:rPr>
          <w:rFonts w:ascii="Times New Roman" w:eastAsia="Times New Roman" w:hAnsi="Times New Roman"/>
          <w:sz w:val="28"/>
          <w:szCs w:val="28"/>
          <w:lang w:eastAsia="ar-SA"/>
        </w:rPr>
        <w:t xml:space="preserve">Каневской телевизионной студией ООО «ТВК» </w:t>
      </w:r>
      <w:r w:rsidR="00EF29E8" w:rsidRPr="00C37A2E">
        <w:rPr>
          <w:rFonts w:ascii="Times New Roman" w:eastAsia="Times New Roman" w:hAnsi="Times New Roman"/>
          <w:sz w:val="28"/>
          <w:szCs w:val="28"/>
          <w:lang w:eastAsia="ar-SA"/>
        </w:rPr>
        <w:t xml:space="preserve">в 2020 году </w:t>
      </w:r>
      <w:r w:rsidRPr="00C37A2E">
        <w:rPr>
          <w:rFonts w:ascii="Times New Roman" w:eastAsia="Times New Roman" w:hAnsi="Times New Roman"/>
          <w:sz w:val="28"/>
          <w:szCs w:val="28"/>
          <w:lang w:eastAsia="ar-SA"/>
        </w:rPr>
        <w:t xml:space="preserve">подготовлено </w:t>
      </w:r>
      <w:r w:rsidR="00ED398E" w:rsidRPr="00C37A2E">
        <w:rPr>
          <w:rFonts w:ascii="Times New Roman" w:eastAsia="Times New Roman" w:hAnsi="Times New Roman"/>
          <w:sz w:val="28"/>
          <w:szCs w:val="28"/>
          <w:lang w:eastAsia="ar-SA"/>
        </w:rPr>
        <w:t>16</w:t>
      </w:r>
      <w:r w:rsidRPr="00C37A2E">
        <w:rPr>
          <w:rFonts w:ascii="Times New Roman" w:eastAsia="Times New Roman" w:hAnsi="Times New Roman"/>
          <w:sz w:val="28"/>
          <w:szCs w:val="28"/>
          <w:lang w:eastAsia="ar-SA"/>
        </w:rPr>
        <w:t xml:space="preserve"> сюжетов для новостной программы «События. Время местное».</w:t>
      </w:r>
    </w:p>
    <w:p w:rsidR="000361E8" w:rsidRPr="00C37A2E" w:rsidRDefault="000361E8" w:rsidP="000361E8">
      <w:pPr>
        <w:suppressAutoHyphens/>
        <w:spacing w:after="0" w:line="240" w:lineRule="auto"/>
        <w:ind w:firstLine="709"/>
        <w:jc w:val="both"/>
        <w:rPr>
          <w:rFonts w:ascii="Times New Roman" w:eastAsia="Times New Roman" w:hAnsi="Times New Roman"/>
          <w:sz w:val="28"/>
          <w:szCs w:val="28"/>
          <w:lang w:eastAsia="ar-SA"/>
        </w:rPr>
      </w:pPr>
      <w:r w:rsidRPr="00C37A2E">
        <w:rPr>
          <w:rFonts w:ascii="Times New Roman" w:eastAsia="Times New Roman" w:hAnsi="Times New Roman"/>
          <w:sz w:val="28"/>
          <w:szCs w:val="28"/>
          <w:lang w:eastAsia="ar-SA"/>
        </w:rPr>
        <w:t xml:space="preserve">На официальном сайте и инвестиционном портале администрации муниципального образования Каневской район размещено </w:t>
      </w:r>
      <w:r w:rsidR="00ED398E" w:rsidRPr="00C37A2E">
        <w:rPr>
          <w:rFonts w:ascii="Times New Roman" w:eastAsia="Times New Roman" w:hAnsi="Times New Roman"/>
          <w:sz w:val="28"/>
          <w:szCs w:val="28"/>
          <w:lang w:eastAsia="ar-SA"/>
        </w:rPr>
        <w:t>320</w:t>
      </w:r>
      <w:r w:rsidRPr="00C37A2E">
        <w:rPr>
          <w:rFonts w:ascii="Times New Roman" w:eastAsia="Times New Roman" w:hAnsi="Times New Roman"/>
          <w:sz w:val="28"/>
          <w:szCs w:val="28"/>
          <w:lang w:eastAsia="ar-SA"/>
        </w:rPr>
        <w:t xml:space="preserve"> материал</w:t>
      </w:r>
      <w:r w:rsidR="00A97641" w:rsidRPr="00C37A2E">
        <w:rPr>
          <w:rFonts w:ascii="Times New Roman" w:eastAsia="Times New Roman" w:hAnsi="Times New Roman"/>
          <w:sz w:val="28"/>
          <w:szCs w:val="28"/>
          <w:lang w:eastAsia="ar-SA"/>
        </w:rPr>
        <w:t>ов</w:t>
      </w:r>
      <w:r w:rsidRPr="00C37A2E">
        <w:rPr>
          <w:rFonts w:ascii="Times New Roman" w:eastAsia="Times New Roman" w:hAnsi="Times New Roman"/>
          <w:sz w:val="28"/>
          <w:szCs w:val="28"/>
          <w:lang w:eastAsia="ar-SA"/>
        </w:rPr>
        <w:t>, касающийся предпринимательской деятельн</w:t>
      </w:r>
      <w:r w:rsidR="00A97641" w:rsidRPr="00C37A2E">
        <w:rPr>
          <w:rFonts w:ascii="Times New Roman" w:eastAsia="Times New Roman" w:hAnsi="Times New Roman"/>
          <w:sz w:val="28"/>
          <w:szCs w:val="28"/>
          <w:lang w:eastAsia="ar-SA"/>
        </w:rPr>
        <w:t>ости (20</w:t>
      </w:r>
      <w:r w:rsidR="00EB20A4" w:rsidRPr="00C37A2E">
        <w:rPr>
          <w:rFonts w:ascii="Times New Roman" w:eastAsia="Times New Roman" w:hAnsi="Times New Roman"/>
          <w:sz w:val="28"/>
          <w:szCs w:val="28"/>
          <w:lang w:eastAsia="ar-SA"/>
        </w:rPr>
        <w:t>20</w:t>
      </w:r>
      <w:r w:rsidR="00A97641" w:rsidRPr="00C37A2E">
        <w:rPr>
          <w:rFonts w:ascii="Times New Roman" w:eastAsia="Times New Roman" w:hAnsi="Times New Roman"/>
          <w:sz w:val="28"/>
          <w:szCs w:val="28"/>
          <w:lang w:eastAsia="ar-SA"/>
        </w:rPr>
        <w:t xml:space="preserve"> год</w:t>
      </w:r>
      <w:r w:rsidRPr="00C37A2E">
        <w:rPr>
          <w:rFonts w:ascii="Times New Roman" w:eastAsia="Times New Roman" w:hAnsi="Times New Roman"/>
          <w:sz w:val="28"/>
          <w:szCs w:val="28"/>
          <w:lang w:eastAsia="ar-SA"/>
        </w:rPr>
        <w:t xml:space="preserve"> – 2</w:t>
      </w:r>
      <w:r w:rsidR="00A97641" w:rsidRPr="00C37A2E">
        <w:rPr>
          <w:rFonts w:ascii="Times New Roman" w:eastAsia="Times New Roman" w:hAnsi="Times New Roman"/>
          <w:sz w:val="28"/>
          <w:szCs w:val="28"/>
          <w:lang w:eastAsia="ar-SA"/>
        </w:rPr>
        <w:t>3</w:t>
      </w:r>
      <w:r w:rsidR="00ED398E" w:rsidRPr="00C37A2E">
        <w:rPr>
          <w:rFonts w:ascii="Times New Roman" w:eastAsia="Times New Roman" w:hAnsi="Times New Roman"/>
          <w:sz w:val="28"/>
          <w:szCs w:val="28"/>
          <w:lang w:eastAsia="ar-SA"/>
        </w:rPr>
        <w:t>7</w:t>
      </w:r>
      <w:r w:rsidR="00A97641" w:rsidRPr="00C37A2E">
        <w:rPr>
          <w:rFonts w:ascii="Times New Roman" w:eastAsia="Times New Roman" w:hAnsi="Times New Roman"/>
          <w:sz w:val="28"/>
          <w:szCs w:val="28"/>
          <w:lang w:eastAsia="ar-SA"/>
        </w:rPr>
        <w:t xml:space="preserve"> материал</w:t>
      </w:r>
      <w:r w:rsidR="00EB20A4" w:rsidRPr="00C37A2E">
        <w:rPr>
          <w:rFonts w:ascii="Times New Roman" w:eastAsia="Times New Roman" w:hAnsi="Times New Roman"/>
          <w:sz w:val="28"/>
          <w:szCs w:val="28"/>
          <w:lang w:eastAsia="ar-SA"/>
        </w:rPr>
        <w:t>ов</w:t>
      </w:r>
      <w:r w:rsidRPr="00C37A2E">
        <w:rPr>
          <w:rFonts w:ascii="Times New Roman" w:eastAsia="Times New Roman" w:hAnsi="Times New Roman"/>
          <w:sz w:val="28"/>
          <w:szCs w:val="28"/>
          <w:lang w:eastAsia="ar-SA"/>
        </w:rPr>
        <w:t>).</w:t>
      </w:r>
    </w:p>
    <w:p w:rsidR="000361E8" w:rsidRPr="00C37A2E" w:rsidRDefault="000361E8" w:rsidP="000361E8">
      <w:pPr>
        <w:suppressAutoHyphens/>
        <w:spacing w:after="0" w:line="240" w:lineRule="auto"/>
        <w:ind w:firstLine="708"/>
        <w:jc w:val="both"/>
        <w:rPr>
          <w:rFonts w:ascii="Times New Roman" w:eastAsia="Times New Roman" w:hAnsi="Times New Roman"/>
          <w:sz w:val="28"/>
          <w:szCs w:val="28"/>
          <w:shd w:val="clear" w:color="auto" w:fill="FFFFFF"/>
          <w:lang w:eastAsia="ar-SA"/>
        </w:rPr>
      </w:pPr>
      <w:proofErr w:type="gramStart"/>
      <w:r w:rsidRPr="00C37A2E">
        <w:rPr>
          <w:rFonts w:ascii="Times New Roman" w:eastAsiaTheme="minorHAnsi" w:hAnsi="Times New Roman"/>
          <w:sz w:val="28"/>
          <w:szCs w:val="28"/>
        </w:rPr>
        <w:t>В целях повышения информированности</w:t>
      </w:r>
      <w:r w:rsidRPr="00C37A2E">
        <w:rPr>
          <w:rFonts w:asciiTheme="minorHAnsi" w:eastAsiaTheme="minorHAnsi" w:hAnsiTheme="minorHAnsi" w:cstheme="minorBidi"/>
          <w:sz w:val="26"/>
          <w:szCs w:val="26"/>
        </w:rPr>
        <w:t xml:space="preserve"> </w:t>
      </w:r>
      <w:r w:rsidR="000D1A16" w:rsidRPr="00C37A2E">
        <w:rPr>
          <w:rFonts w:ascii="Times New Roman" w:eastAsia="Times New Roman" w:hAnsi="Times New Roman"/>
          <w:sz w:val="28"/>
          <w:szCs w:val="28"/>
          <w:shd w:val="clear" w:color="auto" w:fill="FFFFFF"/>
          <w:lang w:eastAsia="ar-SA"/>
        </w:rPr>
        <w:t xml:space="preserve">субъектов МСП в </w:t>
      </w:r>
      <w:r w:rsidRPr="00C37A2E">
        <w:rPr>
          <w:rFonts w:ascii="Times New Roman" w:eastAsia="Times New Roman" w:hAnsi="Times New Roman"/>
          <w:sz w:val="28"/>
          <w:szCs w:val="28"/>
          <w:shd w:val="clear" w:color="auto" w:fill="FFFFFF"/>
          <w:lang w:eastAsia="ar-SA"/>
        </w:rPr>
        <w:t>Каневско</w:t>
      </w:r>
      <w:r w:rsidR="003B2250" w:rsidRPr="00C37A2E">
        <w:rPr>
          <w:rFonts w:ascii="Times New Roman" w:eastAsia="Times New Roman" w:hAnsi="Times New Roman"/>
          <w:sz w:val="28"/>
          <w:szCs w:val="28"/>
          <w:shd w:val="clear" w:color="auto" w:fill="FFFFFF"/>
          <w:lang w:eastAsia="ar-SA"/>
        </w:rPr>
        <w:t>м</w:t>
      </w:r>
      <w:r w:rsidRPr="00C37A2E">
        <w:rPr>
          <w:rFonts w:ascii="Times New Roman" w:eastAsia="Times New Roman" w:hAnsi="Times New Roman"/>
          <w:sz w:val="28"/>
          <w:szCs w:val="28"/>
          <w:shd w:val="clear" w:color="auto" w:fill="FFFFFF"/>
          <w:lang w:eastAsia="ar-SA"/>
        </w:rPr>
        <w:t xml:space="preserve"> район</w:t>
      </w:r>
      <w:r w:rsidR="003B2250" w:rsidRPr="00C37A2E">
        <w:rPr>
          <w:rFonts w:ascii="Times New Roman" w:eastAsia="Times New Roman" w:hAnsi="Times New Roman"/>
          <w:sz w:val="28"/>
          <w:szCs w:val="28"/>
          <w:shd w:val="clear" w:color="auto" w:fill="FFFFFF"/>
          <w:lang w:eastAsia="ar-SA"/>
        </w:rPr>
        <w:t>е</w:t>
      </w:r>
      <w:r w:rsidRPr="00C37A2E">
        <w:rPr>
          <w:rFonts w:ascii="Times New Roman" w:eastAsia="Times New Roman" w:hAnsi="Times New Roman"/>
          <w:sz w:val="28"/>
          <w:szCs w:val="28"/>
          <w:shd w:val="clear" w:color="auto" w:fill="FFFFFF"/>
          <w:lang w:eastAsia="ar-SA"/>
        </w:rPr>
        <w:t xml:space="preserve"> реализуется подпрограмма</w:t>
      </w:r>
      <w:r w:rsidRPr="00C37A2E">
        <w:rPr>
          <w:rFonts w:ascii="Times New Roman" w:eastAsia="Times New Roman" w:hAnsi="Times New Roman"/>
          <w:bCs/>
          <w:color w:val="000000"/>
          <w:sz w:val="28"/>
          <w:szCs w:val="28"/>
          <w:shd w:val="clear" w:color="auto" w:fill="FFFFFF"/>
          <w:lang w:eastAsia="ar-SA"/>
        </w:rPr>
        <w:t xml:space="preserve"> </w:t>
      </w:r>
      <w:r w:rsidRPr="00C37A2E">
        <w:rPr>
          <w:rFonts w:ascii="Times New Roman" w:eastAsia="Times New Roman" w:hAnsi="Times New Roman"/>
          <w:bCs/>
          <w:sz w:val="28"/>
          <w:szCs w:val="28"/>
          <w:shd w:val="clear" w:color="auto" w:fill="FFFFFF"/>
          <w:lang w:eastAsia="ar-SA"/>
        </w:rPr>
        <w:t>«Муниципальная поддержка субъектов малого и среднего предпринимательства в муниципальном образовании Каневской район на 201</w:t>
      </w:r>
      <w:r w:rsidR="00476724" w:rsidRPr="00C37A2E">
        <w:rPr>
          <w:rFonts w:ascii="Times New Roman" w:eastAsia="Times New Roman" w:hAnsi="Times New Roman"/>
          <w:bCs/>
          <w:sz w:val="28"/>
          <w:szCs w:val="28"/>
          <w:shd w:val="clear" w:color="auto" w:fill="FFFFFF"/>
          <w:lang w:eastAsia="ar-SA"/>
        </w:rPr>
        <w:t>9</w:t>
      </w:r>
      <w:r w:rsidRPr="00C37A2E">
        <w:rPr>
          <w:rFonts w:ascii="Times New Roman" w:eastAsia="Times New Roman" w:hAnsi="Times New Roman"/>
          <w:bCs/>
          <w:sz w:val="28"/>
          <w:szCs w:val="28"/>
          <w:shd w:val="clear" w:color="auto" w:fill="FFFFFF"/>
          <w:lang w:eastAsia="ar-SA"/>
        </w:rPr>
        <w:t>-202</w:t>
      </w:r>
      <w:r w:rsidR="00476724" w:rsidRPr="00C37A2E">
        <w:rPr>
          <w:rFonts w:ascii="Times New Roman" w:eastAsia="Times New Roman" w:hAnsi="Times New Roman"/>
          <w:bCs/>
          <w:sz w:val="28"/>
          <w:szCs w:val="28"/>
          <w:shd w:val="clear" w:color="auto" w:fill="FFFFFF"/>
          <w:lang w:eastAsia="ar-SA"/>
        </w:rPr>
        <w:t>4</w:t>
      </w:r>
      <w:r w:rsidRPr="00C37A2E">
        <w:rPr>
          <w:rFonts w:ascii="Times New Roman" w:eastAsia="Times New Roman" w:hAnsi="Times New Roman"/>
          <w:bCs/>
          <w:sz w:val="28"/>
          <w:szCs w:val="28"/>
          <w:shd w:val="clear" w:color="auto" w:fill="FFFFFF"/>
          <w:lang w:eastAsia="ar-SA"/>
        </w:rPr>
        <w:t xml:space="preserve"> годы» муниципальной программы муниципального образования Каневской район «Экономическое развитие и </w:t>
      </w:r>
      <w:r w:rsidRPr="00C37A2E">
        <w:rPr>
          <w:rFonts w:ascii="Times New Roman" w:eastAsia="Times New Roman" w:hAnsi="Times New Roman"/>
          <w:bCs/>
          <w:sz w:val="28"/>
          <w:szCs w:val="28"/>
          <w:shd w:val="clear" w:color="auto" w:fill="FFFFFF"/>
          <w:lang w:eastAsia="ar-SA"/>
        </w:rPr>
        <w:lastRenderedPageBreak/>
        <w:t>инновационная экономика муниципального образования Каневской район на 201</w:t>
      </w:r>
      <w:r w:rsidR="00476724" w:rsidRPr="00C37A2E">
        <w:rPr>
          <w:rFonts w:ascii="Times New Roman" w:eastAsia="Times New Roman" w:hAnsi="Times New Roman"/>
          <w:bCs/>
          <w:sz w:val="28"/>
          <w:szCs w:val="28"/>
          <w:shd w:val="clear" w:color="auto" w:fill="FFFFFF"/>
          <w:lang w:eastAsia="ar-SA"/>
        </w:rPr>
        <w:t>9</w:t>
      </w:r>
      <w:r w:rsidRPr="00C37A2E">
        <w:rPr>
          <w:rFonts w:ascii="Times New Roman" w:eastAsia="Times New Roman" w:hAnsi="Times New Roman"/>
          <w:bCs/>
          <w:sz w:val="28"/>
          <w:szCs w:val="28"/>
          <w:shd w:val="clear" w:color="auto" w:fill="FFFFFF"/>
          <w:lang w:eastAsia="ar-SA"/>
        </w:rPr>
        <w:t>-202</w:t>
      </w:r>
      <w:r w:rsidR="00476724" w:rsidRPr="00C37A2E">
        <w:rPr>
          <w:rFonts w:ascii="Times New Roman" w:eastAsia="Times New Roman" w:hAnsi="Times New Roman"/>
          <w:bCs/>
          <w:sz w:val="28"/>
          <w:szCs w:val="28"/>
          <w:shd w:val="clear" w:color="auto" w:fill="FFFFFF"/>
          <w:lang w:eastAsia="ar-SA"/>
        </w:rPr>
        <w:t>4</w:t>
      </w:r>
      <w:r w:rsidRPr="00C37A2E">
        <w:rPr>
          <w:rFonts w:ascii="Times New Roman" w:eastAsia="Times New Roman" w:hAnsi="Times New Roman"/>
          <w:bCs/>
          <w:sz w:val="28"/>
          <w:szCs w:val="28"/>
          <w:shd w:val="clear" w:color="auto" w:fill="FFFFFF"/>
          <w:lang w:eastAsia="ar-SA"/>
        </w:rPr>
        <w:t xml:space="preserve"> годы»</w:t>
      </w:r>
      <w:r w:rsidR="00476724" w:rsidRPr="00C37A2E">
        <w:rPr>
          <w:rFonts w:ascii="Times New Roman" w:eastAsia="Times New Roman" w:hAnsi="Times New Roman"/>
          <w:bCs/>
          <w:sz w:val="28"/>
          <w:szCs w:val="28"/>
          <w:shd w:val="clear" w:color="auto" w:fill="FFFFFF"/>
          <w:lang w:eastAsia="ar-SA"/>
        </w:rPr>
        <w:t>, утвержденная постановлением администра</w:t>
      </w:r>
      <w:r w:rsidR="000D1A16" w:rsidRPr="00C37A2E">
        <w:rPr>
          <w:rFonts w:ascii="Times New Roman" w:eastAsia="Times New Roman" w:hAnsi="Times New Roman"/>
          <w:bCs/>
          <w:sz w:val="28"/>
          <w:szCs w:val="28"/>
          <w:shd w:val="clear" w:color="auto" w:fill="FFFFFF"/>
          <w:lang w:eastAsia="ar-SA"/>
        </w:rPr>
        <w:t>ц</w:t>
      </w:r>
      <w:r w:rsidR="00476724" w:rsidRPr="00C37A2E">
        <w:rPr>
          <w:rFonts w:ascii="Times New Roman" w:eastAsia="Times New Roman" w:hAnsi="Times New Roman"/>
          <w:bCs/>
          <w:sz w:val="28"/>
          <w:szCs w:val="28"/>
          <w:shd w:val="clear" w:color="auto" w:fill="FFFFFF"/>
          <w:lang w:eastAsia="ar-SA"/>
        </w:rPr>
        <w:t>ии муниципального образования Каневской район</w:t>
      </w:r>
      <w:r w:rsidRPr="00C37A2E">
        <w:rPr>
          <w:rFonts w:ascii="Times New Roman" w:eastAsia="Times New Roman" w:hAnsi="Times New Roman"/>
          <w:bCs/>
          <w:sz w:val="28"/>
          <w:szCs w:val="28"/>
          <w:shd w:val="clear" w:color="auto" w:fill="FFFFFF"/>
          <w:lang w:eastAsia="ar-SA"/>
        </w:rPr>
        <w:t xml:space="preserve"> от </w:t>
      </w:r>
      <w:r w:rsidR="00476724" w:rsidRPr="00C37A2E">
        <w:rPr>
          <w:rFonts w:ascii="Times New Roman" w:eastAsia="Times New Roman" w:hAnsi="Times New Roman"/>
          <w:bCs/>
          <w:sz w:val="28"/>
          <w:szCs w:val="28"/>
          <w:shd w:val="clear" w:color="auto" w:fill="FFFFFF"/>
          <w:lang w:eastAsia="ar-SA"/>
        </w:rPr>
        <w:t>28</w:t>
      </w:r>
      <w:r w:rsidRPr="00C37A2E">
        <w:rPr>
          <w:rFonts w:ascii="Times New Roman" w:eastAsia="Times New Roman" w:hAnsi="Times New Roman"/>
          <w:bCs/>
          <w:sz w:val="28"/>
          <w:szCs w:val="28"/>
          <w:shd w:val="clear" w:color="auto" w:fill="FFFFFF"/>
          <w:lang w:eastAsia="ar-SA"/>
        </w:rPr>
        <w:t xml:space="preserve"> </w:t>
      </w:r>
      <w:r w:rsidR="00476724" w:rsidRPr="00C37A2E">
        <w:rPr>
          <w:rFonts w:ascii="Times New Roman" w:eastAsia="Times New Roman" w:hAnsi="Times New Roman"/>
          <w:bCs/>
          <w:sz w:val="28"/>
          <w:szCs w:val="28"/>
          <w:shd w:val="clear" w:color="auto" w:fill="FFFFFF"/>
          <w:lang w:eastAsia="ar-SA"/>
        </w:rPr>
        <w:t>сентября 2018</w:t>
      </w:r>
      <w:r w:rsidRPr="00C37A2E">
        <w:rPr>
          <w:rFonts w:ascii="Times New Roman" w:eastAsia="Times New Roman" w:hAnsi="Times New Roman"/>
          <w:bCs/>
          <w:sz w:val="28"/>
          <w:szCs w:val="28"/>
          <w:shd w:val="clear" w:color="auto" w:fill="FFFFFF"/>
          <w:lang w:eastAsia="ar-SA"/>
        </w:rPr>
        <w:t xml:space="preserve"> года №1</w:t>
      </w:r>
      <w:r w:rsidR="00476724" w:rsidRPr="00C37A2E">
        <w:rPr>
          <w:rFonts w:ascii="Times New Roman" w:eastAsia="Times New Roman" w:hAnsi="Times New Roman"/>
          <w:bCs/>
          <w:sz w:val="28"/>
          <w:szCs w:val="28"/>
          <w:shd w:val="clear" w:color="auto" w:fill="FFFFFF"/>
          <w:lang w:eastAsia="ar-SA"/>
        </w:rPr>
        <w:t>404</w:t>
      </w:r>
      <w:r w:rsidRPr="00C37A2E">
        <w:rPr>
          <w:rFonts w:ascii="Times New Roman" w:eastAsia="Times New Roman" w:hAnsi="Times New Roman"/>
          <w:sz w:val="28"/>
          <w:szCs w:val="28"/>
          <w:shd w:val="clear" w:color="auto" w:fill="FFFFFF"/>
          <w:lang w:eastAsia="ar-SA"/>
        </w:rPr>
        <w:t xml:space="preserve">. </w:t>
      </w:r>
      <w:proofErr w:type="gramEnd"/>
    </w:p>
    <w:p w:rsidR="003B2250" w:rsidRPr="00C37A2E" w:rsidRDefault="000361E8" w:rsidP="000361E8">
      <w:pPr>
        <w:suppressAutoHyphens/>
        <w:spacing w:after="0" w:line="240" w:lineRule="auto"/>
        <w:ind w:firstLine="708"/>
        <w:jc w:val="both"/>
        <w:rPr>
          <w:rFonts w:ascii="Times New Roman" w:eastAsia="Times New Roman" w:hAnsi="Times New Roman"/>
          <w:sz w:val="28"/>
          <w:szCs w:val="28"/>
          <w:shd w:val="clear" w:color="auto" w:fill="FFFFFF"/>
          <w:lang w:eastAsia="ar-SA"/>
        </w:rPr>
      </w:pPr>
      <w:r w:rsidRPr="00C37A2E">
        <w:rPr>
          <w:rFonts w:ascii="Times New Roman" w:eastAsia="Times New Roman" w:hAnsi="Times New Roman"/>
          <w:sz w:val="28"/>
          <w:szCs w:val="28"/>
          <w:shd w:val="clear" w:color="auto" w:fill="FFFFFF"/>
          <w:lang w:eastAsia="ar-SA"/>
        </w:rPr>
        <w:t xml:space="preserve">В рамках данной подпрограммы </w:t>
      </w:r>
      <w:r w:rsidR="00F538C4" w:rsidRPr="00C37A2E">
        <w:rPr>
          <w:rFonts w:ascii="Times New Roman" w:eastAsia="Times New Roman" w:hAnsi="Times New Roman"/>
          <w:sz w:val="28"/>
          <w:szCs w:val="28"/>
          <w:shd w:val="clear" w:color="auto" w:fill="FFFFFF"/>
          <w:lang w:eastAsia="ar-SA"/>
        </w:rPr>
        <w:t xml:space="preserve">в Каневском районе </w:t>
      </w:r>
      <w:r w:rsidRPr="00C37A2E">
        <w:rPr>
          <w:rFonts w:ascii="Times New Roman" w:eastAsia="Times New Roman" w:hAnsi="Times New Roman"/>
          <w:sz w:val="28"/>
          <w:szCs w:val="28"/>
          <w:shd w:val="clear" w:color="auto" w:fill="FFFFFF"/>
          <w:lang w:eastAsia="ar-SA"/>
        </w:rPr>
        <w:t>муниципальный Центр поддержки предпринимательства</w:t>
      </w:r>
      <w:r w:rsidR="00F538C4" w:rsidRPr="00C37A2E">
        <w:rPr>
          <w:rFonts w:ascii="Times New Roman" w:eastAsia="Times New Roman" w:hAnsi="Times New Roman"/>
          <w:sz w:val="28"/>
          <w:szCs w:val="28"/>
          <w:shd w:val="clear" w:color="auto" w:fill="FFFFFF"/>
          <w:lang w:eastAsia="ar-SA"/>
        </w:rPr>
        <w:t xml:space="preserve"> оказывает информационно – консультационные услуги</w:t>
      </w:r>
      <w:r w:rsidRPr="00C37A2E">
        <w:rPr>
          <w:rFonts w:ascii="Times New Roman" w:eastAsia="Times New Roman" w:hAnsi="Times New Roman"/>
          <w:sz w:val="28"/>
          <w:szCs w:val="28"/>
          <w:shd w:val="clear" w:color="auto" w:fill="FFFFFF"/>
          <w:lang w:eastAsia="ar-SA"/>
        </w:rPr>
        <w:t xml:space="preserve">.  </w:t>
      </w:r>
    </w:p>
    <w:p w:rsidR="000361E8" w:rsidRPr="00C37A2E" w:rsidRDefault="000361E8" w:rsidP="000361E8">
      <w:pPr>
        <w:suppressAutoHyphens/>
        <w:spacing w:after="0" w:line="240" w:lineRule="auto"/>
        <w:ind w:firstLine="708"/>
        <w:jc w:val="both"/>
        <w:rPr>
          <w:rFonts w:ascii="Times New Roman" w:eastAsia="Times New Roman" w:hAnsi="Times New Roman"/>
          <w:sz w:val="28"/>
          <w:szCs w:val="28"/>
          <w:shd w:val="clear" w:color="auto" w:fill="FFFFFF"/>
          <w:lang w:eastAsia="ar-SA"/>
        </w:rPr>
      </w:pPr>
      <w:r w:rsidRPr="00C37A2E">
        <w:rPr>
          <w:rFonts w:ascii="Times New Roman" w:eastAsia="Times New Roman" w:hAnsi="Times New Roman"/>
          <w:sz w:val="28"/>
          <w:szCs w:val="28"/>
          <w:shd w:val="clear" w:color="auto" w:fill="FFFFFF"/>
          <w:lang w:eastAsia="ar-SA"/>
        </w:rPr>
        <w:t>В 20</w:t>
      </w:r>
      <w:r w:rsidR="00F538C4" w:rsidRPr="00C37A2E">
        <w:rPr>
          <w:rFonts w:ascii="Times New Roman" w:eastAsia="Times New Roman" w:hAnsi="Times New Roman"/>
          <w:sz w:val="28"/>
          <w:szCs w:val="28"/>
          <w:shd w:val="clear" w:color="auto" w:fill="FFFFFF"/>
          <w:lang w:eastAsia="ar-SA"/>
        </w:rPr>
        <w:t>2</w:t>
      </w:r>
      <w:r w:rsidR="00BE745D" w:rsidRPr="00C37A2E">
        <w:rPr>
          <w:rFonts w:ascii="Times New Roman" w:eastAsia="Times New Roman" w:hAnsi="Times New Roman"/>
          <w:sz w:val="28"/>
          <w:szCs w:val="28"/>
          <w:shd w:val="clear" w:color="auto" w:fill="FFFFFF"/>
          <w:lang w:eastAsia="ar-SA"/>
        </w:rPr>
        <w:t>1</w:t>
      </w:r>
      <w:r w:rsidRPr="00C37A2E">
        <w:rPr>
          <w:rFonts w:ascii="Times New Roman" w:eastAsia="Times New Roman" w:hAnsi="Times New Roman"/>
          <w:sz w:val="28"/>
          <w:szCs w:val="28"/>
          <w:shd w:val="clear" w:color="auto" w:fill="FFFFFF"/>
          <w:lang w:eastAsia="ar-SA"/>
        </w:rPr>
        <w:t xml:space="preserve"> году предприниматели Каневского района получили </w:t>
      </w:r>
      <w:r w:rsidR="00BE745D" w:rsidRPr="00C37A2E">
        <w:rPr>
          <w:rFonts w:ascii="Times New Roman" w:eastAsia="Times New Roman" w:hAnsi="Times New Roman"/>
          <w:sz w:val="28"/>
          <w:szCs w:val="28"/>
          <w:shd w:val="clear" w:color="auto" w:fill="FFFFFF"/>
          <w:lang w:eastAsia="ar-SA"/>
        </w:rPr>
        <w:t>248</w:t>
      </w:r>
      <w:r w:rsidRPr="00C37A2E">
        <w:rPr>
          <w:rFonts w:ascii="Times New Roman" w:eastAsia="Times New Roman" w:hAnsi="Times New Roman"/>
          <w:sz w:val="28"/>
          <w:szCs w:val="28"/>
          <w:shd w:val="clear" w:color="auto" w:fill="FFFFFF"/>
          <w:lang w:eastAsia="ar-SA"/>
        </w:rPr>
        <w:t xml:space="preserve"> информационно – консультационных услуг, что на </w:t>
      </w:r>
      <w:r w:rsidR="00F538C4" w:rsidRPr="00C37A2E">
        <w:rPr>
          <w:rFonts w:ascii="Times New Roman" w:eastAsia="Times New Roman" w:hAnsi="Times New Roman"/>
          <w:sz w:val="28"/>
          <w:szCs w:val="28"/>
          <w:shd w:val="clear" w:color="auto" w:fill="FFFFFF"/>
          <w:lang w:eastAsia="ar-SA"/>
        </w:rPr>
        <w:t>2</w:t>
      </w:r>
      <w:r w:rsidR="00BE745D" w:rsidRPr="00C37A2E">
        <w:rPr>
          <w:rFonts w:ascii="Times New Roman" w:eastAsia="Times New Roman" w:hAnsi="Times New Roman"/>
          <w:sz w:val="28"/>
          <w:szCs w:val="28"/>
          <w:shd w:val="clear" w:color="auto" w:fill="FFFFFF"/>
          <w:lang w:eastAsia="ar-SA"/>
        </w:rPr>
        <w:t>6,2</w:t>
      </w:r>
      <w:r w:rsidRPr="00C37A2E">
        <w:rPr>
          <w:rFonts w:ascii="Times New Roman" w:eastAsia="Times New Roman" w:hAnsi="Times New Roman"/>
          <w:sz w:val="28"/>
          <w:szCs w:val="28"/>
          <w:shd w:val="clear" w:color="auto" w:fill="FFFFFF"/>
          <w:lang w:eastAsia="ar-SA"/>
        </w:rPr>
        <w:t>%</w:t>
      </w:r>
      <w:r w:rsidR="00BE745D" w:rsidRPr="00C37A2E">
        <w:rPr>
          <w:rFonts w:ascii="Times New Roman" w:eastAsia="Times New Roman" w:hAnsi="Times New Roman"/>
          <w:sz w:val="28"/>
          <w:szCs w:val="28"/>
          <w:shd w:val="clear" w:color="auto" w:fill="FFFFFF"/>
          <w:lang w:eastAsia="ar-SA"/>
        </w:rPr>
        <w:t xml:space="preserve"> меньше</w:t>
      </w:r>
      <w:r w:rsidR="00F538C4" w:rsidRPr="00C37A2E">
        <w:rPr>
          <w:rFonts w:ascii="Times New Roman" w:eastAsia="Times New Roman" w:hAnsi="Times New Roman"/>
          <w:sz w:val="28"/>
          <w:szCs w:val="28"/>
          <w:shd w:val="clear" w:color="auto" w:fill="FFFFFF"/>
          <w:lang w:eastAsia="ar-SA"/>
        </w:rPr>
        <w:t>,</w:t>
      </w:r>
      <w:r w:rsidRPr="00C37A2E">
        <w:rPr>
          <w:rFonts w:ascii="Times New Roman" w:eastAsia="Times New Roman" w:hAnsi="Times New Roman"/>
          <w:sz w:val="28"/>
          <w:szCs w:val="28"/>
          <w:shd w:val="clear" w:color="auto" w:fill="FFFFFF"/>
          <w:lang w:eastAsia="ar-SA"/>
        </w:rPr>
        <w:t xml:space="preserve"> больше чем в 20</w:t>
      </w:r>
      <w:r w:rsidR="00BE745D" w:rsidRPr="00C37A2E">
        <w:rPr>
          <w:rFonts w:ascii="Times New Roman" w:eastAsia="Times New Roman" w:hAnsi="Times New Roman"/>
          <w:sz w:val="28"/>
          <w:szCs w:val="28"/>
          <w:shd w:val="clear" w:color="auto" w:fill="FFFFFF"/>
          <w:lang w:eastAsia="ar-SA"/>
        </w:rPr>
        <w:t>20</w:t>
      </w:r>
      <w:r w:rsidRPr="00C37A2E">
        <w:rPr>
          <w:rFonts w:ascii="Times New Roman" w:eastAsia="Times New Roman" w:hAnsi="Times New Roman"/>
          <w:sz w:val="28"/>
          <w:szCs w:val="28"/>
          <w:shd w:val="clear" w:color="auto" w:fill="FFFFFF"/>
          <w:lang w:eastAsia="ar-SA"/>
        </w:rPr>
        <w:t xml:space="preserve"> году (</w:t>
      </w:r>
      <w:r w:rsidR="00F538C4" w:rsidRPr="00C37A2E">
        <w:rPr>
          <w:rFonts w:ascii="Times New Roman" w:eastAsia="Times New Roman" w:hAnsi="Times New Roman"/>
          <w:sz w:val="28"/>
          <w:szCs w:val="28"/>
          <w:shd w:val="clear" w:color="auto" w:fill="FFFFFF"/>
          <w:lang w:eastAsia="ar-SA"/>
        </w:rPr>
        <w:t>3</w:t>
      </w:r>
      <w:r w:rsidR="00BE745D" w:rsidRPr="00C37A2E">
        <w:rPr>
          <w:rFonts w:ascii="Times New Roman" w:eastAsia="Times New Roman" w:hAnsi="Times New Roman"/>
          <w:sz w:val="28"/>
          <w:szCs w:val="28"/>
          <w:shd w:val="clear" w:color="auto" w:fill="FFFFFF"/>
          <w:lang w:eastAsia="ar-SA"/>
        </w:rPr>
        <w:t>36</w:t>
      </w:r>
      <w:r w:rsidRPr="00C37A2E">
        <w:rPr>
          <w:rFonts w:ascii="Times New Roman" w:eastAsia="Times New Roman" w:hAnsi="Times New Roman"/>
          <w:sz w:val="28"/>
          <w:szCs w:val="28"/>
          <w:shd w:val="clear" w:color="auto" w:fill="FFFFFF"/>
          <w:lang w:eastAsia="ar-SA"/>
        </w:rPr>
        <w:t xml:space="preserve"> услуг).</w:t>
      </w:r>
    </w:p>
    <w:p w:rsidR="00E505D7" w:rsidRPr="00C37A2E" w:rsidRDefault="000361E8" w:rsidP="000361E8">
      <w:pPr>
        <w:spacing w:after="0" w:line="240" w:lineRule="auto"/>
        <w:ind w:firstLine="708"/>
        <w:jc w:val="both"/>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 xml:space="preserve">В администрацию муниципального образования Каневской район </w:t>
      </w:r>
      <w:r w:rsidR="003B2250" w:rsidRPr="00C37A2E">
        <w:rPr>
          <w:rFonts w:ascii="Times New Roman" w:eastAsia="Times New Roman" w:hAnsi="Times New Roman"/>
          <w:sz w:val="28"/>
          <w:szCs w:val="28"/>
          <w:lang w:eastAsia="ru-RU"/>
        </w:rPr>
        <w:t>за</w:t>
      </w:r>
      <w:r w:rsidRPr="00C37A2E">
        <w:rPr>
          <w:rFonts w:ascii="Times New Roman" w:eastAsia="Times New Roman" w:hAnsi="Times New Roman"/>
          <w:sz w:val="28"/>
          <w:szCs w:val="28"/>
          <w:lang w:eastAsia="ru-RU"/>
        </w:rPr>
        <w:t xml:space="preserve"> 20</w:t>
      </w:r>
      <w:r w:rsidR="00E505D7" w:rsidRPr="00C37A2E">
        <w:rPr>
          <w:rFonts w:ascii="Times New Roman" w:eastAsia="Times New Roman" w:hAnsi="Times New Roman"/>
          <w:sz w:val="28"/>
          <w:szCs w:val="28"/>
          <w:lang w:eastAsia="ru-RU"/>
        </w:rPr>
        <w:t>2</w:t>
      </w:r>
      <w:r w:rsidR="00C612D5" w:rsidRPr="00C37A2E">
        <w:rPr>
          <w:rFonts w:ascii="Times New Roman" w:eastAsia="Times New Roman" w:hAnsi="Times New Roman"/>
          <w:sz w:val="28"/>
          <w:szCs w:val="28"/>
          <w:lang w:eastAsia="ru-RU"/>
        </w:rPr>
        <w:t>1</w:t>
      </w:r>
      <w:r w:rsidRPr="00C37A2E">
        <w:rPr>
          <w:rFonts w:ascii="Times New Roman" w:eastAsia="Times New Roman" w:hAnsi="Times New Roman"/>
          <w:sz w:val="28"/>
          <w:szCs w:val="28"/>
          <w:lang w:eastAsia="ru-RU"/>
        </w:rPr>
        <w:t xml:space="preserve"> год поступило </w:t>
      </w:r>
      <w:r w:rsidR="00C612D5" w:rsidRPr="00C37A2E">
        <w:rPr>
          <w:rFonts w:ascii="Times New Roman" w:eastAsia="Times New Roman" w:hAnsi="Times New Roman"/>
          <w:sz w:val="28"/>
          <w:szCs w:val="28"/>
          <w:lang w:eastAsia="ru-RU"/>
        </w:rPr>
        <w:t xml:space="preserve">442 </w:t>
      </w:r>
      <w:proofErr w:type="gramStart"/>
      <w:r w:rsidR="00C612D5" w:rsidRPr="00C37A2E">
        <w:rPr>
          <w:rFonts w:ascii="Times New Roman" w:eastAsia="Times New Roman" w:hAnsi="Times New Roman"/>
          <w:sz w:val="28"/>
          <w:szCs w:val="28"/>
          <w:lang w:eastAsia="ru-RU"/>
        </w:rPr>
        <w:t>письменных</w:t>
      </w:r>
      <w:proofErr w:type="gramEnd"/>
      <w:r w:rsidR="00C612D5" w:rsidRPr="00C37A2E">
        <w:rPr>
          <w:rFonts w:ascii="Times New Roman" w:eastAsia="Times New Roman" w:hAnsi="Times New Roman"/>
          <w:sz w:val="28"/>
          <w:szCs w:val="28"/>
          <w:lang w:eastAsia="ru-RU"/>
        </w:rPr>
        <w:t xml:space="preserve"> обращения</w:t>
      </w:r>
      <w:r w:rsidRPr="00C37A2E">
        <w:rPr>
          <w:rFonts w:ascii="Times New Roman" w:eastAsia="Times New Roman" w:hAnsi="Times New Roman"/>
          <w:sz w:val="28"/>
          <w:szCs w:val="28"/>
          <w:lang w:eastAsia="ru-RU"/>
        </w:rPr>
        <w:t xml:space="preserve"> </w:t>
      </w:r>
      <w:r w:rsidRPr="00C37A2E">
        <w:rPr>
          <w:rFonts w:ascii="Times New Roman" w:hAnsi="Times New Roman"/>
          <w:sz w:val="28"/>
          <w:szCs w:val="28"/>
        </w:rPr>
        <w:t xml:space="preserve">по направлению развития конкуренции. </w:t>
      </w:r>
      <w:r w:rsidR="00E505D7" w:rsidRPr="00C37A2E">
        <w:rPr>
          <w:rFonts w:ascii="Times New Roman" w:eastAsia="Times New Roman" w:hAnsi="Times New Roman"/>
          <w:sz w:val="28"/>
          <w:szCs w:val="28"/>
          <w:lang w:eastAsia="ru-RU"/>
        </w:rPr>
        <w:t>Относительно 20</w:t>
      </w:r>
      <w:r w:rsidR="00C612D5" w:rsidRPr="00C37A2E">
        <w:rPr>
          <w:rFonts w:ascii="Times New Roman" w:eastAsia="Times New Roman" w:hAnsi="Times New Roman"/>
          <w:sz w:val="28"/>
          <w:szCs w:val="28"/>
          <w:lang w:eastAsia="ru-RU"/>
        </w:rPr>
        <w:t>20</w:t>
      </w:r>
      <w:r w:rsidRPr="00C37A2E">
        <w:rPr>
          <w:rFonts w:ascii="Times New Roman" w:eastAsia="Times New Roman" w:hAnsi="Times New Roman"/>
          <w:sz w:val="28"/>
          <w:szCs w:val="28"/>
          <w:lang w:eastAsia="ru-RU"/>
        </w:rPr>
        <w:t xml:space="preserve"> года число обращений </w:t>
      </w:r>
      <w:r w:rsidR="00C612D5" w:rsidRPr="00C37A2E">
        <w:rPr>
          <w:rFonts w:ascii="Times New Roman" w:eastAsia="Times New Roman" w:hAnsi="Times New Roman"/>
          <w:sz w:val="28"/>
          <w:szCs w:val="28"/>
          <w:lang w:eastAsia="ru-RU"/>
        </w:rPr>
        <w:t>снизилось на</w:t>
      </w:r>
      <w:r w:rsidRPr="00C37A2E">
        <w:rPr>
          <w:rFonts w:ascii="Times New Roman" w:eastAsia="Times New Roman" w:hAnsi="Times New Roman"/>
          <w:sz w:val="28"/>
          <w:szCs w:val="28"/>
          <w:lang w:eastAsia="ru-RU"/>
        </w:rPr>
        <w:t xml:space="preserve"> </w:t>
      </w:r>
      <w:r w:rsidR="00C612D5" w:rsidRPr="00C37A2E">
        <w:rPr>
          <w:rFonts w:ascii="Times New Roman" w:eastAsia="Times New Roman" w:hAnsi="Times New Roman"/>
          <w:sz w:val="28"/>
          <w:szCs w:val="28"/>
          <w:lang w:eastAsia="ru-RU"/>
        </w:rPr>
        <w:t>47,7</w:t>
      </w:r>
      <w:r w:rsidRPr="00C37A2E">
        <w:rPr>
          <w:rFonts w:ascii="Times New Roman" w:eastAsia="Times New Roman" w:hAnsi="Times New Roman"/>
          <w:sz w:val="28"/>
          <w:szCs w:val="28"/>
          <w:lang w:eastAsia="ru-RU"/>
        </w:rPr>
        <w:t>%.</w:t>
      </w:r>
    </w:p>
    <w:p w:rsidR="00E505D7" w:rsidRPr="00C37A2E" w:rsidRDefault="001A6995" w:rsidP="000361E8">
      <w:pPr>
        <w:spacing w:after="0" w:line="240" w:lineRule="auto"/>
        <w:ind w:firstLine="708"/>
        <w:jc w:val="both"/>
        <w:rPr>
          <w:rFonts w:ascii="Times New Roman" w:eastAsia="Times New Roman" w:hAnsi="Times New Roman"/>
          <w:sz w:val="28"/>
          <w:szCs w:val="28"/>
          <w:lang w:eastAsia="ru-RU"/>
        </w:rPr>
      </w:pPr>
      <w:r w:rsidRPr="00C37A2E">
        <w:rPr>
          <w:rFonts w:ascii="Times New Roman" w:hAnsi="Times New Roman"/>
          <w:sz w:val="28"/>
          <w:szCs w:val="28"/>
        </w:rPr>
        <w:t>При этом 5</w:t>
      </w:r>
      <w:r w:rsidR="00E505D7" w:rsidRPr="00C37A2E">
        <w:rPr>
          <w:rFonts w:ascii="Times New Roman" w:hAnsi="Times New Roman"/>
          <w:sz w:val="28"/>
          <w:szCs w:val="28"/>
        </w:rPr>
        <w:t xml:space="preserve">5% от общего количества обращений поступили во 2 и 3 кварталах. </w:t>
      </w:r>
      <w:r w:rsidRPr="00C37A2E">
        <w:rPr>
          <w:rFonts w:ascii="Times New Roman" w:hAnsi="Times New Roman"/>
          <w:sz w:val="28"/>
          <w:szCs w:val="28"/>
        </w:rPr>
        <w:t xml:space="preserve">Уменьшение количества писем связано со снижением </w:t>
      </w:r>
      <w:r w:rsidR="00AF25E3" w:rsidRPr="00C37A2E">
        <w:rPr>
          <w:rFonts w:ascii="Times New Roman" w:hAnsi="Times New Roman"/>
          <w:sz w:val="28"/>
          <w:szCs w:val="28"/>
        </w:rPr>
        <w:t xml:space="preserve">обращений </w:t>
      </w:r>
      <w:r w:rsidRPr="00C37A2E">
        <w:rPr>
          <w:rFonts w:ascii="Times New Roman" w:hAnsi="Times New Roman"/>
          <w:sz w:val="28"/>
          <w:szCs w:val="28"/>
        </w:rPr>
        <w:t>в получении информации о введённых ограничительных мерах, направленных на недопущения новой короновирусной инфекции (</w:t>
      </w:r>
      <w:r w:rsidRPr="00C37A2E">
        <w:rPr>
          <w:rFonts w:ascii="Times New Roman" w:hAnsi="Times New Roman"/>
          <w:sz w:val="28"/>
          <w:szCs w:val="28"/>
          <w:lang w:val="en-US"/>
        </w:rPr>
        <w:t>COVID</w:t>
      </w:r>
      <w:r w:rsidRPr="00C37A2E">
        <w:rPr>
          <w:rFonts w:ascii="Times New Roman" w:hAnsi="Times New Roman"/>
          <w:sz w:val="28"/>
          <w:szCs w:val="28"/>
        </w:rPr>
        <w:t>-19).</w:t>
      </w:r>
    </w:p>
    <w:p w:rsidR="00555FAF" w:rsidRPr="00C37A2E" w:rsidRDefault="00E26E66" w:rsidP="00555FAF">
      <w:pPr>
        <w:spacing w:after="0" w:line="240" w:lineRule="auto"/>
        <w:ind w:firstLine="709"/>
        <w:contextualSpacing/>
        <w:jc w:val="both"/>
        <w:rPr>
          <w:rFonts w:ascii="Times New Roman" w:hAnsi="Times New Roman"/>
          <w:sz w:val="28"/>
          <w:szCs w:val="28"/>
        </w:rPr>
      </w:pPr>
      <w:r w:rsidRPr="00C37A2E">
        <w:rPr>
          <w:rFonts w:ascii="Times New Roman" w:eastAsia="Times New Roman" w:hAnsi="Times New Roman"/>
          <w:sz w:val="28"/>
          <w:szCs w:val="28"/>
          <w:lang w:eastAsia="ru-RU"/>
        </w:rPr>
        <w:t>Также,</w:t>
      </w:r>
      <w:r w:rsidRPr="00C37A2E">
        <w:rPr>
          <w:rFonts w:ascii="Times New Roman" w:hAnsi="Times New Roman"/>
          <w:sz w:val="28"/>
          <w:szCs w:val="28"/>
        </w:rPr>
        <w:t xml:space="preserve"> </w:t>
      </w:r>
      <w:r w:rsidR="00555FAF" w:rsidRPr="00C37A2E">
        <w:rPr>
          <w:rFonts w:ascii="Times New Roman" w:hAnsi="Times New Roman"/>
          <w:sz w:val="28"/>
          <w:szCs w:val="28"/>
        </w:rPr>
        <w:t xml:space="preserve">количество писем, направляемых жителями района в адрес губернатора Краснодарского края и Президента РФ, в сравнении с 2020 годом уменьшилось на 48 %. </w:t>
      </w:r>
    </w:p>
    <w:p w:rsidR="000361E8" w:rsidRPr="00C37A2E" w:rsidRDefault="000361E8" w:rsidP="00E03843">
      <w:pPr>
        <w:spacing w:after="0" w:line="240" w:lineRule="auto"/>
        <w:ind w:firstLine="708"/>
        <w:jc w:val="both"/>
        <w:rPr>
          <w:rFonts w:ascii="Times New Roman" w:eastAsia="Times New Roman" w:hAnsi="Times New Roman"/>
          <w:sz w:val="28"/>
          <w:szCs w:val="28"/>
          <w:lang w:eastAsia="ru-RU"/>
        </w:rPr>
      </w:pPr>
      <w:r w:rsidRPr="00C37A2E">
        <w:rPr>
          <w:rFonts w:ascii="Times New Roman" w:eastAsia="Times New Roman" w:hAnsi="Times New Roman"/>
          <w:spacing w:val="4"/>
          <w:sz w:val="28"/>
          <w:szCs w:val="28"/>
          <w:lang w:eastAsia="ru-RU"/>
        </w:rPr>
        <w:t>Наиболее актуальными для жителей района были следующие вопросы:</w:t>
      </w:r>
    </w:p>
    <w:p w:rsidR="00555FAF" w:rsidRPr="00C37A2E" w:rsidRDefault="000361E8" w:rsidP="00555FAF">
      <w:pPr>
        <w:pStyle w:val="a3"/>
        <w:ind w:firstLine="708"/>
        <w:jc w:val="both"/>
        <w:rPr>
          <w:rFonts w:ascii="Times New Roman" w:eastAsia="Times New Roman" w:hAnsi="Times New Roman"/>
          <w:noProof/>
          <w:spacing w:val="4"/>
          <w:sz w:val="28"/>
          <w:szCs w:val="28"/>
          <w:lang w:eastAsia="ru-RU"/>
        </w:rPr>
      </w:pPr>
      <w:r w:rsidRPr="00C37A2E">
        <w:rPr>
          <w:rFonts w:ascii="Times New Roman" w:eastAsia="Times New Roman" w:hAnsi="Times New Roman"/>
          <w:spacing w:val="4"/>
          <w:sz w:val="28"/>
          <w:szCs w:val="28"/>
          <w:lang w:eastAsia="ru-RU"/>
        </w:rPr>
        <w:t>-</w:t>
      </w:r>
      <w:r w:rsidRPr="00C37A2E">
        <w:rPr>
          <w:rFonts w:ascii="Times New Roman" w:hAnsi="Times New Roman"/>
          <w:b/>
          <w:sz w:val="28"/>
          <w:szCs w:val="28"/>
        </w:rPr>
        <w:t xml:space="preserve"> </w:t>
      </w:r>
      <w:r w:rsidRPr="00C37A2E">
        <w:rPr>
          <w:rFonts w:ascii="Times New Roman" w:hAnsi="Times New Roman"/>
          <w:sz w:val="28"/>
          <w:szCs w:val="28"/>
        </w:rPr>
        <w:t>коммунального хозяйства</w:t>
      </w:r>
      <w:r w:rsidR="005421FC" w:rsidRPr="00C37A2E">
        <w:rPr>
          <w:rFonts w:ascii="Times New Roman" w:hAnsi="Times New Roman"/>
          <w:sz w:val="28"/>
          <w:szCs w:val="28"/>
        </w:rPr>
        <w:t xml:space="preserve"> -</w:t>
      </w:r>
      <w:r w:rsidR="00555FAF" w:rsidRPr="00C37A2E">
        <w:rPr>
          <w:rFonts w:ascii="Times New Roman" w:hAnsi="Times New Roman"/>
          <w:sz w:val="28"/>
          <w:szCs w:val="28"/>
        </w:rPr>
        <w:t xml:space="preserve"> 25</w:t>
      </w:r>
      <w:r w:rsidRPr="00C37A2E">
        <w:rPr>
          <w:rFonts w:ascii="Times New Roman" w:hAnsi="Times New Roman"/>
          <w:sz w:val="28"/>
          <w:szCs w:val="28"/>
        </w:rPr>
        <w:t xml:space="preserve">%, в сравнении с прошлым годом данный показатель </w:t>
      </w:r>
      <w:r w:rsidR="00555FAF" w:rsidRPr="00C37A2E">
        <w:rPr>
          <w:rFonts w:ascii="Times New Roman" w:hAnsi="Times New Roman"/>
          <w:sz w:val="28"/>
          <w:szCs w:val="28"/>
        </w:rPr>
        <w:t>увеличился</w:t>
      </w:r>
      <w:r w:rsidRPr="00C37A2E">
        <w:rPr>
          <w:rFonts w:ascii="Times New Roman" w:hAnsi="Times New Roman"/>
          <w:sz w:val="28"/>
          <w:szCs w:val="28"/>
        </w:rPr>
        <w:t xml:space="preserve"> на </w:t>
      </w:r>
      <w:r w:rsidR="00555FAF" w:rsidRPr="00C37A2E">
        <w:rPr>
          <w:rFonts w:ascii="Times New Roman" w:hAnsi="Times New Roman"/>
          <w:sz w:val="28"/>
          <w:szCs w:val="28"/>
        </w:rPr>
        <w:t>7</w:t>
      </w:r>
      <w:r w:rsidRPr="00C37A2E">
        <w:rPr>
          <w:rFonts w:ascii="Times New Roman" w:hAnsi="Times New Roman"/>
          <w:sz w:val="28"/>
          <w:szCs w:val="28"/>
        </w:rPr>
        <w:t xml:space="preserve">%: </w:t>
      </w:r>
      <w:r w:rsidR="00555FAF" w:rsidRPr="00C37A2E">
        <w:rPr>
          <w:rFonts w:ascii="Times New Roman" w:eastAsia="Times New Roman" w:hAnsi="Times New Roman" w:cs="Times New Roman"/>
          <w:noProof/>
          <w:spacing w:val="4"/>
          <w:sz w:val="28"/>
          <w:szCs w:val="28"/>
          <w:lang w:eastAsia="ru-RU"/>
        </w:rPr>
        <w:t>капитального ремонта общего имущества, отключение электро-, газо- и водоснабжения за неуплату, уличное освещение, газификацией посе</w:t>
      </w:r>
      <w:r w:rsidR="00555FAF" w:rsidRPr="00C37A2E">
        <w:rPr>
          <w:rFonts w:ascii="Times New Roman" w:eastAsia="Times New Roman" w:hAnsi="Times New Roman"/>
          <w:noProof/>
          <w:spacing w:val="4"/>
          <w:sz w:val="28"/>
          <w:szCs w:val="28"/>
          <w:lang w:eastAsia="ru-RU"/>
        </w:rPr>
        <w:t>лений, водоснабжением поселений;</w:t>
      </w:r>
    </w:p>
    <w:p w:rsidR="000361E8" w:rsidRPr="00C37A2E" w:rsidRDefault="00555FAF" w:rsidP="00555FAF">
      <w:pPr>
        <w:pStyle w:val="a3"/>
        <w:ind w:firstLine="708"/>
        <w:jc w:val="both"/>
        <w:rPr>
          <w:rFonts w:ascii="Times New Roman" w:eastAsia="Times New Roman" w:hAnsi="Times New Roman"/>
          <w:noProof/>
          <w:spacing w:val="4"/>
          <w:sz w:val="28"/>
          <w:szCs w:val="28"/>
          <w:lang w:eastAsia="ru-RU"/>
        </w:rPr>
      </w:pPr>
      <w:r w:rsidRPr="00C37A2E">
        <w:rPr>
          <w:rFonts w:ascii="Times New Roman" w:eastAsia="Times New Roman" w:hAnsi="Times New Roman"/>
          <w:sz w:val="28"/>
          <w:szCs w:val="28"/>
        </w:rPr>
        <w:t>-</w:t>
      </w:r>
      <w:r w:rsidR="000361E8" w:rsidRPr="00C37A2E">
        <w:rPr>
          <w:rFonts w:ascii="Times New Roman" w:eastAsia="Times New Roman" w:hAnsi="Times New Roman"/>
          <w:sz w:val="28"/>
          <w:szCs w:val="28"/>
        </w:rPr>
        <w:t xml:space="preserve"> социального обеспечения </w:t>
      </w:r>
      <w:r w:rsidR="005421FC" w:rsidRPr="00C37A2E">
        <w:rPr>
          <w:rFonts w:ascii="Times New Roman" w:eastAsia="Times New Roman" w:hAnsi="Times New Roman"/>
          <w:sz w:val="28"/>
          <w:szCs w:val="28"/>
        </w:rPr>
        <w:t>- 1</w:t>
      </w:r>
      <w:r w:rsidRPr="00C37A2E">
        <w:rPr>
          <w:rFonts w:ascii="Times New Roman" w:eastAsia="Times New Roman" w:hAnsi="Times New Roman"/>
          <w:sz w:val="28"/>
          <w:szCs w:val="28"/>
        </w:rPr>
        <w:t>0</w:t>
      </w:r>
      <w:r w:rsidR="000361E8" w:rsidRPr="00C37A2E">
        <w:rPr>
          <w:rFonts w:ascii="Times New Roman" w:eastAsia="Times New Roman" w:hAnsi="Times New Roman"/>
          <w:sz w:val="28"/>
          <w:szCs w:val="28"/>
        </w:rPr>
        <w:t xml:space="preserve">%, данный показатель </w:t>
      </w:r>
      <w:r w:rsidRPr="00C37A2E">
        <w:rPr>
          <w:rFonts w:ascii="Times New Roman" w:eastAsia="Times New Roman" w:hAnsi="Times New Roman"/>
          <w:sz w:val="28"/>
          <w:szCs w:val="28"/>
        </w:rPr>
        <w:t>снизился</w:t>
      </w:r>
      <w:r w:rsidR="005421FC" w:rsidRPr="00C37A2E">
        <w:rPr>
          <w:rFonts w:ascii="Times New Roman" w:eastAsia="Times New Roman" w:hAnsi="Times New Roman"/>
          <w:sz w:val="28"/>
          <w:szCs w:val="28"/>
        </w:rPr>
        <w:t xml:space="preserve"> на </w:t>
      </w:r>
      <w:r w:rsidRPr="00C37A2E">
        <w:rPr>
          <w:rFonts w:ascii="Times New Roman" w:eastAsia="Times New Roman" w:hAnsi="Times New Roman"/>
          <w:sz w:val="28"/>
          <w:szCs w:val="28"/>
        </w:rPr>
        <w:t>5</w:t>
      </w:r>
      <w:r w:rsidR="005421FC" w:rsidRPr="00C37A2E">
        <w:rPr>
          <w:rFonts w:ascii="Times New Roman" w:eastAsia="Times New Roman" w:hAnsi="Times New Roman"/>
          <w:sz w:val="28"/>
          <w:szCs w:val="28"/>
        </w:rPr>
        <w:t>% к</w:t>
      </w:r>
      <w:r w:rsidR="000361E8" w:rsidRPr="00C37A2E">
        <w:rPr>
          <w:rFonts w:ascii="Times New Roman" w:eastAsia="Times New Roman" w:hAnsi="Times New Roman"/>
          <w:sz w:val="28"/>
          <w:szCs w:val="28"/>
        </w:rPr>
        <w:t xml:space="preserve"> уровню прошлого года: </w:t>
      </w:r>
      <w:r w:rsidR="005421FC" w:rsidRPr="00C37A2E">
        <w:rPr>
          <w:rFonts w:ascii="Times New Roman" w:eastAsia="Times New Roman" w:hAnsi="Times New Roman"/>
          <w:noProof/>
          <w:spacing w:val="4"/>
          <w:sz w:val="28"/>
          <w:szCs w:val="28"/>
          <w:lang w:eastAsia="ru-RU"/>
        </w:rPr>
        <w:t>оказание материальной помощи, выплата детских пособий, предоставление дополнительных льгот отдельным категориям граждан и другие;</w:t>
      </w:r>
    </w:p>
    <w:p w:rsidR="005421FC" w:rsidRPr="00C37A2E" w:rsidRDefault="005421FC" w:rsidP="005421FC">
      <w:pPr>
        <w:pStyle w:val="a3"/>
        <w:ind w:firstLine="708"/>
        <w:jc w:val="both"/>
        <w:rPr>
          <w:rFonts w:ascii="Times New Roman" w:eastAsia="Times New Roman" w:hAnsi="Times New Roman"/>
          <w:noProof/>
          <w:spacing w:val="4"/>
          <w:sz w:val="28"/>
          <w:szCs w:val="28"/>
          <w:lang w:eastAsia="ru-RU"/>
        </w:rPr>
      </w:pPr>
      <w:r w:rsidRPr="00C37A2E">
        <w:rPr>
          <w:rFonts w:ascii="Times New Roman" w:eastAsia="Times New Roman" w:hAnsi="Times New Roman"/>
          <w:b/>
          <w:noProof/>
          <w:spacing w:val="4"/>
          <w:sz w:val="28"/>
          <w:szCs w:val="28"/>
          <w:lang w:eastAsia="ru-RU"/>
        </w:rPr>
        <w:t xml:space="preserve">- </w:t>
      </w:r>
      <w:r w:rsidRPr="00C37A2E">
        <w:rPr>
          <w:rFonts w:ascii="Times New Roman" w:eastAsia="Times New Roman" w:hAnsi="Times New Roman"/>
          <w:noProof/>
          <w:spacing w:val="4"/>
          <w:sz w:val="28"/>
          <w:szCs w:val="28"/>
          <w:lang w:eastAsia="ru-RU"/>
        </w:rPr>
        <w:t>здравоохранение - 9%, а именно санитарно-эпидемиологическое благополучие человека, разъяснения о пандемии, оснащенность лечебных учреждени</w:t>
      </w:r>
      <w:r w:rsidR="00555FAF" w:rsidRPr="00C37A2E">
        <w:rPr>
          <w:rFonts w:ascii="Times New Roman" w:eastAsia="Times New Roman" w:hAnsi="Times New Roman"/>
          <w:noProof/>
          <w:spacing w:val="4"/>
          <w:sz w:val="28"/>
          <w:szCs w:val="28"/>
          <w:lang w:eastAsia="ru-RU"/>
        </w:rPr>
        <w:t>й</w:t>
      </w:r>
      <w:r w:rsidRPr="00C37A2E">
        <w:rPr>
          <w:rFonts w:ascii="Times New Roman" w:eastAsia="Times New Roman" w:hAnsi="Times New Roman"/>
          <w:noProof/>
          <w:spacing w:val="4"/>
          <w:sz w:val="28"/>
          <w:szCs w:val="28"/>
          <w:lang w:eastAsia="ru-RU"/>
        </w:rPr>
        <w:t>;</w:t>
      </w:r>
    </w:p>
    <w:p w:rsidR="005421FC" w:rsidRPr="00C37A2E" w:rsidRDefault="005421FC" w:rsidP="005421FC">
      <w:pPr>
        <w:pStyle w:val="a3"/>
        <w:ind w:firstLine="708"/>
        <w:jc w:val="both"/>
        <w:rPr>
          <w:rFonts w:ascii="Times New Roman" w:eastAsia="Times New Roman" w:hAnsi="Times New Roman"/>
          <w:noProof/>
          <w:spacing w:val="4"/>
          <w:sz w:val="28"/>
          <w:szCs w:val="28"/>
          <w:lang w:eastAsia="ru-RU"/>
        </w:rPr>
      </w:pPr>
      <w:r w:rsidRPr="00C37A2E">
        <w:rPr>
          <w:rFonts w:ascii="Times New Roman" w:eastAsia="Times New Roman" w:hAnsi="Times New Roman"/>
          <w:noProof/>
          <w:spacing w:val="4"/>
          <w:sz w:val="28"/>
          <w:szCs w:val="28"/>
          <w:lang w:eastAsia="ru-RU"/>
        </w:rPr>
        <w:t xml:space="preserve">- </w:t>
      </w:r>
      <w:r w:rsidR="00555FAF" w:rsidRPr="00C37A2E">
        <w:rPr>
          <w:rFonts w:ascii="Times New Roman" w:eastAsia="Times New Roman" w:hAnsi="Times New Roman"/>
          <w:noProof/>
          <w:spacing w:val="4"/>
          <w:sz w:val="28"/>
          <w:szCs w:val="28"/>
          <w:lang w:eastAsia="ru-RU"/>
        </w:rPr>
        <w:t>жилищное хозяйство – 7</w:t>
      </w:r>
      <w:r w:rsidRPr="00C37A2E">
        <w:rPr>
          <w:rFonts w:ascii="Times New Roman" w:eastAsia="Times New Roman" w:hAnsi="Times New Roman"/>
          <w:noProof/>
          <w:spacing w:val="4"/>
          <w:sz w:val="28"/>
          <w:szCs w:val="28"/>
          <w:lang w:eastAsia="ru-RU"/>
        </w:rPr>
        <w:t>%, основные вопросы это: улучшение жилищных условий, предоставление жилого помещения по договору социального найма, предоставление субсидий на жилье, выделение жилья молодым семьям, специалистам.</w:t>
      </w:r>
    </w:p>
    <w:p w:rsidR="000361E8" w:rsidRPr="00C37A2E" w:rsidRDefault="000361E8" w:rsidP="000361E8">
      <w:pPr>
        <w:spacing w:after="0" w:line="240" w:lineRule="auto"/>
        <w:ind w:firstLine="708"/>
        <w:jc w:val="both"/>
        <w:rPr>
          <w:rFonts w:ascii="Times New Roman" w:hAnsi="Times New Roman"/>
          <w:sz w:val="28"/>
          <w:szCs w:val="28"/>
        </w:rPr>
      </w:pPr>
      <w:r w:rsidRPr="00C37A2E">
        <w:rPr>
          <w:rFonts w:ascii="Times New Roman" w:hAnsi="Times New Roman"/>
          <w:sz w:val="28"/>
          <w:szCs w:val="28"/>
        </w:rPr>
        <w:t xml:space="preserve">Для снижения количества писем от жителей района принимаются следующие меры: - проводятся «прямые телефонные линии» и прямые телевизионные эфиры, продолжается взаимодействие с районными газетами «Каневские Зори» и «10-й канал», действуют  специальные рубрики «Справочное окно» и «Спрашивали – отвечаем», куда можно обратиться с   вопросом и получить разъяснение.  </w:t>
      </w:r>
      <w:r w:rsidRPr="00C37A2E">
        <w:rPr>
          <w:rFonts w:ascii="Times New Roman" w:eastAsia="SimSun" w:hAnsi="Times New Roman"/>
          <w:spacing w:val="-6"/>
          <w:kern w:val="16"/>
          <w:sz w:val="27"/>
          <w:szCs w:val="28"/>
          <w:lang w:eastAsia="ru-RU"/>
        </w:rPr>
        <w:t xml:space="preserve"> </w:t>
      </w:r>
    </w:p>
    <w:p w:rsidR="000361E8" w:rsidRPr="00C37A2E" w:rsidRDefault="000361E8" w:rsidP="000361E8">
      <w:pPr>
        <w:spacing w:after="0" w:line="240" w:lineRule="auto"/>
        <w:ind w:firstLine="708"/>
        <w:jc w:val="both"/>
        <w:rPr>
          <w:rFonts w:ascii="Times New Roman" w:hAnsi="Times New Roman"/>
          <w:color w:val="000000"/>
          <w:sz w:val="28"/>
          <w:szCs w:val="28"/>
        </w:rPr>
      </w:pPr>
      <w:r w:rsidRPr="00C37A2E">
        <w:rPr>
          <w:rFonts w:ascii="Times New Roman" w:hAnsi="Times New Roman"/>
          <w:color w:val="000000"/>
          <w:sz w:val="28"/>
          <w:szCs w:val="28"/>
        </w:rPr>
        <w:t xml:space="preserve">В администрации организована работа приемной главы для письменных и устных обращений граждан и руководителей хозяйствующих субъектов по различным вопросам, в том числе по вопросам, касающимся развития товарных рынков. </w:t>
      </w:r>
    </w:p>
    <w:p w:rsidR="000361E8" w:rsidRPr="00C37A2E" w:rsidRDefault="000361E8" w:rsidP="000361E8">
      <w:pPr>
        <w:spacing w:after="0" w:line="240" w:lineRule="auto"/>
        <w:ind w:firstLine="708"/>
        <w:jc w:val="both"/>
        <w:rPr>
          <w:rFonts w:ascii="Times New Roman" w:hAnsi="Times New Roman"/>
          <w:color w:val="000000"/>
          <w:sz w:val="28"/>
          <w:szCs w:val="28"/>
        </w:rPr>
      </w:pPr>
      <w:r w:rsidRPr="00C37A2E">
        <w:rPr>
          <w:rFonts w:ascii="Times New Roman" w:hAnsi="Times New Roman"/>
          <w:sz w:val="28"/>
          <w:szCs w:val="28"/>
        </w:rPr>
        <w:lastRenderedPageBreak/>
        <w:t>На о</w:t>
      </w:r>
      <w:r w:rsidRPr="00C37A2E">
        <w:rPr>
          <w:rFonts w:ascii="Times New Roman" w:eastAsia="Times New Roman" w:hAnsi="Times New Roman"/>
          <w:bCs/>
          <w:iCs/>
          <w:sz w:val="28"/>
          <w:szCs w:val="28"/>
          <w:lang w:eastAsia="ru-RU"/>
        </w:rPr>
        <w:t xml:space="preserve">фициальном сайте муниципального образования Каневской район в информационно-телекоммуникационной сети «Интернет» </w:t>
      </w:r>
      <w:r w:rsidRPr="00C37A2E">
        <w:rPr>
          <w:rFonts w:ascii="Times New Roman" w:hAnsi="Times New Roman"/>
          <w:color w:val="000000"/>
          <w:sz w:val="28"/>
          <w:szCs w:val="28"/>
        </w:rPr>
        <w:t>(</w:t>
      </w:r>
      <w:hyperlink r:id="rId25" w:history="1">
        <w:r w:rsidRPr="00C37A2E">
          <w:rPr>
            <w:rFonts w:ascii="Times New Roman" w:hAnsi="Times New Roman"/>
            <w:color w:val="0000FF" w:themeColor="hyperlink"/>
            <w:sz w:val="28"/>
            <w:szCs w:val="28"/>
            <w:u w:val="single"/>
            <w:lang w:val="en-US"/>
          </w:rPr>
          <w:t>www</w:t>
        </w:r>
        <w:r w:rsidRPr="00C37A2E">
          <w:rPr>
            <w:rFonts w:ascii="Times New Roman" w:hAnsi="Times New Roman"/>
            <w:color w:val="0000FF" w:themeColor="hyperlink"/>
            <w:sz w:val="28"/>
            <w:szCs w:val="28"/>
            <w:u w:val="single"/>
          </w:rPr>
          <w:t>.</w:t>
        </w:r>
        <w:r w:rsidRPr="00C37A2E">
          <w:rPr>
            <w:rFonts w:ascii="Times New Roman" w:hAnsi="Times New Roman"/>
            <w:color w:val="0000FF" w:themeColor="hyperlink"/>
            <w:sz w:val="28"/>
            <w:szCs w:val="28"/>
            <w:u w:val="single"/>
            <w:lang w:val="en-US"/>
          </w:rPr>
          <w:t>kanevskadm</w:t>
        </w:r>
        <w:r w:rsidRPr="00C37A2E">
          <w:rPr>
            <w:rFonts w:ascii="Times New Roman" w:hAnsi="Times New Roman"/>
            <w:color w:val="0000FF" w:themeColor="hyperlink"/>
            <w:sz w:val="28"/>
            <w:szCs w:val="28"/>
            <w:u w:val="single"/>
          </w:rPr>
          <w:t>.</w:t>
        </w:r>
        <w:r w:rsidRPr="00C37A2E">
          <w:rPr>
            <w:rFonts w:ascii="Times New Roman" w:hAnsi="Times New Roman"/>
            <w:color w:val="0000FF" w:themeColor="hyperlink"/>
            <w:sz w:val="28"/>
            <w:szCs w:val="28"/>
            <w:u w:val="single"/>
            <w:lang w:val="en-US"/>
          </w:rPr>
          <w:t>ru</w:t>
        </w:r>
      </w:hyperlink>
      <w:r w:rsidRPr="00C37A2E">
        <w:rPr>
          <w:rFonts w:ascii="Times New Roman" w:hAnsi="Times New Roman"/>
          <w:color w:val="000000"/>
          <w:sz w:val="28"/>
          <w:szCs w:val="28"/>
        </w:rPr>
        <w:t>) создан раздел «</w:t>
      </w:r>
      <w:r w:rsidR="00F305FC" w:rsidRPr="00C37A2E">
        <w:rPr>
          <w:rFonts w:ascii="Times New Roman" w:hAnsi="Times New Roman"/>
          <w:color w:val="000000"/>
          <w:sz w:val="28"/>
          <w:szCs w:val="28"/>
        </w:rPr>
        <w:t>Интернет-</w:t>
      </w:r>
      <w:r w:rsidRPr="00C37A2E">
        <w:rPr>
          <w:rFonts w:ascii="Times New Roman" w:hAnsi="Times New Roman"/>
          <w:color w:val="000000"/>
          <w:sz w:val="28"/>
          <w:szCs w:val="28"/>
        </w:rPr>
        <w:t xml:space="preserve">приемная», где представители </w:t>
      </w:r>
      <w:proofErr w:type="gramStart"/>
      <w:r w:rsidRPr="00C37A2E">
        <w:rPr>
          <w:rFonts w:ascii="Times New Roman" w:hAnsi="Times New Roman"/>
          <w:color w:val="000000"/>
          <w:sz w:val="28"/>
          <w:szCs w:val="28"/>
        </w:rPr>
        <w:t>бизнес-сообщества</w:t>
      </w:r>
      <w:proofErr w:type="gramEnd"/>
      <w:r w:rsidRPr="00C37A2E">
        <w:rPr>
          <w:rFonts w:ascii="Times New Roman" w:hAnsi="Times New Roman"/>
          <w:color w:val="000000"/>
          <w:sz w:val="28"/>
          <w:szCs w:val="28"/>
        </w:rPr>
        <w:t xml:space="preserve"> и гр</w:t>
      </w:r>
      <w:r w:rsidR="00F305FC" w:rsidRPr="00C37A2E">
        <w:rPr>
          <w:rFonts w:ascii="Times New Roman" w:hAnsi="Times New Roman"/>
          <w:color w:val="000000"/>
          <w:sz w:val="28"/>
          <w:szCs w:val="28"/>
        </w:rPr>
        <w:t xml:space="preserve">аждане могут обратиться в администрацию </w:t>
      </w:r>
      <w:r w:rsidRPr="00C37A2E">
        <w:rPr>
          <w:rFonts w:ascii="Times New Roman" w:hAnsi="Times New Roman"/>
          <w:color w:val="000000"/>
          <w:sz w:val="28"/>
          <w:szCs w:val="28"/>
        </w:rPr>
        <w:t>муниципального образования Каневской  район по интересующим вопросам. Таким образом, обеспечивается работа канала прямой связи администрации и представителей бизнеса, граждан района.</w:t>
      </w:r>
    </w:p>
    <w:p w:rsidR="000361E8" w:rsidRPr="00C37A2E" w:rsidRDefault="000361E8" w:rsidP="000361E8">
      <w:pPr>
        <w:spacing w:after="0" w:line="240" w:lineRule="auto"/>
        <w:ind w:firstLine="708"/>
        <w:jc w:val="both"/>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Ежедневно работает «горячая линия», куда  можно обратиться со своей проблемой.</w:t>
      </w:r>
      <w:r w:rsidR="00F305FC" w:rsidRPr="00C37A2E">
        <w:rPr>
          <w:rFonts w:ascii="Times New Roman" w:eastAsia="Times New Roman" w:hAnsi="Times New Roman"/>
          <w:sz w:val="28"/>
          <w:szCs w:val="28"/>
          <w:lang w:eastAsia="ru-RU"/>
        </w:rPr>
        <w:t xml:space="preserve"> </w:t>
      </w:r>
      <w:r w:rsidRPr="00C37A2E">
        <w:rPr>
          <w:rFonts w:ascii="Times New Roman" w:eastAsia="Times New Roman" w:hAnsi="Times New Roman"/>
          <w:sz w:val="28"/>
          <w:szCs w:val="28"/>
          <w:lang w:eastAsia="ru-RU"/>
        </w:rPr>
        <w:t>Внедрено в практику рассмотрение спорных вопросов и многократных обращений на сессиях Советов депутатов, эта форма дает возможность более эффективно решать спорные вопросы на местном уровне.</w:t>
      </w:r>
    </w:p>
    <w:p w:rsidR="000361E8" w:rsidRPr="00C37A2E" w:rsidRDefault="000361E8" w:rsidP="000361E8">
      <w:pPr>
        <w:spacing w:after="0" w:line="240" w:lineRule="auto"/>
        <w:ind w:firstLine="708"/>
        <w:jc w:val="both"/>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В социальной сети Instagram имеется возможность задать вопрос главе муниципального образования.</w:t>
      </w:r>
    </w:p>
    <w:p w:rsidR="000361E8" w:rsidRPr="00C37A2E" w:rsidRDefault="000361E8" w:rsidP="000361E8">
      <w:pPr>
        <w:spacing w:after="0" w:line="240" w:lineRule="auto"/>
        <w:ind w:firstLine="709"/>
        <w:jc w:val="both"/>
        <w:rPr>
          <w:rFonts w:ascii="Times New Roman" w:eastAsiaTheme="minorHAnsi" w:hAnsi="Times New Roman"/>
          <w:sz w:val="28"/>
          <w:szCs w:val="28"/>
        </w:rPr>
      </w:pPr>
      <w:r w:rsidRPr="00C37A2E">
        <w:rPr>
          <w:rFonts w:ascii="Times New Roman" w:eastAsiaTheme="minorHAnsi" w:hAnsi="Times New Roman"/>
          <w:sz w:val="28"/>
          <w:szCs w:val="28"/>
        </w:rPr>
        <w:t xml:space="preserve">В структуре администрации муниципального образования Каневской район функционирует сектор по работе с жалобами и обращениями граждан. Одним из основных </w:t>
      </w:r>
      <w:proofErr w:type="gramStart"/>
      <w:r w:rsidRPr="00C37A2E">
        <w:rPr>
          <w:rFonts w:ascii="Times New Roman" w:eastAsiaTheme="minorHAnsi" w:hAnsi="Times New Roman"/>
          <w:sz w:val="28"/>
          <w:szCs w:val="28"/>
        </w:rPr>
        <w:t>направлением</w:t>
      </w:r>
      <w:proofErr w:type="gramEnd"/>
      <w:r w:rsidRPr="00C37A2E">
        <w:rPr>
          <w:rFonts w:ascii="Times New Roman" w:eastAsiaTheme="minorHAnsi" w:hAnsi="Times New Roman"/>
          <w:sz w:val="28"/>
          <w:szCs w:val="28"/>
        </w:rPr>
        <w:t xml:space="preserve"> деятельности </w:t>
      </w:r>
      <w:proofErr w:type="gramStart"/>
      <w:r w:rsidRPr="00C37A2E">
        <w:rPr>
          <w:rFonts w:ascii="Times New Roman" w:eastAsiaTheme="minorHAnsi" w:hAnsi="Times New Roman"/>
          <w:sz w:val="28"/>
          <w:szCs w:val="28"/>
        </w:rPr>
        <w:t>которого</w:t>
      </w:r>
      <w:proofErr w:type="gramEnd"/>
      <w:r w:rsidRPr="00C37A2E">
        <w:rPr>
          <w:rFonts w:ascii="Times New Roman" w:eastAsiaTheme="minorHAnsi" w:hAnsi="Times New Roman"/>
          <w:sz w:val="28"/>
          <w:szCs w:val="28"/>
        </w:rPr>
        <w:t xml:space="preserve"> является работа с обращениями граждан.</w:t>
      </w:r>
    </w:p>
    <w:p w:rsidR="000361E8" w:rsidRPr="00C37A2E" w:rsidRDefault="000361E8" w:rsidP="000361E8">
      <w:pPr>
        <w:spacing w:after="0" w:line="240" w:lineRule="auto"/>
        <w:ind w:firstLine="708"/>
        <w:jc w:val="both"/>
        <w:rPr>
          <w:rFonts w:ascii="Times New Roman" w:hAnsi="Times New Roman"/>
          <w:color w:val="000000"/>
          <w:sz w:val="28"/>
          <w:szCs w:val="28"/>
        </w:rPr>
      </w:pPr>
      <w:r w:rsidRPr="00C37A2E">
        <w:rPr>
          <w:rFonts w:ascii="Times New Roman" w:eastAsiaTheme="minorHAnsi" w:hAnsi="Times New Roman"/>
          <w:sz w:val="28"/>
          <w:szCs w:val="28"/>
        </w:rPr>
        <w:t>Обратная связь взаимодействия с населением осуществляется через письменные обращения граждан, интернет-приемную, телефоны горячих линий, личные приемы.</w:t>
      </w:r>
    </w:p>
    <w:p w:rsidR="000361E8" w:rsidRPr="00C37A2E" w:rsidRDefault="000361E8" w:rsidP="000361E8">
      <w:pPr>
        <w:spacing w:after="0" w:line="240" w:lineRule="auto"/>
        <w:ind w:firstLine="708"/>
        <w:jc w:val="both"/>
        <w:rPr>
          <w:rFonts w:asciiTheme="minorHAnsi" w:eastAsiaTheme="minorHAnsi" w:hAnsiTheme="minorHAnsi" w:cstheme="minorBidi"/>
        </w:rPr>
      </w:pPr>
      <w:proofErr w:type="gramStart"/>
      <w:r w:rsidRPr="00C37A2E">
        <w:rPr>
          <w:rFonts w:ascii="Times New Roman" w:hAnsi="Times New Roman"/>
          <w:color w:val="000000"/>
          <w:sz w:val="28"/>
          <w:szCs w:val="28"/>
        </w:rPr>
        <w:t>В рамках реализации подпункта «г» пункта 2 Перечня поручений Президента Российской Федерации № Пр-817ГС от 15 мая 2018 года по итогам заседания Государственного совета Российской Федерации администрацией муниципального образования Каневской район на официальном сайте муниципального образования Каневской район, в разделе «Деятельность» - «Реестр муниципального имущества продажа и аренда недвижимости, земельных участков» размещена информация об объектах, находящихся в муниципальной собственности муниципального образования Каневской</w:t>
      </w:r>
      <w:proofErr w:type="gramEnd"/>
      <w:r w:rsidRPr="00C37A2E">
        <w:rPr>
          <w:rFonts w:ascii="Times New Roman" w:hAnsi="Times New Roman"/>
          <w:color w:val="000000"/>
          <w:sz w:val="28"/>
          <w:szCs w:val="28"/>
        </w:rPr>
        <w:t xml:space="preserve">  район </w:t>
      </w:r>
      <w:r w:rsidRPr="00C37A2E">
        <w:rPr>
          <w:rFonts w:ascii="Times New Roman" w:hAnsi="Times New Roman"/>
          <w:sz w:val="28"/>
          <w:szCs w:val="28"/>
        </w:rPr>
        <w:t xml:space="preserve"> - </w:t>
      </w:r>
      <w:hyperlink r:id="rId26" w:history="1">
        <w:r w:rsidRPr="00C37A2E">
          <w:rPr>
            <w:rFonts w:ascii="Times New Roman" w:hAnsi="Times New Roman"/>
            <w:color w:val="0000FF" w:themeColor="hyperlink"/>
            <w:sz w:val="28"/>
            <w:szCs w:val="28"/>
            <w:u w:val="single"/>
          </w:rPr>
          <w:t>www.kanevskadm.ru</w:t>
        </w:r>
      </w:hyperlink>
      <w:r w:rsidRPr="00C37A2E">
        <w:rPr>
          <w:rFonts w:ascii="Times New Roman" w:hAnsi="Times New Roman"/>
          <w:sz w:val="28"/>
          <w:szCs w:val="28"/>
        </w:rPr>
        <w:t xml:space="preserve"> - deyatelnost/reestr/reestr-munitsipalnogo-imushchestva. На сайтах  всех 9-ти администраций сельских поселений </w:t>
      </w:r>
      <w:r w:rsidR="003B2250" w:rsidRPr="00C37A2E">
        <w:rPr>
          <w:rFonts w:ascii="Times New Roman" w:hAnsi="Times New Roman"/>
          <w:sz w:val="28"/>
          <w:szCs w:val="28"/>
        </w:rPr>
        <w:t>муниципального образования</w:t>
      </w:r>
      <w:r w:rsidRPr="00C37A2E">
        <w:rPr>
          <w:rFonts w:ascii="Times New Roman" w:hAnsi="Times New Roman"/>
          <w:sz w:val="28"/>
          <w:szCs w:val="28"/>
        </w:rPr>
        <w:t xml:space="preserve">  также размещены реестры муниципального имущества сельских поселений. </w:t>
      </w:r>
      <w:r w:rsidRPr="00C37A2E">
        <w:rPr>
          <w:rFonts w:asciiTheme="minorHAnsi" w:eastAsiaTheme="minorHAnsi" w:hAnsiTheme="minorHAnsi" w:cstheme="minorBidi"/>
        </w:rPr>
        <w:t xml:space="preserve"> </w:t>
      </w:r>
    </w:p>
    <w:p w:rsidR="007A141D" w:rsidRPr="00C37A2E" w:rsidRDefault="007A141D" w:rsidP="007A141D">
      <w:pPr>
        <w:spacing w:after="0" w:line="240" w:lineRule="auto"/>
        <w:ind w:firstLine="709"/>
        <w:contextualSpacing/>
        <w:jc w:val="both"/>
        <w:rPr>
          <w:rFonts w:ascii="Times New Roman" w:hAnsi="Times New Roman"/>
          <w:sz w:val="28"/>
          <w:szCs w:val="28"/>
        </w:rPr>
      </w:pPr>
      <w:r w:rsidRPr="00C37A2E">
        <w:rPr>
          <w:rFonts w:ascii="Times New Roman" w:hAnsi="Times New Roman"/>
          <w:color w:val="000000"/>
          <w:sz w:val="28"/>
          <w:szCs w:val="28"/>
        </w:rPr>
        <w:t xml:space="preserve">Также в информационно-телекоммуникационной сети «Интернет» размещена информация о наличии свободного муниципального имущества с целью введения его в хозяйственный оборот для представителей частного бизнеса: </w:t>
      </w:r>
      <w:r w:rsidRPr="00C37A2E">
        <w:rPr>
          <w:rFonts w:ascii="Times New Roman" w:hAnsi="Times New Roman"/>
          <w:sz w:val="28"/>
          <w:szCs w:val="28"/>
        </w:rPr>
        <w:t>https://kanevskadm.ru/deyatelnost/imushchestvennaya-podderzhka-subektov-msp/imushchestvo-dlya-biznesa/munitsipalnoe-obrazovanie-kanevskoy-rayon/.</w:t>
      </w:r>
    </w:p>
    <w:p w:rsidR="000361E8" w:rsidRPr="00C37A2E" w:rsidRDefault="000361E8" w:rsidP="000361E8">
      <w:pPr>
        <w:spacing w:after="0" w:line="240" w:lineRule="auto"/>
        <w:ind w:firstLine="708"/>
        <w:jc w:val="both"/>
        <w:rPr>
          <w:rFonts w:ascii="Times New Roman" w:hAnsi="Times New Roman"/>
          <w:sz w:val="28"/>
          <w:szCs w:val="28"/>
        </w:rPr>
      </w:pPr>
      <w:r w:rsidRPr="00C37A2E">
        <w:rPr>
          <w:rFonts w:ascii="Times New Roman" w:eastAsiaTheme="minorHAnsi" w:hAnsi="Times New Roman"/>
          <w:sz w:val="28"/>
          <w:szCs w:val="28"/>
        </w:rPr>
        <w:t>Реестры муниципальной собственности соответствуют требованиям к составу информации - содержат сведения о наименованиях объектов, их местонахождении, характеристиках</w:t>
      </w:r>
      <w:r w:rsidR="00F305FC" w:rsidRPr="00C37A2E">
        <w:rPr>
          <w:rFonts w:ascii="Times New Roman" w:eastAsiaTheme="minorHAnsi" w:hAnsi="Times New Roman"/>
          <w:sz w:val="28"/>
          <w:szCs w:val="28"/>
        </w:rPr>
        <w:t xml:space="preserve"> </w:t>
      </w:r>
      <w:r w:rsidRPr="00C37A2E">
        <w:rPr>
          <w:rFonts w:ascii="Times New Roman" w:eastAsiaTheme="minorHAnsi" w:hAnsi="Times New Roman"/>
          <w:sz w:val="28"/>
          <w:szCs w:val="28"/>
        </w:rPr>
        <w:t>и целевом назначении объектов, существующих ограничениях их использования и обременениях правами третьих лиц.</w:t>
      </w:r>
    </w:p>
    <w:p w:rsidR="000361E8" w:rsidRPr="00C37A2E" w:rsidRDefault="000361E8" w:rsidP="000361E8">
      <w:pPr>
        <w:spacing w:after="0" w:line="240" w:lineRule="auto"/>
        <w:ind w:firstLine="709"/>
        <w:jc w:val="both"/>
        <w:rPr>
          <w:rFonts w:ascii="Times New Roman" w:eastAsiaTheme="minorHAnsi" w:hAnsi="Times New Roman"/>
          <w:sz w:val="28"/>
          <w:szCs w:val="28"/>
        </w:rPr>
      </w:pPr>
      <w:r w:rsidRPr="00C37A2E">
        <w:rPr>
          <w:rFonts w:ascii="Times New Roman" w:hAnsi="Times New Roman"/>
          <w:color w:val="000000"/>
          <w:sz w:val="28"/>
          <w:szCs w:val="28"/>
        </w:rPr>
        <w:t xml:space="preserve"> </w:t>
      </w:r>
      <w:r w:rsidR="00997F5C" w:rsidRPr="00C37A2E">
        <w:rPr>
          <w:rFonts w:ascii="Times New Roman" w:eastAsiaTheme="minorHAnsi" w:hAnsi="Times New Roman"/>
          <w:sz w:val="28"/>
          <w:szCs w:val="28"/>
        </w:rPr>
        <w:t>Р</w:t>
      </w:r>
      <w:r w:rsidRPr="00C37A2E">
        <w:rPr>
          <w:rFonts w:ascii="Times New Roman" w:eastAsiaTheme="minorHAnsi" w:hAnsi="Times New Roman"/>
          <w:sz w:val="28"/>
          <w:szCs w:val="28"/>
        </w:rPr>
        <w:t>езультаты мониторинга удовлетворенности уровнем   информированности о состоянии конкурентной среды на рынках муниципального образования приведены в разделе 1.</w:t>
      </w:r>
    </w:p>
    <w:p w:rsidR="009F480A" w:rsidRPr="00C37A2E" w:rsidRDefault="009F480A" w:rsidP="009F480A">
      <w:pPr>
        <w:spacing w:after="0" w:line="240" w:lineRule="auto"/>
        <w:jc w:val="center"/>
        <w:rPr>
          <w:rFonts w:ascii="Times New Roman" w:hAnsi="Times New Roman"/>
          <w:b/>
          <w:color w:val="000000"/>
          <w:sz w:val="28"/>
          <w:szCs w:val="28"/>
        </w:rPr>
      </w:pPr>
      <w:r w:rsidRPr="00C37A2E">
        <w:rPr>
          <w:rFonts w:ascii="Times New Roman" w:hAnsi="Times New Roman"/>
          <w:b/>
          <w:sz w:val="28"/>
          <w:szCs w:val="28"/>
        </w:rPr>
        <w:lastRenderedPageBreak/>
        <w:t>Раздел 6. Результаты реализации мероприятий «дорожной карты» по содействию развитию конкуренции муниципального образования</w:t>
      </w:r>
      <w:r w:rsidRPr="00C37A2E">
        <w:rPr>
          <w:rFonts w:ascii="Times New Roman" w:hAnsi="Times New Roman"/>
          <w:b/>
          <w:color w:val="000000"/>
          <w:sz w:val="28"/>
          <w:szCs w:val="28"/>
        </w:rPr>
        <w:t>.</w:t>
      </w:r>
    </w:p>
    <w:p w:rsidR="009F480A" w:rsidRPr="00C37A2E" w:rsidRDefault="009F480A" w:rsidP="009F480A">
      <w:pPr>
        <w:spacing w:after="0" w:line="240" w:lineRule="auto"/>
        <w:jc w:val="center"/>
        <w:rPr>
          <w:rFonts w:ascii="Times New Roman" w:eastAsia="SimSun" w:hAnsi="Times New Roman"/>
          <w:b/>
          <w:bCs/>
          <w:color w:val="000000"/>
          <w:kern w:val="1"/>
          <w:sz w:val="28"/>
          <w:szCs w:val="28"/>
          <w:lang w:eastAsia="ru-RU" w:bidi="hi-IN"/>
        </w:rPr>
      </w:pPr>
    </w:p>
    <w:p w:rsidR="009F480A" w:rsidRPr="00C37A2E" w:rsidRDefault="009F480A" w:rsidP="009F480A">
      <w:pPr>
        <w:spacing w:after="0" w:line="240" w:lineRule="auto"/>
        <w:ind w:firstLine="708"/>
        <w:jc w:val="both"/>
        <w:rPr>
          <w:rFonts w:ascii="Times New Roman" w:eastAsia="Times New Roman" w:hAnsi="Times New Roman"/>
          <w:sz w:val="28"/>
          <w:szCs w:val="28"/>
          <w:lang w:eastAsia="ar-SA"/>
        </w:rPr>
      </w:pPr>
      <w:r w:rsidRPr="00C37A2E">
        <w:rPr>
          <w:rFonts w:ascii="Times New Roman" w:eastAsiaTheme="minorHAnsi" w:hAnsi="Times New Roman"/>
          <w:color w:val="000000"/>
          <w:spacing w:val="-3"/>
          <w:sz w:val="28"/>
          <w:szCs w:val="28"/>
          <w:lang w:eastAsia="ru-RU" w:bidi="ru-RU"/>
        </w:rPr>
        <w:t xml:space="preserve">В целях реализации мероприятий по внедрению Стандарта развития конкуренции в муниципальном образовании Каневской район принято </w:t>
      </w:r>
      <w:r w:rsidRPr="00C37A2E">
        <w:rPr>
          <w:rFonts w:ascii="Times New Roman" w:eastAsiaTheme="minorHAnsi" w:hAnsi="Times New Roman"/>
          <w:sz w:val="28"/>
          <w:szCs w:val="28"/>
        </w:rPr>
        <w:t xml:space="preserve"> постановление  администрации муниципального образования Каневско</w:t>
      </w:r>
      <w:r w:rsidR="00D153A9" w:rsidRPr="00C37A2E">
        <w:rPr>
          <w:rFonts w:ascii="Times New Roman" w:eastAsiaTheme="minorHAnsi" w:hAnsi="Times New Roman"/>
          <w:sz w:val="28"/>
          <w:szCs w:val="28"/>
        </w:rPr>
        <w:t>й район от 30 декабря 2019 года</w:t>
      </w:r>
      <w:r w:rsidRPr="00C37A2E">
        <w:rPr>
          <w:rFonts w:ascii="Times New Roman" w:eastAsiaTheme="minorHAnsi" w:hAnsi="Times New Roman"/>
          <w:sz w:val="28"/>
          <w:szCs w:val="28"/>
        </w:rPr>
        <w:t xml:space="preserve"> № 2347</w:t>
      </w:r>
      <w:r w:rsidRPr="00C37A2E">
        <w:rPr>
          <w:rFonts w:ascii="Times New Roman" w:eastAsia="Times New Roman" w:hAnsi="Times New Roman"/>
          <w:sz w:val="28"/>
          <w:szCs w:val="28"/>
          <w:lang w:eastAsia="ar-SA"/>
        </w:rPr>
        <w:t xml:space="preserve"> «</w:t>
      </w:r>
      <w:r w:rsidRPr="00C37A2E">
        <w:rPr>
          <w:rFonts w:ascii="Times New Roman" w:hAnsi="Times New Roman"/>
          <w:color w:val="000000"/>
          <w:spacing w:val="1"/>
          <w:sz w:val="28"/>
          <w:szCs w:val="28"/>
          <w:lang w:bidi="ru-RU"/>
        </w:rPr>
        <w:t>Об утверждении плана мероприятий («дорожной карты») по содействию развитию конкуренции в муниципальном образовании Каневской район»</w:t>
      </w:r>
      <w:r w:rsidR="00D153A9" w:rsidRPr="00C37A2E">
        <w:rPr>
          <w:rFonts w:ascii="Times New Roman" w:hAnsi="Times New Roman"/>
          <w:color w:val="000000"/>
          <w:spacing w:val="1"/>
          <w:sz w:val="28"/>
          <w:szCs w:val="28"/>
          <w:lang w:bidi="ru-RU"/>
        </w:rPr>
        <w:t xml:space="preserve"> (в редакции от 30 декабря 2020 года №2308)</w:t>
      </w:r>
      <w:r w:rsidRPr="00C37A2E">
        <w:rPr>
          <w:rFonts w:ascii="Times New Roman" w:hAnsi="Times New Roman"/>
          <w:color w:val="000000"/>
          <w:spacing w:val="1"/>
          <w:sz w:val="28"/>
          <w:szCs w:val="28"/>
          <w:lang w:bidi="ru-RU"/>
        </w:rPr>
        <w:t>.</w:t>
      </w:r>
      <w:r w:rsidR="00C54B0B" w:rsidRPr="00C37A2E">
        <w:rPr>
          <w:rFonts w:ascii="Times New Roman" w:hAnsi="Times New Roman"/>
          <w:color w:val="000000"/>
          <w:spacing w:val="1"/>
          <w:sz w:val="28"/>
          <w:szCs w:val="28"/>
          <w:lang w:bidi="ru-RU"/>
        </w:rPr>
        <w:t xml:space="preserve"> Данный документ размещен на официальном сайте муниципального образования Каневской район в разделе «Деятельность», подразделе «Стандарт развития конкуренции» (https://www.kanevskadm.ru/deyatelnost/standart-razvitiya-konkurentsii/normativnye-pravovye-akty/roadmap.pdf).</w:t>
      </w:r>
    </w:p>
    <w:p w:rsidR="009F480A" w:rsidRPr="00C37A2E" w:rsidRDefault="009F480A" w:rsidP="00C54B0B">
      <w:pPr>
        <w:spacing w:after="0" w:line="240" w:lineRule="auto"/>
        <w:ind w:firstLine="708"/>
        <w:jc w:val="both"/>
        <w:rPr>
          <w:rFonts w:ascii="Times New Roman" w:eastAsia="Times New Roman" w:hAnsi="Times New Roman"/>
          <w:sz w:val="28"/>
          <w:szCs w:val="28"/>
          <w:lang w:eastAsia="ar-SA"/>
        </w:rPr>
      </w:pPr>
      <w:r w:rsidRPr="00C37A2E">
        <w:rPr>
          <w:rFonts w:ascii="Times New Roman" w:eastAsiaTheme="minorHAnsi" w:hAnsi="Times New Roman"/>
          <w:sz w:val="28"/>
          <w:szCs w:val="28"/>
        </w:rPr>
        <w:t>Приложения к плану</w:t>
      </w:r>
      <w:r w:rsidRPr="00C37A2E">
        <w:rPr>
          <w:rFonts w:ascii="Times New Roman" w:hAnsi="Times New Roman"/>
          <w:color w:val="000000"/>
          <w:spacing w:val="1"/>
          <w:sz w:val="28"/>
          <w:szCs w:val="28"/>
          <w:lang w:bidi="ru-RU"/>
        </w:rPr>
        <w:t xml:space="preserve"> мероприятий («дорожной карте») по содействию развитию конкуренции</w:t>
      </w:r>
      <w:r w:rsidR="00C54B0B" w:rsidRPr="00C37A2E">
        <w:rPr>
          <w:rFonts w:ascii="Times New Roman" w:hAnsi="Times New Roman"/>
          <w:color w:val="000000"/>
          <w:spacing w:val="1"/>
          <w:sz w:val="28"/>
          <w:szCs w:val="28"/>
          <w:lang w:bidi="ru-RU"/>
        </w:rPr>
        <w:t xml:space="preserve"> включают</w:t>
      </w:r>
      <w:r w:rsidRPr="00C37A2E">
        <w:rPr>
          <w:rFonts w:ascii="Times New Roman" w:eastAsiaTheme="minorHAnsi" w:hAnsi="Times New Roman"/>
          <w:sz w:val="28"/>
          <w:szCs w:val="28"/>
        </w:rPr>
        <w:t>: «</w:t>
      </w:r>
      <w:r w:rsidRPr="00C37A2E">
        <w:rPr>
          <w:rFonts w:ascii="Times New Roman" w:eastAsia="Times New Roman" w:hAnsi="Times New Roman"/>
          <w:bCs/>
          <w:sz w:val="28"/>
          <w:szCs w:val="28"/>
          <w:lang w:eastAsia="ru-RU"/>
        </w:rPr>
        <w:t xml:space="preserve">Мероприятия стратегических, программных и иных документов, реализация которых оказывает влияние на состояние конкуренции на товарных рынках </w:t>
      </w:r>
      <w:r w:rsidRPr="00C37A2E">
        <w:rPr>
          <w:rFonts w:ascii="Times New Roman" w:eastAsia="Times New Roman" w:hAnsi="Times New Roman"/>
          <w:sz w:val="28"/>
          <w:szCs w:val="28"/>
          <w:lang w:eastAsia="ru-RU"/>
        </w:rPr>
        <w:t>муниципального образования Каневской район</w:t>
      </w:r>
      <w:r w:rsidRPr="00C37A2E">
        <w:rPr>
          <w:rFonts w:ascii="Times New Roman" w:eastAsiaTheme="minorHAnsi" w:hAnsi="Times New Roman"/>
          <w:sz w:val="28"/>
          <w:szCs w:val="28"/>
        </w:rPr>
        <w:t>»</w:t>
      </w:r>
      <w:r w:rsidRPr="00C37A2E">
        <w:rPr>
          <w:rFonts w:ascii="Times New Roman" w:eastAsia="Times New Roman" w:hAnsi="Times New Roman"/>
          <w:bCs/>
          <w:sz w:val="28"/>
          <w:szCs w:val="28"/>
          <w:lang w:eastAsia="ru-RU"/>
        </w:rPr>
        <w:t xml:space="preserve"> и </w:t>
      </w:r>
      <w:r w:rsidRPr="00C37A2E">
        <w:rPr>
          <w:rFonts w:ascii="Times New Roman" w:eastAsiaTheme="minorHAnsi" w:hAnsi="Times New Roman"/>
          <w:sz w:val="28"/>
          <w:szCs w:val="28"/>
        </w:rPr>
        <w:t>«Перечень ключевых показателей развития конкуренции к 1 января 2022 г. в муниципальном образовании Каневской район»</w:t>
      </w:r>
      <w:r w:rsidR="00C54B0B" w:rsidRPr="00C37A2E">
        <w:rPr>
          <w:rFonts w:ascii="Times New Roman" w:eastAsiaTheme="minorHAnsi" w:hAnsi="Times New Roman"/>
          <w:sz w:val="28"/>
          <w:szCs w:val="28"/>
        </w:rPr>
        <w:t>.</w:t>
      </w:r>
    </w:p>
    <w:p w:rsidR="009F480A" w:rsidRPr="00C37A2E" w:rsidRDefault="00C54B0B" w:rsidP="009F480A">
      <w:pPr>
        <w:spacing w:after="0" w:line="240" w:lineRule="auto"/>
        <w:ind w:firstLine="708"/>
        <w:jc w:val="both"/>
        <w:rPr>
          <w:rFonts w:ascii="Times New Roman" w:eastAsiaTheme="minorHAnsi" w:hAnsi="Times New Roman"/>
          <w:sz w:val="28"/>
          <w:szCs w:val="28"/>
        </w:rPr>
      </w:pPr>
      <w:r w:rsidRPr="00C37A2E">
        <w:rPr>
          <w:rFonts w:ascii="Times New Roman" w:eastAsiaTheme="minorHAnsi" w:hAnsi="Times New Roman"/>
          <w:sz w:val="28"/>
          <w:szCs w:val="28"/>
        </w:rPr>
        <w:t>«Дорожной картой» определены</w:t>
      </w:r>
      <w:r w:rsidR="009F480A" w:rsidRPr="00C37A2E">
        <w:rPr>
          <w:rFonts w:ascii="Times New Roman" w:eastAsiaTheme="minorHAnsi" w:hAnsi="Times New Roman"/>
          <w:sz w:val="28"/>
          <w:szCs w:val="28"/>
        </w:rPr>
        <w:t xml:space="preserve"> </w:t>
      </w:r>
      <w:r w:rsidR="00057522" w:rsidRPr="00C37A2E">
        <w:rPr>
          <w:rFonts w:ascii="Times New Roman" w:eastAsiaTheme="minorHAnsi" w:hAnsi="Times New Roman"/>
          <w:sz w:val="28"/>
          <w:szCs w:val="28"/>
        </w:rPr>
        <w:t>31 ключевой</w:t>
      </w:r>
      <w:r w:rsidR="009F480A" w:rsidRPr="00C37A2E">
        <w:rPr>
          <w:rFonts w:ascii="Times New Roman" w:eastAsiaTheme="minorHAnsi" w:hAnsi="Times New Roman"/>
          <w:sz w:val="28"/>
          <w:szCs w:val="28"/>
        </w:rPr>
        <w:t xml:space="preserve"> показател</w:t>
      </w:r>
      <w:r w:rsidR="00057522" w:rsidRPr="00C37A2E">
        <w:rPr>
          <w:rFonts w:ascii="Times New Roman" w:eastAsiaTheme="minorHAnsi" w:hAnsi="Times New Roman"/>
          <w:sz w:val="28"/>
          <w:szCs w:val="28"/>
        </w:rPr>
        <w:t>ь</w:t>
      </w:r>
      <w:r w:rsidR="009F480A" w:rsidRPr="00C37A2E">
        <w:rPr>
          <w:rFonts w:ascii="Times New Roman" w:eastAsiaTheme="minorHAnsi" w:hAnsi="Times New Roman"/>
          <w:sz w:val="28"/>
          <w:szCs w:val="28"/>
        </w:rPr>
        <w:t xml:space="preserve"> по содействию развитию конкуренции на товарных рынках муниципального образования Каневской район по 24 товарным рынкам. </w:t>
      </w:r>
    </w:p>
    <w:p w:rsidR="009F480A" w:rsidRPr="00C37A2E" w:rsidRDefault="009F480A" w:rsidP="009F480A">
      <w:pPr>
        <w:spacing w:after="0" w:line="240" w:lineRule="auto"/>
        <w:ind w:firstLine="708"/>
        <w:jc w:val="both"/>
        <w:rPr>
          <w:rFonts w:ascii="Times New Roman" w:eastAsiaTheme="minorHAnsi" w:hAnsi="Times New Roman"/>
          <w:sz w:val="28"/>
          <w:szCs w:val="28"/>
        </w:rPr>
      </w:pPr>
      <w:r w:rsidRPr="00C37A2E">
        <w:rPr>
          <w:rFonts w:ascii="Times New Roman" w:eastAsiaTheme="minorHAnsi" w:hAnsi="Times New Roman"/>
          <w:sz w:val="28"/>
          <w:szCs w:val="28"/>
        </w:rPr>
        <w:t>По итогам 20</w:t>
      </w:r>
      <w:r w:rsidR="00057522" w:rsidRPr="00C37A2E">
        <w:rPr>
          <w:rFonts w:ascii="Times New Roman" w:eastAsiaTheme="minorHAnsi" w:hAnsi="Times New Roman"/>
          <w:sz w:val="28"/>
          <w:szCs w:val="28"/>
        </w:rPr>
        <w:t>2</w:t>
      </w:r>
      <w:r w:rsidR="002D1BA0" w:rsidRPr="00C37A2E">
        <w:rPr>
          <w:rFonts w:ascii="Times New Roman" w:eastAsiaTheme="minorHAnsi" w:hAnsi="Times New Roman"/>
          <w:sz w:val="28"/>
          <w:szCs w:val="28"/>
        </w:rPr>
        <w:t>1</w:t>
      </w:r>
      <w:r w:rsidRPr="00C37A2E">
        <w:rPr>
          <w:rFonts w:ascii="Times New Roman" w:eastAsiaTheme="minorHAnsi" w:hAnsi="Times New Roman"/>
          <w:sz w:val="28"/>
          <w:szCs w:val="28"/>
        </w:rPr>
        <w:t xml:space="preserve"> года все</w:t>
      </w:r>
      <w:r w:rsidR="00057522" w:rsidRPr="00C37A2E">
        <w:rPr>
          <w:rFonts w:ascii="Times New Roman" w:eastAsiaTheme="minorHAnsi" w:hAnsi="Times New Roman"/>
          <w:sz w:val="28"/>
          <w:szCs w:val="28"/>
        </w:rPr>
        <w:t xml:space="preserve"> 31</w:t>
      </w:r>
      <w:r w:rsidRPr="00C37A2E">
        <w:rPr>
          <w:rFonts w:ascii="Times New Roman" w:eastAsiaTheme="minorHAnsi" w:hAnsi="Times New Roman"/>
          <w:sz w:val="28"/>
          <w:szCs w:val="28"/>
        </w:rPr>
        <w:t xml:space="preserve"> ключевы</w:t>
      </w:r>
      <w:r w:rsidR="00057522" w:rsidRPr="00C37A2E">
        <w:rPr>
          <w:rFonts w:ascii="Times New Roman" w:eastAsiaTheme="minorHAnsi" w:hAnsi="Times New Roman"/>
          <w:sz w:val="28"/>
          <w:szCs w:val="28"/>
        </w:rPr>
        <w:t>е показатели</w:t>
      </w:r>
      <w:r w:rsidRPr="00C37A2E">
        <w:rPr>
          <w:rFonts w:ascii="Times New Roman" w:eastAsiaTheme="minorHAnsi" w:hAnsi="Times New Roman"/>
          <w:sz w:val="28"/>
          <w:szCs w:val="28"/>
        </w:rPr>
        <w:t xml:space="preserve"> </w:t>
      </w:r>
      <w:r w:rsidR="00057522" w:rsidRPr="00C37A2E">
        <w:rPr>
          <w:rFonts w:ascii="Times New Roman" w:eastAsiaTheme="minorHAnsi" w:hAnsi="Times New Roman"/>
          <w:sz w:val="28"/>
          <w:szCs w:val="28"/>
        </w:rPr>
        <w:t>выполнены в полном объеме</w:t>
      </w:r>
      <w:r w:rsidRPr="00C37A2E">
        <w:rPr>
          <w:rFonts w:ascii="Times New Roman" w:eastAsiaTheme="minorHAnsi" w:hAnsi="Times New Roman"/>
          <w:sz w:val="28"/>
          <w:szCs w:val="28"/>
        </w:rPr>
        <w:t>.</w:t>
      </w:r>
      <w:r w:rsidR="00057522" w:rsidRPr="00C37A2E">
        <w:rPr>
          <w:rFonts w:ascii="Times New Roman" w:eastAsiaTheme="minorHAnsi" w:hAnsi="Times New Roman"/>
          <w:sz w:val="28"/>
          <w:szCs w:val="28"/>
        </w:rPr>
        <w:t xml:space="preserve"> И</w:t>
      </w:r>
      <w:r w:rsidRPr="00C37A2E">
        <w:rPr>
          <w:rFonts w:ascii="Times New Roman" w:eastAsiaTheme="minorHAnsi" w:hAnsi="Times New Roman"/>
          <w:sz w:val="28"/>
          <w:szCs w:val="28"/>
        </w:rPr>
        <w:t>нформация о достижении годовых значений ключевых показателей по содействию развитию конкуренции на товарных рынках муниципального образования Каневской р</w:t>
      </w:r>
      <w:r w:rsidR="00057522" w:rsidRPr="00C37A2E">
        <w:rPr>
          <w:rFonts w:ascii="Times New Roman" w:eastAsiaTheme="minorHAnsi" w:hAnsi="Times New Roman"/>
          <w:sz w:val="28"/>
          <w:szCs w:val="28"/>
        </w:rPr>
        <w:t>айон за 202</w:t>
      </w:r>
      <w:r w:rsidR="00BC47BC" w:rsidRPr="00C37A2E">
        <w:rPr>
          <w:rFonts w:ascii="Times New Roman" w:eastAsiaTheme="minorHAnsi" w:hAnsi="Times New Roman"/>
          <w:sz w:val="28"/>
          <w:szCs w:val="28"/>
        </w:rPr>
        <w:t>1</w:t>
      </w:r>
      <w:r w:rsidRPr="00C37A2E">
        <w:rPr>
          <w:rFonts w:ascii="Times New Roman" w:eastAsiaTheme="minorHAnsi" w:hAnsi="Times New Roman"/>
          <w:sz w:val="28"/>
          <w:szCs w:val="28"/>
        </w:rPr>
        <w:t xml:space="preserve"> год отражена в </w:t>
      </w:r>
      <w:r w:rsidR="00057522" w:rsidRPr="00C37A2E">
        <w:rPr>
          <w:rFonts w:ascii="Times New Roman" w:eastAsiaTheme="minorHAnsi" w:hAnsi="Times New Roman"/>
          <w:sz w:val="28"/>
          <w:szCs w:val="28"/>
        </w:rPr>
        <w:t>п</w:t>
      </w:r>
      <w:r w:rsidRPr="00C37A2E">
        <w:rPr>
          <w:rFonts w:ascii="Times New Roman" w:eastAsiaTheme="minorHAnsi" w:hAnsi="Times New Roman"/>
          <w:sz w:val="28"/>
          <w:szCs w:val="28"/>
        </w:rPr>
        <w:t xml:space="preserve">риложении </w:t>
      </w:r>
      <w:r w:rsidR="00057522" w:rsidRPr="00C37A2E">
        <w:rPr>
          <w:rFonts w:ascii="Times New Roman" w:eastAsiaTheme="minorHAnsi" w:hAnsi="Times New Roman"/>
          <w:sz w:val="28"/>
          <w:szCs w:val="28"/>
        </w:rPr>
        <w:t>2</w:t>
      </w:r>
      <w:r w:rsidRPr="00C37A2E">
        <w:rPr>
          <w:rFonts w:ascii="Times New Roman" w:eastAsiaTheme="minorHAnsi" w:hAnsi="Times New Roman"/>
          <w:sz w:val="28"/>
          <w:szCs w:val="28"/>
        </w:rPr>
        <w:t xml:space="preserve"> к </w:t>
      </w:r>
      <w:r w:rsidR="00057522" w:rsidRPr="00C37A2E">
        <w:rPr>
          <w:rFonts w:ascii="Times New Roman" w:eastAsiaTheme="minorHAnsi" w:hAnsi="Times New Roman"/>
          <w:sz w:val="28"/>
          <w:szCs w:val="28"/>
        </w:rPr>
        <w:t>годовому отчету</w:t>
      </w:r>
      <w:r w:rsidRPr="00C37A2E">
        <w:rPr>
          <w:rFonts w:ascii="Times New Roman" w:eastAsiaTheme="minorHAnsi" w:hAnsi="Times New Roman"/>
          <w:sz w:val="28"/>
          <w:szCs w:val="28"/>
        </w:rPr>
        <w:t>.</w:t>
      </w:r>
    </w:p>
    <w:p w:rsidR="00057522" w:rsidRPr="00C37A2E" w:rsidRDefault="009F480A" w:rsidP="00057522">
      <w:pPr>
        <w:spacing w:after="0" w:line="240" w:lineRule="auto"/>
        <w:ind w:firstLine="708"/>
        <w:jc w:val="both"/>
        <w:rPr>
          <w:rFonts w:ascii="Times New Roman" w:eastAsiaTheme="minorHAnsi" w:hAnsi="Times New Roman"/>
          <w:sz w:val="28"/>
          <w:szCs w:val="28"/>
        </w:rPr>
      </w:pPr>
      <w:r w:rsidRPr="00C37A2E">
        <w:rPr>
          <w:rFonts w:ascii="Times New Roman" w:eastAsiaTheme="minorHAnsi" w:hAnsi="Times New Roman"/>
          <w:sz w:val="28"/>
          <w:szCs w:val="28"/>
        </w:rPr>
        <w:t>Перечень товарных рынков для содействия развитию конкуренции в муниципаль</w:t>
      </w:r>
      <w:r w:rsidR="00057522" w:rsidRPr="00C37A2E">
        <w:rPr>
          <w:rFonts w:ascii="Times New Roman" w:eastAsiaTheme="minorHAnsi" w:hAnsi="Times New Roman"/>
          <w:sz w:val="28"/>
          <w:szCs w:val="28"/>
        </w:rPr>
        <w:t>ном образовании Каневской район</w:t>
      </w:r>
      <w:r w:rsidRPr="00C37A2E">
        <w:rPr>
          <w:rFonts w:ascii="Times New Roman" w:eastAsiaTheme="minorHAnsi" w:hAnsi="Times New Roman"/>
          <w:sz w:val="28"/>
          <w:szCs w:val="28"/>
        </w:rPr>
        <w:t xml:space="preserve"> утвержден протоколом </w:t>
      </w:r>
      <w:r w:rsidRPr="00C37A2E">
        <w:rPr>
          <w:rFonts w:ascii="Times New Roman" w:eastAsia="Lucida Sans Unicode" w:hAnsi="Times New Roman"/>
          <w:sz w:val="28"/>
          <w:szCs w:val="28"/>
          <w:lang w:eastAsia="ar-SA"/>
        </w:rPr>
        <w:t xml:space="preserve">заседания рабочей группы по содействию развитию конкуренции в муниципальном образовании Каневской район </w:t>
      </w:r>
      <w:r w:rsidRPr="00C37A2E">
        <w:rPr>
          <w:rFonts w:ascii="Times New Roman" w:eastAsiaTheme="minorHAnsi" w:hAnsi="Times New Roman"/>
          <w:sz w:val="28"/>
          <w:szCs w:val="28"/>
        </w:rPr>
        <w:t>№3 от 25</w:t>
      </w:r>
      <w:r w:rsidR="00057522" w:rsidRPr="00C37A2E">
        <w:rPr>
          <w:rFonts w:ascii="Times New Roman" w:eastAsiaTheme="minorHAnsi" w:hAnsi="Times New Roman"/>
          <w:sz w:val="28"/>
          <w:szCs w:val="28"/>
        </w:rPr>
        <w:t xml:space="preserve"> сентября </w:t>
      </w:r>
      <w:r w:rsidRPr="00C37A2E">
        <w:rPr>
          <w:rFonts w:ascii="Times New Roman" w:eastAsiaTheme="minorHAnsi" w:hAnsi="Times New Roman"/>
          <w:sz w:val="28"/>
          <w:szCs w:val="28"/>
        </w:rPr>
        <w:t>2019</w:t>
      </w:r>
      <w:r w:rsidR="00057522" w:rsidRPr="00C37A2E">
        <w:rPr>
          <w:rFonts w:ascii="Times New Roman" w:eastAsiaTheme="minorHAnsi" w:hAnsi="Times New Roman"/>
          <w:sz w:val="28"/>
          <w:szCs w:val="28"/>
        </w:rPr>
        <w:t xml:space="preserve"> </w:t>
      </w:r>
      <w:r w:rsidRPr="00C37A2E">
        <w:rPr>
          <w:rFonts w:ascii="Times New Roman" w:eastAsiaTheme="minorHAnsi" w:hAnsi="Times New Roman"/>
          <w:sz w:val="28"/>
          <w:szCs w:val="28"/>
        </w:rPr>
        <w:t>г</w:t>
      </w:r>
      <w:r w:rsidR="00057522" w:rsidRPr="00C37A2E">
        <w:rPr>
          <w:rFonts w:ascii="Times New Roman" w:eastAsiaTheme="minorHAnsi" w:hAnsi="Times New Roman"/>
          <w:sz w:val="28"/>
          <w:szCs w:val="28"/>
        </w:rPr>
        <w:t>ода</w:t>
      </w:r>
      <w:r w:rsidRPr="00C37A2E">
        <w:rPr>
          <w:rFonts w:ascii="Times New Roman" w:eastAsiaTheme="minorHAnsi" w:hAnsi="Times New Roman"/>
          <w:sz w:val="28"/>
          <w:szCs w:val="28"/>
        </w:rPr>
        <w:t xml:space="preserve">. В перечень входят 24 </w:t>
      </w:r>
      <w:proofErr w:type="gramStart"/>
      <w:r w:rsidRPr="00C37A2E">
        <w:rPr>
          <w:rFonts w:ascii="Times New Roman" w:eastAsiaTheme="minorHAnsi" w:hAnsi="Times New Roman"/>
          <w:sz w:val="28"/>
          <w:szCs w:val="28"/>
        </w:rPr>
        <w:t>товарных</w:t>
      </w:r>
      <w:proofErr w:type="gramEnd"/>
      <w:r w:rsidRPr="00C37A2E">
        <w:rPr>
          <w:rFonts w:ascii="Times New Roman" w:eastAsiaTheme="minorHAnsi" w:hAnsi="Times New Roman"/>
          <w:sz w:val="28"/>
          <w:szCs w:val="28"/>
        </w:rPr>
        <w:t xml:space="preserve"> рынка, ответственность за развитие которых закреплена за отраслевыми (функциональными) органами администрации муниципального образования Каневской район.</w:t>
      </w:r>
    </w:p>
    <w:p w:rsidR="00057522" w:rsidRPr="00C37A2E" w:rsidRDefault="009F480A" w:rsidP="00057522">
      <w:pPr>
        <w:spacing w:after="0" w:line="240" w:lineRule="auto"/>
        <w:ind w:firstLine="708"/>
        <w:jc w:val="both"/>
        <w:rPr>
          <w:rFonts w:ascii="Times New Roman" w:eastAsiaTheme="minorHAnsi" w:hAnsi="Times New Roman"/>
          <w:color w:val="000000"/>
          <w:sz w:val="28"/>
          <w:szCs w:val="28"/>
        </w:rPr>
      </w:pPr>
      <w:r w:rsidRPr="00C37A2E">
        <w:rPr>
          <w:rFonts w:ascii="Times New Roman" w:eastAsiaTheme="minorHAnsi" w:hAnsi="Times New Roman"/>
          <w:bCs/>
          <w:color w:val="000000"/>
          <w:sz w:val="28"/>
          <w:szCs w:val="28"/>
        </w:rPr>
        <w:t>Выбор каждог</w:t>
      </w:r>
      <w:r w:rsidR="00057522" w:rsidRPr="00C37A2E">
        <w:rPr>
          <w:rFonts w:ascii="Times New Roman" w:eastAsiaTheme="minorHAnsi" w:hAnsi="Times New Roman"/>
          <w:bCs/>
          <w:color w:val="000000"/>
          <w:sz w:val="28"/>
          <w:szCs w:val="28"/>
        </w:rPr>
        <w:t xml:space="preserve">о товарного рынка </w:t>
      </w:r>
      <w:r w:rsidRPr="00C37A2E">
        <w:rPr>
          <w:rFonts w:ascii="Times New Roman" w:eastAsiaTheme="minorHAnsi" w:hAnsi="Times New Roman"/>
          <w:bCs/>
          <w:color w:val="000000"/>
          <w:sz w:val="28"/>
          <w:szCs w:val="28"/>
        </w:rPr>
        <w:t>производился с учетом</w:t>
      </w:r>
      <w:r w:rsidRPr="00C37A2E">
        <w:rPr>
          <w:rFonts w:ascii="Times New Roman" w:hAnsi="Times New Roman"/>
          <w:bCs/>
          <w:color w:val="000000"/>
          <w:sz w:val="28"/>
          <w:szCs w:val="28"/>
        </w:rPr>
        <w:t xml:space="preserve"> территориальной специфики,</w:t>
      </w:r>
      <w:r w:rsidRPr="00C37A2E">
        <w:rPr>
          <w:rFonts w:ascii="Times New Roman" w:eastAsiaTheme="minorHAnsi" w:hAnsi="Times New Roman"/>
          <w:color w:val="000000"/>
          <w:sz w:val="28"/>
          <w:szCs w:val="28"/>
        </w:rPr>
        <w:t xml:space="preserve"> степени значимости для социально – экономического</w:t>
      </w:r>
      <w:r w:rsidR="00A97873" w:rsidRPr="00C37A2E">
        <w:rPr>
          <w:rFonts w:ascii="Times New Roman" w:eastAsiaTheme="minorHAnsi" w:hAnsi="Times New Roman"/>
          <w:color w:val="000000"/>
          <w:sz w:val="28"/>
          <w:szCs w:val="28"/>
        </w:rPr>
        <w:t xml:space="preserve"> и инвестиционного</w:t>
      </w:r>
      <w:r w:rsidRPr="00C37A2E">
        <w:rPr>
          <w:rFonts w:ascii="Times New Roman" w:eastAsiaTheme="minorHAnsi" w:hAnsi="Times New Roman"/>
          <w:color w:val="000000"/>
          <w:sz w:val="28"/>
          <w:szCs w:val="28"/>
        </w:rPr>
        <w:t xml:space="preserve"> развития района.</w:t>
      </w:r>
    </w:p>
    <w:p w:rsidR="00E6442B" w:rsidRPr="00C37A2E" w:rsidRDefault="009F480A" w:rsidP="00E6442B">
      <w:pPr>
        <w:spacing w:after="0" w:line="240" w:lineRule="auto"/>
        <w:ind w:firstLine="708"/>
        <w:jc w:val="both"/>
        <w:rPr>
          <w:rFonts w:ascii="Times New Roman" w:eastAsiaTheme="minorHAnsi" w:hAnsi="Times New Roman"/>
          <w:color w:val="000000"/>
          <w:sz w:val="28"/>
          <w:szCs w:val="28"/>
        </w:rPr>
      </w:pPr>
      <w:r w:rsidRPr="00C37A2E">
        <w:rPr>
          <w:rFonts w:ascii="Times New Roman" w:eastAsiaTheme="minorHAnsi" w:hAnsi="Times New Roman"/>
          <w:b/>
          <w:bCs/>
          <w:color w:val="000000"/>
          <w:sz w:val="28"/>
          <w:szCs w:val="28"/>
        </w:rPr>
        <w:t>1.</w:t>
      </w:r>
      <w:r w:rsidRPr="00C37A2E">
        <w:rPr>
          <w:rFonts w:ascii="Times New Roman" w:eastAsiaTheme="minorHAnsi" w:hAnsi="Times New Roman"/>
          <w:color w:val="000000"/>
          <w:sz w:val="28"/>
          <w:szCs w:val="28"/>
        </w:rPr>
        <w:t xml:space="preserve"> </w:t>
      </w:r>
      <w:r w:rsidRPr="00C37A2E">
        <w:rPr>
          <w:rFonts w:ascii="Times New Roman" w:eastAsiaTheme="minorHAnsi" w:hAnsi="Times New Roman"/>
          <w:b/>
          <w:color w:val="000000"/>
          <w:sz w:val="28"/>
          <w:szCs w:val="28"/>
        </w:rPr>
        <w:t>Рынок услуг дошкольного образования</w:t>
      </w:r>
      <w:r w:rsidRPr="00C37A2E">
        <w:rPr>
          <w:rFonts w:ascii="Times New Roman" w:eastAsiaTheme="minorHAnsi" w:hAnsi="Times New Roman"/>
          <w:color w:val="000000"/>
          <w:sz w:val="28"/>
          <w:szCs w:val="28"/>
        </w:rPr>
        <w:t xml:space="preserve"> имеет высокую степень значимости для социально-экономического развития муниципального образования Каневской район:</w:t>
      </w:r>
    </w:p>
    <w:p w:rsidR="00E6442B" w:rsidRPr="00C37A2E" w:rsidRDefault="009F480A" w:rsidP="00E6442B">
      <w:pPr>
        <w:spacing w:after="0" w:line="240" w:lineRule="auto"/>
        <w:ind w:firstLine="708"/>
        <w:jc w:val="both"/>
        <w:rPr>
          <w:rFonts w:ascii="Times New Roman" w:eastAsiaTheme="minorHAnsi" w:hAnsi="Times New Roman"/>
          <w:color w:val="000000"/>
          <w:sz w:val="28"/>
          <w:szCs w:val="28"/>
        </w:rPr>
      </w:pPr>
      <w:r w:rsidRPr="00C37A2E">
        <w:rPr>
          <w:rFonts w:ascii="Times New Roman" w:eastAsiaTheme="minorHAnsi" w:hAnsi="Times New Roman"/>
          <w:color w:val="000000"/>
          <w:sz w:val="28"/>
          <w:szCs w:val="28"/>
        </w:rPr>
        <w:t xml:space="preserve">- предоставление широким слоям населения качественных и доступных образовательных услуг, направленных на системное обеспечение интеллектуального, личностного и физического развития ребенка дошкольного возраста; </w:t>
      </w:r>
    </w:p>
    <w:p w:rsidR="00E6442B" w:rsidRPr="00C37A2E" w:rsidRDefault="009F480A" w:rsidP="00E6442B">
      <w:pPr>
        <w:spacing w:after="0" w:line="240" w:lineRule="auto"/>
        <w:ind w:firstLine="708"/>
        <w:jc w:val="both"/>
        <w:rPr>
          <w:rFonts w:ascii="Times New Roman" w:eastAsiaTheme="minorHAnsi" w:hAnsi="Times New Roman"/>
          <w:color w:val="000000"/>
          <w:sz w:val="28"/>
          <w:szCs w:val="28"/>
        </w:rPr>
      </w:pPr>
      <w:r w:rsidRPr="00C37A2E">
        <w:rPr>
          <w:rFonts w:ascii="Times New Roman" w:eastAsiaTheme="minorHAnsi" w:hAnsi="Times New Roman"/>
          <w:color w:val="000000"/>
          <w:sz w:val="28"/>
          <w:szCs w:val="28"/>
        </w:rPr>
        <w:t xml:space="preserve">- отсутствие очереди в дошкольные образовательные организации и развитие инфраструктуры дошкольного образования; </w:t>
      </w:r>
    </w:p>
    <w:p w:rsidR="00E6442B" w:rsidRPr="00C37A2E" w:rsidRDefault="009F480A" w:rsidP="00E6442B">
      <w:pPr>
        <w:spacing w:after="0" w:line="240" w:lineRule="auto"/>
        <w:ind w:firstLine="708"/>
        <w:jc w:val="both"/>
        <w:rPr>
          <w:rFonts w:ascii="Times New Roman" w:eastAsiaTheme="minorHAnsi" w:hAnsi="Times New Roman"/>
          <w:sz w:val="28"/>
          <w:szCs w:val="28"/>
        </w:rPr>
      </w:pPr>
      <w:r w:rsidRPr="00C37A2E">
        <w:rPr>
          <w:rFonts w:asciiTheme="minorHAnsi" w:eastAsiaTheme="minorHAnsi" w:hAnsiTheme="minorHAnsi" w:cstheme="minorBidi"/>
          <w:sz w:val="28"/>
          <w:szCs w:val="28"/>
        </w:rPr>
        <w:lastRenderedPageBreak/>
        <w:t>-</w:t>
      </w:r>
      <w:r w:rsidRPr="00C37A2E">
        <w:rPr>
          <w:rFonts w:ascii="Times New Roman" w:eastAsiaTheme="minorHAnsi" w:hAnsi="Times New Roman"/>
          <w:sz w:val="28"/>
          <w:szCs w:val="28"/>
        </w:rPr>
        <w:t xml:space="preserve"> создание условий для раннего развития детей в возрасте до трех лет, реализация программы психолого-педагогической, методической и консультативной помощи родителям детей, получающих дошкольное образование в семье;</w:t>
      </w:r>
    </w:p>
    <w:p w:rsidR="00E6442B" w:rsidRPr="00C37A2E" w:rsidRDefault="009F480A" w:rsidP="00E6442B">
      <w:pPr>
        <w:spacing w:after="0" w:line="240" w:lineRule="auto"/>
        <w:ind w:firstLine="708"/>
        <w:jc w:val="both"/>
        <w:rPr>
          <w:rFonts w:ascii="Times New Roman" w:eastAsiaTheme="minorHAnsi" w:hAnsi="Times New Roman"/>
          <w:color w:val="000000"/>
          <w:sz w:val="28"/>
          <w:szCs w:val="28"/>
        </w:rPr>
      </w:pPr>
      <w:r w:rsidRPr="00C37A2E">
        <w:rPr>
          <w:rFonts w:ascii="Times New Roman" w:eastAsiaTheme="minorHAnsi" w:hAnsi="Times New Roman"/>
          <w:color w:val="000000"/>
          <w:sz w:val="28"/>
          <w:szCs w:val="28"/>
        </w:rPr>
        <w:t xml:space="preserve">- необходимость повышения эффективности деятельности дошкольных образовательных организаций. </w:t>
      </w:r>
    </w:p>
    <w:p w:rsidR="00A97873" w:rsidRPr="00C37A2E" w:rsidRDefault="009F480A" w:rsidP="00A97873">
      <w:pPr>
        <w:spacing w:after="0" w:line="240" w:lineRule="auto"/>
        <w:ind w:firstLine="708"/>
        <w:jc w:val="both"/>
        <w:rPr>
          <w:rFonts w:ascii="Times New Roman" w:eastAsiaTheme="minorHAnsi" w:hAnsi="Times New Roman"/>
          <w:color w:val="000000"/>
          <w:sz w:val="24"/>
          <w:szCs w:val="24"/>
        </w:rPr>
      </w:pPr>
      <w:r w:rsidRPr="00C37A2E">
        <w:rPr>
          <w:rFonts w:ascii="Times New Roman" w:eastAsiaTheme="minorHAnsi" w:hAnsi="Times New Roman"/>
          <w:b/>
          <w:color w:val="000000"/>
          <w:sz w:val="28"/>
          <w:szCs w:val="28"/>
        </w:rPr>
        <w:t>2.</w:t>
      </w:r>
      <w:r w:rsidRPr="00C37A2E">
        <w:rPr>
          <w:rFonts w:ascii="Times New Roman" w:eastAsiaTheme="minorHAnsi" w:hAnsi="Times New Roman"/>
          <w:color w:val="000000"/>
          <w:sz w:val="28"/>
          <w:szCs w:val="28"/>
        </w:rPr>
        <w:t xml:space="preserve"> </w:t>
      </w:r>
      <w:r w:rsidRPr="00C37A2E">
        <w:rPr>
          <w:rFonts w:ascii="Times New Roman" w:eastAsiaTheme="minorHAnsi" w:hAnsi="Times New Roman"/>
          <w:b/>
          <w:color w:val="000000"/>
          <w:sz w:val="28"/>
          <w:szCs w:val="28"/>
        </w:rPr>
        <w:t>Рынок услуг общего образования</w:t>
      </w:r>
      <w:r w:rsidRPr="00C37A2E">
        <w:rPr>
          <w:rFonts w:ascii="Times New Roman" w:eastAsiaTheme="minorHAnsi" w:hAnsi="Times New Roman"/>
          <w:color w:val="000000"/>
          <w:sz w:val="28"/>
          <w:szCs w:val="28"/>
        </w:rPr>
        <w:t xml:space="preserve"> имеет высокую степень значимости для социально-экономического развития муниципального образования Каневской район:</w:t>
      </w:r>
    </w:p>
    <w:p w:rsidR="006372A1" w:rsidRPr="00C37A2E" w:rsidRDefault="009F480A" w:rsidP="006372A1">
      <w:pPr>
        <w:spacing w:after="0" w:line="240" w:lineRule="auto"/>
        <w:ind w:firstLine="708"/>
        <w:jc w:val="both"/>
        <w:rPr>
          <w:rFonts w:ascii="Times New Roman" w:eastAsiaTheme="minorHAnsi" w:hAnsi="Times New Roman"/>
          <w:color w:val="000000"/>
          <w:sz w:val="28"/>
          <w:szCs w:val="28"/>
        </w:rPr>
      </w:pPr>
      <w:r w:rsidRPr="00C37A2E">
        <w:rPr>
          <w:rFonts w:ascii="Times New Roman" w:eastAsiaTheme="minorHAnsi" w:hAnsi="Times New Roman"/>
          <w:color w:val="000000"/>
          <w:sz w:val="28"/>
          <w:szCs w:val="28"/>
        </w:rPr>
        <w:t xml:space="preserve">- предоставление  качественных и доступных образовательных услуг, направленных на системное обеспечение интеллектуального, личностного  развития детей школьного возраста; </w:t>
      </w:r>
    </w:p>
    <w:p w:rsidR="006372A1" w:rsidRPr="00C37A2E" w:rsidRDefault="009F480A" w:rsidP="006372A1">
      <w:pPr>
        <w:spacing w:after="0" w:line="240" w:lineRule="auto"/>
        <w:ind w:firstLine="708"/>
        <w:jc w:val="both"/>
        <w:rPr>
          <w:rFonts w:ascii="Times New Roman" w:eastAsiaTheme="minorHAnsi" w:hAnsi="Times New Roman"/>
          <w:sz w:val="28"/>
          <w:szCs w:val="28"/>
        </w:rPr>
      </w:pPr>
      <w:r w:rsidRPr="00C37A2E">
        <w:rPr>
          <w:rFonts w:ascii="Times New Roman" w:eastAsiaTheme="minorHAnsi" w:hAnsi="Times New Roman"/>
          <w:sz w:val="28"/>
          <w:szCs w:val="28"/>
        </w:rPr>
        <w:t xml:space="preserve">- внедрение на уровне среднего общего образования новых методов обучения и воспитания, образовательных технологий, обеспечивающих освоение школьниками базовых навыков и умений, повышение их мотивации к обучению и вовлеченности в образовательный процесс;  </w:t>
      </w:r>
    </w:p>
    <w:p w:rsidR="006372A1" w:rsidRPr="00C37A2E" w:rsidRDefault="009F480A" w:rsidP="006372A1">
      <w:pPr>
        <w:spacing w:after="0" w:line="240" w:lineRule="auto"/>
        <w:ind w:firstLine="708"/>
        <w:jc w:val="both"/>
        <w:rPr>
          <w:rFonts w:ascii="Times New Roman" w:eastAsiaTheme="minorHAnsi" w:hAnsi="Times New Roman"/>
          <w:sz w:val="28"/>
          <w:szCs w:val="28"/>
        </w:rPr>
      </w:pPr>
      <w:r w:rsidRPr="00C37A2E">
        <w:rPr>
          <w:rFonts w:ascii="Times New Roman" w:eastAsiaTheme="minorHAnsi" w:hAnsi="Times New Roman"/>
          <w:sz w:val="28"/>
          <w:szCs w:val="28"/>
        </w:rPr>
        <w:t>- обновление содержания и совершенствование методов обучения;</w:t>
      </w:r>
    </w:p>
    <w:p w:rsidR="00FA6B11" w:rsidRPr="00C37A2E" w:rsidRDefault="009F480A" w:rsidP="00FA6B11">
      <w:pPr>
        <w:spacing w:after="0" w:line="240" w:lineRule="auto"/>
        <w:ind w:firstLine="708"/>
        <w:jc w:val="both"/>
        <w:rPr>
          <w:rFonts w:ascii="Times New Roman" w:eastAsiaTheme="minorHAnsi" w:hAnsi="Times New Roman"/>
          <w:color w:val="000000"/>
          <w:sz w:val="28"/>
          <w:szCs w:val="28"/>
        </w:rPr>
      </w:pPr>
      <w:r w:rsidRPr="00C37A2E">
        <w:rPr>
          <w:rFonts w:ascii="Times New Roman" w:eastAsiaTheme="minorHAnsi" w:hAnsi="Times New Roman"/>
          <w:color w:val="000000"/>
          <w:sz w:val="28"/>
          <w:szCs w:val="28"/>
        </w:rPr>
        <w:t>-</w:t>
      </w:r>
      <w:r w:rsidR="006372A1" w:rsidRPr="00C37A2E">
        <w:rPr>
          <w:rFonts w:ascii="Times New Roman" w:eastAsiaTheme="minorHAnsi" w:hAnsi="Times New Roman"/>
          <w:color w:val="000000"/>
          <w:sz w:val="28"/>
          <w:szCs w:val="28"/>
        </w:rPr>
        <w:t xml:space="preserve"> </w:t>
      </w:r>
      <w:r w:rsidRPr="00C37A2E">
        <w:rPr>
          <w:rFonts w:ascii="Times New Roman" w:eastAsiaTheme="minorHAnsi" w:hAnsi="Times New Roman"/>
          <w:color w:val="000000"/>
          <w:sz w:val="28"/>
          <w:szCs w:val="28"/>
        </w:rPr>
        <w:t xml:space="preserve">необходимость повышения эффективности деятельности образовательных организаций. </w:t>
      </w:r>
    </w:p>
    <w:p w:rsidR="00FA6B11" w:rsidRPr="00C37A2E" w:rsidRDefault="009F480A" w:rsidP="00FA6B11">
      <w:pPr>
        <w:spacing w:after="0" w:line="240" w:lineRule="auto"/>
        <w:ind w:firstLine="708"/>
        <w:jc w:val="both"/>
        <w:rPr>
          <w:rFonts w:ascii="Times New Roman" w:eastAsiaTheme="minorHAnsi" w:hAnsi="Times New Roman"/>
          <w:color w:val="000000"/>
          <w:sz w:val="28"/>
          <w:szCs w:val="28"/>
        </w:rPr>
      </w:pPr>
      <w:r w:rsidRPr="00C37A2E">
        <w:rPr>
          <w:rFonts w:ascii="Times New Roman" w:eastAsiaTheme="minorHAnsi" w:hAnsi="Times New Roman"/>
          <w:b/>
          <w:color w:val="000000"/>
          <w:sz w:val="28"/>
          <w:szCs w:val="28"/>
        </w:rPr>
        <w:t>3. Рынок услуг дополнительного образования детей</w:t>
      </w:r>
      <w:r w:rsidRPr="00C37A2E">
        <w:rPr>
          <w:rFonts w:ascii="Times New Roman" w:eastAsiaTheme="minorHAnsi" w:hAnsi="Times New Roman"/>
          <w:color w:val="000000"/>
          <w:sz w:val="28"/>
          <w:szCs w:val="28"/>
        </w:rPr>
        <w:t xml:space="preserve"> имеет высокую степень значимости для социально-экономического развития муниципального образования Каневской район:</w:t>
      </w:r>
    </w:p>
    <w:p w:rsidR="00FA6B11" w:rsidRPr="00C37A2E" w:rsidRDefault="009F480A" w:rsidP="00FA6B11">
      <w:pPr>
        <w:spacing w:after="0" w:line="240" w:lineRule="auto"/>
        <w:ind w:firstLine="708"/>
        <w:jc w:val="both"/>
        <w:rPr>
          <w:rFonts w:ascii="Times New Roman" w:eastAsiaTheme="minorHAnsi" w:hAnsi="Times New Roman"/>
          <w:color w:val="000000"/>
          <w:sz w:val="28"/>
          <w:szCs w:val="28"/>
        </w:rPr>
      </w:pPr>
      <w:r w:rsidRPr="00C37A2E">
        <w:rPr>
          <w:rFonts w:ascii="Times New Roman" w:eastAsiaTheme="minorHAnsi" w:hAnsi="Times New Roman"/>
          <w:color w:val="000000"/>
          <w:sz w:val="28"/>
          <w:szCs w:val="28"/>
        </w:rPr>
        <w:t xml:space="preserve">- необходимость развития инфраструктуры, кадрового потенциала, интеграции деятельности образовательных организаций, культуры, физической культуры и спорта, обеспечивающих равную доступность и повышение охвата детей услугами дополнительного образования; </w:t>
      </w:r>
    </w:p>
    <w:p w:rsidR="00FA6B11" w:rsidRPr="00C37A2E" w:rsidRDefault="009F480A" w:rsidP="00FA6B11">
      <w:pPr>
        <w:spacing w:after="0" w:line="240" w:lineRule="auto"/>
        <w:ind w:firstLine="708"/>
        <w:jc w:val="both"/>
        <w:rPr>
          <w:rFonts w:ascii="Times New Roman" w:eastAsiaTheme="minorHAnsi" w:hAnsi="Times New Roman"/>
          <w:sz w:val="28"/>
          <w:szCs w:val="28"/>
        </w:rPr>
      </w:pPr>
      <w:r w:rsidRPr="00C37A2E">
        <w:rPr>
          <w:rFonts w:asciiTheme="minorHAnsi" w:eastAsiaTheme="minorHAnsi" w:hAnsiTheme="minorHAnsi" w:cstheme="minorBidi"/>
          <w:sz w:val="28"/>
          <w:szCs w:val="28"/>
        </w:rPr>
        <w:t>-</w:t>
      </w:r>
      <w:r w:rsidRPr="00C37A2E">
        <w:rPr>
          <w:rFonts w:ascii="Times New Roman" w:eastAsiaTheme="minorHAnsi" w:hAnsi="Times New Roman"/>
          <w:sz w:val="28"/>
          <w:szCs w:val="28"/>
        </w:rPr>
        <w:t xml:space="preserve"> формирование эффективной системы выявления, поддержки и развития способностей и талантов у детей и молодежи;</w:t>
      </w:r>
    </w:p>
    <w:p w:rsidR="00FA6B11" w:rsidRPr="00C37A2E" w:rsidRDefault="009F480A" w:rsidP="00FA6B11">
      <w:pPr>
        <w:spacing w:after="0" w:line="240" w:lineRule="auto"/>
        <w:ind w:firstLine="708"/>
        <w:jc w:val="both"/>
        <w:rPr>
          <w:rFonts w:ascii="Times New Roman" w:eastAsiaTheme="minorHAnsi" w:hAnsi="Times New Roman"/>
          <w:color w:val="000000"/>
          <w:sz w:val="28"/>
          <w:szCs w:val="28"/>
        </w:rPr>
      </w:pPr>
      <w:r w:rsidRPr="00C37A2E">
        <w:rPr>
          <w:rFonts w:ascii="Times New Roman" w:eastAsiaTheme="minorHAnsi" w:hAnsi="Times New Roman"/>
          <w:color w:val="000000"/>
          <w:sz w:val="28"/>
          <w:szCs w:val="28"/>
        </w:rPr>
        <w:t>- необходимость развития част</w:t>
      </w:r>
      <w:r w:rsidR="00FA6B11" w:rsidRPr="00C37A2E">
        <w:rPr>
          <w:rFonts w:ascii="Times New Roman" w:eastAsiaTheme="minorHAnsi" w:hAnsi="Times New Roman"/>
          <w:color w:val="000000"/>
          <w:sz w:val="28"/>
          <w:szCs w:val="28"/>
        </w:rPr>
        <w:t>н</w:t>
      </w:r>
      <w:r w:rsidRPr="00C37A2E">
        <w:rPr>
          <w:rFonts w:ascii="Times New Roman" w:eastAsiaTheme="minorHAnsi" w:hAnsi="Times New Roman"/>
          <w:color w:val="000000"/>
          <w:sz w:val="28"/>
          <w:szCs w:val="28"/>
        </w:rPr>
        <w:t xml:space="preserve">ых организаций, осуществляющих образовательную деятельность по дополнительным общеобразовательным программам. </w:t>
      </w:r>
    </w:p>
    <w:p w:rsidR="00EC39EF" w:rsidRPr="00C37A2E" w:rsidRDefault="009F480A" w:rsidP="00EC39EF">
      <w:pPr>
        <w:spacing w:after="0" w:line="240" w:lineRule="auto"/>
        <w:ind w:firstLine="708"/>
        <w:jc w:val="both"/>
        <w:rPr>
          <w:rFonts w:ascii="Times New Roman" w:eastAsiaTheme="minorHAnsi" w:hAnsi="Times New Roman"/>
          <w:color w:val="000000"/>
          <w:sz w:val="28"/>
          <w:szCs w:val="28"/>
        </w:rPr>
      </w:pPr>
      <w:r w:rsidRPr="00C37A2E">
        <w:rPr>
          <w:rFonts w:ascii="Times New Roman" w:eastAsiaTheme="minorHAnsi" w:hAnsi="Times New Roman"/>
          <w:b/>
          <w:color w:val="000000"/>
          <w:sz w:val="28"/>
          <w:szCs w:val="28"/>
        </w:rPr>
        <w:t>4. Рынок ритуальных услуг</w:t>
      </w:r>
      <w:r w:rsidRPr="00C37A2E">
        <w:rPr>
          <w:rFonts w:ascii="Times New Roman" w:eastAsiaTheme="minorHAnsi" w:hAnsi="Times New Roman"/>
          <w:color w:val="000000"/>
          <w:sz w:val="28"/>
          <w:szCs w:val="28"/>
        </w:rPr>
        <w:t xml:space="preserve"> им</w:t>
      </w:r>
      <w:r w:rsidR="00EC39EF" w:rsidRPr="00C37A2E">
        <w:rPr>
          <w:rFonts w:ascii="Times New Roman" w:eastAsiaTheme="minorHAnsi" w:hAnsi="Times New Roman"/>
          <w:color w:val="000000"/>
          <w:sz w:val="28"/>
          <w:szCs w:val="28"/>
        </w:rPr>
        <w:t xml:space="preserve">еет высокую степень значимости </w:t>
      </w:r>
      <w:r w:rsidRPr="00C37A2E">
        <w:rPr>
          <w:rFonts w:ascii="Times New Roman" w:eastAsiaTheme="minorHAnsi" w:hAnsi="Times New Roman"/>
          <w:color w:val="000000"/>
          <w:sz w:val="28"/>
          <w:szCs w:val="28"/>
        </w:rPr>
        <w:t xml:space="preserve">для социального развития муниципального образования Каневской район: </w:t>
      </w:r>
    </w:p>
    <w:p w:rsidR="00EC39EF" w:rsidRPr="00C37A2E" w:rsidRDefault="009F480A" w:rsidP="00EC39EF">
      <w:pPr>
        <w:spacing w:after="0" w:line="240" w:lineRule="auto"/>
        <w:ind w:firstLine="708"/>
        <w:jc w:val="both"/>
        <w:rPr>
          <w:rFonts w:ascii="Times New Roman" w:eastAsiaTheme="minorHAnsi" w:hAnsi="Times New Roman"/>
          <w:color w:val="000000"/>
          <w:sz w:val="28"/>
          <w:szCs w:val="28"/>
        </w:rPr>
      </w:pPr>
      <w:r w:rsidRPr="00C37A2E">
        <w:rPr>
          <w:rFonts w:ascii="Times New Roman" w:eastAsiaTheme="minorHAnsi" w:hAnsi="Times New Roman"/>
          <w:color w:val="000000"/>
          <w:sz w:val="28"/>
          <w:szCs w:val="28"/>
        </w:rPr>
        <w:t xml:space="preserve">- реализация государственных гарантий о праве каждого человека после его смерти на погребение с учетом его волеизъявления, предоставление на безвозмездной основе участка земли для погребения тела (останков) или праха в соответствии с законодательством </w:t>
      </w:r>
      <w:r w:rsidR="00EC39EF" w:rsidRPr="00C37A2E">
        <w:rPr>
          <w:rFonts w:ascii="Times New Roman" w:eastAsiaTheme="minorHAnsi" w:hAnsi="Times New Roman"/>
          <w:color w:val="000000"/>
          <w:sz w:val="28"/>
          <w:szCs w:val="28"/>
        </w:rPr>
        <w:t>РФ</w:t>
      </w:r>
      <w:r w:rsidRPr="00C37A2E">
        <w:rPr>
          <w:rFonts w:ascii="Times New Roman" w:eastAsiaTheme="minorHAnsi" w:hAnsi="Times New Roman"/>
          <w:color w:val="000000"/>
          <w:sz w:val="28"/>
          <w:szCs w:val="28"/>
        </w:rPr>
        <w:t xml:space="preserve"> в сфере погребения и похоронного дела; </w:t>
      </w:r>
    </w:p>
    <w:p w:rsidR="00EC39EF" w:rsidRPr="00C37A2E" w:rsidRDefault="009F480A" w:rsidP="00EC39EF">
      <w:pPr>
        <w:spacing w:after="0" w:line="240" w:lineRule="auto"/>
        <w:ind w:firstLine="708"/>
        <w:jc w:val="both"/>
        <w:rPr>
          <w:rFonts w:ascii="Times New Roman" w:eastAsiaTheme="minorHAnsi" w:hAnsi="Times New Roman"/>
          <w:color w:val="000000"/>
          <w:sz w:val="28"/>
          <w:szCs w:val="28"/>
        </w:rPr>
      </w:pPr>
      <w:r w:rsidRPr="00C37A2E">
        <w:rPr>
          <w:rFonts w:ascii="Times New Roman" w:eastAsiaTheme="minorHAnsi" w:hAnsi="Times New Roman"/>
          <w:color w:val="000000"/>
          <w:sz w:val="28"/>
          <w:szCs w:val="28"/>
        </w:rPr>
        <w:t>- обеспечение ценовой доступности оказываемых ритуальных услуг для всех категорий населения Каневского района;</w:t>
      </w:r>
    </w:p>
    <w:p w:rsidR="00EC39EF" w:rsidRPr="00C37A2E" w:rsidRDefault="009F480A" w:rsidP="00EC39EF">
      <w:pPr>
        <w:spacing w:after="0" w:line="240" w:lineRule="auto"/>
        <w:ind w:firstLine="708"/>
        <w:jc w:val="both"/>
        <w:rPr>
          <w:rFonts w:ascii="Times New Roman" w:eastAsiaTheme="minorHAnsi" w:hAnsi="Times New Roman"/>
          <w:color w:val="000000"/>
          <w:sz w:val="28"/>
          <w:szCs w:val="28"/>
        </w:rPr>
      </w:pPr>
      <w:r w:rsidRPr="00C37A2E">
        <w:rPr>
          <w:rFonts w:ascii="Times New Roman" w:eastAsiaTheme="minorHAnsi" w:hAnsi="Times New Roman"/>
          <w:color w:val="000000"/>
          <w:sz w:val="28"/>
          <w:szCs w:val="28"/>
        </w:rPr>
        <w:t>-</w:t>
      </w:r>
      <w:r w:rsidR="00EC39EF" w:rsidRPr="00C37A2E">
        <w:rPr>
          <w:rFonts w:ascii="Times New Roman" w:eastAsiaTheme="minorHAnsi" w:hAnsi="Times New Roman"/>
          <w:color w:val="000000"/>
          <w:sz w:val="28"/>
          <w:szCs w:val="28"/>
        </w:rPr>
        <w:t xml:space="preserve"> </w:t>
      </w:r>
      <w:r w:rsidRPr="00C37A2E">
        <w:rPr>
          <w:rFonts w:ascii="Times New Roman" w:eastAsiaTheme="minorHAnsi" w:hAnsi="Times New Roman"/>
          <w:color w:val="000000"/>
          <w:sz w:val="28"/>
          <w:szCs w:val="28"/>
        </w:rPr>
        <w:t xml:space="preserve">повышение качества ритуальных услуг. </w:t>
      </w:r>
    </w:p>
    <w:p w:rsidR="00EC39EF" w:rsidRPr="00C37A2E" w:rsidRDefault="009F480A" w:rsidP="00EC39EF">
      <w:pPr>
        <w:spacing w:after="0" w:line="240" w:lineRule="auto"/>
        <w:ind w:firstLine="708"/>
        <w:jc w:val="both"/>
        <w:rPr>
          <w:rFonts w:ascii="Times New Roman" w:eastAsiaTheme="minorHAnsi" w:hAnsi="Times New Roman"/>
          <w:color w:val="000000"/>
          <w:sz w:val="28"/>
          <w:szCs w:val="28"/>
        </w:rPr>
      </w:pPr>
      <w:r w:rsidRPr="00C37A2E">
        <w:rPr>
          <w:rFonts w:ascii="Times New Roman" w:eastAsiaTheme="minorHAnsi" w:hAnsi="Times New Roman"/>
          <w:b/>
          <w:color w:val="000000"/>
          <w:sz w:val="28"/>
          <w:szCs w:val="28"/>
        </w:rPr>
        <w:t>5.</w:t>
      </w:r>
      <w:r w:rsidRPr="00C37A2E">
        <w:rPr>
          <w:rFonts w:ascii="Times New Roman" w:eastAsiaTheme="minorHAnsi" w:hAnsi="Times New Roman"/>
          <w:color w:val="000000"/>
          <w:sz w:val="28"/>
          <w:szCs w:val="28"/>
        </w:rPr>
        <w:t xml:space="preserve"> </w:t>
      </w:r>
      <w:r w:rsidRPr="00C37A2E">
        <w:rPr>
          <w:rFonts w:ascii="Times New Roman" w:eastAsiaTheme="minorHAnsi" w:hAnsi="Times New Roman"/>
          <w:b/>
          <w:color w:val="000000"/>
          <w:sz w:val="28"/>
          <w:szCs w:val="28"/>
        </w:rPr>
        <w:t>Рынок оказания услуг по перевозке пассажиров автомобильным транспортом по муниципальным маршрутам регулярных перевозок</w:t>
      </w:r>
      <w:r w:rsidRPr="00C37A2E">
        <w:rPr>
          <w:rFonts w:ascii="Times New Roman" w:eastAsiaTheme="minorHAnsi" w:hAnsi="Times New Roman"/>
          <w:color w:val="000000"/>
          <w:sz w:val="28"/>
          <w:szCs w:val="28"/>
        </w:rPr>
        <w:t xml:space="preserve"> имеет высокую степень значимости для социально-экономического развития муниципального образования Каневской район: </w:t>
      </w:r>
    </w:p>
    <w:p w:rsidR="00EC39EF" w:rsidRPr="00C37A2E" w:rsidRDefault="009F480A" w:rsidP="00EC39EF">
      <w:pPr>
        <w:spacing w:after="0" w:line="240" w:lineRule="auto"/>
        <w:ind w:firstLine="708"/>
        <w:jc w:val="both"/>
        <w:rPr>
          <w:rFonts w:ascii="Times New Roman" w:eastAsiaTheme="minorHAnsi" w:hAnsi="Times New Roman"/>
          <w:color w:val="000000"/>
          <w:sz w:val="28"/>
          <w:szCs w:val="28"/>
        </w:rPr>
      </w:pPr>
      <w:r w:rsidRPr="00C37A2E">
        <w:rPr>
          <w:rFonts w:ascii="Times New Roman" w:eastAsiaTheme="minorHAnsi" w:hAnsi="Times New Roman"/>
          <w:color w:val="000000"/>
          <w:sz w:val="28"/>
          <w:szCs w:val="28"/>
        </w:rPr>
        <w:lastRenderedPageBreak/>
        <w:t>- развитие современной и эффективной транспортной системы муниципального образования Каневской район, обеспечивающей комфортные условия жизнедеятельности населения;</w:t>
      </w:r>
    </w:p>
    <w:p w:rsidR="00EC39EF" w:rsidRPr="00C37A2E" w:rsidRDefault="009F480A" w:rsidP="00EC39EF">
      <w:pPr>
        <w:spacing w:after="0" w:line="240" w:lineRule="auto"/>
        <w:ind w:firstLine="708"/>
        <w:jc w:val="both"/>
        <w:rPr>
          <w:rFonts w:ascii="Times New Roman" w:eastAsiaTheme="minorHAnsi" w:hAnsi="Times New Roman"/>
          <w:color w:val="000000"/>
          <w:sz w:val="28"/>
          <w:szCs w:val="28"/>
        </w:rPr>
      </w:pPr>
      <w:r w:rsidRPr="00C37A2E">
        <w:rPr>
          <w:rFonts w:ascii="Times New Roman" w:eastAsiaTheme="minorHAnsi" w:hAnsi="Times New Roman"/>
          <w:color w:val="000000"/>
          <w:sz w:val="28"/>
          <w:szCs w:val="28"/>
        </w:rPr>
        <w:t>- развитие рынка услуг по перевозке пассажиров автомобильным транспортом перевозчиками негосударственных форм собственности;</w:t>
      </w:r>
    </w:p>
    <w:p w:rsidR="009F480A" w:rsidRPr="00C37A2E" w:rsidRDefault="009F480A" w:rsidP="00EC39EF">
      <w:pPr>
        <w:spacing w:after="0" w:line="240" w:lineRule="auto"/>
        <w:ind w:firstLine="708"/>
        <w:jc w:val="both"/>
        <w:rPr>
          <w:rFonts w:ascii="Times New Roman" w:eastAsiaTheme="minorHAnsi" w:hAnsi="Times New Roman"/>
          <w:color w:val="000000"/>
          <w:sz w:val="28"/>
          <w:szCs w:val="28"/>
        </w:rPr>
      </w:pPr>
      <w:r w:rsidRPr="00C37A2E">
        <w:rPr>
          <w:rFonts w:ascii="Times New Roman" w:eastAsiaTheme="minorHAnsi" w:hAnsi="Times New Roman"/>
          <w:color w:val="000000"/>
          <w:sz w:val="28"/>
          <w:szCs w:val="28"/>
        </w:rPr>
        <w:t xml:space="preserve">- повышение уровня доступности транспортных услуг для населения. </w:t>
      </w:r>
    </w:p>
    <w:p w:rsidR="009F480A" w:rsidRPr="00C37A2E" w:rsidRDefault="009F480A" w:rsidP="009F480A">
      <w:pPr>
        <w:autoSpaceDE w:val="0"/>
        <w:autoSpaceDN w:val="0"/>
        <w:adjustRightInd w:val="0"/>
        <w:spacing w:after="0" w:line="240" w:lineRule="auto"/>
        <w:ind w:firstLine="708"/>
        <w:jc w:val="both"/>
        <w:rPr>
          <w:rFonts w:ascii="Times New Roman" w:eastAsiaTheme="minorHAnsi" w:hAnsi="Times New Roman"/>
          <w:color w:val="000000"/>
          <w:sz w:val="28"/>
          <w:szCs w:val="28"/>
        </w:rPr>
      </w:pPr>
      <w:r w:rsidRPr="00C37A2E">
        <w:rPr>
          <w:rFonts w:ascii="Times New Roman" w:eastAsiaTheme="minorHAnsi" w:hAnsi="Times New Roman"/>
          <w:b/>
          <w:color w:val="000000"/>
          <w:sz w:val="28"/>
          <w:szCs w:val="28"/>
        </w:rPr>
        <w:t>6.</w:t>
      </w:r>
      <w:r w:rsidRPr="00C37A2E">
        <w:rPr>
          <w:rFonts w:ascii="Times New Roman" w:eastAsiaTheme="minorHAnsi" w:hAnsi="Times New Roman"/>
          <w:color w:val="000000"/>
          <w:sz w:val="28"/>
          <w:szCs w:val="28"/>
        </w:rPr>
        <w:t xml:space="preserve"> </w:t>
      </w:r>
      <w:r w:rsidRPr="00C37A2E">
        <w:rPr>
          <w:rFonts w:ascii="Times New Roman" w:eastAsiaTheme="minorHAnsi" w:hAnsi="Times New Roman"/>
          <w:b/>
          <w:color w:val="000000"/>
          <w:sz w:val="28"/>
          <w:szCs w:val="28"/>
        </w:rPr>
        <w:t>Рынок оказания услуг по перевозке пассажиров и багажа легковым такси</w:t>
      </w:r>
      <w:r w:rsidRPr="00C37A2E">
        <w:rPr>
          <w:rFonts w:ascii="Times New Roman" w:eastAsiaTheme="minorHAnsi" w:hAnsi="Times New Roman"/>
          <w:color w:val="000000"/>
          <w:sz w:val="28"/>
          <w:szCs w:val="28"/>
        </w:rPr>
        <w:t xml:space="preserve"> имеет высокую степень значимости для социально-экономического развития муниципального образования Каневской район:</w:t>
      </w:r>
    </w:p>
    <w:p w:rsidR="009F480A" w:rsidRPr="00C37A2E" w:rsidRDefault="009F480A" w:rsidP="009F480A">
      <w:pPr>
        <w:autoSpaceDE w:val="0"/>
        <w:autoSpaceDN w:val="0"/>
        <w:adjustRightInd w:val="0"/>
        <w:spacing w:after="0" w:line="240" w:lineRule="auto"/>
        <w:ind w:firstLine="708"/>
        <w:jc w:val="both"/>
        <w:rPr>
          <w:rFonts w:ascii="Times New Roman" w:eastAsiaTheme="minorHAnsi" w:hAnsi="Times New Roman"/>
          <w:color w:val="000000"/>
          <w:sz w:val="28"/>
          <w:szCs w:val="28"/>
        </w:rPr>
      </w:pPr>
      <w:r w:rsidRPr="00C37A2E">
        <w:rPr>
          <w:rFonts w:ascii="Times New Roman" w:eastAsiaTheme="minorHAnsi" w:hAnsi="Times New Roman"/>
          <w:color w:val="000000"/>
          <w:sz w:val="28"/>
          <w:szCs w:val="28"/>
        </w:rPr>
        <w:t>- обеспечение здоровой конкуренции среди перевозчиков на рынке транспортных услуг, оказываемых населению;</w:t>
      </w:r>
    </w:p>
    <w:p w:rsidR="007D1B62" w:rsidRPr="00C37A2E" w:rsidRDefault="009F480A" w:rsidP="009F480A">
      <w:pPr>
        <w:autoSpaceDE w:val="0"/>
        <w:autoSpaceDN w:val="0"/>
        <w:adjustRightInd w:val="0"/>
        <w:spacing w:after="0" w:line="240" w:lineRule="auto"/>
        <w:ind w:firstLine="708"/>
        <w:jc w:val="both"/>
        <w:rPr>
          <w:rFonts w:ascii="Times New Roman" w:eastAsiaTheme="minorHAnsi" w:hAnsi="Times New Roman"/>
          <w:color w:val="000000"/>
          <w:sz w:val="28"/>
          <w:szCs w:val="28"/>
        </w:rPr>
      </w:pPr>
      <w:r w:rsidRPr="00C37A2E">
        <w:rPr>
          <w:rFonts w:ascii="Times New Roman" w:eastAsiaTheme="minorHAnsi" w:hAnsi="Times New Roman"/>
          <w:color w:val="000000"/>
          <w:sz w:val="28"/>
          <w:szCs w:val="28"/>
        </w:rPr>
        <w:t>- повышение качества и безопасность перевозок пассажиров и багажа легковыми такси.</w:t>
      </w:r>
    </w:p>
    <w:p w:rsidR="007D1B62" w:rsidRPr="00C37A2E" w:rsidRDefault="009F480A" w:rsidP="009F480A">
      <w:pPr>
        <w:autoSpaceDE w:val="0"/>
        <w:autoSpaceDN w:val="0"/>
        <w:adjustRightInd w:val="0"/>
        <w:spacing w:after="0" w:line="240" w:lineRule="auto"/>
        <w:ind w:firstLine="708"/>
        <w:jc w:val="both"/>
        <w:rPr>
          <w:rFonts w:ascii="Times New Roman" w:eastAsiaTheme="minorHAnsi" w:hAnsi="Times New Roman"/>
          <w:color w:val="000000"/>
          <w:sz w:val="28"/>
          <w:szCs w:val="28"/>
        </w:rPr>
      </w:pPr>
      <w:r w:rsidRPr="00C37A2E">
        <w:rPr>
          <w:rFonts w:ascii="Times New Roman" w:eastAsiaTheme="minorHAnsi" w:hAnsi="Times New Roman"/>
          <w:b/>
          <w:color w:val="000000"/>
          <w:sz w:val="28"/>
          <w:szCs w:val="28"/>
        </w:rPr>
        <w:t>7.</w:t>
      </w:r>
      <w:r w:rsidRPr="00C37A2E">
        <w:rPr>
          <w:rFonts w:ascii="Times New Roman" w:eastAsiaTheme="minorHAnsi" w:hAnsi="Times New Roman"/>
          <w:color w:val="000000"/>
          <w:sz w:val="28"/>
          <w:szCs w:val="28"/>
        </w:rPr>
        <w:t xml:space="preserve"> </w:t>
      </w:r>
      <w:r w:rsidRPr="00C37A2E">
        <w:rPr>
          <w:rFonts w:ascii="Times New Roman" w:eastAsiaTheme="minorHAnsi" w:hAnsi="Times New Roman"/>
          <w:b/>
          <w:color w:val="000000"/>
          <w:sz w:val="28"/>
          <w:szCs w:val="28"/>
        </w:rPr>
        <w:t xml:space="preserve">Рынок услуг связи, в том числе услуг по предоставлению широкополосного доступа к информационно-телекоммуникационной сети «Интернет» </w:t>
      </w:r>
      <w:r w:rsidRPr="00C37A2E">
        <w:rPr>
          <w:rFonts w:ascii="Times New Roman" w:eastAsiaTheme="minorHAnsi" w:hAnsi="Times New Roman"/>
          <w:color w:val="000000"/>
          <w:sz w:val="28"/>
          <w:szCs w:val="28"/>
        </w:rPr>
        <w:t>имеет высокую степень значимости для социально-экономического развития муниципального образования Каневской район:</w:t>
      </w:r>
    </w:p>
    <w:p w:rsidR="009F480A" w:rsidRPr="00C37A2E" w:rsidRDefault="009F480A" w:rsidP="009F480A">
      <w:pPr>
        <w:autoSpaceDE w:val="0"/>
        <w:autoSpaceDN w:val="0"/>
        <w:adjustRightInd w:val="0"/>
        <w:spacing w:after="0" w:line="240" w:lineRule="auto"/>
        <w:ind w:firstLine="708"/>
        <w:jc w:val="both"/>
        <w:rPr>
          <w:rFonts w:ascii="Times New Roman" w:eastAsiaTheme="minorHAnsi" w:hAnsi="Times New Roman"/>
          <w:color w:val="000000"/>
          <w:sz w:val="28"/>
          <w:szCs w:val="28"/>
        </w:rPr>
      </w:pPr>
      <w:r w:rsidRPr="00C37A2E">
        <w:rPr>
          <w:rFonts w:ascii="Times New Roman" w:eastAsiaTheme="minorHAnsi" w:hAnsi="Times New Roman"/>
          <w:color w:val="000000"/>
          <w:sz w:val="28"/>
          <w:szCs w:val="28"/>
        </w:rPr>
        <w:t xml:space="preserve">- предоставление населению качественных услуг в электронном виде; </w:t>
      </w:r>
    </w:p>
    <w:p w:rsidR="009F480A" w:rsidRPr="00C37A2E" w:rsidRDefault="009F480A" w:rsidP="009F480A">
      <w:pPr>
        <w:autoSpaceDE w:val="0"/>
        <w:autoSpaceDN w:val="0"/>
        <w:adjustRightInd w:val="0"/>
        <w:spacing w:after="0" w:line="240" w:lineRule="auto"/>
        <w:ind w:firstLine="708"/>
        <w:jc w:val="both"/>
        <w:rPr>
          <w:rFonts w:ascii="Times New Roman" w:eastAsiaTheme="minorHAnsi" w:hAnsi="Times New Roman"/>
          <w:color w:val="000000"/>
          <w:sz w:val="28"/>
          <w:szCs w:val="28"/>
        </w:rPr>
      </w:pPr>
      <w:r w:rsidRPr="00C37A2E">
        <w:rPr>
          <w:rFonts w:ascii="Times New Roman" w:eastAsiaTheme="minorHAnsi" w:hAnsi="Times New Roman"/>
          <w:color w:val="000000"/>
          <w:sz w:val="28"/>
          <w:szCs w:val="28"/>
        </w:rPr>
        <w:t xml:space="preserve">- повышение доступности для населения Каневского района современных услуг связи, обеспечение возможности выбора операторов, оказывающих соответствующие услуги. </w:t>
      </w:r>
    </w:p>
    <w:p w:rsidR="009F480A" w:rsidRPr="00C37A2E" w:rsidRDefault="009F480A" w:rsidP="009F480A">
      <w:pPr>
        <w:autoSpaceDE w:val="0"/>
        <w:autoSpaceDN w:val="0"/>
        <w:adjustRightInd w:val="0"/>
        <w:spacing w:after="0" w:line="240" w:lineRule="auto"/>
        <w:ind w:firstLine="708"/>
        <w:jc w:val="both"/>
        <w:rPr>
          <w:rFonts w:ascii="Times New Roman" w:eastAsiaTheme="minorHAnsi" w:hAnsi="Times New Roman"/>
          <w:color w:val="000000"/>
          <w:sz w:val="28"/>
          <w:szCs w:val="28"/>
        </w:rPr>
      </w:pPr>
      <w:r w:rsidRPr="00C37A2E">
        <w:rPr>
          <w:rFonts w:ascii="Times New Roman" w:eastAsiaTheme="minorHAnsi" w:hAnsi="Times New Roman"/>
          <w:color w:val="000000"/>
          <w:sz w:val="28"/>
          <w:szCs w:val="28"/>
        </w:rPr>
        <w:t xml:space="preserve"> </w:t>
      </w:r>
      <w:r w:rsidRPr="00C37A2E">
        <w:rPr>
          <w:rFonts w:ascii="Times New Roman" w:eastAsiaTheme="minorHAnsi" w:hAnsi="Times New Roman"/>
          <w:b/>
          <w:color w:val="000000"/>
          <w:sz w:val="28"/>
          <w:szCs w:val="28"/>
        </w:rPr>
        <w:t>8.</w:t>
      </w:r>
      <w:r w:rsidRPr="00C37A2E">
        <w:rPr>
          <w:rFonts w:ascii="Times New Roman" w:eastAsiaTheme="minorHAnsi" w:hAnsi="Times New Roman"/>
          <w:color w:val="000000"/>
          <w:sz w:val="28"/>
          <w:szCs w:val="28"/>
        </w:rPr>
        <w:t xml:space="preserve"> </w:t>
      </w:r>
      <w:r w:rsidRPr="00C37A2E">
        <w:rPr>
          <w:rFonts w:ascii="Times New Roman" w:eastAsiaTheme="minorHAnsi" w:hAnsi="Times New Roman"/>
          <w:b/>
          <w:color w:val="000000"/>
          <w:sz w:val="28"/>
          <w:szCs w:val="28"/>
        </w:rPr>
        <w:t>Сфера наружной рекламы</w:t>
      </w:r>
      <w:r w:rsidRPr="00C37A2E">
        <w:rPr>
          <w:rFonts w:ascii="Times New Roman" w:eastAsiaTheme="minorHAnsi" w:hAnsi="Times New Roman"/>
          <w:color w:val="000000"/>
          <w:sz w:val="28"/>
          <w:szCs w:val="28"/>
        </w:rPr>
        <w:t xml:space="preserve"> имеет высокую степень значимости для социально-экономического развития муниципального образования Каневской район: </w:t>
      </w:r>
    </w:p>
    <w:p w:rsidR="009F480A" w:rsidRPr="00C37A2E" w:rsidRDefault="009F480A" w:rsidP="009F480A">
      <w:pPr>
        <w:autoSpaceDE w:val="0"/>
        <w:autoSpaceDN w:val="0"/>
        <w:adjustRightInd w:val="0"/>
        <w:spacing w:after="0" w:line="240" w:lineRule="auto"/>
        <w:ind w:firstLine="708"/>
        <w:jc w:val="both"/>
        <w:rPr>
          <w:rFonts w:ascii="Times New Roman" w:eastAsiaTheme="minorHAnsi" w:hAnsi="Times New Roman"/>
          <w:color w:val="000000"/>
          <w:sz w:val="28"/>
          <w:szCs w:val="28"/>
        </w:rPr>
      </w:pPr>
      <w:r w:rsidRPr="00C37A2E">
        <w:rPr>
          <w:rFonts w:ascii="Times New Roman" w:eastAsiaTheme="minorHAnsi" w:hAnsi="Times New Roman"/>
          <w:color w:val="000000"/>
          <w:sz w:val="28"/>
          <w:szCs w:val="28"/>
        </w:rPr>
        <w:t xml:space="preserve">- создание единого информационного пространства; </w:t>
      </w:r>
    </w:p>
    <w:p w:rsidR="009F480A" w:rsidRPr="00C37A2E" w:rsidRDefault="009F480A" w:rsidP="009F480A">
      <w:pPr>
        <w:autoSpaceDE w:val="0"/>
        <w:autoSpaceDN w:val="0"/>
        <w:adjustRightInd w:val="0"/>
        <w:spacing w:after="0" w:line="240" w:lineRule="auto"/>
        <w:ind w:firstLine="708"/>
        <w:jc w:val="both"/>
        <w:rPr>
          <w:rFonts w:ascii="Times New Roman" w:eastAsiaTheme="minorHAnsi" w:hAnsi="Times New Roman"/>
          <w:color w:val="000000"/>
          <w:sz w:val="28"/>
          <w:szCs w:val="28"/>
        </w:rPr>
      </w:pPr>
      <w:r w:rsidRPr="00C37A2E">
        <w:rPr>
          <w:rFonts w:ascii="Times New Roman" w:eastAsiaTheme="minorHAnsi" w:hAnsi="Times New Roman"/>
          <w:color w:val="000000"/>
          <w:sz w:val="28"/>
          <w:szCs w:val="28"/>
        </w:rPr>
        <w:t>-</w:t>
      </w:r>
      <w:r w:rsidR="007D1B62" w:rsidRPr="00C37A2E">
        <w:rPr>
          <w:rFonts w:ascii="Times New Roman" w:eastAsiaTheme="minorHAnsi" w:hAnsi="Times New Roman"/>
          <w:color w:val="000000"/>
          <w:sz w:val="28"/>
          <w:szCs w:val="28"/>
        </w:rPr>
        <w:t xml:space="preserve"> </w:t>
      </w:r>
      <w:r w:rsidRPr="00C37A2E">
        <w:rPr>
          <w:rFonts w:ascii="Times New Roman" w:eastAsiaTheme="minorHAnsi" w:hAnsi="Times New Roman"/>
          <w:color w:val="000000"/>
          <w:sz w:val="28"/>
          <w:szCs w:val="28"/>
        </w:rPr>
        <w:t>необходимость развития рынка рекламы, распространяемой на рекламных конструкциях, как одного из источников поступления сре</w:t>
      </w:r>
      <w:proofErr w:type="gramStart"/>
      <w:r w:rsidRPr="00C37A2E">
        <w:rPr>
          <w:rFonts w:ascii="Times New Roman" w:eastAsiaTheme="minorHAnsi" w:hAnsi="Times New Roman"/>
          <w:color w:val="000000"/>
          <w:sz w:val="28"/>
          <w:szCs w:val="28"/>
        </w:rPr>
        <w:t>дств в б</w:t>
      </w:r>
      <w:proofErr w:type="gramEnd"/>
      <w:r w:rsidRPr="00C37A2E">
        <w:rPr>
          <w:rFonts w:ascii="Times New Roman" w:eastAsiaTheme="minorHAnsi" w:hAnsi="Times New Roman"/>
          <w:color w:val="000000"/>
          <w:sz w:val="28"/>
          <w:szCs w:val="28"/>
        </w:rPr>
        <w:t xml:space="preserve">юджет муниципального образования Каневской район, а также одного из инструментов повышения предпринимательской активности на территории Каневского района, увеличения потребительского спроса на продукцию, товары, услуги реального сектора экономики; </w:t>
      </w:r>
    </w:p>
    <w:p w:rsidR="009F480A" w:rsidRPr="00C37A2E" w:rsidRDefault="009F480A" w:rsidP="009F480A">
      <w:pPr>
        <w:autoSpaceDE w:val="0"/>
        <w:autoSpaceDN w:val="0"/>
        <w:adjustRightInd w:val="0"/>
        <w:spacing w:after="0" w:line="240" w:lineRule="auto"/>
        <w:ind w:firstLine="708"/>
        <w:jc w:val="both"/>
        <w:rPr>
          <w:rFonts w:ascii="Times New Roman" w:eastAsiaTheme="minorHAnsi" w:hAnsi="Times New Roman"/>
          <w:color w:val="000000"/>
          <w:sz w:val="28"/>
          <w:szCs w:val="28"/>
        </w:rPr>
      </w:pPr>
      <w:r w:rsidRPr="00C37A2E">
        <w:rPr>
          <w:rFonts w:ascii="Times New Roman" w:eastAsiaTheme="minorHAnsi" w:hAnsi="Times New Roman"/>
          <w:color w:val="000000"/>
          <w:sz w:val="28"/>
          <w:szCs w:val="28"/>
        </w:rPr>
        <w:t xml:space="preserve">- оперативность доведения до населения информации о деятельности органов местного самоуправления муниципального образования Каневской район. </w:t>
      </w:r>
    </w:p>
    <w:p w:rsidR="00C228E3" w:rsidRPr="00C37A2E" w:rsidRDefault="009F480A" w:rsidP="00C228E3">
      <w:pPr>
        <w:autoSpaceDE w:val="0"/>
        <w:autoSpaceDN w:val="0"/>
        <w:adjustRightInd w:val="0"/>
        <w:spacing w:after="0" w:line="240" w:lineRule="auto"/>
        <w:ind w:firstLine="708"/>
        <w:contextualSpacing/>
        <w:jc w:val="both"/>
        <w:rPr>
          <w:rFonts w:ascii="Times New Roman" w:eastAsiaTheme="minorHAnsi" w:hAnsi="Times New Roman"/>
          <w:color w:val="000000"/>
          <w:sz w:val="28"/>
          <w:szCs w:val="28"/>
        </w:rPr>
      </w:pPr>
      <w:r w:rsidRPr="00C37A2E">
        <w:rPr>
          <w:rFonts w:ascii="Times New Roman" w:eastAsiaTheme="minorHAnsi" w:hAnsi="Times New Roman"/>
          <w:b/>
          <w:color w:val="000000"/>
          <w:sz w:val="28"/>
          <w:szCs w:val="28"/>
        </w:rPr>
        <w:t>9.</w:t>
      </w:r>
      <w:r w:rsidRPr="00C37A2E">
        <w:rPr>
          <w:rFonts w:ascii="Times New Roman" w:eastAsiaTheme="minorHAnsi" w:hAnsi="Times New Roman"/>
          <w:color w:val="000000"/>
          <w:sz w:val="28"/>
          <w:szCs w:val="28"/>
        </w:rPr>
        <w:t xml:space="preserve"> </w:t>
      </w:r>
      <w:r w:rsidRPr="00C37A2E">
        <w:rPr>
          <w:rFonts w:ascii="Times New Roman" w:eastAsiaTheme="minorHAnsi" w:hAnsi="Times New Roman"/>
          <w:b/>
          <w:color w:val="000000"/>
          <w:sz w:val="28"/>
          <w:szCs w:val="28"/>
        </w:rPr>
        <w:t>Розничная торговля</w:t>
      </w:r>
      <w:r w:rsidRPr="00C37A2E">
        <w:rPr>
          <w:rFonts w:ascii="Times New Roman" w:eastAsiaTheme="minorHAnsi" w:hAnsi="Times New Roman"/>
          <w:color w:val="000000"/>
          <w:sz w:val="28"/>
          <w:szCs w:val="28"/>
        </w:rPr>
        <w:t xml:space="preserve"> имеет высокую степень значимости для социально-экономического развития муниципального образования Каневской район.</w:t>
      </w:r>
    </w:p>
    <w:p w:rsidR="009F480A" w:rsidRPr="00C37A2E" w:rsidRDefault="009F480A" w:rsidP="00C228E3">
      <w:pPr>
        <w:autoSpaceDE w:val="0"/>
        <w:autoSpaceDN w:val="0"/>
        <w:adjustRightInd w:val="0"/>
        <w:spacing w:after="0" w:line="240" w:lineRule="auto"/>
        <w:ind w:firstLine="708"/>
        <w:contextualSpacing/>
        <w:jc w:val="both"/>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От уровня</w:t>
      </w:r>
      <w:r w:rsidRPr="00C37A2E">
        <w:rPr>
          <w:rFonts w:ascii="Arial" w:eastAsia="Times New Roman" w:hAnsi="Arial" w:cs="Arial"/>
          <w:sz w:val="35"/>
          <w:szCs w:val="35"/>
          <w:lang w:eastAsia="ru-RU"/>
        </w:rPr>
        <w:t xml:space="preserve"> </w:t>
      </w:r>
      <w:r w:rsidRPr="00C37A2E">
        <w:rPr>
          <w:rFonts w:ascii="Times New Roman" w:eastAsia="Times New Roman" w:hAnsi="Times New Roman"/>
          <w:sz w:val="28"/>
          <w:szCs w:val="28"/>
          <w:lang w:eastAsia="ru-RU"/>
        </w:rPr>
        <w:t xml:space="preserve">развития рынка розничной торговли зависит удовлетворение </w:t>
      </w:r>
    </w:p>
    <w:p w:rsidR="00C228E3" w:rsidRPr="00C37A2E" w:rsidRDefault="009F480A" w:rsidP="00C228E3">
      <w:pPr>
        <w:spacing w:after="0" w:line="240" w:lineRule="auto"/>
        <w:contextualSpacing/>
        <w:jc w:val="both"/>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потребностей населения, денежное обращение, создание новых рабочих места для населения. Данный рынок формирует сферу деятельности большого числа организаций и предприятий, прямо и косвенно воздействует на развитие других рынков муниципалитета.</w:t>
      </w:r>
    </w:p>
    <w:p w:rsidR="00C228E3" w:rsidRPr="00C37A2E" w:rsidRDefault="009F480A" w:rsidP="00C228E3">
      <w:pPr>
        <w:spacing w:after="0" w:line="240" w:lineRule="auto"/>
        <w:ind w:firstLine="708"/>
        <w:contextualSpacing/>
        <w:jc w:val="both"/>
        <w:rPr>
          <w:rFonts w:ascii="Times New Roman" w:eastAsiaTheme="minorHAnsi" w:hAnsi="Times New Roman"/>
          <w:sz w:val="28"/>
          <w:szCs w:val="28"/>
        </w:rPr>
      </w:pPr>
      <w:r w:rsidRPr="00C37A2E">
        <w:rPr>
          <w:rFonts w:ascii="Times New Roman" w:eastAsiaTheme="minorHAnsi" w:hAnsi="Times New Roman"/>
          <w:b/>
          <w:sz w:val="28"/>
          <w:szCs w:val="28"/>
        </w:rPr>
        <w:t>10.</w:t>
      </w:r>
      <w:r w:rsidRPr="00C37A2E">
        <w:rPr>
          <w:rFonts w:ascii="Times New Roman" w:eastAsiaTheme="minorHAnsi" w:hAnsi="Times New Roman"/>
          <w:sz w:val="28"/>
          <w:szCs w:val="28"/>
        </w:rPr>
        <w:t xml:space="preserve"> </w:t>
      </w:r>
      <w:r w:rsidRPr="00C37A2E">
        <w:rPr>
          <w:rFonts w:ascii="Times New Roman" w:eastAsiaTheme="minorHAnsi" w:hAnsi="Times New Roman"/>
          <w:b/>
          <w:sz w:val="28"/>
          <w:szCs w:val="28"/>
        </w:rPr>
        <w:t>Рынок санаторно-курортных и туристских услуг.</w:t>
      </w:r>
      <w:r w:rsidRPr="00C37A2E">
        <w:rPr>
          <w:rFonts w:ascii="Times New Roman" w:hAnsi="Times New Roman"/>
          <w:sz w:val="28"/>
          <w:szCs w:val="28"/>
        </w:rPr>
        <w:t xml:space="preserve"> Каневской район   имеет удобное географическое положение. Здесь проходят главные железнодорожные линии и автомагистрали регионального значения, ориентированные в сторону морских портов и курортов Черноморского и </w:t>
      </w:r>
      <w:r w:rsidRPr="00C37A2E">
        <w:rPr>
          <w:rFonts w:ascii="Times New Roman" w:hAnsi="Times New Roman"/>
          <w:sz w:val="28"/>
          <w:szCs w:val="28"/>
        </w:rPr>
        <w:lastRenderedPageBreak/>
        <w:t xml:space="preserve">Азовского морей, а также полуострова Крым. Значительная часть автотуристов проезжает через Каневской район к местам отдыха на Черноморское побережье и Крым. В связи с этим в районе востребованы коллективные средства размещения, которые предлагают туристам, следующим в южном направлении, комфортные условия для проживания и отдыха. </w:t>
      </w:r>
      <w:r w:rsidRPr="00C37A2E">
        <w:rPr>
          <w:rFonts w:ascii="Times New Roman" w:eastAsiaTheme="minorHAnsi" w:hAnsi="Times New Roman"/>
          <w:sz w:val="28"/>
          <w:szCs w:val="28"/>
        </w:rPr>
        <w:t>Рынок санаторно-курортных и туристских услуг</w:t>
      </w:r>
      <w:r w:rsidRPr="00C37A2E">
        <w:rPr>
          <w:rFonts w:ascii="Times New Roman" w:eastAsiaTheme="minorHAnsi" w:hAnsi="Times New Roman"/>
          <w:b/>
          <w:sz w:val="28"/>
          <w:szCs w:val="28"/>
        </w:rPr>
        <w:t xml:space="preserve"> </w:t>
      </w:r>
      <w:r w:rsidRPr="00C37A2E">
        <w:rPr>
          <w:rFonts w:ascii="Times New Roman" w:eastAsiaTheme="minorHAnsi" w:hAnsi="Times New Roman"/>
          <w:sz w:val="28"/>
          <w:szCs w:val="28"/>
        </w:rPr>
        <w:t>имеет высокую степень значимости для социально-экономического развития муниципального образования Каневской район</w:t>
      </w:r>
      <w:r w:rsidR="00C228E3" w:rsidRPr="00C37A2E">
        <w:rPr>
          <w:rFonts w:ascii="Times New Roman" w:eastAsiaTheme="minorHAnsi" w:hAnsi="Times New Roman"/>
          <w:sz w:val="28"/>
          <w:szCs w:val="28"/>
        </w:rPr>
        <w:t>.</w:t>
      </w:r>
    </w:p>
    <w:p w:rsidR="009F480A" w:rsidRPr="00C37A2E" w:rsidRDefault="009F480A" w:rsidP="00C228E3">
      <w:pPr>
        <w:spacing w:after="0" w:line="240" w:lineRule="auto"/>
        <w:ind w:firstLine="708"/>
        <w:contextualSpacing/>
        <w:jc w:val="both"/>
        <w:rPr>
          <w:rFonts w:ascii="Times New Roman" w:hAnsi="Times New Roman"/>
          <w:sz w:val="28"/>
          <w:szCs w:val="28"/>
        </w:rPr>
      </w:pPr>
      <w:r w:rsidRPr="00C37A2E">
        <w:rPr>
          <w:rFonts w:ascii="Times New Roman" w:hAnsi="Times New Roman"/>
          <w:sz w:val="28"/>
          <w:szCs w:val="28"/>
        </w:rPr>
        <w:t>В связи с этим в районе стали востребованы коллективные средства размещения, которые предлагают туристам, следующим в южном направлении, комфортные условия для проживания и отдыха.</w:t>
      </w:r>
      <w:r w:rsidR="00C228E3" w:rsidRPr="00C37A2E">
        <w:rPr>
          <w:rFonts w:ascii="Times New Roman" w:hAnsi="Times New Roman"/>
          <w:sz w:val="28"/>
          <w:szCs w:val="28"/>
        </w:rPr>
        <w:t xml:space="preserve"> Необходимо:</w:t>
      </w:r>
    </w:p>
    <w:p w:rsidR="009F480A" w:rsidRPr="00C37A2E" w:rsidRDefault="009F480A" w:rsidP="009F480A">
      <w:pPr>
        <w:autoSpaceDE w:val="0"/>
        <w:autoSpaceDN w:val="0"/>
        <w:adjustRightInd w:val="0"/>
        <w:spacing w:after="0" w:line="240" w:lineRule="auto"/>
        <w:ind w:firstLine="708"/>
        <w:jc w:val="both"/>
        <w:rPr>
          <w:rFonts w:ascii="Times New Roman" w:eastAsiaTheme="minorHAnsi" w:hAnsi="Times New Roman"/>
          <w:color w:val="000000"/>
          <w:sz w:val="28"/>
          <w:szCs w:val="28"/>
        </w:rPr>
      </w:pPr>
      <w:r w:rsidRPr="00C37A2E">
        <w:rPr>
          <w:rFonts w:ascii="Times New Roman" w:eastAsiaTheme="minorHAnsi" w:hAnsi="Times New Roman"/>
          <w:color w:val="000000"/>
          <w:sz w:val="28"/>
          <w:szCs w:val="28"/>
        </w:rPr>
        <w:t>- повышение конкурентоспособности рынка, удовлетворяющего потребности жителей и гостей Каневского района;</w:t>
      </w:r>
    </w:p>
    <w:p w:rsidR="009F480A" w:rsidRPr="00C37A2E" w:rsidRDefault="009F480A" w:rsidP="009F480A">
      <w:pPr>
        <w:autoSpaceDE w:val="0"/>
        <w:autoSpaceDN w:val="0"/>
        <w:adjustRightInd w:val="0"/>
        <w:spacing w:after="0" w:line="240" w:lineRule="auto"/>
        <w:ind w:firstLine="708"/>
        <w:jc w:val="both"/>
        <w:rPr>
          <w:rFonts w:ascii="Times New Roman" w:eastAsiaTheme="minorHAnsi" w:hAnsi="Times New Roman"/>
          <w:color w:val="000000"/>
          <w:sz w:val="28"/>
          <w:szCs w:val="28"/>
        </w:rPr>
      </w:pPr>
      <w:r w:rsidRPr="00C37A2E">
        <w:rPr>
          <w:rFonts w:ascii="Times New Roman" w:eastAsiaTheme="minorHAnsi" w:hAnsi="Times New Roman"/>
          <w:color w:val="000000"/>
          <w:sz w:val="28"/>
          <w:szCs w:val="28"/>
        </w:rPr>
        <w:t>- повышение уровня гостеприимства, безопасности и доступности услуг.</w:t>
      </w:r>
    </w:p>
    <w:p w:rsidR="00C10986" w:rsidRPr="00C37A2E" w:rsidRDefault="009F480A" w:rsidP="00C10986">
      <w:pPr>
        <w:autoSpaceDE w:val="0"/>
        <w:autoSpaceDN w:val="0"/>
        <w:adjustRightInd w:val="0"/>
        <w:spacing w:after="0" w:line="240" w:lineRule="auto"/>
        <w:ind w:firstLine="709"/>
        <w:contextualSpacing/>
        <w:jc w:val="both"/>
        <w:rPr>
          <w:rFonts w:ascii="Times New Roman" w:eastAsiaTheme="minorHAnsi" w:hAnsi="Times New Roman"/>
          <w:color w:val="000000"/>
          <w:sz w:val="28"/>
          <w:szCs w:val="28"/>
        </w:rPr>
      </w:pPr>
      <w:r w:rsidRPr="00C37A2E">
        <w:rPr>
          <w:rFonts w:ascii="Times New Roman" w:eastAsiaTheme="minorHAnsi" w:hAnsi="Times New Roman"/>
          <w:b/>
          <w:color w:val="000000"/>
          <w:sz w:val="28"/>
          <w:szCs w:val="28"/>
        </w:rPr>
        <w:t>11.</w:t>
      </w:r>
      <w:r w:rsidRPr="00C37A2E">
        <w:rPr>
          <w:rFonts w:ascii="Times New Roman" w:eastAsiaTheme="minorHAnsi" w:hAnsi="Times New Roman"/>
          <w:color w:val="000000"/>
          <w:sz w:val="28"/>
          <w:szCs w:val="28"/>
        </w:rPr>
        <w:t xml:space="preserve"> </w:t>
      </w:r>
      <w:r w:rsidRPr="00C37A2E">
        <w:rPr>
          <w:rFonts w:ascii="Times New Roman" w:eastAsiaTheme="minorHAnsi" w:hAnsi="Times New Roman"/>
          <w:b/>
          <w:color w:val="000000"/>
          <w:sz w:val="28"/>
          <w:szCs w:val="28"/>
        </w:rPr>
        <w:t xml:space="preserve">Рынок пищевой продукции </w:t>
      </w:r>
      <w:r w:rsidRPr="00C37A2E">
        <w:rPr>
          <w:rFonts w:ascii="Times New Roman" w:eastAsiaTheme="minorHAnsi" w:hAnsi="Times New Roman"/>
          <w:color w:val="000000"/>
          <w:sz w:val="28"/>
          <w:szCs w:val="28"/>
        </w:rPr>
        <w:t>имеет</w:t>
      </w:r>
      <w:r w:rsidRPr="00C37A2E">
        <w:rPr>
          <w:rFonts w:ascii="Times New Roman" w:eastAsiaTheme="minorHAnsi" w:hAnsi="Times New Roman"/>
          <w:color w:val="000000"/>
          <w:sz w:val="24"/>
          <w:szCs w:val="24"/>
        </w:rPr>
        <w:t xml:space="preserve"> </w:t>
      </w:r>
      <w:r w:rsidRPr="00C37A2E">
        <w:rPr>
          <w:rFonts w:ascii="Times New Roman" w:eastAsiaTheme="minorHAnsi" w:hAnsi="Times New Roman"/>
          <w:color w:val="000000"/>
          <w:sz w:val="28"/>
          <w:szCs w:val="28"/>
        </w:rPr>
        <w:t xml:space="preserve">высокую степень значимости для социально-экономического развития муниципального образования Каневской район: </w:t>
      </w:r>
    </w:p>
    <w:p w:rsidR="009F480A" w:rsidRPr="00C37A2E" w:rsidRDefault="009F480A" w:rsidP="00C10986">
      <w:pPr>
        <w:autoSpaceDE w:val="0"/>
        <w:autoSpaceDN w:val="0"/>
        <w:adjustRightInd w:val="0"/>
        <w:spacing w:after="0" w:line="240" w:lineRule="auto"/>
        <w:ind w:firstLine="709"/>
        <w:contextualSpacing/>
        <w:jc w:val="both"/>
        <w:rPr>
          <w:rFonts w:ascii="Times New Roman" w:eastAsiaTheme="minorHAnsi" w:hAnsi="Times New Roman"/>
          <w:color w:val="000000"/>
          <w:sz w:val="28"/>
          <w:szCs w:val="28"/>
        </w:rPr>
      </w:pPr>
      <w:r w:rsidRPr="00C37A2E">
        <w:rPr>
          <w:rFonts w:ascii="Times New Roman" w:eastAsiaTheme="minorHAnsi" w:hAnsi="Times New Roman"/>
          <w:color w:val="000000"/>
          <w:sz w:val="28"/>
          <w:szCs w:val="28"/>
        </w:rPr>
        <w:t xml:space="preserve">- обеспечение населения муниципального образования Каневской район пищевой продукцией и продовольствием собственного производства; </w:t>
      </w:r>
    </w:p>
    <w:p w:rsidR="009F480A" w:rsidRPr="00C37A2E" w:rsidRDefault="009F480A" w:rsidP="00C10986">
      <w:pPr>
        <w:autoSpaceDE w:val="0"/>
        <w:autoSpaceDN w:val="0"/>
        <w:adjustRightInd w:val="0"/>
        <w:spacing w:after="0" w:line="240" w:lineRule="auto"/>
        <w:ind w:firstLine="709"/>
        <w:contextualSpacing/>
        <w:jc w:val="both"/>
        <w:rPr>
          <w:rFonts w:ascii="Times New Roman" w:eastAsiaTheme="minorHAnsi" w:hAnsi="Times New Roman"/>
          <w:sz w:val="28"/>
          <w:szCs w:val="28"/>
        </w:rPr>
      </w:pPr>
      <w:r w:rsidRPr="00C37A2E">
        <w:rPr>
          <w:rFonts w:asciiTheme="minorHAnsi" w:eastAsiaTheme="minorHAnsi" w:hAnsiTheme="minorHAnsi" w:cstheme="minorBidi"/>
          <w:sz w:val="28"/>
          <w:szCs w:val="28"/>
        </w:rPr>
        <w:t>-</w:t>
      </w:r>
      <w:r w:rsidR="00C10986" w:rsidRPr="00C37A2E">
        <w:rPr>
          <w:rFonts w:ascii="Times New Roman" w:eastAsiaTheme="minorHAnsi" w:hAnsi="Times New Roman"/>
          <w:sz w:val="28"/>
          <w:szCs w:val="28"/>
        </w:rPr>
        <w:t xml:space="preserve"> </w:t>
      </w:r>
      <w:r w:rsidRPr="00C37A2E">
        <w:rPr>
          <w:rFonts w:ascii="Times New Roman" w:eastAsiaTheme="minorHAnsi" w:hAnsi="Times New Roman"/>
          <w:sz w:val="28"/>
          <w:szCs w:val="28"/>
        </w:rPr>
        <w:t>создание условий высокопроизводительного экспортно ориентированного сектора, развивающегося на основе современных технологий и обеспеченного высококвалифицированными кадрами;</w:t>
      </w:r>
    </w:p>
    <w:p w:rsidR="009F480A" w:rsidRPr="00C37A2E" w:rsidRDefault="009F480A" w:rsidP="00C10986">
      <w:pPr>
        <w:autoSpaceDE w:val="0"/>
        <w:autoSpaceDN w:val="0"/>
        <w:adjustRightInd w:val="0"/>
        <w:spacing w:after="0" w:line="240" w:lineRule="auto"/>
        <w:ind w:firstLine="709"/>
        <w:contextualSpacing/>
        <w:jc w:val="both"/>
        <w:rPr>
          <w:rFonts w:ascii="Times New Roman" w:eastAsiaTheme="minorHAnsi" w:hAnsi="Times New Roman"/>
          <w:color w:val="000000"/>
          <w:sz w:val="24"/>
          <w:szCs w:val="24"/>
        </w:rPr>
      </w:pPr>
      <w:r w:rsidRPr="00C37A2E">
        <w:rPr>
          <w:rFonts w:ascii="Times New Roman" w:eastAsiaTheme="minorHAnsi" w:hAnsi="Times New Roman"/>
          <w:color w:val="000000"/>
          <w:sz w:val="28"/>
          <w:szCs w:val="28"/>
        </w:rPr>
        <w:t xml:space="preserve">- повышение конкурентоспособности продукции отраслей  перерабатывающей промышленности, производимой на основе инновационного развития, проведения комплексной модернизации материально-технической базы и привлечения инвестиций в пищевую промышленность Каневского района. </w:t>
      </w:r>
    </w:p>
    <w:p w:rsidR="009F480A" w:rsidRPr="00C37A2E" w:rsidRDefault="009F480A" w:rsidP="00C10986">
      <w:pPr>
        <w:autoSpaceDE w:val="0"/>
        <w:autoSpaceDN w:val="0"/>
        <w:adjustRightInd w:val="0"/>
        <w:spacing w:after="0" w:line="240" w:lineRule="auto"/>
        <w:ind w:firstLine="709"/>
        <w:contextualSpacing/>
        <w:jc w:val="both"/>
        <w:rPr>
          <w:rFonts w:ascii="Times New Roman" w:eastAsiaTheme="minorHAnsi" w:hAnsi="Times New Roman"/>
          <w:color w:val="000000"/>
          <w:sz w:val="28"/>
          <w:szCs w:val="28"/>
        </w:rPr>
      </w:pPr>
      <w:r w:rsidRPr="00C37A2E">
        <w:rPr>
          <w:rFonts w:ascii="Times New Roman" w:eastAsiaTheme="minorHAnsi" w:hAnsi="Times New Roman"/>
          <w:b/>
          <w:color w:val="000000"/>
          <w:sz w:val="28"/>
          <w:szCs w:val="28"/>
        </w:rPr>
        <w:t>12.</w:t>
      </w:r>
      <w:r w:rsidRPr="00C37A2E">
        <w:rPr>
          <w:rFonts w:ascii="Times New Roman" w:eastAsiaTheme="minorHAnsi" w:hAnsi="Times New Roman"/>
          <w:color w:val="000000"/>
          <w:sz w:val="28"/>
          <w:szCs w:val="28"/>
        </w:rPr>
        <w:t xml:space="preserve"> </w:t>
      </w:r>
      <w:r w:rsidRPr="00C37A2E">
        <w:rPr>
          <w:rFonts w:ascii="Times New Roman" w:eastAsiaTheme="minorHAnsi" w:hAnsi="Times New Roman"/>
          <w:b/>
          <w:color w:val="000000"/>
          <w:sz w:val="28"/>
          <w:szCs w:val="28"/>
        </w:rPr>
        <w:t>Рынок бытовых услуг</w:t>
      </w:r>
      <w:r w:rsidRPr="00C37A2E">
        <w:rPr>
          <w:rFonts w:ascii="Times New Roman" w:eastAsiaTheme="minorHAnsi" w:hAnsi="Times New Roman"/>
          <w:color w:val="000000"/>
          <w:sz w:val="28"/>
          <w:szCs w:val="28"/>
        </w:rPr>
        <w:t xml:space="preserve">  имеет высокую степень значимости для социально-экономического развития муниципального образования Каневской район: </w:t>
      </w:r>
    </w:p>
    <w:p w:rsidR="009F480A" w:rsidRPr="00C37A2E" w:rsidRDefault="009F480A" w:rsidP="00C10986">
      <w:pPr>
        <w:autoSpaceDE w:val="0"/>
        <w:autoSpaceDN w:val="0"/>
        <w:adjustRightInd w:val="0"/>
        <w:spacing w:after="0" w:line="240" w:lineRule="auto"/>
        <w:ind w:firstLine="709"/>
        <w:contextualSpacing/>
        <w:jc w:val="both"/>
        <w:rPr>
          <w:rFonts w:ascii="Times New Roman" w:eastAsiaTheme="minorHAnsi" w:hAnsi="Times New Roman"/>
          <w:color w:val="000000"/>
          <w:sz w:val="28"/>
          <w:szCs w:val="28"/>
        </w:rPr>
      </w:pPr>
      <w:r w:rsidRPr="00C37A2E">
        <w:rPr>
          <w:rFonts w:ascii="Times New Roman" w:eastAsiaTheme="minorHAnsi" w:hAnsi="Times New Roman"/>
          <w:color w:val="000000"/>
          <w:sz w:val="28"/>
          <w:szCs w:val="28"/>
        </w:rPr>
        <w:t xml:space="preserve">-развитие инфраструктуры предприятий сферы бытового обслуживания; </w:t>
      </w:r>
    </w:p>
    <w:p w:rsidR="009F480A" w:rsidRPr="00C37A2E" w:rsidRDefault="009F480A" w:rsidP="00C10986">
      <w:pPr>
        <w:autoSpaceDE w:val="0"/>
        <w:autoSpaceDN w:val="0"/>
        <w:adjustRightInd w:val="0"/>
        <w:spacing w:after="0" w:line="240" w:lineRule="auto"/>
        <w:ind w:firstLine="709"/>
        <w:contextualSpacing/>
        <w:jc w:val="both"/>
        <w:rPr>
          <w:rFonts w:ascii="Times New Roman" w:eastAsiaTheme="minorHAnsi" w:hAnsi="Times New Roman"/>
          <w:color w:val="000000"/>
          <w:sz w:val="28"/>
          <w:szCs w:val="28"/>
        </w:rPr>
      </w:pPr>
      <w:r w:rsidRPr="00C37A2E">
        <w:rPr>
          <w:rFonts w:ascii="Times New Roman" w:eastAsiaTheme="minorHAnsi" w:hAnsi="Times New Roman"/>
          <w:color w:val="000000"/>
          <w:sz w:val="28"/>
          <w:szCs w:val="28"/>
        </w:rPr>
        <w:t xml:space="preserve">- удовлетворение потребностей населения в услугах предприятий бытового обслуживания, повышение качества и ассортимента предоставляемых услуг. </w:t>
      </w:r>
    </w:p>
    <w:p w:rsidR="009F480A" w:rsidRPr="00C37A2E" w:rsidRDefault="009F480A" w:rsidP="009F480A">
      <w:pPr>
        <w:autoSpaceDE w:val="0"/>
        <w:autoSpaceDN w:val="0"/>
        <w:adjustRightInd w:val="0"/>
        <w:spacing w:after="0" w:line="240" w:lineRule="auto"/>
        <w:ind w:firstLine="708"/>
        <w:jc w:val="both"/>
        <w:rPr>
          <w:rFonts w:ascii="Times New Roman" w:eastAsiaTheme="minorHAnsi" w:hAnsi="Times New Roman"/>
          <w:b/>
          <w:color w:val="000000"/>
          <w:sz w:val="28"/>
          <w:szCs w:val="28"/>
        </w:rPr>
      </w:pPr>
      <w:r w:rsidRPr="00C37A2E">
        <w:rPr>
          <w:rFonts w:ascii="Times New Roman" w:eastAsiaTheme="minorHAnsi" w:hAnsi="Times New Roman"/>
          <w:b/>
          <w:color w:val="000000"/>
          <w:sz w:val="28"/>
          <w:szCs w:val="28"/>
        </w:rPr>
        <w:t>13.</w:t>
      </w:r>
      <w:r w:rsidRPr="00C37A2E">
        <w:rPr>
          <w:rFonts w:ascii="Times New Roman" w:eastAsiaTheme="minorHAnsi" w:hAnsi="Times New Roman"/>
          <w:color w:val="000000"/>
          <w:sz w:val="28"/>
          <w:szCs w:val="28"/>
        </w:rPr>
        <w:t xml:space="preserve"> </w:t>
      </w:r>
      <w:r w:rsidRPr="00C37A2E">
        <w:rPr>
          <w:rFonts w:ascii="Times New Roman" w:eastAsiaTheme="minorHAnsi" w:hAnsi="Times New Roman"/>
          <w:b/>
          <w:color w:val="000000"/>
          <w:sz w:val="28"/>
          <w:szCs w:val="28"/>
        </w:rPr>
        <w:t>Рынок выполнения работ по содержанию и текущему ремонту общего имущества собственников помещений в многоквартирном доме</w:t>
      </w:r>
      <w:r w:rsidRPr="00C37A2E">
        <w:rPr>
          <w:rFonts w:ascii="Times New Roman" w:eastAsiaTheme="minorHAnsi" w:hAnsi="Times New Roman"/>
          <w:color w:val="000000"/>
          <w:sz w:val="28"/>
          <w:szCs w:val="28"/>
        </w:rPr>
        <w:t xml:space="preserve"> имеет высокую степень значимости для социально-экономического развития муниципального образования Каневской район: </w:t>
      </w:r>
    </w:p>
    <w:p w:rsidR="009F480A" w:rsidRPr="00C37A2E" w:rsidRDefault="009F480A" w:rsidP="009F480A">
      <w:pPr>
        <w:autoSpaceDE w:val="0"/>
        <w:autoSpaceDN w:val="0"/>
        <w:adjustRightInd w:val="0"/>
        <w:spacing w:after="0" w:line="240" w:lineRule="auto"/>
        <w:ind w:firstLine="708"/>
        <w:jc w:val="both"/>
        <w:rPr>
          <w:rFonts w:ascii="Times New Roman" w:eastAsiaTheme="minorHAnsi" w:hAnsi="Times New Roman"/>
          <w:color w:val="000000"/>
          <w:sz w:val="28"/>
          <w:szCs w:val="28"/>
        </w:rPr>
      </w:pPr>
      <w:r w:rsidRPr="00C37A2E">
        <w:rPr>
          <w:rFonts w:ascii="Times New Roman" w:eastAsiaTheme="minorHAnsi" w:hAnsi="Times New Roman"/>
          <w:color w:val="000000"/>
          <w:sz w:val="28"/>
          <w:szCs w:val="28"/>
        </w:rPr>
        <w:t xml:space="preserve">- обеспечение доступности жилья для всех категорий граждан, а также соответствия объема комфортного жилищного фонда потребностям населения; </w:t>
      </w:r>
    </w:p>
    <w:p w:rsidR="009F480A" w:rsidRPr="00C37A2E" w:rsidRDefault="009F480A" w:rsidP="009F480A">
      <w:pPr>
        <w:autoSpaceDE w:val="0"/>
        <w:autoSpaceDN w:val="0"/>
        <w:adjustRightInd w:val="0"/>
        <w:spacing w:after="0" w:line="240" w:lineRule="auto"/>
        <w:ind w:firstLine="708"/>
        <w:jc w:val="both"/>
        <w:rPr>
          <w:rFonts w:ascii="Times New Roman" w:eastAsiaTheme="minorHAnsi" w:hAnsi="Times New Roman"/>
          <w:color w:val="000000"/>
          <w:sz w:val="28"/>
          <w:szCs w:val="28"/>
        </w:rPr>
      </w:pPr>
      <w:r w:rsidRPr="00C37A2E">
        <w:rPr>
          <w:rFonts w:ascii="Times New Roman" w:eastAsiaTheme="minorHAnsi" w:hAnsi="Times New Roman"/>
          <w:color w:val="000000"/>
          <w:sz w:val="28"/>
          <w:szCs w:val="28"/>
        </w:rPr>
        <w:t xml:space="preserve">- создание безопасной и комфортной среды обитания и жизнедеятельности человека; </w:t>
      </w:r>
    </w:p>
    <w:p w:rsidR="009F480A" w:rsidRPr="00C37A2E" w:rsidRDefault="009F480A" w:rsidP="009F480A">
      <w:pPr>
        <w:autoSpaceDE w:val="0"/>
        <w:autoSpaceDN w:val="0"/>
        <w:adjustRightInd w:val="0"/>
        <w:spacing w:after="0" w:line="240" w:lineRule="auto"/>
        <w:ind w:firstLine="709"/>
        <w:jc w:val="both"/>
        <w:rPr>
          <w:rFonts w:ascii="Times New Roman" w:eastAsiaTheme="minorHAnsi" w:hAnsi="Times New Roman"/>
          <w:color w:val="000000"/>
          <w:sz w:val="28"/>
          <w:szCs w:val="28"/>
        </w:rPr>
      </w:pPr>
      <w:r w:rsidRPr="00C37A2E">
        <w:rPr>
          <w:rFonts w:ascii="Times New Roman" w:eastAsiaTheme="minorHAnsi" w:hAnsi="Times New Roman"/>
          <w:color w:val="000000"/>
          <w:sz w:val="28"/>
          <w:szCs w:val="28"/>
        </w:rPr>
        <w:t xml:space="preserve">- повышение качества услуг по управлению многоквартирными домами. </w:t>
      </w:r>
    </w:p>
    <w:p w:rsidR="009F480A" w:rsidRPr="00C37A2E" w:rsidRDefault="009F480A" w:rsidP="009F480A">
      <w:pPr>
        <w:autoSpaceDE w:val="0"/>
        <w:autoSpaceDN w:val="0"/>
        <w:adjustRightInd w:val="0"/>
        <w:spacing w:after="0" w:line="240" w:lineRule="auto"/>
        <w:ind w:firstLine="709"/>
        <w:jc w:val="both"/>
        <w:rPr>
          <w:rFonts w:ascii="Times New Roman" w:eastAsiaTheme="minorHAnsi" w:hAnsi="Times New Roman"/>
          <w:color w:val="000000"/>
          <w:sz w:val="28"/>
          <w:szCs w:val="28"/>
        </w:rPr>
      </w:pPr>
      <w:r w:rsidRPr="00C37A2E">
        <w:rPr>
          <w:rFonts w:ascii="Times New Roman" w:hAnsi="Times New Roman"/>
          <w:b/>
          <w:color w:val="000000"/>
          <w:sz w:val="28"/>
          <w:szCs w:val="28"/>
        </w:rPr>
        <w:t>14.</w:t>
      </w:r>
      <w:r w:rsidRPr="00C37A2E">
        <w:rPr>
          <w:rFonts w:ascii="Times New Roman" w:hAnsi="Times New Roman"/>
          <w:color w:val="000000"/>
          <w:sz w:val="28"/>
          <w:szCs w:val="28"/>
        </w:rPr>
        <w:t xml:space="preserve"> </w:t>
      </w:r>
      <w:r w:rsidRPr="00C37A2E">
        <w:rPr>
          <w:rFonts w:ascii="Times New Roman" w:hAnsi="Times New Roman"/>
          <w:b/>
          <w:color w:val="000000"/>
          <w:sz w:val="28"/>
          <w:szCs w:val="28"/>
        </w:rPr>
        <w:t>Рынок теплоснабжения</w:t>
      </w:r>
      <w:r w:rsidRPr="00C37A2E">
        <w:rPr>
          <w:rFonts w:ascii="Times New Roman" w:hAnsi="Times New Roman"/>
          <w:color w:val="000000"/>
          <w:sz w:val="28"/>
          <w:szCs w:val="28"/>
        </w:rPr>
        <w:t xml:space="preserve"> </w:t>
      </w:r>
      <w:r w:rsidRPr="00C37A2E">
        <w:rPr>
          <w:rFonts w:ascii="Times New Roman" w:hAnsi="Times New Roman"/>
          <w:b/>
          <w:color w:val="000000"/>
          <w:sz w:val="28"/>
          <w:szCs w:val="28"/>
        </w:rPr>
        <w:t>(производство тепловой энергии)</w:t>
      </w:r>
      <w:r w:rsidRPr="00C37A2E">
        <w:rPr>
          <w:rFonts w:ascii="Times New Roman" w:hAnsi="Times New Roman"/>
          <w:color w:val="000000"/>
          <w:sz w:val="28"/>
          <w:szCs w:val="28"/>
        </w:rPr>
        <w:t xml:space="preserve"> имеет</w:t>
      </w:r>
      <w:r w:rsidRPr="00C37A2E">
        <w:rPr>
          <w:rFonts w:ascii="Times New Roman" w:eastAsiaTheme="minorHAnsi" w:hAnsi="Times New Roman"/>
          <w:color w:val="000000"/>
          <w:sz w:val="28"/>
          <w:szCs w:val="28"/>
        </w:rPr>
        <w:t xml:space="preserve"> высокую степень значимости для социально-экономического развития муниципального образования Каневской район: </w:t>
      </w:r>
    </w:p>
    <w:p w:rsidR="009F480A" w:rsidRPr="00C37A2E" w:rsidRDefault="00AE7D93" w:rsidP="009F480A">
      <w:pPr>
        <w:autoSpaceDE w:val="0"/>
        <w:autoSpaceDN w:val="0"/>
        <w:adjustRightInd w:val="0"/>
        <w:spacing w:after="0" w:line="240" w:lineRule="auto"/>
        <w:ind w:firstLine="709"/>
        <w:jc w:val="both"/>
        <w:rPr>
          <w:rFonts w:ascii="Times New Roman" w:eastAsiaTheme="minorHAnsi" w:hAnsi="Times New Roman"/>
          <w:color w:val="000000"/>
          <w:sz w:val="28"/>
          <w:szCs w:val="28"/>
        </w:rPr>
      </w:pPr>
      <w:r w:rsidRPr="00C37A2E">
        <w:rPr>
          <w:rFonts w:ascii="Times New Roman" w:eastAsiaTheme="minorHAnsi" w:hAnsi="Times New Roman"/>
          <w:color w:val="000000"/>
          <w:sz w:val="28"/>
          <w:szCs w:val="28"/>
        </w:rPr>
        <w:lastRenderedPageBreak/>
        <w:t xml:space="preserve"> - обеспечение</w:t>
      </w:r>
      <w:r w:rsidR="009F480A" w:rsidRPr="00C37A2E">
        <w:rPr>
          <w:rFonts w:ascii="Times New Roman" w:eastAsiaTheme="minorHAnsi" w:hAnsi="Times New Roman"/>
          <w:color w:val="000000"/>
          <w:sz w:val="28"/>
          <w:szCs w:val="28"/>
        </w:rPr>
        <w:t xml:space="preserve"> качественного и надежного теплоснабжения наиболее экономичным образом;</w:t>
      </w:r>
    </w:p>
    <w:p w:rsidR="009F480A" w:rsidRPr="00C37A2E" w:rsidRDefault="009F480A" w:rsidP="009F480A">
      <w:pPr>
        <w:autoSpaceDE w:val="0"/>
        <w:autoSpaceDN w:val="0"/>
        <w:adjustRightInd w:val="0"/>
        <w:spacing w:after="0" w:line="240" w:lineRule="auto"/>
        <w:ind w:firstLine="709"/>
        <w:jc w:val="both"/>
        <w:rPr>
          <w:rFonts w:ascii="Times New Roman" w:eastAsiaTheme="minorHAnsi" w:hAnsi="Times New Roman"/>
          <w:color w:val="000000"/>
          <w:sz w:val="28"/>
          <w:szCs w:val="28"/>
        </w:rPr>
      </w:pPr>
      <w:r w:rsidRPr="00C37A2E">
        <w:rPr>
          <w:rFonts w:ascii="Times New Roman" w:eastAsiaTheme="minorHAnsi" w:hAnsi="Times New Roman"/>
          <w:color w:val="000000"/>
          <w:sz w:val="28"/>
          <w:szCs w:val="28"/>
        </w:rPr>
        <w:t xml:space="preserve">-   обеспечение информационной открытости о ценообразовании услуг и условиях технического присоединения; </w:t>
      </w:r>
    </w:p>
    <w:p w:rsidR="009F480A" w:rsidRPr="00C37A2E" w:rsidRDefault="009F480A" w:rsidP="009F480A">
      <w:pPr>
        <w:autoSpaceDE w:val="0"/>
        <w:autoSpaceDN w:val="0"/>
        <w:adjustRightInd w:val="0"/>
        <w:spacing w:after="0" w:line="240" w:lineRule="auto"/>
        <w:ind w:firstLine="709"/>
        <w:jc w:val="both"/>
        <w:rPr>
          <w:rFonts w:ascii="Times New Roman" w:eastAsiaTheme="minorHAnsi" w:hAnsi="Times New Roman"/>
          <w:color w:val="000000"/>
          <w:sz w:val="28"/>
          <w:szCs w:val="28"/>
        </w:rPr>
      </w:pPr>
      <w:r w:rsidRPr="00C37A2E">
        <w:rPr>
          <w:rFonts w:ascii="Times New Roman" w:eastAsiaTheme="minorHAnsi" w:hAnsi="Times New Roman"/>
          <w:color w:val="000000"/>
          <w:sz w:val="28"/>
          <w:szCs w:val="28"/>
        </w:rPr>
        <w:t>- повышение технического уровня систем теплоснабжения;</w:t>
      </w:r>
    </w:p>
    <w:p w:rsidR="009F480A" w:rsidRPr="00C37A2E" w:rsidRDefault="009F480A" w:rsidP="009F480A">
      <w:pPr>
        <w:autoSpaceDE w:val="0"/>
        <w:autoSpaceDN w:val="0"/>
        <w:adjustRightInd w:val="0"/>
        <w:spacing w:after="0" w:line="240" w:lineRule="auto"/>
        <w:ind w:firstLine="709"/>
        <w:jc w:val="both"/>
        <w:rPr>
          <w:rFonts w:ascii="Times New Roman" w:eastAsiaTheme="minorHAnsi" w:hAnsi="Times New Roman"/>
          <w:color w:val="000000"/>
          <w:sz w:val="28"/>
          <w:szCs w:val="28"/>
        </w:rPr>
      </w:pPr>
      <w:r w:rsidRPr="00C37A2E">
        <w:rPr>
          <w:rFonts w:ascii="Times New Roman" w:eastAsiaTheme="minorHAnsi" w:hAnsi="Times New Roman"/>
          <w:color w:val="000000"/>
          <w:sz w:val="28"/>
          <w:szCs w:val="28"/>
        </w:rPr>
        <w:t>- формирование эффективного рынка теплоснабжения  при соблюдении баланса интересов хозяйствующих субъектов и потребителей.</w:t>
      </w:r>
    </w:p>
    <w:p w:rsidR="009F480A" w:rsidRPr="00C37A2E" w:rsidRDefault="009F480A" w:rsidP="009F480A">
      <w:pPr>
        <w:autoSpaceDE w:val="0"/>
        <w:autoSpaceDN w:val="0"/>
        <w:adjustRightInd w:val="0"/>
        <w:spacing w:after="0" w:line="240" w:lineRule="auto"/>
        <w:ind w:firstLine="709"/>
        <w:jc w:val="both"/>
        <w:rPr>
          <w:rFonts w:ascii="Times New Roman" w:eastAsiaTheme="minorHAnsi" w:hAnsi="Times New Roman"/>
          <w:color w:val="000000"/>
          <w:sz w:val="28"/>
          <w:szCs w:val="28"/>
        </w:rPr>
      </w:pPr>
      <w:r w:rsidRPr="00C37A2E">
        <w:rPr>
          <w:rFonts w:ascii="Times New Roman" w:eastAsiaTheme="minorHAnsi" w:hAnsi="Times New Roman"/>
          <w:b/>
          <w:color w:val="000000"/>
          <w:sz w:val="28"/>
          <w:szCs w:val="28"/>
        </w:rPr>
        <w:t>15.</w:t>
      </w:r>
      <w:r w:rsidRPr="00C37A2E">
        <w:rPr>
          <w:rFonts w:ascii="Times New Roman" w:eastAsiaTheme="minorHAnsi" w:hAnsi="Times New Roman"/>
          <w:color w:val="000000"/>
          <w:sz w:val="28"/>
          <w:szCs w:val="28"/>
        </w:rPr>
        <w:t xml:space="preserve"> </w:t>
      </w:r>
      <w:r w:rsidRPr="00C37A2E">
        <w:rPr>
          <w:rFonts w:ascii="Times New Roman" w:eastAsiaTheme="minorHAnsi" w:hAnsi="Times New Roman"/>
          <w:b/>
          <w:color w:val="000000"/>
          <w:sz w:val="28"/>
          <w:szCs w:val="28"/>
        </w:rPr>
        <w:t xml:space="preserve">Рынок поставки сжиженного газа в баллонах </w:t>
      </w:r>
      <w:r w:rsidRPr="00C37A2E">
        <w:rPr>
          <w:rFonts w:ascii="Times New Roman" w:eastAsiaTheme="minorHAnsi" w:hAnsi="Times New Roman"/>
          <w:color w:val="000000"/>
          <w:sz w:val="28"/>
          <w:szCs w:val="28"/>
        </w:rPr>
        <w:t>имеет</w:t>
      </w:r>
      <w:r w:rsidR="008E1D2E" w:rsidRPr="00C37A2E">
        <w:rPr>
          <w:rFonts w:ascii="Times New Roman" w:eastAsiaTheme="minorHAnsi" w:hAnsi="Times New Roman"/>
          <w:color w:val="000000"/>
          <w:sz w:val="28"/>
          <w:szCs w:val="28"/>
        </w:rPr>
        <w:t xml:space="preserve"> важное социальное значение для</w:t>
      </w:r>
      <w:r w:rsidRPr="00C37A2E">
        <w:rPr>
          <w:rFonts w:ascii="Times New Roman" w:eastAsiaTheme="minorHAnsi" w:hAnsi="Times New Roman"/>
          <w:color w:val="000000"/>
          <w:sz w:val="28"/>
          <w:szCs w:val="28"/>
        </w:rPr>
        <w:t xml:space="preserve"> муниципального образования Каневской район:</w:t>
      </w:r>
    </w:p>
    <w:p w:rsidR="009F480A" w:rsidRPr="00C37A2E" w:rsidRDefault="009F480A" w:rsidP="009F480A">
      <w:pPr>
        <w:autoSpaceDE w:val="0"/>
        <w:autoSpaceDN w:val="0"/>
        <w:adjustRightInd w:val="0"/>
        <w:spacing w:after="0" w:line="240" w:lineRule="auto"/>
        <w:ind w:firstLine="708"/>
        <w:jc w:val="both"/>
        <w:rPr>
          <w:rFonts w:ascii="Times New Roman" w:eastAsiaTheme="minorHAnsi" w:hAnsi="Times New Roman"/>
          <w:color w:val="000000"/>
          <w:sz w:val="28"/>
          <w:szCs w:val="28"/>
        </w:rPr>
      </w:pPr>
      <w:r w:rsidRPr="00C37A2E">
        <w:rPr>
          <w:rFonts w:ascii="Times New Roman" w:eastAsiaTheme="minorHAnsi" w:hAnsi="Times New Roman"/>
          <w:color w:val="000000"/>
          <w:sz w:val="28"/>
          <w:szCs w:val="28"/>
        </w:rPr>
        <w:t>-  бесперебойное обеспечение населения сжиженным газом;</w:t>
      </w:r>
    </w:p>
    <w:p w:rsidR="009F480A" w:rsidRPr="00C37A2E" w:rsidRDefault="009F480A" w:rsidP="009F480A">
      <w:pPr>
        <w:autoSpaceDE w:val="0"/>
        <w:autoSpaceDN w:val="0"/>
        <w:adjustRightInd w:val="0"/>
        <w:spacing w:after="0" w:line="240" w:lineRule="auto"/>
        <w:ind w:firstLine="708"/>
        <w:jc w:val="both"/>
        <w:rPr>
          <w:rFonts w:ascii="Times New Roman" w:eastAsiaTheme="minorHAnsi" w:hAnsi="Times New Roman"/>
          <w:color w:val="000000"/>
          <w:sz w:val="28"/>
          <w:szCs w:val="28"/>
        </w:rPr>
      </w:pPr>
      <w:r w:rsidRPr="00C37A2E">
        <w:rPr>
          <w:rFonts w:ascii="Times New Roman" w:eastAsiaTheme="minorHAnsi" w:hAnsi="Times New Roman"/>
          <w:color w:val="000000"/>
          <w:sz w:val="28"/>
          <w:szCs w:val="28"/>
        </w:rPr>
        <w:t>- безопасность поставки сжиженного газа в баллонах;</w:t>
      </w:r>
    </w:p>
    <w:p w:rsidR="009F480A" w:rsidRPr="00C37A2E" w:rsidRDefault="008E1D2E" w:rsidP="009F480A">
      <w:pPr>
        <w:autoSpaceDE w:val="0"/>
        <w:autoSpaceDN w:val="0"/>
        <w:adjustRightInd w:val="0"/>
        <w:spacing w:after="0" w:line="240" w:lineRule="auto"/>
        <w:ind w:firstLine="708"/>
        <w:jc w:val="both"/>
        <w:rPr>
          <w:rFonts w:ascii="Times New Roman" w:eastAsiaTheme="minorHAnsi" w:hAnsi="Times New Roman"/>
          <w:color w:val="000000"/>
          <w:sz w:val="28"/>
          <w:szCs w:val="28"/>
        </w:rPr>
      </w:pPr>
      <w:r w:rsidRPr="00C37A2E">
        <w:rPr>
          <w:rFonts w:ascii="Times New Roman" w:eastAsiaTheme="minorHAnsi" w:hAnsi="Times New Roman"/>
          <w:color w:val="000000"/>
          <w:sz w:val="28"/>
          <w:szCs w:val="28"/>
        </w:rPr>
        <w:t>-</w:t>
      </w:r>
      <w:r w:rsidR="009F480A" w:rsidRPr="00C37A2E">
        <w:rPr>
          <w:rFonts w:ascii="Times New Roman" w:eastAsiaTheme="minorHAnsi" w:hAnsi="Times New Roman"/>
          <w:color w:val="000000"/>
          <w:sz w:val="28"/>
          <w:szCs w:val="28"/>
        </w:rPr>
        <w:t xml:space="preserve"> решение проблем поставки сжиженного газа в баллонах</w:t>
      </w:r>
      <w:r w:rsidR="009F480A" w:rsidRPr="00C37A2E">
        <w:rPr>
          <w:rFonts w:ascii="Times New Roman" w:eastAsiaTheme="minorHAnsi" w:hAnsi="Times New Roman"/>
          <w:b/>
          <w:color w:val="000000"/>
          <w:sz w:val="28"/>
          <w:szCs w:val="28"/>
        </w:rPr>
        <w:t xml:space="preserve">  </w:t>
      </w:r>
      <w:r w:rsidR="009F480A" w:rsidRPr="00C37A2E">
        <w:rPr>
          <w:rFonts w:ascii="Times New Roman" w:eastAsiaTheme="minorHAnsi" w:hAnsi="Times New Roman"/>
          <w:color w:val="000000"/>
          <w:sz w:val="28"/>
          <w:szCs w:val="28"/>
        </w:rPr>
        <w:t>малообеспеченным слоям населения;</w:t>
      </w:r>
    </w:p>
    <w:p w:rsidR="009F480A" w:rsidRPr="00C37A2E" w:rsidRDefault="009F480A" w:rsidP="009F480A">
      <w:pPr>
        <w:autoSpaceDE w:val="0"/>
        <w:autoSpaceDN w:val="0"/>
        <w:adjustRightInd w:val="0"/>
        <w:spacing w:after="0" w:line="240" w:lineRule="auto"/>
        <w:ind w:firstLine="708"/>
        <w:jc w:val="both"/>
        <w:rPr>
          <w:rFonts w:ascii="Times New Roman" w:eastAsiaTheme="minorHAnsi" w:hAnsi="Times New Roman"/>
          <w:color w:val="000000"/>
          <w:sz w:val="28"/>
          <w:szCs w:val="28"/>
        </w:rPr>
      </w:pPr>
      <w:r w:rsidRPr="00C37A2E">
        <w:rPr>
          <w:rFonts w:ascii="Times New Roman" w:eastAsiaTheme="minorHAnsi" w:hAnsi="Times New Roman"/>
          <w:color w:val="000000"/>
          <w:sz w:val="28"/>
          <w:szCs w:val="28"/>
        </w:rPr>
        <w:t>- развитие конкуренции на рынке поставки сжиженного газа в баллонах.</w:t>
      </w:r>
    </w:p>
    <w:p w:rsidR="009F480A" w:rsidRPr="00C37A2E" w:rsidRDefault="009F480A" w:rsidP="009F480A">
      <w:pPr>
        <w:spacing w:after="0" w:line="240" w:lineRule="auto"/>
        <w:ind w:firstLine="708"/>
        <w:jc w:val="both"/>
        <w:outlineLvl w:val="0"/>
        <w:rPr>
          <w:rFonts w:ascii="Times New Roman" w:eastAsia="Times New Roman" w:hAnsi="Times New Roman"/>
          <w:sz w:val="28"/>
          <w:szCs w:val="28"/>
          <w:lang w:eastAsia="ru-RU"/>
        </w:rPr>
      </w:pPr>
      <w:r w:rsidRPr="00C37A2E">
        <w:rPr>
          <w:rFonts w:ascii="Times New Roman" w:eastAsiaTheme="minorHAnsi" w:hAnsi="Times New Roman"/>
          <w:b/>
          <w:sz w:val="28"/>
          <w:szCs w:val="28"/>
        </w:rPr>
        <w:t>16</w:t>
      </w:r>
      <w:r w:rsidRPr="00C37A2E">
        <w:rPr>
          <w:rFonts w:ascii="Times New Roman" w:eastAsiaTheme="minorHAnsi" w:hAnsi="Times New Roman"/>
          <w:sz w:val="28"/>
          <w:szCs w:val="28"/>
        </w:rPr>
        <w:t xml:space="preserve">. </w:t>
      </w:r>
      <w:r w:rsidRPr="00C37A2E">
        <w:rPr>
          <w:rFonts w:ascii="Times New Roman" w:eastAsiaTheme="minorHAnsi" w:hAnsi="Times New Roman"/>
          <w:b/>
          <w:sz w:val="28"/>
          <w:szCs w:val="28"/>
        </w:rPr>
        <w:t>Рынок выполнения работ по благоустройству городской среды</w:t>
      </w:r>
      <w:r w:rsidRPr="00C37A2E">
        <w:rPr>
          <w:rFonts w:ascii="Times New Roman" w:eastAsiaTheme="minorHAnsi" w:hAnsi="Times New Roman"/>
          <w:sz w:val="28"/>
          <w:szCs w:val="28"/>
        </w:rPr>
        <w:t xml:space="preserve"> - в соответствии с Указом </w:t>
      </w:r>
      <w:r w:rsidRPr="00C37A2E">
        <w:rPr>
          <w:rFonts w:ascii="Times New Roman" w:eastAsia="Times New Roman" w:hAnsi="Times New Roman"/>
          <w:bCs/>
          <w:kern w:val="36"/>
          <w:sz w:val="28"/>
          <w:szCs w:val="28"/>
          <w:lang w:eastAsia="ru-RU"/>
        </w:rPr>
        <w:t>Президента Российской Федерации от 7</w:t>
      </w:r>
      <w:r w:rsidR="003F1D0A" w:rsidRPr="00C37A2E">
        <w:rPr>
          <w:rFonts w:ascii="Times New Roman" w:eastAsia="Times New Roman" w:hAnsi="Times New Roman"/>
          <w:bCs/>
          <w:kern w:val="36"/>
          <w:sz w:val="28"/>
          <w:szCs w:val="28"/>
          <w:lang w:eastAsia="ru-RU"/>
        </w:rPr>
        <w:t xml:space="preserve"> мая </w:t>
      </w:r>
      <w:r w:rsidRPr="00C37A2E">
        <w:rPr>
          <w:rFonts w:ascii="Times New Roman" w:eastAsia="Times New Roman" w:hAnsi="Times New Roman"/>
          <w:bCs/>
          <w:kern w:val="36"/>
          <w:sz w:val="28"/>
          <w:szCs w:val="28"/>
          <w:lang w:eastAsia="ru-RU"/>
        </w:rPr>
        <w:t>2018 г</w:t>
      </w:r>
      <w:r w:rsidR="003F1D0A" w:rsidRPr="00C37A2E">
        <w:rPr>
          <w:rFonts w:ascii="Times New Roman" w:eastAsia="Times New Roman" w:hAnsi="Times New Roman"/>
          <w:bCs/>
          <w:kern w:val="36"/>
          <w:sz w:val="28"/>
          <w:szCs w:val="28"/>
          <w:lang w:eastAsia="ru-RU"/>
        </w:rPr>
        <w:t>ода</w:t>
      </w:r>
      <w:r w:rsidRPr="00C37A2E">
        <w:rPr>
          <w:rFonts w:ascii="Times New Roman" w:eastAsia="Times New Roman" w:hAnsi="Times New Roman"/>
          <w:bCs/>
          <w:kern w:val="36"/>
          <w:sz w:val="28"/>
          <w:szCs w:val="28"/>
          <w:lang w:eastAsia="ru-RU"/>
        </w:rPr>
        <w:t xml:space="preserve"> № 204 «</w:t>
      </w:r>
      <w:r w:rsidRPr="00C37A2E">
        <w:rPr>
          <w:rFonts w:ascii="Times New Roman" w:eastAsia="Times New Roman" w:hAnsi="Times New Roman"/>
          <w:sz w:val="28"/>
          <w:szCs w:val="28"/>
          <w:lang w:eastAsia="ru-RU"/>
        </w:rPr>
        <w:t>О национальных целях и стратегических задачах развития Российской Федерации на период до 2024 года» важность данного рынка:</w:t>
      </w:r>
    </w:p>
    <w:p w:rsidR="009F480A" w:rsidRPr="00C37A2E" w:rsidRDefault="009F480A" w:rsidP="009F480A">
      <w:pPr>
        <w:autoSpaceDE w:val="0"/>
        <w:autoSpaceDN w:val="0"/>
        <w:adjustRightInd w:val="0"/>
        <w:spacing w:after="0" w:line="240" w:lineRule="auto"/>
        <w:ind w:firstLine="709"/>
        <w:jc w:val="both"/>
        <w:rPr>
          <w:rFonts w:ascii="Times New Roman" w:eastAsiaTheme="minorHAnsi" w:hAnsi="Times New Roman"/>
          <w:sz w:val="28"/>
          <w:szCs w:val="28"/>
        </w:rPr>
      </w:pPr>
      <w:r w:rsidRPr="00C37A2E">
        <w:rPr>
          <w:rFonts w:ascii="Times New Roman" w:eastAsia="Times New Roman" w:hAnsi="Times New Roman"/>
          <w:sz w:val="28"/>
          <w:szCs w:val="28"/>
          <w:lang w:eastAsia="ru-RU"/>
        </w:rPr>
        <w:t>-</w:t>
      </w:r>
      <w:r w:rsidRPr="00C37A2E">
        <w:rPr>
          <w:rFonts w:ascii="Times New Roman" w:eastAsiaTheme="minorHAnsi" w:hAnsi="Times New Roman"/>
          <w:sz w:val="28"/>
          <w:szCs w:val="28"/>
        </w:rPr>
        <w:t xml:space="preserve"> создание комфортности городской среды;</w:t>
      </w:r>
    </w:p>
    <w:p w:rsidR="009F480A" w:rsidRPr="00C37A2E" w:rsidRDefault="009F480A" w:rsidP="009F480A">
      <w:pPr>
        <w:spacing w:after="0" w:line="240" w:lineRule="auto"/>
        <w:ind w:firstLine="709"/>
        <w:jc w:val="both"/>
        <w:rPr>
          <w:rFonts w:ascii="Times New Roman" w:eastAsia="Times New Roman" w:hAnsi="Times New Roman"/>
          <w:sz w:val="35"/>
          <w:szCs w:val="35"/>
          <w:lang w:eastAsia="ru-RU"/>
        </w:rPr>
      </w:pPr>
      <w:r w:rsidRPr="00C37A2E">
        <w:rPr>
          <w:rFonts w:ascii="Times New Roman" w:eastAsiaTheme="minorHAnsi" w:hAnsi="Times New Roman"/>
          <w:sz w:val="28"/>
          <w:szCs w:val="28"/>
        </w:rPr>
        <w:t>-</w:t>
      </w:r>
      <w:r w:rsidRPr="00C37A2E">
        <w:rPr>
          <w:rFonts w:ascii="Times New Roman" w:eastAsia="Times New Roman" w:hAnsi="Times New Roman"/>
          <w:sz w:val="35"/>
          <w:szCs w:val="35"/>
          <w:lang w:eastAsia="ru-RU"/>
        </w:rPr>
        <w:t xml:space="preserve"> </w:t>
      </w:r>
      <w:r w:rsidRPr="00C37A2E">
        <w:rPr>
          <w:rFonts w:ascii="Times New Roman" w:eastAsia="Times New Roman" w:hAnsi="Times New Roman"/>
          <w:sz w:val="28"/>
          <w:szCs w:val="28"/>
          <w:lang w:eastAsia="ru-RU"/>
        </w:rPr>
        <w:t xml:space="preserve">создание условий для обеспечения </w:t>
      </w:r>
      <w:proofErr w:type="gramStart"/>
      <w:r w:rsidRPr="00C37A2E">
        <w:rPr>
          <w:rFonts w:ascii="Times New Roman" w:eastAsia="Times New Roman" w:hAnsi="Times New Roman"/>
          <w:sz w:val="28"/>
          <w:szCs w:val="28"/>
          <w:lang w:eastAsia="ru-RU"/>
        </w:rPr>
        <w:t>повышения уров</w:t>
      </w:r>
      <w:r w:rsidR="003F1D0A" w:rsidRPr="00C37A2E">
        <w:rPr>
          <w:rFonts w:ascii="Times New Roman" w:eastAsia="Times New Roman" w:hAnsi="Times New Roman"/>
          <w:sz w:val="28"/>
          <w:szCs w:val="28"/>
          <w:lang w:eastAsia="ru-RU"/>
        </w:rPr>
        <w:t xml:space="preserve">ня благоустройства  территорий </w:t>
      </w:r>
      <w:r w:rsidRPr="00C37A2E">
        <w:rPr>
          <w:rFonts w:ascii="Times New Roman" w:eastAsia="Times New Roman" w:hAnsi="Times New Roman"/>
          <w:sz w:val="28"/>
          <w:szCs w:val="28"/>
          <w:lang w:eastAsia="ru-RU"/>
        </w:rPr>
        <w:t>района</w:t>
      </w:r>
      <w:proofErr w:type="gramEnd"/>
      <w:r w:rsidRPr="00C37A2E">
        <w:rPr>
          <w:rFonts w:ascii="Times New Roman" w:eastAsia="Times New Roman" w:hAnsi="Times New Roman"/>
          <w:sz w:val="35"/>
          <w:szCs w:val="35"/>
          <w:lang w:eastAsia="ru-RU"/>
        </w:rPr>
        <w:t>;</w:t>
      </w:r>
    </w:p>
    <w:p w:rsidR="009F480A" w:rsidRPr="00C37A2E" w:rsidRDefault="009F480A" w:rsidP="009F480A">
      <w:pPr>
        <w:spacing w:after="0" w:line="240" w:lineRule="auto"/>
        <w:ind w:firstLine="708"/>
        <w:jc w:val="both"/>
        <w:rPr>
          <w:rFonts w:ascii="Times New Roman" w:eastAsiaTheme="minorHAnsi" w:hAnsi="Times New Roman"/>
          <w:sz w:val="28"/>
          <w:szCs w:val="28"/>
        </w:rPr>
      </w:pPr>
      <w:r w:rsidRPr="00C37A2E">
        <w:rPr>
          <w:rFonts w:ascii="Times New Roman" w:eastAsia="Times New Roman" w:hAnsi="Times New Roman"/>
          <w:sz w:val="35"/>
          <w:szCs w:val="35"/>
          <w:lang w:eastAsia="ru-RU"/>
        </w:rPr>
        <w:t xml:space="preserve"> </w:t>
      </w:r>
      <w:r w:rsidRPr="00C37A2E">
        <w:rPr>
          <w:rFonts w:ascii="Times New Roman" w:eastAsiaTheme="minorHAnsi" w:hAnsi="Times New Roman"/>
          <w:b/>
          <w:sz w:val="28"/>
          <w:szCs w:val="28"/>
        </w:rPr>
        <w:t xml:space="preserve">- </w:t>
      </w:r>
      <w:r w:rsidRPr="00C37A2E">
        <w:rPr>
          <w:rFonts w:ascii="Times New Roman" w:eastAsiaTheme="minorHAnsi" w:hAnsi="Times New Roman"/>
          <w:sz w:val="28"/>
          <w:szCs w:val="28"/>
        </w:rPr>
        <w:t>развитие конкурентной среды.</w:t>
      </w:r>
    </w:p>
    <w:p w:rsidR="009F480A" w:rsidRPr="00C37A2E" w:rsidRDefault="009F480A" w:rsidP="009F480A">
      <w:pPr>
        <w:autoSpaceDE w:val="0"/>
        <w:autoSpaceDN w:val="0"/>
        <w:adjustRightInd w:val="0"/>
        <w:spacing w:after="0" w:line="240" w:lineRule="auto"/>
        <w:ind w:firstLine="709"/>
        <w:jc w:val="both"/>
        <w:rPr>
          <w:rFonts w:ascii="Times New Roman" w:eastAsiaTheme="minorHAnsi" w:hAnsi="Times New Roman"/>
          <w:color w:val="000000"/>
          <w:sz w:val="28"/>
          <w:szCs w:val="28"/>
        </w:rPr>
      </w:pPr>
      <w:r w:rsidRPr="00C37A2E">
        <w:rPr>
          <w:rFonts w:ascii="Times New Roman" w:eastAsiaTheme="minorHAnsi" w:hAnsi="Times New Roman"/>
          <w:b/>
          <w:color w:val="000000"/>
          <w:sz w:val="28"/>
          <w:szCs w:val="28"/>
        </w:rPr>
        <w:t>17.</w:t>
      </w:r>
      <w:r w:rsidRPr="00C37A2E">
        <w:rPr>
          <w:rFonts w:ascii="Times New Roman" w:eastAsiaTheme="minorHAnsi" w:hAnsi="Times New Roman"/>
          <w:color w:val="000000"/>
          <w:sz w:val="28"/>
          <w:szCs w:val="28"/>
        </w:rPr>
        <w:t xml:space="preserve"> </w:t>
      </w:r>
      <w:r w:rsidRPr="00C37A2E">
        <w:rPr>
          <w:rFonts w:ascii="Times New Roman" w:eastAsiaTheme="minorHAnsi" w:hAnsi="Times New Roman"/>
          <w:b/>
          <w:color w:val="000000"/>
          <w:sz w:val="28"/>
          <w:szCs w:val="28"/>
        </w:rPr>
        <w:t>Рынок оказания услуг по ремонту автотранспортных средств</w:t>
      </w:r>
      <w:r w:rsidRPr="00C37A2E">
        <w:rPr>
          <w:rFonts w:ascii="Times New Roman" w:eastAsiaTheme="minorHAnsi" w:hAnsi="Times New Roman"/>
          <w:color w:val="000000"/>
          <w:sz w:val="28"/>
          <w:szCs w:val="28"/>
        </w:rPr>
        <w:t xml:space="preserve"> имеет важное социальное значение для район</w:t>
      </w:r>
      <w:r w:rsidR="00FD20AF" w:rsidRPr="00C37A2E">
        <w:rPr>
          <w:rFonts w:ascii="Times New Roman" w:eastAsiaTheme="minorHAnsi" w:hAnsi="Times New Roman"/>
          <w:color w:val="000000"/>
          <w:sz w:val="28"/>
          <w:szCs w:val="28"/>
        </w:rPr>
        <w:t>а</w:t>
      </w:r>
      <w:r w:rsidRPr="00C37A2E">
        <w:rPr>
          <w:rFonts w:ascii="Times New Roman" w:eastAsiaTheme="minorHAnsi" w:hAnsi="Times New Roman"/>
          <w:color w:val="000000"/>
          <w:sz w:val="28"/>
          <w:szCs w:val="28"/>
        </w:rPr>
        <w:t>. Количество легковых автомобилей</w:t>
      </w:r>
      <w:r w:rsidR="00FD20AF" w:rsidRPr="00C37A2E">
        <w:rPr>
          <w:rFonts w:ascii="Times New Roman" w:eastAsiaTheme="minorHAnsi" w:hAnsi="Times New Roman"/>
          <w:color w:val="000000"/>
          <w:sz w:val="28"/>
          <w:szCs w:val="28"/>
        </w:rPr>
        <w:t>,</w:t>
      </w:r>
      <w:r w:rsidRPr="00C37A2E">
        <w:rPr>
          <w:rFonts w:ascii="Times New Roman" w:eastAsiaTheme="minorHAnsi" w:hAnsi="Times New Roman"/>
          <w:color w:val="000000"/>
          <w:sz w:val="28"/>
          <w:szCs w:val="28"/>
        </w:rPr>
        <w:t xml:space="preserve"> находящихся в собственности граждан</w:t>
      </w:r>
      <w:r w:rsidR="00FD20AF" w:rsidRPr="00C37A2E">
        <w:rPr>
          <w:rFonts w:ascii="Times New Roman" w:eastAsiaTheme="minorHAnsi" w:hAnsi="Times New Roman"/>
          <w:color w:val="000000"/>
          <w:sz w:val="28"/>
          <w:szCs w:val="28"/>
        </w:rPr>
        <w:t>,</w:t>
      </w:r>
      <w:r w:rsidRPr="00C37A2E">
        <w:rPr>
          <w:rFonts w:ascii="Times New Roman" w:eastAsiaTheme="minorHAnsi" w:hAnsi="Times New Roman"/>
          <w:color w:val="000000"/>
          <w:sz w:val="28"/>
          <w:szCs w:val="28"/>
        </w:rPr>
        <w:t xml:space="preserve"> ежегодно возрастает. Каждый автомобиль требует текущего обслуживания и ремонта</w:t>
      </w:r>
      <w:r w:rsidR="00FD20AF" w:rsidRPr="00C37A2E">
        <w:rPr>
          <w:rFonts w:ascii="Times New Roman" w:eastAsiaTheme="minorHAnsi" w:hAnsi="Times New Roman"/>
          <w:color w:val="000000"/>
          <w:sz w:val="28"/>
          <w:szCs w:val="28"/>
        </w:rPr>
        <w:t>,</w:t>
      </w:r>
      <w:r w:rsidRPr="00C37A2E">
        <w:rPr>
          <w:rFonts w:ascii="Times New Roman" w:eastAsiaTheme="minorHAnsi" w:hAnsi="Times New Roman"/>
          <w:color w:val="000000"/>
          <w:sz w:val="28"/>
          <w:szCs w:val="28"/>
        </w:rPr>
        <w:t xml:space="preserve"> связанного с условиями эксплуатации. Учитывая географическое положение Каневского района, существует необходимость: </w:t>
      </w:r>
    </w:p>
    <w:p w:rsidR="00FD20AF" w:rsidRPr="00C37A2E" w:rsidRDefault="00FD20AF" w:rsidP="00FD20AF">
      <w:pPr>
        <w:autoSpaceDE w:val="0"/>
        <w:autoSpaceDN w:val="0"/>
        <w:adjustRightInd w:val="0"/>
        <w:spacing w:after="0" w:line="240" w:lineRule="auto"/>
        <w:ind w:firstLine="709"/>
        <w:jc w:val="both"/>
        <w:rPr>
          <w:rFonts w:ascii="Times New Roman" w:eastAsiaTheme="minorHAnsi" w:hAnsi="Times New Roman"/>
          <w:color w:val="000000"/>
          <w:sz w:val="28"/>
          <w:szCs w:val="28"/>
        </w:rPr>
      </w:pPr>
      <w:r w:rsidRPr="00C37A2E">
        <w:rPr>
          <w:rFonts w:ascii="Times New Roman" w:eastAsiaTheme="minorHAnsi" w:hAnsi="Times New Roman"/>
          <w:color w:val="000000"/>
          <w:sz w:val="28"/>
          <w:szCs w:val="28"/>
        </w:rPr>
        <w:t xml:space="preserve">  - обеспечения</w:t>
      </w:r>
      <w:r w:rsidR="009F480A" w:rsidRPr="00C37A2E">
        <w:rPr>
          <w:rFonts w:ascii="Times New Roman" w:eastAsiaTheme="minorHAnsi" w:hAnsi="Times New Roman"/>
          <w:color w:val="000000"/>
          <w:sz w:val="28"/>
          <w:szCs w:val="28"/>
        </w:rPr>
        <w:t xml:space="preserve"> современного качественного технического обслуживания легковых автомобилей;</w:t>
      </w:r>
    </w:p>
    <w:p w:rsidR="009F480A" w:rsidRPr="00C37A2E" w:rsidRDefault="009F480A" w:rsidP="00FD20AF">
      <w:pPr>
        <w:autoSpaceDE w:val="0"/>
        <w:autoSpaceDN w:val="0"/>
        <w:adjustRightInd w:val="0"/>
        <w:spacing w:after="0" w:line="240" w:lineRule="auto"/>
        <w:ind w:firstLine="709"/>
        <w:jc w:val="both"/>
        <w:rPr>
          <w:rFonts w:ascii="Times New Roman" w:eastAsiaTheme="minorHAnsi" w:hAnsi="Times New Roman"/>
          <w:color w:val="000000"/>
          <w:sz w:val="28"/>
          <w:szCs w:val="28"/>
        </w:rPr>
      </w:pPr>
      <w:r w:rsidRPr="00C37A2E">
        <w:rPr>
          <w:rFonts w:ascii="Times New Roman" w:eastAsiaTheme="minorHAnsi" w:hAnsi="Times New Roman"/>
          <w:sz w:val="28"/>
          <w:szCs w:val="28"/>
        </w:rPr>
        <w:t>-</w:t>
      </w:r>
      <w:r w:rsidR="00FD20AF" w:rsidRPr="00C37A2E">
        <w:rPr>
          <w:rFonts w:ascii="Times New Roman" w:eastAsia="Times New Roman" w:hAnsi="Times New Roman"/>
          <w:sz w:val="28"/>
          <w:szCs w:val="28"/>
          <w:lang w:eastAsia="ru-RU"/>
        </w:rPr>
        <w:t xml:space="preserve"> </w:t>
      </w:r>
      <w:r w:rsidRPr="00C37A2E">
        <w:rPr>
          <w:rFonts w:ascii="Times New Roman" w:eastAsia="Times New Roman" w:hAnsi="Times New Roman"/>
          <w:sz w:val="28"/>
          <w:szCs w:val="28"/>
          <w:lang w:eastAsia="ru-RU"/>
        </w:rPr>
        <w:t>создание новых современных объектов для осуществления деятельности по ремонт автотранспортных средств;</w:t>
      </w:r>
    </w:p>
    <w:p w:rsidR="009F480A" w:rsidRPr="00C37A2E" w:rsidRDefault="009F480A" w:rsidP="009F480A">
      <w:pPr>
        <w:spacing w:after="0" w:line="240" w:lineRule="auto"/>
        <w:ind w:firstLine="709"/>
        <w:jc w:val="both"/>
        <w:rPr>
          <w:rFonts w:ascii="Times New Roman" w:eastAsiaTheme="minorHAnsi" w:hAnsi="Times New Roman"/>
          <w:sz w:val="28"/>
          <w:szCs w:val="28"/>
        </w:rPr>
      </w:pPr>
      <w:r w:rsidRPr="00C37A2E">
        <w:rPr>
          <w:rFonts w:ascii="Times New Roman" w:eastAsiaTheme="minorHAnsi" w:hAnsi="Times New Roman"/>
          <w:b/>
          <w:sz w:val="28"/>
          <w:szCs w:val="28"/>
        </w:rPr>
        <w:t xml:space="preserve">- </w:t>
      </w:r>
      <w:r w:rsidRPr="00C37A2E">
        <w:rPr>
          <w:rFonts w:ascii="Times New Roman" w:eastAsiaTheme="minorHAnsi" w:hAnsi="Times New Roman"/>
          <w:sz w:val="28"/>
          <w:szCs w:val="28"/>
        </w:rPr>
        <w:t>развитие конкурентной среды.</w:t>
      </w:r>
    </w:p>
    <w:p w:rsidR="009F480A" w:rsidRPr="00C37A2E" w:rsidRDefault="009F480A" w:rsidP="009F480A">
      <w:pPr>
        <w:spacing w:after="0" w:line="240" w:lineRule="auto"/>
        <w:ind w:firstLine="708"/>
        <w:jc w:val="both"/>
        <w:rPr>
          <w:rFonts w:ascii="Times New Roman" w:eastAsia="Times New Roman" w:hAnsi="Times New Roman"/>
          <w:sz w:val="28"/>
          <w:szCs w:val="28"/>
          <w:lang w:eastAsia="ru-RU"/>
        </w:rPr>
      </w:pPr>
      <w:r w:rsidRPr="00C37A2E">
        <w:rPr>
          <w:rFonts w:ascii="Times New Roman" w:eastAsiaTheme="minorHAnsi" w:hAnsi="Times New Roman"/>
          <w:b/>
          <w:sz w:val="28"/>
          <w:szCs w:val="28"/>
        </w:rPr>
        <w:t>18. Рынок жилищного строительства</w:t>
      </w:r>
      <w:r w:rsidRPr="00C37A2E">
        <w:rPr>
          <w:rFonts w:ascii="Times New Roman" w:eastAsiaTheme="minorHAnsi" w:hAnsi="Times New Roman"/>
          <w:sz w:val="28"/>
          <w:szCs w:val="28"/>
        </w:rPr>
        <w:t xml:space="preserve"> имеет важное социальное значение для муниципального образования.</w:t>
      </w:r>
      <w:r w:rsidRPr="00C37A2E">
        <w:rPr>
          <w:rFonts w:asciiTheme="minorHAnsi" w:eastAsiaTheme="minorHAnsi" w:hAnsiTheme="minorHAnsi" w:cstheme="minorBidi"/>
          <w:sz w:val="28"/>
          <w:szCs w:val="28"/>
        </w:rPr>
        <w:t xml:space="preserve"> </w:t>
      </w:r>
      <w:r w:rsidRPr="00C37A2E">
        <w:rPr>
          <w:rFonts w:ascii="Times New Roman" w:eastAsia="Times New Roman" w:hAnsi="Times New Roman"/>
          <w:sz w:val="28"/>
          <w:szCs w:val="28"/>
          <w:lang w:eastAsia="ru-RU"/>
        </w:rPr>
        <w:t xml:space="preserve">Жилищное строительство является одним из локомотивов экономики района. </w:t>
      </w:r>
    </w:p>
    <w:p w:rsidR="009F480A" w:rsidRPr="00C37A2E" w:rsidRDefault="009F480A" w:rsidP="009F480A">
      <w:pPr>
        <w:spacing w:after="0" w:line="240" w:lineRule="auto"/>
        <w:ind w:firstLine="708"/>
        <w:jc w:val="both"/>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 xml:space="preserve">Данный рынок способствует привлечению средств в жилищно - коммунальное хозяйство и росту объемов производства строительных материалов, изделий и конструкций, развитию сети внутрипоселковых дорог, росту продаж автономных инженерных систем и оборудования, мебели, монтируемой бытовой техники, текстиля, домашней утвари и др. </w:t>
      </w:r>
    </w:p>
    <w:p w:rsidR="00F942B3" w:rsidRPr="00C37A2E" w:rsidRDefault="009F480A" w:rsidP="00F942B3">
      <w:pPr>
        <w:spacing w:after="0" w:line="240" w:lineRule="auto"/>
        <w:ind w:firstLine="708"/>
        <w:jc w:val="both"/>
        <w:rPr>
          <w:rFonts w:ascii="Times New Roman" w:eastAsia="Times New Roman" w:hAnsi="Times New Roman"/>
          <w:sz w:val="28"/>
          <w:szCs w:val="28"/>
          <w:lang w:eastAsia="ru-RU"/>
        </w:rPr>
      </w:pPr>
      <w:r w:rsidRPr="00C37A2E">
        <w:rPr>
          <w:rFonts w:ascii="Times New Roman" w:eastAsiaTheme="minorHAnsi" w:hAnsi="Times New Roman"/>
          <w:sz w:val="28"/>
          <w:szCs w:val="28"/>
        </w:rPr>
        <w:t xml:space="preserve">Развитие конкуренции на рынке обеспечит выполнение Указа </w:t>
      </w:r>
      <w:r w:rsidR="00F942B3" w:rsidRPr="00C37A2E">
        <w:rPr>
          <w:rFonts w:ascii="Times New Roman" w:eastAsia="Times New Roman" w:hAnsi="Times New Roman"/>
          <w:bCs/>
          <w:kern w:val="36"/>
          <w:sz w:val="28"/>
          <w:szCs w:val="28"/>
          <w:lang w:eastAsia="ru-RU"/>
        </w:rPr>
        <w:t>Президента РФ</w:t>
      </w:r>
      <w:r w:rsidRPr="00C37A2E">
        <w:rPr>
          <w:rFonts w:ascii="Times New Roman" w:eastAsia="Times New Roman" w:hAnsi="Times New Roman"/>
          <w:bCs/>
          <w:kern w:val="36"/>
          <w:sz w:val="28"/>
          <w:szCs w:val="28"/>
          <w:lang w:eastAsia="ru-RU"/>
        </w:rPr>
        <w:t xml:space="preserve"> от 7</w:t>
      </w:r>
      <w:r w:rsidR="00F942B3" w:rsidRPr="00C37A2E">
        <w:rPr>
          <w:rFonts w:ascii="Times New Roman" w:eastAsia="Times New Roman" w:hAnsi="Times New Roman"/>
          <w:bCs/>
          <w:kern w:val="36"/>
          <w:sz w:val="28"/>
          <w:szCs w:val="28"/>
          <w:lang w:eastAsia="ru-RU"/>
        </w:rPr>
        <w:t xml:space="preserve"> мая </w:t>
      </w:r>
      <w:r w:rsidRPr="00C37A2E">
        <w:rPr>
          <w:rFonts w:ascii="Times New Roman" w:eastAsia="Times New Roman" w:hAnsi="Times New Roman"/>
          <w:bCs/>
          <w:kern w:val="36"/>
          <w:sz w:val="28"/>
          <w:szCs w:val="28"/>
          <w:lang w:eastAsia="ru-RU"/>
        </w:rPr>
        <w:t>2018 г</w:t>
      </w:r>
      <w:r w:rsidR="00F942B3" w:rsidRPr="00C37A2E">
        <w:rPr>
          <w:rFonts w:ascii="Times New Roman" w:eastAsia="Times New Roman" w:hAnsi="Times New Roman"/>
          <w:bCs/>
          <w:kern w:val="36"/>
          <w:sz w:val="28"/>
          <w:szCs w:val="28"/>
          <w:lang w:eastAsia="ru-RU"/>
        </w:rPr>
        <w:t>ода</w:t>
      </w:r>
      <w:r w:rsidRPr="00C37A2E">
        <w:rPr>
          <w:rFonts w:ascii="Times New Roman" w:eastAsia="Times New Roman" w:hAnsi="Times New Roman"/>
          <w:bCs/>
          <w:kern w:val="36"/>
          <w:sz w:val="28"/>
          <w:szCs w:val="28"/>
          <w:lang w:eastAsia="ru-RU"/>
        </w:rPr>
        <w:t xml:space="preserve"> № 204 «</w:t>
      </w:r>
      <w:r w:rsidRPr="00C37A2E">
        <w:rPr>
          <w:rFonts w:ascii="Times New Roman" w:eastAsia="Times New Roman" w:hAnsi="Times New Roman"/>
          <w:sz w:val="28"/>
          <w:szCs w:val="28"/>
          <w:lang w:eastAsia="ru-RU"/>
        </w:rPr>
        <w:t>О национальных целях и стратегических задачах развития Российской Федерации на период до 2024 года»:</w:t>
      </w:r>
    </w:p>
    <w:p w:rsidR="00F942B3" w:rsidRPr="00C37A2E" w:rsidRDefault="009F480A" w:rsidP="00F942B3">
      <w:pPr>
        <w:spacing w:after="0" w:line="240" w:lineRule="auto"/>
        <w:ind w:firstLine="708"/>
        <w:jc w:val="both"/>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 улучшение жилищных условий жителей района;</w:t>
      </w:r>
    </w:p>
    <w:p w:rsidR="00F942B3" w:rsidRPr="00C37A2E" w:rsidRDefault="009F480A" w:rsidP="00F942B3">
      <w:pPr>
        <w:spacing w:after="0" w:line="240" w:lineRule="auto"/>
        <w:ind w:firstLine="708"/>
        <w:jc w:val="both"/>
        <w:rPr>
          <w:rFonts w:ascii="Times New Roman" w:eastAsiaTheme="minorHAnsi" w:hAnsi="Times New Roman"/>
          <w:sz w:val="28"/>
          <w:szCs w:val="28"/>
        </w:rPr>
      </w:pPr>
      <w:r w:rsidRPr="00C37A2E">
        <w:rPr>
          <w:rFonts w:ascii="Times New Roman" w:eastAsiaTheme="minorHAnsi" w:hAnsi="Times New Roman"/>
          <w:sz w:val="28"/>
          <w:szCs w:val="28"/>
        </w:rPr>
        <w:lastRenderedPageBreak/>
        <w:t>- обеспечение устойчивого сокращения непригодного для проживания жилищного фонда;</w:t>
      </w:r>
    </w:p>
    <w:p w:rsidR="009F480A" w:rsidRPr="00C37A2E" w:rsidRDefault="009F480A" w:rsidP="00F942B3">
      <w:pPr>
        <w:spacing w:after="0" w:line="240" w:lineRule="auto"/>
        <w:ind w:firstLine="708"/>
        <w:jc w:val="both"/>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 xml:space="preserve">- упрощение процедуры оформления необходимой для застройщиков </w:t>
      </w:r>
    </w:p>
    <w:p w:rsidR="009F480A" w:rsidRPr="00C37A2E" w:rsidRDefault="009F480A" w:rsidP="009F480A">
      <w:pPr>
        <w:spacing w:after="0" w:line="240" w:lineRule="auto"/>
        <w:jc w:val="both"/>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документации, уменьшение совокупного времени прохождения всех процедур;</w:t>
      </w:r>
    </w:p>
    <w:p w:rsidR="009F480A" w:rsidRPr="00C37A2E" w:rsidRDefault="009F480A" w:rsidP="00F942B3">
      <w:pPr>
        <w:spacing w:after="0" w:line="240" w:lineRule="auto"/>
        <w:ind w:firstLine="708"/>
        <w:jc w:val="both"/>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  прозрачность взаимодействия хозяйствующих субъектов и органов власти муниципального образования, устранение административных барьеров;</w:t>
      </w:r>
    </w:p>
    <w:p w:rsidR="009F480A" w:rsidRPr="00C37A2E" w:rsidRDefault="009F480A" w:rsidP="009F480A">
      <w:pPr>
        <w:spacing w:after="0" w:line="240" w:lineRule="auto"/>
        <w:ind w:firstLine="708"/>
        <w:jc w:val="both"/>
        <w:rPr>
          <w:rFonts w:ascii="Arial" w:eastAsia="Times New Roman" w:hAnsi="Arial" w:cs="Arial"/>
          <w:sz w:val="35"/>
          <w:szCs w:val="35"/>
          <w:lang w:eastAsia="ru-RU"/>
        </w:rPr>
      </w:pPr>
      <w:r w:rsidRPr="00C37A2E">
        <w:rPr>
          <w:rFonts w:ascii="Times New Roman" w:eastAsia="Times New Roman" w:hAnsi="Times New Roman"/>
          <w:sz w:val="28"/>
          <w:szCs w:val="28"/>
          <w:lang w:eastAsia="ru-RU"/>
        </w:rPr>
        <w:t>- недопущение нарушения прав предпринимателей в сфере строительства.</w:t>
      </w:r>
    </w:p>
    <w:p w:rsidR="009F480A" w:rsidRPr="00C37A2E" w:rsidRDefault="009F480A" w:rsidP="009F480A">
      <w:pPr>
        <w:spacing w:after="0" w:line="240" w:lineRule="auto"/>
        <w:ind w:firstLine="708"/>
        <w:jc w:val="both"/>
        <w:rPr>
          <w:rFonts w:ascii="Times New Roman" w:eastAsia="Times New Roman" w:hAnsi="Times New Roman"/>
          <w:i/>
          <w:sz w:val="28"/>
          <w:szCs w:val="28"/>
          <w:lang w:eastAsia="ru-RU"/>
        </w:rPr>
      </w:pPr>
      <w:r w:rsidRPr="00C37A2E">
        <w:rPr>
          <w:rFonts w:ascii="Times New Roman" w:eastAsiaTheme="minorHAnsi" w:hAnsi="Times New Roman"/>
          <w:b/>
          <w:sz w:val="28"/>
          <w:szCs w:val="28"/>
        </w:rPr>
        <w:t>19.</w:t>
      </w:r>
      <w:r w:rsidRPr="00C37A2E">
        <w:rPr>
          <w:rFonts w:ascii="Times New Roman" w:eastAsiaTheme="minorHAnsi" w:hAnsi="Times New Roman"/>
          <w:sz w:val="28"/>
          <w:szCs w:val="28"/>
        </w:rPr>
        <w:t xml:space="preserve"> </w:t>
      </w:r>
      <w:r w:rsidRPr="00C37A2E">
        <w:rPr>
          <w:rFonts w:ascii="Times New Roman" w:eastAsiaTheme="minorHAnsi" w:hAnsi="Times New Roman"/>
          <w:b/>
          <w:sz w:val="28"/>
          <w:szCs w:val="28"/>
        </w:rPr>
        <w:t xml:space="preserve">Рынок строительства объектов капитального строительства, за исключением жилищного и дорожного строительства </w:t>
      </w:r>
      <w:r w:rsidRPr="00C37A2E">
        <w:rPr>
          <w:rFonts w:ascii="Times New Roman" w:eastAsiaTheme="minorHAnsi" w:hAnsi="Times New Roman"/>
          <w:sz w:val="28"/>
          <w:szCs w:val="28"/>
        </w:rPr>
        <w:t xml:space="preserve">имеет важное социально - экономическое значение для муниципального образования Каневской район. </w:t>
      </w:r>
      <w:r w:rsidRPr="00C37A2E">
        <w:rPr>
          <w:rFonts w:ascii="Times New Roman" w:eastAsia="Times New Roman" w:hAnsi="Times New Roman"/>
          <w:sz w:val="28"/>
          <w:szCs w:val="28"/>
          <w:lang w:eastAsia="ru-RU"/>
        </w:rPr>
        <w:t>Строительство в экономике района представляет собой межотраслевой комплекс, который предназначен для ввода в действие новых, а также для реконструкции, ремонта и технического перевооружения действующих объектов производственного и непроизводственного назначения.</w:t>
      </w:r>
      <w:r w:rsidRPr="00C37A2E">
        <w:rPr>
          <w:rFonts w:ascii="Times New Roman" w:eastAsiaTheme="minorHAnsi" w:hAnsi="Times New Roman"/>
          <w:i/>
          <w:iCs/>
          <w:sz w:val="28"/>
          <w:szCs w:val="28"/>
        </w:rPr>
        <w:t xml:space="preserve"> </w:t>
      </w:r>
      <w:r w:rsidRPr="00C37A2E">
        <w:rPr>
          <w:rFonts w:ascii="Times New Roman" w:eastAsiaTheme="minorHAnsi" w:hAnsi="Times New Roman"/>
          <w:iCs/>
          <w:sz w:val="28"/>
          <w:szCs w:val="28"/>
        </w:rPr>
        <w:t>В условиях возрастающей конкуренции, необходимо развивать рынок строительства</w:t>
      </w:r>
      <w:r w:rsidR="00DD6BFE" w:rsidRPr="00C37A2E">
        <w:rPr>
          <w:rFonts w:ascii="Times New Roman" w:eastAsiaTheme="minorHAnsi" w:hAnsi="Times New Roman"/>
          <w:iCs/>
          <w:sz w:val="28"/>
          <w:szCs w:val="28"/>
        </w:rPr>
        <w:t>, в том числе в части:</w:t>
      </w:r>
    </w:p>
    <w:p w:rsidR="009F480A" w:rsidRPr="00C37A2E" w:rsidRDefault="009F480A" w:rsidP="009F480A">
      <w:pPr>
        <w:spacing w:after="0" w:line="240" w:lineRule="auto"/>
        <w:ind w:firstLine="708"/>
        <w:jc w:val="both"/>
        <w:rPr>
          <w:rFonts w:ascii="Times New Roman" w:eastAsia="Times New Roman" w:hAnsi="Times New Roman"/>
          <w:sz w:val="28"/>
          <w:szCs w:val="28"/>
          <w:lang w:eastAsia="ru-RU"/>
        </w:rPr>
      </w:pPr>
      <w:r w:rsidRPr="00C37A2E">
        <w:rPr>
          <w:rFonts w:ascii="Times New Roman" w:eastAsiaTheme="minorHAnsi" w:hAnsi="Times New Roman"/>
          <w:sz w:val="28"/>
          <w:szCs w:val="28"/>
        </w:rPr>
        <w:t xml:space="preserve">- </w:t>
      </w:r>
      <w:r w:rsidR="00DD6BFE" w:rsidRPr="00C37A2E">
        <w:rPr>
          <w:rFonts w:ascii="Times New Roman" w:eastAsia="Times New Roman" w:hAnsi="Times New Roman"/>
          <w:sz w:val="28"/>
          <w:szCs w:val="28"/>
          <w:lang w:eastAsia="ru-RU"/>
        </w:rPr>
        <w:t>повышения</w:t>
      </w:r>
      <w:r w:rsidRPr="00C37A2E">
        <w:rPr>
          <w:rFonts w:ascii="Times New Roman" w:eastAsia="Times New Roman" w:hAnsi="Times New Roman"/>
          <w:sz w:val="28"/>
          <w:szCs w:val="28"/>
          <w:lang w:eastAsia="ru-RU"/>
        </w:rPr>
        <w:t xml:space="preserve"> качества работ путем внедрения новых строительных технологий и улучшения организации труда с целью повышения долговечности строящихся и реконструируемых объектов и экономии за счет этого бюджетных средств на их содержание и ремонт;</w:t>
      </w:r>
    </w:p>
    <w:p w:rsidR="009F480A" w:rsidRPr="00C37A2E" w:rsidRDefault="009F480A" w:rsidP="009F480A">
      <w:pPr>
        <w:spacing w:after="0" w:line="240" w:lineRule="auto"/>
        <w:ind w:firstLine="708"/>
        <w:jc w:val="both"/>
        <w:rPr>
          <w:rFonts w:ascii="Times New Roman" w:eastAsia="Times New Roman" w:hAnsi="Times New Roman"/>
          <w:sz w:val="28"/>
          <w:szCs w:val="28"/>
          <w:lang w:eastAsia="ru-RU"/>
        </w:rPr>
      </w:pPr>
      <w:r w:rsidRPr="00C37A2E">
        <w:rPr>
          <w:rFonts w:ascii="Times New Roman" w:eastAsiaTheme="minorHAnsi" w:hAnsi="Times New Roman"/>
          <w:sz w:val="28"/>
          <w:szCs w:val="28"/>
        </w:rPr>
        <w:t>-</w:t>
      </w:r>
      <w:r w:rsidRPr="00C37A2E">
        <w:rPr>
          <w:rFonts w:ascii="Times New Roman" w:eastAsia="Times New Roman" w:hAnsi="Times New Roman"/>
          <w:sz w:val="28"/>
          <w:szCs w:val="28"/>
          <w:lang w:eastAsia="ru-RU"/>
        </w:rPr>
        <w:t xml:space="preserve"> развити</w:t>
      </w:r>
      <w:r w:rsidR="00DD6BFE" w:rsidRPr="00C37A2E">
        <w:rPr>
          <w:rFonts w:ascii="Times New Roman" w:eastAsia="Times New Roman" w:hAnsi="Times New Roman"/>
          <w:sz w:val="28"/>
          <w:szCs w:val="28"/>
          <w:lang w:eastAsia="ru-RU"/>
        </w:rPr>
        <w:t>я</w:t>
      </w:r>
      <w:r w:rsidRPr="00C37A2E">
        <w:rPr>
          <w:rFonts w:ascii="Times New Roman" w:eastAsia="Times New Roman" w:hAnsi="Times New Roman"/>
          <w:sz w:val="28"/>
          <w:szCs w:val="28"/>
          <w:lang w:eastAsia="ru-RU"/>
        </w:rPr>
        <w:t xml:space="preserve"> инфраструктурного строительства, капитального ремонта и модер</w:t>
      </w:r>
      <w:r w:rsidR="00DD6BFE" w:rsidRPr="00C37A2E">
        <w:rPr>
          <w:rFonts w:ascii="Times New Roman" w:eastAsia="Times New Roman" w:hAnsi="Times New Roman"/>
          <w:sz w:val="28"/>
          <w:szCs w:val="28"/>
          <w:lang w:eastAsia="ru-RU"/>
        </w:rPr>
        <w:t>низации объектов муниципальной</w:t>
      </w:r>
      <w:r w:rsidRPr="00C37A2E">
        <w:rPr>
          <w:rFonts w:ascii="Times New Roman" w:eastAsia="Times New Roman" w:hAnsi="Times New Roman"/>
          <w:sz w:val="28"/>
          <w:szCs w:val="28"/>
          <w:lang w:eastAsia="ru-RU"/>
        </w:rPr>
        <w:t xml:space="preserve"> инфраструктуры;</w:t>
      </w:r>
    </w:p>
    <w:p w:rsidR="009F480A" w:rsidRPr="00C37A2E" w:rsidRDefault="00DD6BFE" w:rsidP="009F480A">
      <w:pPr>
        <w:spacing w:after="0" w:line="240" w:lineRule="auto"/>
        <w:ind w:firstLine="708"/>
        <w:jc w:val="both"/>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w:t>
      </w:r>
      <w:r w:rsidR="009F480A" w:rsidRPr="00C37A2E">
        <w:rPr>
          <w:rFonts w:ascii="Times New Roman" w:eastAsia="Times New Roman" w:hAnsi="Times New Roman"/>
          <w:sz w:val="28"/>
          <w:szCs w:val="28"/>
          <w:lang w:eastAsia="ru-RU"/>
        </w:rPr>
        <w:t xml:space="preserve"> внедрени</w:t>
      </w:r>
      <w:r w:rsidRPr="00C37A2E">
        <w:rPr>
          <w:rFonts w:ascii="Times New Roman" w:eastAsia="Times New Roman" w:hAnsi="Times New Roman"/>
          <w:sz w:val="28"/>
          <w:szCs w:val="28"/>
          <w:lang w:eastAsia="ru-RU"/>
        </w:rPr>
        <w:t>я</w:t>
      </w:r>
      <w:r w:rsidR="009F480A" w:rsidRPr="00C37A2E">
        <w:rPr>
          <w:rFonts w:ascii="Times New Roman" w:eastAsia="Times New Roman" w:hAnsi="Times New Roman"/>
          <w:sz w:val="28"/>
          <w:szCs w:val="28"/>
          <w:lang w:eastAsia="ru-RU"/>
        </w:rPr>
        <w:t xml:space="preserve"> прогрессивных строительных технологий и схемы организации труда;</w:t>
      </w:r>
    </w:p>
    <w:p w:rsidR="009F480A" w:rsidRPr="00C37A2E" w:rsidRDefault="009F480A" w:rsidP="009F480A">
      <w:pPr>
        <w:spacing w:after="0" w:line="240" w:lineRule="auto"/>
        <w:ind w:firstLine="708"/>
        <w:jc w:val="both"/>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 применени</w:t>
      </w:r>
      <w:r w:rsidR="00DD6BFE" w:rsidRPr="00C37A2E">
        <w:rPr>
          <w:rFonts w:ascii="Times New Roman" w:eastAsia="Times New Roman" w:hAnsi="Times New Roman"/>
          <w:sz w:val="28"/>
          <w:szCs w:val="28"/>
          <w:lang w:eastAsia="ru-RU"/>
        </w:rPr>
        <w:t>я</w:t>
      </w:r>
      <w:r w:rsidRPr="00C37A2E">
        <w:rPr>
          <w:rFonts w:ascii="Times New Roman" w:eastAsia="Times New Roman" w:hAnsi="Times New Roman"/>
          <w:sz w:val="28"/>
          <w:szCs w:val="28"/>
          <w:lang w:eastAsia="ru-RU"/>
        </w:rPr>
        <w:t xml:space="preserve"> бережливых технологий в строительстве.</w:t>
      </w:r>
    </w:p>
    <w:p w:rsidR="00FF7FFE" w:rsidRPr="00C37A2E" w:rsidRDefault="009F480A" w:rsidP="00FF7FFE">
      <w:pPr>
        <w:spacing w:after="0" w:line="240" w:lineRule="auto"/>
        <w:ind w:firstLine="708"/>
        <w:jc w:val="both"/>
        <w:rPr>
          <w:rFonts w:ascii="Times New Roman" w:eastAsia="Times New Roman" w:hAnsi="Times New Roman"/>
          <w:sz w:val="28"/>
          <w:szCs w:val="28"/>
          <w:lang w:eastAsia="ru-RU"/>
        </w:rPr>
      </w:pPr>
      <w:r w:rsidRPr="00C37A2E">
        <w:rPr>
          <w:rFonts w:ascii="Times New Roman" w:eastAsiaTheme="minorHAnsi" w:hAnsi="Times New Roman"/>
          <w:b/>
          <w:sz w:val="28"/>
          <w:szCs w:val="28"/>
        </w:rPr>
        <w:t>20.</w:t>
      </w:r>
      <w:r w:rsidRPr="00C37A2E">
        <w:rPr>
          <w:rFonts w:ascii="Times New Roman" w:eastAsiaTheme="minorHAnsi" w:hAnsi="Times New Roman"/>
          <w:sz w:val="28"/>
          <w:szCs w:val="28"/>
        </w:rPr>
        <w:t xml:space="preserve"> </w:t>
      </w:r>
      <w:r w:rsidRPr="00C37A2E">
        <w:rPr>
          <w:rFonts w:ascii="Times New Roman" w:eastAsiaTheme="minorHAnsi" w:hAnsi="Times New Roman"/>
          <w:b/>
          <w:sz w:val="28"/>
          <w:szCs w:val="28"/>
        </w:rPr>
        <w:t>Рынок архитектурно-строительного проектирования</w:t>
      </w:r>
      <w:r w:rsidRPr="00C37A2E">
        <w:rPr>
          <w:rFonts w:ascii="Times New Roman" w:eastAsiaTheme="minorHAnsi" w:hAnsi="Times New Roman"/>
          <w:sz w:val="28"/>
          <w:szCs w:val="28"/>
        </w:rPr>
        <w:t xml:space="preserve"> имеет важное социально - экономическое значение для муниципального образования Каневской район. Проектирование - важный, обязательный этап, от которого зависит долговечность, функциональность и эстетичность строения.</w:t>
      </w:r>
      <w:r w:rsidRPr="00C37A2E">
        <w:rPr>
          <w:rFonts w:ascii="Times New Roman" w:eastAsia="Times New Roman" w:hAnsi="Times New Roman"/>
          <w:sz w:val="28"/>
          <w:szCs w:val="28"/>
          <w:lang w:eastAsia="ru-RU"/>
        </w:rPr>
        <w:t xml:space="preserve"> В условиях меняющейся конкуренции данный рынок требует </w:t>
      </w:r>
      <w:r w:rsidR="00FF7FFE" w:rsidRPr="00C37A2E">
        <w:rPr>
          <w:rFonts w:ascii="Times New Roman" w:eastAsia="Times New Roman" w:hAnsi="Times New Roman"/>
          <w:sz w:val="28"/>
          <w:szCs w:val="28"/>
          <w:lang w:eastAsia="ru-RU"/>
        </w:rPr>
        <w:t>совершенствования и адаптации к</w:t>
      </w:r>
      <w:r w:rsidRPr="00C37A2E">
        <w:rPr>
          <w:rFonts w:ascii="Times New Roman" w:eastAsia="Times New Roman" w:hAnsi="Times New Roman"/>
          <w:sz w:val="28"/>
          <w:szCs w:val="28"/>
          <w:lang w:eastAsia="ru-RU"/>
        </w:rPr>
        <w:t xml:space="preserve"> меняющейся ситуации:  </w:t>
      </w:r>
    </w:p>
    <w:p w:rsidR="00FF7FFE" w:rsidRPr="00C37A2E" w:rsidRDefault="009F480A" w:rsidP="00FF7FFE">
      <w:pPr>
        <w:spacing w:after="0" w:line="240" w:lineRule="auto"/>
        <w:ind w:firstLine="708"/>
        <w:jc w:val="both"/>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w:t>
      </w:r>
      <w:r w:rsidR="00FF7FFE" w:rsidRPr="00C37A2E">
        <w:rPr>
          <w:rFonts w:ascii="Times New Roman" w:eastAsia="Times New Roman" w:hAnsi="Times New Roman"/>
          <w:sz w:val="28"/>
          <w:szCs w:val="28"/>
          <w:lang w:eastAsia="ru-RU"/>
        </w:rPr>
        <w:t xml:space="preserve"> </w:t>
      </w:r>
      <w:r w:rsidRPr="00C37A2E">
        <w:rPr>
          <w:rFonts w:ascii="Times New Roman" w:eastAsia="Times New Roman" w:hAnsi="Times New Roman"/>
          <w:sz w:val="28"/>
          <w:szCs w:val="28"/>
          <w:lang w:eastAsia="ru-RU"/>
        </w:rPr>
        <w:t>освоение новой продукции, расширение обслуживания потребителей и предоставлении гарантий;</w:t>
      </w:r>
    </w:p>
    <w:p w:rsidR="00FF7FFE" w:rsidRPr="00C37A2E" w:rsidRDefault="009F480A" w:rsidP="00FF7FFE">
      <w:pPr>
        <w:spacing w:after="0" w:line="240" w:lineRule="auto"/>
        <w:ind w:firstLine="708"/>
        <w:jc w:val="both"/>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 повышение качества услуг рынка</w:t>
      </w:r>
      <w:r w:rsidRPr="00C37A2E">
        <w:rPr>
          <w:rFonts w:ascii="Times New Roman" w:eastAsiaTheme="minorHAnsi" w:hAnsi="Times New Roman"/>
          <w:b/>
          <w:sz w:val="28"/>
          <w:szCs w:val="28"/>
        </w:rPr>
        <w:t xml:space="preserve"> </w:t>
      </w:r>
      <w:r w:rsidRPr="00C37A2E">
        <w:rPr>
          <w:rFonts w:ascii="Times New Roman" w:eastAsiaTheme="minorHAnsi" w:hAnsi="Times New Roman"/>
          <w:sz w:val="28"/>
          <w:szCs w:val="28"/>
        </w:rPr>
        <w:t>архитектурно-строительного проектирования</w:t>
      </w:r>
      <w:r w:rsidRPr="00C37A2E">
        <w:rPr>
          <w:rFonts w:ascii="Times New Roman" w:eastAsia="Times New Roman" w:hAnsi="Times New Roman"/>
          <w:sz w:val="28"/>
          <w:szCs w:val="28"/>
          <w:lang w:eastAsia="ru-RU"/>
        </w:rPr>
        <w:t>.</w:t>
      </w:r>
    </w:p>
    <w:p w:rsidR="00364589" w:rsidRPr="00C37A2E" w:rsidRDefault="009F480A" w:rsidP="00364589">
      <w:pPr>
        <w:spacing w:after="0" w:line="240" w:lineRule="auto"/>
        <w:ind w:firstLine="708"/>
        <w:jc w:val="both"/>
        <w:rPr>
          <w:rFonts w:ascii="Times New Roman" w:eastAsiaTheme="minorHAnsi" w:hAnsi="Times New Roman"/>
          <w:bCs/>
          <w:sz w:val="28"/>
          <w:szCs w:val="28"/>
        </w:rPr>
      </w:pPr>
      <w:r w:rsidRPr="00C37A2E">
        <w:rPr>
          <w:rFonts w:ascii="Times New Roman" w:eastAsiaTheme="minorHAnsi" w:hAnsi="Times New Roman"/>
          <w:b/>
          <w:sz w:val="28"/>
          <w:szCs w:val="28"/>
        </w:rPr>
        <w:t>21.</w:t>
      </w:r>
      <w:r w:rsidRPr="00C37A2E">
        <w:rPr>
          <w:rFonts w:ascii="Times New Roman" w:eastAsiaTheme="minorHAnsi" w:hAnsi="Times New Roman"/>
          <w:sz w:val="28"/>
          <w:szCs w:val="28"/>
        </w:rPr>
        <w:t xml:space="preserve"> </w:t>
      </w:r>
      <w:r w:rsidRPr="00C37A2E">
        <w:rPr>
          <w:rFonts w:ascii="Times New Roman" w:eastAsiaTheme="minorHAnsi" w:hAnsi="Times New Roman"/>
          <w:b/>
          <w:sz w:val="28"/>
          <w:szCs w:val="28"/>
        </w:rPr>
        <w:t>Рынок кадастровых и землеустроительных работ</w:t>
      </w:r>
      <w:r w:rsidRPr="00C37A2E">
        <w:rPr>
          <w:rFonts w:ascii="Times New Roman" w:eastAsiaTheme="minorHAnsi" w:hAnsi="Times New Roman"/>
          <w:sz w:val="28"/>
          <w:szCs w:val="28"/>
        </w:rPr>
        <w:t xml:space="preserve"> имеет важное социально - экономическое значение для муниципального образования Каневской район. Состояние данного рынка</w:t>
      </w:r>
      <w:r w:rsidR="00364589" w:rsidRPr="00C37A2E">
        <w:rPr>
          <w:rFonts w:ascii="Times New Roman" w:eastAsiaTheme="minorHAnsi" w:hAnsi="Times New Roman"/>
          <w:sz w:val="28"/>
          <w:szCs w:val="28"/>
        </w:rPr>
        <w:t xml:space="preserve"> </w:t>
      </w:r>
      <w:r w:rsidRPr="00C37A2E">
        <w:rPr>
          <w:rFonts w:ascii="Times New Roman" w:eastAsiaTheme="minorHAnsi" w:hAnsi="Times New Roman"/>
          <w:sz w:val="28"/>
          <w:szCs w:val="28"/>
        </w:rPr>
        <w:t xml:space="preserve">влияет на качество </w:t>
      </w:r>
      <w:r w:rsidRPr="00C37A2E">
        <w:rPr>
          <w:rFonts w:ascii="Times New Roman" w:eastAsiaTheme="minorHAnsi" w:hAnsi="Times New Roman"/>
          <w:bCs/>
          <w:sz w:val="28"/>
          <w:szCs w:val="28"/>
        </w:rPr>
        <w:t>муниципального управления земельными ресурсами:</w:t>
      </w:r>
    </w:p>
    <w:p w:rsidR="00364589" w:rsidRPr="00C37A2E" w:rsidRDefault="009F480A" w:rsidP="00364589">
      <w:pPr>
        <w:spacing w:after="0" w:line="240" w:lineRule="auto"/>
        <w:ind w:firstLine="708"/>
        <w:jc w:val="both"/>
        <w:rPr>
          <w:rFonts w:ascii="Times New Roman" w:eastAsiaTheme="minorHAnsi" w:hAnsi="Times New Roman"/>
          <w:bCs/>
          <w:sz w:val="28"/>
          <w:szCs w:val="28"/>
        </w:rPr>
      </w:pPr>
      <w:r w:rsidRPr="00C37A2E">
        <w:rPr>
          <w:rFonts w:ascii="Times New Roman" w:eastAsiaTheme="minorHAnsi" w:hAnsi="Times New Roman"/>
          <w:sz w:val="28"/>
          <w:szCs w:val="28"/>
        </w:rPr>
        <w:t>-</w:t>
      </w:r>
      <w:r w:rsidRPr="00C37A2E">
        <w:rPr>
          <w:rFonts w:ascii="Times New Roman" w:eastAsiaTheme="minorHAnsi" w:hAnsi="Times New Roman"/>
          <w:b/>
          <w:bCs/>
          <w:sz w:val="28"/>
          <w:szCs w:val="28"/>
        </w:rPr>
        <w:t xml:space="preserve"> </w:t>
      </w:r>
      <w:r w:rsidRPr="00C37A2E">
        <w:rPr>
          <w:rFonts w:ascii="Times New Roman" w:eastAsiaTheme="minorHAnsi" w:hAnsi="Times New Roman"/>
          <w:bCs/>
          <w:sz w:val="28"/>
          <w:szCs w:val="28"/>
        </w:rPr>
        <w:t>обеспечение эффективного использования земель в целях массового жилищного строительства при условии сохранения и развития зеленого фонда и территорий, на которых располагаются природные объекты, имеющие экологическое, историко-культурное, рекреационное, оздоровительное и иное ценное значение;</w:t>
      </w:r>
    </w:p>
    <w:p w:rsidR="00364589" w:rsidRPr="00C37A2E" w:rsidRDefault="009F480A" w:rsidP="00364589">
      <w:pPr>
        <w:spacing w:after="0" w:line="240" w:lineRule="auto"/>
        <w:ind w:firstLine="708"/>
        <w:jc w:val="both"/>
        <w:rPr>
          <w:rFonts w:ascii="Times New Roman" w:eastAsiaTheme="minorHAnsi" w:hAnsi="Times New Roman"/>
          <w:bCs/>
          <w:sz w:val="28"/>
          <w:szCs w:val="28"/>
        </w:rPr>
      </w:pPr>
      <w:r w:rsidRPr="00C37A2E">
        <w:rPr>
          <w:rFonts w:ascii="Times New Roman" w:eastAsiaTheme="minorHAnsi" w:hAnsi="Times New Roman"/>
          <w:bCs/>
          <w:sz w:val="28"/>
          <w:szCs w:val="28"/>
        </w:rPr>
        <w:t>- повышение уровня  профессионализма кадастровых инженеров;</w:t>
      </w:r>
    </w:p>
    <w:p w:rsidR="00364589" w:rsidRPr="00C37A2E" w:rsidRDefault="009F480A" w:rsidP="00364589">
      <w:pPr>
        <w:spacing w:after="0" w:line="240" w:lineRule="auto"/>
        <w:ind w:firstLine="708"/>
        <w:jc w:val="both"/>
        <w:rPr>
          <w:rFonts w:ascii="Times New Roman" w:eastAsiaTheme="minorHAnsi" w:hAnsi="Times New Roman"/>
          <w:bCs/>
          <w:sz w:val="28"/>
          <w:szCs w:val="28"/>
        </w:rPr>
      </w:pPr>
      <w:r w:rsidRPr="00C37A2E">
        <w:rPr>
          <w:rFonts w:ascii="Times New Roman" w:eastAsiaTheme="minorHAnsi" w:hAnsi="Times New Roman"/>
          <w:bCs/>
          <w:sz w:val="28"/>
          <w:szCs w:val="28"/>
        </w:rPr>
        <w:t>- качество и эффективность кадастровых и землеустроительных работ;</w:t>
      </w:r>
    </w:p>
    <w:p w:rsidR="00FA63E7" w:rsidRPr="00C37A2E" w:rsidRDefault="009F480A" w:rsidP="00FA63E7">
      <w:pPr>
        <w:spacing w:after="0" w:line="240" w:lineRule="auto"/>
        <w:ind w:firstLine="708"/>
        <w:jc w:val="both"/>
        <w:rPr>
          <w:rFonts w:ascii="Times New Roman" w:eastAsiaTheme="minorHAnsi" w:hAnsi="Times New Roman"/>
          <w:sz w:val="28"/>
          <w:szCs w:val="28"/>
        </w:rPr>
      </w:pPr>
      <w:r w:rsidRPr="00C37A2E">
        <w:rPr>
          <w:rFonts w:ascii="Times New Roman" w:eastAsiaTheme="minorHAnsi" w:hAnsi="Times New Roman"/>
          <w:sz w:val="28"/>
          <w:szCs w:val="28"/>
        </w:rPr>
        <w:lastRenderedPageBreak/>
        <w:t>- открытость и доступность сведений данного рынка.</w:t>
      </w:r>
    </w:p>
    <w:p w:rsidR="00FA63E7" w:rsidRPr="00C37A2E" w:rsidRDefault="009F480A" w:rsidP="00FA63E7">
      <w:pPr>
        <w:spacing w:after="0" w:line="240" w:lineRule="auto"/>
        <w:ind w:firstLine="708"/>
        <w:jc w:val="both"/>
        <w:rPr>
          <w:rFonts w:ascii="Times New Roman" w:eastAsia="Times New Roman" w:hAnsi="Times New Roman"/>
          <w:sz w:val="28"/>
          <w:szCs w:val="28"/>
          <w:lang w:eastAsia="ru-RU"/>
        </w:rPr>
      </w:pPr>
      <w:r w:rsidRPr="00C37A2E">
        <w:rPr>
          <w:rFonts w:ascii="Times New Roman" w:eastAsiaTheme="minorHAnsi" w:hAnsi="Times New Roman"/>
          <w:b/>
          <w:bCs/>
          <w:sz w:val="28"/>
          <w:szCs w:val="28"/>
        </w:rPr>
        <w:t xml:space="preserve">22. </w:t>
      </w:r>
      <w:r w:rsidRPr="00C37A2E">
        <w:rPr>
          <w:rFonts w:ascii="Times New Roman" w:eastAsiaTheme="minorHAnsi" w:hAnsi="Times New Roman"/>
          <w:b/>
          <w:sz w:val="28"/>
          <w:szCs w:val="28"/>
        </w:rPr>
        <w:t>Рынок нефтепродуктов</w:t>
      </w:r>
      <w:r w:rsidRPr="00C37A2E">
        <w:rPr>
          <w:rFonts w:ascii="Times New Roman" w:eastAsia="Times New Roman" w:hAnsi="Times New Roman"/>
          <w:sz w:val="30"/>
          <w:szCs w:val="30"/>
          <w:lang w:eastAsia="ru-RU"/>
        </w:rPr>
        <w:t xml:space="preserve"> </w:t>
      </w:r>
      <w:r w:rsidRPr="00C37A2E">
        <w:rPr>
          <w:rFonts w:ascii="Times New Roman" w:eastAsiaTheme="minorHAnsi" w:hAnsi="Times New Roman"/>
          <w:sz w:val="28"/>
          <w:szCs w:val="28"/>
        </w:rPr>
        <w:t xml:space="preserve">имеет важное социально - экономическое значение для муниципального образования Каневской район. От уровня развития рынка нефтепродуктов зависит </w:t>
      </w:r>
      <w:r w:rsidRPr="00C37A2E">
        <w:rPr>
          <w:rFonts w:ascii="Times New Roman" w:eastAsia="Times New Roman" w:hAnsi="Times New Roman"/>
          <w:sz w:val="28"/>
          <w:szCs w:val="28"/>
          <w:lang w:eastAsia="ru-RU"/>
        </w:rPr>
        <w:t>надежное обеспечение потребителей муниципалитета качественной продукцией. Обеспеченность нефтепродуктами - это один из основных элементов устойчивого развития экономики муниципалитета.</w:t>
      </w:r>
    </w:p>
    <w:p w:rsidR="00FA63E7" w:rsidRPr="00C37A2E" w:rsidRDefault="009F480A" w:rsidP="00FA63E7">
      <w:pPr>
        <w:spacing w:after="0" w:line="240" w:lineRule="auto"/>
        <w:ind w:firstLine="708"/>
        <w:jc w:val="both"/>
        <w:rPr>
          <w:rFonts w:ascii="Times New Roman" w:eastAsiaTheme="minorHAnsi" w:hAnsi="Times New Roman"/>
          <w:sz w:val="28"/>
          <w:szCs w:val="28"/>
        </w:rPr>
      </w:pPr>
      <w:r w:rsidRPr="00C37A2E">
        <w:rPr>
          <w:rFonts w:ascii="Times New Roman" w:eastAsiaTheme="minorHAnsi" w:hAnsi="Times New Roman"/>
          <w:b/>
          <w:sz w:val="28"/>
          <w:szCs w:val="28"/>
        </w:rPr>
        <w:t>23. Рынок финансовых услуг</w:t>
      </w:r>
      <w:r w:rsidRPr="00C37A2E">
        <w:rPr>
          <w:rFonts w:asciiTheme="minorHAnsi" w:eastAsiaTheme="minorHAnsi" w:hAnsiTheme="minorHAnsi" w:cstheme="minorBidi"/>
        </w:rPr>
        <w:t xml:space="preserve"> </w:t>
      </w:r>
      <w:r w:rsidRPr="00C37A2E">
        <w:rPr>
          <w:rFonts w:ascii="Times New Roman" w:eastAsiaTheme="minorHAnsi" w:hAnsi="Times New Roman"/>
          <w:sz w:val="28"/>
          <w:szCs w:val="28"/>
        </w:rPr>
        <w:t>имеет важное социально - экономическое значение для  муниципального образования Каневской район</w:t>
      </w:r>
      <w:r w:rsidR="00FA63E7" w:rsidRPr="00C37A2E">
        <w:rPr>
          <w:rFonts w:ascii="Times New Roman" w:eastAsiaTheme="minorHAnsi" w:hAnsi="Times New Roman"/>
          <w:sz w:val="28"/>
          <w:szCs w:val="28"/>
        </w:rPr>
        <w:t>, так как</w:t>
      </w:r>
      <w:r w:rsidRPr="00C37A2E">
        <w:rPr>
          <w:rFonts w:ascii="Times New Roman" w:eastAsiaTheme="minorHAnsi" w:hAnsi="Times New Roman"/>
          <w:sz w:val="28"/>
          <w:szCs w:val="28"/>
        </w:rPr>
        <w:t xml:space="preserve"> </w:t>
      </w:r>
      <w:r w:rsidR="00FA63E7" w:rsidRPr="00C37A2E">
        <w:rPr>
          <w:rFonts w:ascii="Times New Roman" w:eastAsiaTheme="minorHAnsi" w:hAnsi="Times New Roman"/>
          <w:sz w:val="28"/>
          <w:szCs w:val="28"/>
        </w:rPr>
        <w:t>в</w:t>
      </w:r>
      <w:r w:rsidRPr="00C37A2E">
        <w:rPr>
          <w:rFonts w:ascii="Times New Roman" w:eastAsiaTheme="minorHAnsi" w:hAnsi="Times New Roman"/>
          <w:sz w:val="28"/>
          <w:szCs w:val="28"/>
        </w:rPr>
        <w:t xml:space="preserve"> условиях рыночной экономики рынок финансовых услуг является важным каналом функционирования экономики.</w:t>
      </w:r>
      <w:r w:rsidRPr="00C37A2E">
        <w:rPr>
          <w:rFonts w:asciiTheme="minorHAnsi" w:eastAsiaTheme="minorHAnsi" w:hAnsiTheme="minorHAnsi" w:cstheme="minorBidi"/>
        </w:rPr>
        <w:t xml:space="preserve"> </w:t>
      </w:r>
      <w:r w:rsidRPr="00C37A2E">
        <w:rPr>
          <w:rFonts w:ascii="Times New Roman" w:eastAsiaTheme="minorHAnsi" w:hAnsi="Times New Roman"/>
          <w:sz w:val="28"/>
          <w:szCs w:val="28"/>
        </w:rPr>
        <w:t>Основным потребителем финансовых ресурсов муниципального образования является местный предпринимательский сектор. От степени развития финансового рынка и его инфраструктуры во многом зависят эффективность развития территории. Важно обеспеч</w:t>
      </w:r>
      <w:r w:rsidR="00FA63E7" w:rsidRPr="00C37A2E">
        <w:rPr>
          <w:rFonts w:ascii="Times New Roman" w:eastAsiaTheme="minorHAnsi" w:hAnsi="Times New Roman"/>
          <w:sz w:val="28"/>
          <w:szCs w:val="28"/>
        </w:rPr>
        <w:t>ить</w:t>
      </w:r>
      <w:r w:rsidRPr="00C37A2E">
        <w:rPr>
          <w:rFonts w:ascii="Times New Roman" w:eastAsiaTheme="minorHAnsi" w:hAnsi="Times New Roman"/>
          <w:sz w:val="28"/>
          <w:szCs w:val="28"/>
        </w:rPr>
        <w:t xml:space="preserve"> участникам финансового рынка  одинаков</w:t>
      </w:r>
      <w:r w:rsidR="00FA63E7" w:rsidRPr="00C37A2E">
        <w:rPr>
          <w:rFonts w:ascii="Times New Roman" w:eastAsiaTheme="minorHAnsi" w:hAnsi="Times New Roman"/>
          <w:sz w:val="28"/>
          <w:szCs w:val="28"/>
        </w:rPr>
        <w:t>ый</w:t>
      </w:r>
      <w:r w:rsidRPr="00C37A2E">
        <w:rPr>
          <w:rFonts w:ascii="Times New Roman" w:eastAsiaTheme="minorHAnsi" w:hAnsi="Times New Roman"/>
          <w:sz w:val="28"/>
          <w:szCs w:val="28"/>
        </w:rPr>
        <w:t xml:space="preserve"> доступ к его ресурсам.</w:t>
      </w:r>
      <w:r w:rsidRPr="00C37A2E">
        <w:rPr>
          <w:rFonts w:ascii="Times New Roman" w:eastAsiaTheme="minorHAnsi" w:hAnsi="Times New Roman"/>
          <w:b/>
          <w:sz w:val="28"/>
          <w:szCs w:val="28"/>
        </w:rPr>
        <w:t xml:space="preserve"> </w:t>
      </w:r>
      <w:r w:rsidRPr="00C37A2E">
        <w:rPr>
          <w:rFonts w:ascii="Times New Roman" w:eastAsiaTheme="minorHAnsi" w:hAnsi="Times New Roman"/>
          <w:sz w:val="28"/>
          <w:szCs w:val="28"/>
        </w:rPr>
        <w:t>Важно информирова</w:t>
      </w:r>
      <w:r w:rsidR="00FA63E7" w:rsidRPr="00C37A2E">
        <w:rPr>
          <w:rFonts w:ascii="Times New Roman" w:eastAsiaTheme="minorHAnsi" w:hAnsi="Times New Roman"/>
          <w:sz w:val="28"/>
          <w:szCs w:val="28"/>
        </w:rPr>
        <w:t>ть</w:t>
      </w:r>
      <w:r w:rsidRPr="00C37A2E">
        <w:rPr>
          <w:rFonts w:ascii="Times New Roman" w:eastAsiaTheme="minorHAnsi" w:hAnsi="Times New Roman"/>
          <w:sz w:val="28"/>
          <w:szCs w:val="28"/>
        </w:rPr>
        <w:t xml:space="preserve"> о возможности эффективного вложения, сбережения  финансовых средств. </w:t>
      </w:r>
    </w:p>
    <w:p w:rsidR="009F480A" w:rsidRPr="00C37A2E" w:rsidRDefault="009F480A" w:rsidP="00FA63E7">
      <w:pPr>
        <w:spacing w:after="0" w:line="240" w:lineRule="auto"/>
        <w:ind w:firstLine="708"/>
        <w:jc w:val="both"/>
        <w:rPr>
          <w:rFonts w:ascii="Times New Roman" w:eastAsiaTheme="minorHAnsi" w:hAnsi="Times New Roman"/>
          <w:color w:val="000000"/>
          <w:sz w:val="28"/>
          <w:szCs w:val="28"/>
        </w:rPr>
      </w:pPr>
      <w:r w:rsidRPr="00C37A2E">
        <w:rPr>
          <w:rFonts w:ascii="Times New Roman" w:eastAsiaTheme="minorHAnsi" w:hAnsi="Times New Roman"/>
          <w:b/>
          <w:color w:val="000000"/>
          <w:sz w:val="28"/>
          <w:szCs w:val="28"/>
        </w:rPr>
        <w:t>24.</w:t>
      </w:r>
      <w:r w:rsidRPr="00C37A2E">
        <w:rPr>
          <w:rFonts w:ascii="Times New Roman" w:eastAsiaTheme="minorHAnsi" w:hAnsi="Times New Roman"/>
          <w:color w:val="000000"/>
          <w:sz w:val="28"/>
          <w:szCs w:val="28"/>
        </w:rPr>
        <w:t xml:space="preserve"> </w:t>
      </w:r>
      <w:r w:rsidRPr="00C37A2E">
        <w:rPr>
          <w:rFonts w:ascii="Times New Roman" w:eastAsiaTheme="minorHAnsi" w:hAnsi="Times New Roman"/>
          <w:b/>
          <w:color w:val="000000"/>
          <w:sz w:val="28"/>
          <w:szCs w:val="28"/>
        </w:rPr>
        <w:t>Рынок водоснабжения и водоотведения</w:t>
      </w:r>
      <w:r w:rsidRPr="00C37A2E">
        <w:rPr>
          <w:rFonts w:ascii="Times New Roman" w:eastAsiaTheme="minorHAnsi" w:hAnsi="Times New Roman"/>
          <w:color w:val="000000"/>
          <w:sz w:val="28"/>
          <w:szCs w:val="28"/>
        </w:rPr>
        <w:t xml:space="preserve"> имеет высокую степень значимости для социально-экономического развития муниципального образования Каневской район: </w:t>
      </w:r>
    </w:p>
    <w:p w:rsidR="009F480A" w:rsidRPr="00C37A2E" w:rsidRDefault="009F480A" w:rsidP="009F480A">
      <w:pPr>
        <w:autoSpaceDE w:val="0"/>
        <w:autoSpaceDN w:val="0"/>
        <w:adjustRightInd w:val="0"/>
        <w:spacing w:after="0" w:line="240" w:lineRule="auto"/>
        <w:ind w:firstLine="708"/>
        <w:jc w:val="both"/>
        <w:rPr>
          <w:rFonts w:ascii="Times New Roman" w:eastAsiaTheme="minorHAnsi" w:hAnsi="Times New Roman"/>
          <w:color w:val="000000"/>
          <w:sz w:val="28"/>
          <w:szCs w:val="28"/>
        </w:rPr>
      </w:pPr>
      <w:r w:rsidRPr="00C37A2E">
        <w:rPr>
          <w:rFonts w:ascii="Times New Roman" w:eastAsiaTheme="minorHAnsi" w:hAnsi="Times New Roman"/>
          <w:color w:val="000000"/>
          <w:sz w:val="28"/>
          <w:szCs w:val="28"/>
        </w:rPr>
        <w:t xml:space="preserve">- обеспечение комфортных условий проживания, повышение качества и условий жизни населения на территории Каневского района; </w:t>
      </w:r>
    </w:p>
    <w:p w:rsidR="009F480A" w:rsidRPr="00C37A2E" w:rsidRDefault="009F480A" w:rsidP="009F480A">
      <w:pPr>
        <w:autoSpaceDE w:val="0"/>
        <w:autoSpaceDN w:val="0"/>
        <w:adjustRightInd w:val="0"/>
        <w:spacing w:after="0" w:line="240" w:lineRule="auto"/>
        <w:ind w:firstLine="708"/>
        <w:jc w:val="both"/>
        <w:rPr>
          <w:rFonts w:ascii="Times New Roman" w:eastAsiaTheme="minorHAnsi" w:hAnsi="Times New Roman"/>
          <w:sz w:val="28"/>
          <w:szCs w:val="28"/>
        </w:rPr>
      </w:pPr>
      <w:r w:rsidRPr="00C37A2E">
        <w:rPr>
          <w:rFonts w:ascii="Times New Roman" w:eastAsiaTheme="minorHAnsi" w:hAnsi="Times New Roman"/>
          <w:sz w:val="28"/>
          <w:szCs w:val="28"/>
        </w:rPr>
        <w:t>- повышение качества питьевой воды для населения, в том числе для жителей населенных пунктов, не оборудованных современными системами централизованного водоснабжения;</w:t>
      </w:r>
    </w:p>
    <w:p w:rsidR="009F480A" w:rsidRPr="00C37A2E" w:rsidRDefault="009F480A" w:rsidP="009F480A">
      <w:pPr>
        <w:autoSpaceDE w:val="0"/>
        <w:autoSpaceDN w:val="0"/>
        <w:adjustRightInd w:val="0"/>
        <w:spacing w:after="0" w:line="240" w:lineRule="auto"/>
        <w:ind w:firstLine="708"/>
        <w:jc w:val="both"/>
        <w:rPr>
          <w:rFonts w:ascii="Times New Roman" w:eastAsiaTheme="minorHAnsi" w:hAnsi="Times New Roman"/>
          <w:color w:val="000000"/>
          <w:sz w:val="28"/>
          <w:szCs w:val="28"/>
        </w:rPr>
      </w:pPr>
      <w:r w:rsidRPr="00C37A2E">
        <w:rPr>
          <w:rFonts w:ascii="Times New Roman" w:eastAsiaTheme="minorHAnsi" w:hAnsi="Times New Roman"/>
          <w:color w:val="000000"/>
          <w:sz w:val="28"/>
          <w:szCs w:val="28"/>
        </w:rPr>
        <w:t xml:space="preserve">- обеспечение информационной открытости о ценообразовании услуг и условиях технического присоединения. </w:t>
      </w:r>
    </w:p>
    <w:p w:rsidR="003B2250" w:rsidRPr="00C37A2E" w:rsidRDefault="003B2250" w:rsidP="000361E8">
      <w:pPr>
        <w:spacing w:after="0" w:line="240" w:lineRule="auto"/>
        <w:ind w:firstLine="709"/>
        <w:jc w:val="both"/>
        <w:rPr>
          <w:rFonts w:ascii="Times New Roman" w:eastAsiaTheme="minorHAnsi" w:hAnsi="Times New Roman"/>
          <w:sz w:val="28"/>
          <w:szCs w:val="28"/>
        </w:rPr>
      </w:pPr>
    </w:p>
    <w:p w:rsidR="003B2250" w:rsidRPr="00C37A2E" w:rsidRDefault="009F480A" w:rsidP="009F480A">
      <w:pPr>
        <w:spacing w:after="0" w:line="240" w:lineRule="auto"/>
        <w:jc w:val="center"/>
        <w:rPr>
          <w:rFonts w:ascii="Times New Roman" w:eastAsiaTheme="minorHAnsi" w:hAnsi="Times New Roman"/>
          <w:b/>
          <w:sz w:val="28"/>
          <w:szCs w:val="28"/>
        </w:rPr>
      </w:pPr>
      <w:r w:rsidRPr="00C37A2E">
        <w:rPr>
          <w:rFonts w:ascii="Times New Roman" w:eastAsiaTheme="minorHAnsi" w:hAnsi="Times New Roman"/>
          <w:b/>
          <w:sz w:val="28"/>
          <w:szCs w:val="28"/>
        </w:rPr>
        <w:t>Раздел 7</w:t>
      </w:r>
      <w:r w:rsidR="003B2250" w:rsidRPr="00C37A2E">
        <w:rPr>
          <w:rFonts w:ascii="Times New Roman" w:eastAsiaTheme="minorHAnsi" w:hAnsi="Times New Roman"/>
          <w:b/>
          <w:sz w:val="28"/>
          <w:szCs w:val="28"/>
        </w:rPr>
        <w:t>. Информация о реализации проектного подхода при внедрении Стандарта развития конкуренции на территории муниципального образования</w:t>
      </w:r>
      <w:r w:rsidRPr="00C37A2E">
        <w:rPr>
          <w:rFonts w:ascii="Times New Roman" w:eastAsiaTheme="minorHAnsi" w:hAnsi="Times New Roman"/>
          <w:b/>
          <w:sz w:val="28"/>
          <w:szCs w:val="28"/>
        </w:rPr>
        <w:t>.</w:t>
      </w:r>
    </w:p>
    <w:p w:rsidR="003B2250" w:rsidRPr="00C37A2E" w:rsidRDefault="003B2250" w:rsidP="003B2250">
      <w:pPr>
        <w:spacing w:after="0" w:line="240" w:lineRule="auto"/>
        <w:jc w:val="both"/>
        <w:rPr>
          <w:rFonts w:ascii="Times New Roman" w:eastAsiaTheme="minorHAnsi" w:hAnsi="Times New Roman"/>
          <w:b/>
          <w:sz w:val="28"/>
          <w:szCs w:val="28"/>
        </w:rPr>
      </w:pPr>
    </w:p>
    <w:p w:rsidR="00CB394F" w:rsidRPr="00C37A2E" w:rsidRDefault="003C2EEC" w:rsidP="003C040E">
      <w:pPr>
        <w:pStyle w:val="Standard"/>
        <w:ind w:firstLine="567"/>
        <w:jc w:val="both"/>
        <w:rPr>
          <w:rFonts w:ascii="Times New Roman" w:hAnsi="Times New Roman"/>
          <w:sz w:val="28"/>
          <w:szCs w:val="28"/>
        </w:rPr>
      </w:pPr>
      <w:r w:rsidRPr="00C37A2E">
        <w:rPr>
          <w:rFonts w:ascii="Times New Roman" w:eastAsiaTheme="minorHAnsi" w:hAnsi="Times New Roman"/>
          <w:sz w:val="28"/>
          <w:szCs w:val="28"/>
        </w:rPr>
        <w:t>Проектный подход при внедрении Стандарта развития конкуренции на территории района осуществляется в</w:t>
      </w:r>
      <w:r w:rsidR="003B2250" w:rsidRPr="00C37A2E">
        <w:rPr>
          <w:rFonts w:ascii="Times New Roman" w:eastAsiaTheme="minorHAnsi" w:hAnsi="Times New Roman"/>
          <w:sz w:val="28"/>
          <w:szCs w:val="28"/>
        </w:rPr>
        <w:t xml:space="preserve"> соответствии с </w:t>
      </w:r>
      <w:r w:rsidR="003B2250" w:rsidRPr="00C37A2E">
        <w:rPr>
          <w:rFonts w:ascii="Times New Roman" w:hAnsi="Times New Roman"/>
          <w:sz w:val="28"/>
          <w:szCs w:val="28"/>
        </w:rPr>
        <w:t xml:space="preserve">постановлением администрации муниципального образования Каневской район от </w:t>
      </w:r>
      <w:r w:rsidRPr="00C37A2E">
        <w:rPr>
          <w:rFonts w:ascii="Times New Roman" w:hAnsi="Times New Roman"/>
          <w:sz w:val="28"/>
          <w:szCs w:val="28"/>
        </w:rPr>
        <w:t xml:space="preserve">6 февраля </w:t>
      </w:r>
      <w:r w:rsidR="003B2250" w:rsidRPr="00C37A2E">
        <w:rPr>
          <w:rFonts w:ascii="Times New Roman" w:hAnsi="Times New Roman"/>
          <w:sz w:val="28"/>
          <w:szCs w:val="28"/>
        </w:rPr>
        <w:t>20</w:t>
      </w:r>
      <w:r w:rsidRPr="00C37A2E">
        <w:rPr>
          <w:rFonts w:ascii="Times New Roman" w:hAnsi="Times New Roman"/>
          <w:sz w:val="28"/>
          <w:szCs w:val="28"/>
        </w:rPr>
        <w:t>20 года</w:t>
      </w:r>
      <w:r w:rsidR="003B2250" w:rsidRPr="00C37A2E">
        <w:rPr>
          <w:rFonts w:ascii="Times New Roman" w:hAnsi="Times New Roman"/>
          <w:sz w:val="28"/>
          <w:szCs w:val="28"/>
        </w:rPr>
        <w:t xml:space="preserve"> №1</w:t>
      </w:r>
      <w:r w:rsidRPr="00C37A2E">
        <w:rPr>
          <w:rFonts w:ascii="Times New Roman" w:hAnsi="Times New Roman"/>
          <w:sz w:val="28"/>
          <w:szCs w:val="28"/>
        </w:rPr>
        <w:t>63</w:t>
      </w:r>
      <w:r w:rsidR="003B2250" w:rsidRPr="00C37A2E">
        <w:rPr>
          <w:rFonts w:ascii="Times New Roman" w:hAnsi="Times New Roman"/>
          <w:sz w:val="28"/>
          <w:szCs w:val="28"/>
        </w:rPr>
        <w:t xml:space="preserve"> «</w:t>
      </w:r>
      <w:r w:rsidR="003B2250" w:rsidRPr="00C37A2E">
        <w:rPr>
          <w:rFonts w:ascii="Times New Roman" w:hAnsi="Times New Roman"/>
          <w:bCs/>
          <w:sz w:val="28"/>
          <w:szCs w:val="28"/>
        </w:rPr>
        <w:t>Об организации проектной деятельности в</w:t>
      </w:r>
      <w:r w:rsidRPr="00C37A2E">
        <w:rPr>
          <w:rFonts w:ascii="Times New Roman" w:hAnsi="Times New Roman"/>
          <w:bCs/>
          <w:sz w:val="28"/>
          <w:szCs w:val="28"/>
        </w:rPr>
        <w:t xml:space="preserve"> администрации </w:t>
      </w:r>
      <w:r w:rsidR="003B2250" w:rsidRPr="00C37A2E">
        <w:rPr>
          <w:rFonts w:ascii="Times New Roman" w:hAnsi="Times New Roman"/>
          <w:bCs/>
          <w:sz w:val="28"/>
          <w:szCs w:val="28"/>
        </w:rPr>
        <w:t>муниципально</w:t>
      </w:r>
      <w:r w:rsidRPr="00C37A2E">
        <w:rPr>
          <w:rFonts w:ascii="Times New Roman" w:hAnsi="Times New Roman"/>
          <w:bCs/>
          <w:sz w:val="28"/>
          <w:szCs w:val="28"/>
        </w:rPr>
        <w:t>го</w:t>
      </w:r>
      <w:r w:rsidR="003B2250" w:rsidRPr="00C37A2E">
        <w:rPr>
          <w:rFonts w:ascii="Times New Roman" w:hAnsi="Times New Roman"/>
          <w:bCs/>
          <w:sz w:val="28"/>
          <w:szCs w:val="28"/>
        </w:rPr>
        <w:t xml:space="preserve"> образовани</w:t>
      </w:r>
      <w:r w:rsidRPr="00C37A2E">
        <w:rPr>
          <w:rFonts w:ascii="Times New Roman" w:hAnsi="Times New Roman"/>
          <w:bCs/>
          <w:sz w:val="28"/>
          <w:szCs w:val="28"/>
        </w:rPr>
        <w:t>я</w:t>
      </w:r>
      <w:r w:rsidR="003B2250" w:rsidRPr="00C37A2E">
        <w:rPr>
          <w:rFonts w:ascii="Times New Roman" w:hAnsi="Times New Roman"/>
          <w:bCs/>
          <w:sz w:val="28"/>
          <w:szCs w:val="28"/>
        </w:rPr>
        <w:t xml:space="preserve"> Каневской район»</w:t>
      </w:r>
      <w:r w:rsidR="008F4345" w:rsidRPr="00C37A2E">
        <w:rPr>
          <w:rFonts w:ascii="Times New Roman" w:hAnsi="Times New Roman"/>
          <w:bCs/>
          <w:sz w:val="28"/>
          <w:szCs w:val="28"/>
        </w:rPr>
        <w:t xml:space="preserve"> </w:t>
      </w:r>
      <w:r w:rsidR="00702FAF" w:rsidRPr="00C37A2E">
        <w:rPr>
          <w:rFonts w:ascii="Times New Roman" w:hAnsi="Times New Roman"/>
          <w:bCs/>
          <w:sz w:val="28"/>
          <w:szCs w:val="28"/>
        </w:rPr>
        <w:t xml:space="preserve">(ссылка </w:t>
      </w:r>
      <w:hyperlink r:id="rId27" w:history="1">
        <w:r w:rsidR="003C040E" w:rsidRPr="00C37A2E">
          <w:rPr>
            <w:rStyle w:val="ae"/>
            <w:rFonts w:ascii="Times New Roman" w:hAnsi="Times New Roman"/>
            <w:bCs/>
            <w:sz w:val="28"/>
            <w:szCs w:val="28"/>
          </w:rPr>
          <w:t>https://www.kanevskadm.ru/deyatelnost/ekonomika/proektnaya-deyatelnost/zakonodatelstvo/</w:t>
        </w:r>
      </w:hyperlink>
      <w:r w:rsidR="00702FAF" w:rsidRPr="00C37A2E">
        <w:rPr>
          <w:rFonts w:ascii="Times New Roman" w:hAnsi="Times New Roman"/>
          <w:bCs/>
          <w:sz w:val="28"/>
          <w:szCs w:val="28"/>
        </w:rPr>
        <w:t>)</w:t>
      </w:r>
      <w:r w:rsidR="003B2250" w:rsidRPr="00C37A2E">
        <w:rPr>
          <w:rFonts w:ascii="Times New Roman" w:hAnsi="Times New Roman"/>
          <w:bCs/>
          <w:sz w:val="28"/>
          <w:szCs w:val="28"/>
        </w:rPr>
        <w:t>.</w:t>
      </w:r>
      <w:r w:rsidR="003C040E" w:rsidRPr="00C37A2E">
        <w:rPr>
          <w:rFonts w:ascii="Times New Roman" w:hAnsi="Times New Roman"/>
          <w:bCs/>
          <w:sz w:val="28"/>
          <w:szCs w:val="28"/>
        </w:rPr>
        <w:t xml:space="preserve"> Данны</w:t>
      </w:r>
      <w:r w:rsidR="003D0EAF" w:rsidRPr="00C37A2E">
        <w:rPr>
          <w:rFonts w:ascii="Times New Roman" w:hAnsi="Times New Roman"/>
          <w:bCs/>
          <w:sz w:val="28"/>
          <w:szCs w:val="28"/>
        </w:rPr>
        <w:t>м</w:t>
      </w:r>
      <w:r w:rsidR="003C040E" w:rsidRPr="00C37A2E">
        <w:rPr>
          <w:rFonts w:ascii="Times New Roman" w:hAnsi="Times New Roman"/>
          <w:bCs/>
          <w:sz w:val="28"/>
          <w:szCs w:val="28"/>
        </w:rPr>
        <w:t xml:space="preserve"> НПА утверждены </w:t>
      </w:r>
      <w:r w:rsidR="0074168E" w:rsidRPr="00C37A2E">
        <w:rPr>
          <w:rFonts w:ascii="Times New Roman" w:hAnsi="Times New Roman" w:cs="Times New Roman"/>
          <w:color w:val="000000"/>
          <w:sz w:val="28"/>
          <w:szCs w:val="28"/>
        </w:rPr>
        <w:t>п</w:t>
      </w:r>
      <w:r w:rsidR="003C040E" w:rsidRPr="00C37A2E">
        <w:rPr>
          <w:rFonts w:ascii="Times New Roman" w:hAnsi="Times New Roman" w:cs="Times New Roman"/>
          <w:color w:val="000000"/>
          <w:sz w:val="28"/>
          <w:szCs w:val="28"/>
        </w:rPr>
        <w:t>оложение об организации проектной деятельности в администрации муниципального образования Каневской район;</w:t>
      </w:r>
      <w:r w:rsidR="0074168E" w:rsidRPr="00C37A2E">
        <w:rPr>
          <w:color w:val="000000"/>
          <w:sz w:val="28"/>
          <w:szCs w:val="28"/>
        </w:rPr>
        <w:t xml:space="preserve"> п</w:t>
      </w:r>
      <w:r w:rsidR="003C040E" w:rsidRPr="00C37A2E">
        <w:rPr>
          <w:color w:val="000000"/>
          <w:sz w:val="28"/>
          <w:szCs w:val="28"/>
        </w:rPr>
        <w:t xml:space="preserve">оложение </w:t>
      </w:r>
      <w:r w:rsidR="003C040E" w:rsidRPr="00C37A2E">
        <w:rPr>
          <w:bCs/>
          <w:sz w:val="28"/>
          <w:szCs w:val="28"/>
        </w:rPr>
        <w:t xml:space="preserve">о муниципальном проектном комитете администрации муниципального образования Каневской район; </w:t>
      </w:r>
      <w:r w:rsidR="0074168E" w:rsidRPr="00C37A2E">
        <w:rPr>
          <w:bCs/>
          <w:sz w:val="28"/>
          <w:szCs w:val="28"/>
        </w:rPr>
        <w:t>с</w:t>
      </w:r>
      <w:r w:rsidR="003C040E" w:rsidRPr="00C37A2E">
        <w:rPr>
          <w:color w:val="000000"/>
          <w:sz w:val="28"/>
          <w:szCs w:val="28"/>
        </w:rPr>
        <w:t>остав муниципального проектного комитета администрации муниципального образования Каневской район.</w:t>
      </w:r>
      <w:r w:rsidR="003C040E" w:rsidRPr="00C37A2E">
        <w:rPr>
          <w:rFonts w:ascii="Times New Roman" w:hAnsi="Times New Roman"/>
          <w:sz w:val="28"/>
          <w:szCs w:val="28"/>
        </w:rPr>
        <w:t xml:space="preserve"> </w:t>
      </w:r>
      <w:r w:rsidRPr="00C37A2E">
        <w:rPr>
          <w:rFonts w:ascii="Times New Roman" w:hAnsi="Times New Roman"/>
          <w:sz w:val="28"/>
          <w:szCs w:val="28"/>
        </w:rPr>
        <w:t>Актуальная и</w:t>
      </w:r>
      <w:r w:rsidR="003B2250" w:rsidRPr="00C37A2E">
        <w:rPr>
          <w:rFonts w:ascii="Times New Roman" w:hAnsi="Times New Roman"/>
          <w:sz w:val="28"/>
          <w:szCs w:val="28"/>
        </w:rPr>
        <w:t xml:space="preserve">нформация о проектной деятельности размещена на официальном сайте администрации </w:t>
      </w:r>
      <w:r w:rsidR="003B2250" w:rsidRPr="00C37A2E">
        <w:rPr>
          <w:rFonts w:ascii="Times New Roman" w:hAnsi="Times New Roman"/>
          <w:sz w:val="28"/>
          <w:szCs w:val="28"/>
        </w:rPr>
        <w:lastRenderedPageBreak/>
        <w:t xml:space="preserve">муниципального образования Каневской район </w:t>
      </w:r>
      <w:r w:rsidR="003B2250" w:rsidRPr="00C37A2E">
        <w:rPr>
          <w:rFonts w:ascii="Times New Roman" w:hAnsi="Times New Roman"/>
          <w:color w:val="0000FF"/>
          <w:sz w:val="28"/>
          <w:szCs w:val="28"/>
          <w:u w:val="single"/>
          <w:lang w:val="en-US"/>
        </w:rPr>
        <w:t>www</w:t>
      </w:r>
      <w:r w:rsidR="003B2250" w:rsidRPr="00C37A2E">
        <w:rPr>
          <w:rFonts w:ascii="Times New Roman" w:hAnsi="Times New Roman"/>
          <w:color w:val="0000FF"/>
          <w:sz w:val="28"/>
          <w:szCs w:val="28"/>
          <w:u w:val="single"/>
        </w:rPr>
        <w:t>.</w:t>
      </w:r>
      <w:r w:rsidR="003B2250" w:rsidRPr="00C37A2E">
        <w:rPr>
          <w:rFonts w:ascii="Times New Roman" w:hAnsi="Times New Roman"/>
          <w:color w:val="0000FF"/>
          <w:sz w:val="28"/>
          <w:szCs w:val="28"/>
          <w:u w:val="single"/>
          <w:lang w:val="en-US"/>
        </w:rPr>
        <w:t>kanevskadm</w:t>
      </w:r>
      <w:r w:rsidR="003B2250" w:rsidRPr="00C37A2E">
        <w:rPr>
          <w:rFonts w:ascii="Times New Roman" w:hAnsi="Times New Roman"/>
          <w:color w:val="0000FF"/>
          <w:sz w:val="28"/>
          <w:szCs w:val="28"/>
          <w:u w:val="single"/>
        </w:rPr>
        <w:t>.</w:t>
      </w:r>
      <w:r w:rsidR="003B2250" w:rsidRPr="00C37A2E">
        <w:rPr>
          <w:rFonts w:ascii="Times New Roman" w:hAnsi="Times New Roman"/>
          <w:color w:val="0000FF"/>
          <w:sz w:val="28"/>
          <w:szCs w:val="28"/>
          <w:u w:val="single"/>
          <w:lang w:val="en-US"/>
        </w:rPr>
        <w:t>ru</w:t>
      </w:r>
      <w:r w:rsidR="003B2250" w:rsidRPr="00C37A2E">
        <w:rPr>
          <w:rFonts w:ascii="Times New Roman" w:hAnsi="Times New Roman"/>
          <w:sz w:val="28"/>
          <w:szCs w:val="28"/>
        </w:rPr>
        <w:t>, в разделе «Деятельность»</w:t>
      </w:r>
      <w:r w:rsidRPr="00C37A2E">
        <w:rPr>
          <w:rFonts w:ascii="Times New Roman" w:hAnsi="Times New Roman"/>
          <w:sz w:val="28"/>
          <w:szCs w:val="28"/>
        </w:rPr>
        <w:t xml:space="preserve"> </w:t>
      </w:r>
      <w:r w:rsidR="003B2250" w:rsidRPr="00C37A2E">
        <w:rPr>
          <w:rFonts w:ascii="Times New Roman" w:hAnsi="Times New Roman"/>
          <w:sz w:val="28"/>
          <w:szCs w:val="28"/>
        </w:rPr>
        <w:t>- «Экономика», подраздел «Проектная деятельность».</w:t>
      </w:r>
    </w:p>
    <w:p w:rsidR="00CB394F" w:rsidRPr="00C37A2E" w:rsidRDefault="003B2250" w:rsidP="003B2250">
      <w:pPr>
        <w:spacing w:after="0" w:line="240" w:lineRule="auto"/>
        <w:ind w:firstLine="709"/>
        <w:jc w:val="both"/>
        <w:rPr>
          <w:rFonts w:ascii="Times New Roman" w:eastAsia="Times New Roman" w:hAnsi="Times New Roman"/>
          <w:sz w:val="28"/>
          <w:szCs w:val="28"/>
          <w:lang w:eastAsia="ar-SA"/>
        </w:rPr>
      </w:pPr>
      <w:proofErr w:type="gramStart"/>
      <w:r w:rsidRPr="00C37A2E">
        <w:rPr>
          <w:rFonts w:ascii="Times New Roman" w:eastAsia="Times New Roman" w:hAnsi="Times New Roman"/>
          <w:sz w:val="28"/>
          <w:szCs w:val="28"/>
          <w:lang w:eastAsia="ar-SA"/>
        </w:rPr>
        <w:t>В 20</w:t>
      </w:r>
      <w:r w:rsidR="003C2EEC" w:rsidRPr="00C37A2E">
        <w:rPr>
          <w:rFonts w:ascii="Times New Roman" w:eastAsia="Times New Roman" w:hAnsi="Times New Roman"/>
          <w:sz w:val="28"/>
          <w:szCs w:val="28"/>
          <w:lang w:eastAsia="ar-SA"/>
        </w:rPr>
        <w:t>2</w:t>
      </w:r>
      <w:r w:rsidR="00244CCA" w:rsidRPr="00C37A2E">
        <w:rPr>
          <w:rFonts w:ascii="Times New Roman" w:eastAsia="Times New Roman" w:hAnsi="Times New Roman"/>
          <w:sz w:val="28"/>
          <w:szCs w:val="28"/>
          <w:lang w:eastAsia="ar-SA"/>
        </w:rPr>
        <w:t>1</w:t>
      </w:r>
      <w:r w:rsidR="003C2EEC" w:rsidRPr="00C37A2E">
        <w:rPr>
          <w:rFonts w:ascii="Times New Roman" w:eastAsia="Times New Roman" w:hAnsi="Times New Roman"/>
          <w:sz w:val="28"/>
          <w:szCs w:val="28"/>
          <w:lang w:eastAsia="ar-SA"/>
        </w:rPr>
        <w:t xml:space="preserve"> году состоялось </w:t>
      </w:r>
      <w:r w:rsidR="00A0018E" w:rsidRPr="00C37A2E">
        <w:rPr>
          <w:rFonts w:ascii="Times New Roman" w:eastAsia="Times New Roman" w:hAnsi="Times New Roman"/>
          <w:sz w:val="28"/>
          <w:szCs w:val="28"/>
          <w:lang w:eastAsia="ar-SA"/>
        </w:rPr>
        <w:t>4</w:t>
      </w:r>
      <w:r w:rsidRPr="00C37A2E">
        <w:rPr>
          <w:rFonts w:ascii="Times New Roman" w:eastAsia="Times New Roman" w:hAnsi="Times New Roman"/>
          <w:sz w:val="28"/>
          <w:szCs w:val="28"/>
          <w:lang w:eastAsia="ar-SA"/>
        </w:rPr>
        <w:t xml:space="preserve"> заседания </w:t>
      </w:r>
      <w:r w:rsidRPr="00C37A2E">
        <w:rPr>
          <w:rFonts w:ascii="Times New Roman" w:eastAsiaTheme="minorHAnsi" w:hAnsi="Times New Roman"/>
          <w:sz w:val="28"/>
          <w:szCs w:val="28"/>
        </w:rPr>
        <w:t xml:space="preserve">муниципального проектного комитета </w:t>
      </w:r>
      <w:r w:rsidR="003C2EEC" w:rsidRPr="00C37A2E">
        <w:rPr>
          <w:rFonts w:ascii="Times New Roman" w:eastAsia="Times New Roman" w:hAnsi="Times New Roman"/>
          <w:sz w:val="28"/>
          <w:szCs w:val="28"/>
          <w:lang w:eastAsia="ar-SA"/>
        </w:rPr>
        <w:t>по вопросам:</w:t>
      </w:r>
      <w:r w:rsidRPr="00C37A2E">
        <w:rPr>
          <w:rFonts w:ascii="Times New Roman" w:eastAsia="Times New Roman" w:hAnsi="Times New Roman"/>
          <w:sz w:val="28"/>
          <w:szCs w:val="28"/>
          <w:lang w:eastAsia="ar-SA"/>
        </w:rPr>
        <w:t xml:space="preserve"> </w:t>
      </w:r>
      <w:r w:rsidR="003C2EEC" w:rsidRPr="00C37A2E">
        <w:rPr>
          <w:rFonts w:ascii="Times New Roman" w:eastAsia="Lucida Sans Unicode" w:hAnsi="Times New Roman"/>
          <w:bCs/>
          <w:iCs/>
          <w:color w:val="000000"/>
          <w:sz w:val="28"/>
          <w:szCs w:val="28"/>
          <w:shd w:val="clear" w:color="auto" w:fill="FFFFFF"/>
        </w:rPr>
        <w:t>реализаци</w:t>
      </w:r>
      <w:r w:rsidR="008B1381" w:rsidRPr="00C37A2E">
        <w:rPr>
          <w:rFonts w:ascii="Times New Roman" w:eastAsia="Lucida Sans Unicode" w:hAnsi="Times New Roman"/>
          <w:bCs/>
          <w:iCs/>
          <w:color w:val="000000"/>
          <w:sz w:val="28"/>
          <w:szCs w:val="28"/>
          <w:shd w:val="clear" w:color="auto" w:fill="FFFFFF"/>
        </w:rPr>
        <w:t>и</w:t>
      </w:r>
      <w:r w:rsidR="003C2EEC" w:rsidRPr="00C37A2E">
        <w:rPr>
          <w:rFonts w:ascii="Times New Roman" w:eastAsia="Lucida Sans Unicode" w:hAnsi="Times New Roman"/>
          <w:bCs/>
          <w:iCs/>
          <w:color w:val="000000"/>
          <w:sz w:val="28"/>
          <w:szCs w:val="28"/>
          <w:shd w:val="clear" w:color="auto" w:fill="FFFFFF"/>
        </w:rPr>
        <w:t xml:space="preserve"> национальных проектов на территории муниципального об</w:t>
      </w:r>
      <w:r w:rsidR="00A0018E" w:rsidRPr="00C37A2E">
        <w:rPr>
          <w:rFonts w:ascii="Times New Roman" w:eastAsia="Lucida Sans Unicode" w:hAnsi="Times New Roman"/>
          <w:bCs/>
          <w:iCs/>
          <w:color w:val="000000"/>
          <w:sz w:val="28"/>
          <w:szCs w:val="28"/>
          <w:shd w:val="clear" w:color="auto" w:fill="FFFFFF"/>
        </w:rPr>
        <w:t>разования Каневской район в 2021</w:t>
      </w:r>
      <w:r w:rsidR="003C2EEC" w:rsidRPr="00C37A2E">
        <w:rPr>
          <w:rFonts w:ascii="Times New Roman" w:eastAsia="Lucida Sans Unicode" w:hAnsi="Times New Roman"/>
          <w:bCs/>
          <w:iCs/>
          <w:color w:val="000000"/>
          <w:sz w:val="28"/>
          <w:szCs w:val="28"/>
          <w:shd w:val="clear" w:color="auto" w:fill="FFFFFF"/>
        </w:rPr>
        <w:t xml:space="preserve"> году (1</w:t>
      </w:r>
      <w:r w:rsidR="00A0018E" w:rsidRPr="00C37A2E">
        <w:rPr>
          <w:rFonts w:ascii="Times New Roman" w:eastAsia="Lucida Sans Unicode" w:hAnsi="Times New Roman"/>
          <w:bCs/>
          <w:iCs/>
          <w:color w:val="000000"/>
          <w:sz w:val="28"/>
          <w:szCs w:val="28"/>
          <w:shd w:val="clear" w:color="auto" w:fill="FFFFFF"/>
        </w:rPr>
        <w:t>2</w:t>
      </w:r>
      <w:r w:rsidR="003C2EEC" w:rsidRPr="00C37A2E">
        <w:rPr>
          <w:rFonts w:ascii="Times New Roman" w:eastAsia="Lucida Sans Unicode" w:hAnsi="Times New Roman"/>
          <w:bCs/>
          <w:iCs/>
          <w:color w:val="000000"/>
          <w:sz w:val="28"/>
          <w:szCs w:val="28"/>
          <w:shd w:val="clear" w:color="auto" w:fill="FFFFFF"/>
        </w:rPr>
        <w:t>.01.202</w:t>
      </w:r>
      <w:r w:rsidR="00A0018E" w:rsidRPr="00C37A2E">
        <w:rPr>
          <w:rFonts w:ascii="Times New Roman" w:eastAsia="Lucida Sans Unicode" w:hAnsi="Times New Roman"/>
          <w:bCs/>
          <w:iCs/>
          <w:color w:val="000000"/>
          <w:sz w:val="28"/>
          <w:szCs w:val="28"/>
          <w:shd w:val="clear" w:color="auto" w:fill="FFFFFF"/>
        </w:rPr>
        <w:t>1</w:t>
      </w:r>
      <w:r w:rsidR="003C2EEC" w:rsidRPr="00C37A2E">
        <w:rPr>
          <w:rFonts w:ascii="Times New Roman" w:eastAsia="Lucida Sans Unicode" w:hAnsi="Times New Roman"/>
          <w:bCs/>
          <w:iCs/>
          <w:color w:val="000000"/>
          <w:sz w:val="28"/>
          <w:szCs w:val="28"/>
          <w:shd w:val="clear" w:color="auto" w:fill="FFFFFF"/>
        </w:rPr>
        <w:t xml:space="preserve"> г.),</w:t>
      </w:r>
      <w:r w:rsidR="003C2EEC" w:rsidRPr="00C37A2E">
        <w:rPr>
          <w:rFonts w:ascii="Times New Roman" w:eastAsia="Times New Roman" w:hAnsi="Times New Roman"/>
          <w:sz w:val="28"/>
          <w:szCs w:val="28"/>
          <w:lang w:eastAsia="ar-SA"/>
        </w:rPr>
        <w:t xml:space="preserve"> </w:t>
      </w:r>
      <w:r w:rsidR="008B1381" w:rsidRPr="00C37A2E">
        <w:rPr>
          <w:rFonts w:ascii="Times New Roman" w:eastAsia="Lucida Sans Unicode" w:hAnsi="Times New Roman"/>
          <w:bCs/>
          <w:iCs/>
          <w:sz w:val="28"/>
          <w:szCs w:val="28"/>
          <w:shd w:val="clear" w:color="auto" w:fill="FFFFFF"/>
        </w:rPr>
        <w:t xml:space="preserve"> </w:t>
      </w:r>
      <w:r w:rsidR="00D651B8" w:rsidRPr="00C37A2E">
        <w:rPr>
          <w:rFonts w:ascii="Times New Roman" w:eastAsia="Lucida Sans Unicode" w:hAnsi="Times New Roman"/>
          <w:bCs/>
          <w:iCs/>
          <w:color w:val="000000"/>
          <w:sz w:val="28"/>
          <w:szCs w:val="28"/>
          <w:shd w:val="clear" w:color="auto" w:fill="FFFFFF"/>
        </w:rPr>
        <w:t>участии в национальном проекте «Производительность труда», мерах поддержки и преимуществах (</w:t>
      </w:r>
      <w:r w:rsidR="008B1381" w:rsidRPr="00C37A2E">
        <w:rPr>
          <w:rFonts w:ascii="Times New Roman" w:eastAsia="Lucida Sans Unicode" w:hAnsi="Times New Roman"/>
          <w:bCs/>
          <w:iCs/>
          <w:color w:val="000000"/>
          <w:sz w:val="28"/>
          <w:szCs w:val="28"/>
          <w:shd w:val="clear" w:color="auto" w:fill="FFFFFF"/>
        </w:rPr>
        <w:t>1</w:t>
      </w:r>
      <w:r w:rsidR="00D651B8" w:rsidRPr="00C37A2E">
        <w:rPr>
          <w:rFonts w:ascii="Times New Roman" w:eastAsia="Lucida Sans Unicode" w:hAnsi="Times New Roman"/>
          <w:bCs/>
          <w:iCs/>
          <w:color w:val="000000"/>
          <w:sz w:val="28"/>
          <w:szCs w:val="28"/>
          <w:shd w:val="clear" w:color="auto" w:fill="FFFFFF"/>
        </w:rPr>
        <w:t>8.</w:t>
      </w:r>
      <w:r w:rsidR="008B1381" w:rsidRPr="00C37A2E">
        <w:rPr>
          <w:rFonts w:ascii="Times New Roman" w:eastAsia="Lucida Sans Unicode" w:hAnsi="Times New Roman"/>
          <w:bCs/>
          <w:iCs/>
          <w:color w:val="000000"/>
          <w:sz w:val="28"/>
          <w:szCs w:val="28"/>
          <w:shd w:val="clear" w:color="auto" w:fill="FFFFFF"/>
        </w:rPr>
        <w:t>0</w:t>
      </w:r>
      <w:r w:rsidR="00D651B8" w:rsidRPr="00C37A2E">
        <w:rPr>
          <w:rFonts w:ascii="Times New Roman" w:eastAsia="Lucida Sans Unicode" w:hAnsi="Times New Roman"/>
          <w:bCs/>
          <w:iCs/>
          <w:color w:val="000000"/>
          <w:sz w:val="28"/>
          <w:szCs w:val="28"/>
          <w:shd w:val="clear" w:color="auto" w:fill="FFFFFF"/>
        </w:rPr>
        <w:t>2</w:t>
      </w:r>
      <w:r w:rsidR="008B1381" w:rsidRPr="00C37A2E">
        <w:rPr>
          <w:rFonts w:ascii="Times New Roman" w:eastAsia="Lucida Sans Unicode" w:hAnsi="Times New Roman"/>
          <w:bCs/>
          <w:iCs/>
          <w:color w:val="000000"/>
          <w:sz w:val="28"/>
          <w:szCs w:val="28"/>
          <w:shd w:val="clear" w:color="auto" w:fill="FFFFFF"/>
        </w:rPr>
        <w:t>.202</w:t>
      </w:r>
      <w:r w:rsidR="00D651B8" w:rsidRPr="00C37A2E">
        <w:rPr>
          <w:rFonts w:ascii="Times New Roman" w:eastAsia="Lucida Sans Unicode" w:hAnsi="Times New Roman"/>
          <w:bCs/>
          <w:iCs/>
          <w:color w:val="000000"/>
          <w:sz w:val="28"/>
          <w:szCs w:val="28"/>
          <w:shd w:val="clear" w:color="auto" w:fill="FFFFFF"/>
        </w:rPr>
        <w:t>1</w:t>
      </w:r>
      <w:r w:rsidR="008B1381" w:rsidRPr="00C37A2E">
        <w:rPr>
          <w:rFonts w:ascii="Times New Roman" w:eastAsia="Lucida Sans Unicode" w:hAnsi="Times New Roman"/>
          <w:bCs/>
          <w:iCs/>
          <w:color w:val="000000"/>
          <w:sz w:val="28"/>
          <w:szCs w:val="28"/>
          <w:shd w:val="clear" w:color="auto" w:fill="FFFFFF"/>
        </w:rPr>
        <w:t xml:space="preserve"> г.),</w:t>
      </w:r>
      <w:r w:rsidR="00D651B8" w:rsidRPr="00C37A2E">
        <w:rPr>
          <w:rFonts w:eastAsia="Lucida Sans Unicode"/>
          <w:bCs/>
          <w:iCs/>
          <w:sz w:val="28"/>
          <w:szCs w:val="28"/>
          <w:shd w:val="clear" w:color="auto" w:fill="FFFFFF"/>
        </w:rPr>
        <w:t xml:space="preserve"> </w:t>
      </w:r>
      <w:r w:rsidR="00D651B8" w:rsidRPr="00C37A2E">
        <w:rPr>
          <w:rFonts w:ascii="Times New Roman" w:eastAsia="Lucida Sans Unicode" w:hAnsi="Times New Roman"/>
          <w:bCs/>
          <w:iCs/>
          <w:sz w:val="28"/>
          <w:szCs w:val="28"/>
          <w:shd w:val="clear" w:color="auto" w:fill="FFFFFF"/>
        </w:rPr>
        <w:t xml:space="preserve">рисках достижения показателей и </w:t>
      </w:r>
      <w:r w:rsidR="00D651B8" w:rsidRPr="00C37A2E">
        <w:rPr>
          <w:rFonts w:ascii="Times New Roman" w:eastAsia="Lucida Sans Unicode" w:hAnsi="Times New Roman"/>
          <w:iCs/>
          <w:color w:val="000000"/>
          <w:sz w:val="28"/>
          <w:szCs w:val="28"/>
          <w:shd w:val="clear" w:color="auto" w:fill="FFFFFF"/>
        </w:rPr>
        <w:t xml:space="preserve">результатов </w:t>
      </w:r>
      <w:r w:rsidR="00D651B8" w:rsidRPr="00C37A2E">
        <w:rPr>
          <w:rFonts w:ascii="Times New Roman" w:eastAsia="Lucida Sans Unicode" w:hAnsi="Times New Roman"/>
          <w:bCs/>
          <w:iCs/>
          <w:sz w:val="28"/>
          <w:szCs w:val="28"/>
          <w:shd w:val="clear" w:color="auto" w:fill="FFFFFF"/>
        </w:rPr>
        <w:t xml:space="preserve">национальных (региональных) проектов </w:t>
      </w:r>
      <w:r w:rsidR="00D651B8" w:rsidRPr="00C37A2E">
        <w:rPr>
          <w:rFonts w:ascii="Times New Roman" w:eastAsia="Lucida Sans Unicode" w:hAnsi="Times New Roman"/>
          <w:bCs/>
          <w:iCs/>
          <w:color w:val="000000"/>
          <w:sz w:val="28"/>
          <w:szCs w:val="28"/>
          <w:shd w:val="clear" w:color="auto" w:fill="FFFFFF"/>
        </w:rPr>
        <w:t>на территории муниципального образования Каневской район в 2021 году (08.09.2021 г.),</w:t>
      </w:r>
      <w:r w:rsidR="008B1381" w:rsidRPr="00C37A2E">
        <w:rPr>
          <w:rFonts w:ascii="Times New Roman" w:eastAsia="Lucida Sans Unicode" w:hAnsi="Times New Roman"/>
          <w:bCs/>
          <w:iCs/>
          <w:color w:val="000000"/>
          <w:sz w:val="28"/>
          <w:szCs w:val="28"/>
          <w:shd w:val="clear" w:color="auto" w:fill="FFFFFF"/>
        </w:rPr>
        <w:t xml:space="preserve"> а также</w:t>
      </w:r>
      <w:r w:rsidR="008B1381" w:rsidRPr="00C37A2E">
        <w:rPr>
          <w:rFonts w:ascii="Times New Roman" w:eastAsia="Times New Roman" w:hAnsi="Times New Roman"/>
          <w:sz w:val="28"/>
          <w:szCs w:val="28"/>
          <w:lang w:eastAsia="ar-SA"/>
        </w:rPr>
        <w:t xml:space="preserve"> </w:t>
      </w:r>
      <w:r w:rsidR="008B1381" w:rsidRPr="00C37A2E">
        <w:rPr>
          <w:rFonts w:ascii="Times New Roman" w:eastAsia="Lucida Sans Unicode" w:hAnsi="Times New Roman"/>
          <w:bCs/>
          <w:iCs/>
          <w:color w:val="000000"/>
          <w:sz w:val="28"/>
          <w:szCs w:val="28"/>
        </w:rPr>
        <w:t>актуализации паспорта</w:t>
      </w:r>
      <w:proofErr w:type="gramEnd"/>
      <w:r w:rsidR="008B1381" w:rsidRPr="00C37A2E">
        <w:rPr>
          <w:rFonts w:ascii="Times New Roman" w:eastAsia="Lucida Sans Unicode" w:hAnsi="Times New Roman"/>
          <w:bCs/>
          <w:iCs/>
          <w:color w:val="000000"/>
          <w:sz w:val="28"/>
          <w:szCs w:val="28"/>
        </w:rPr>
        <w:t xml:space="preserve"> муниципального проекта </w:t>
      </w:r>
      <w:r w:rsidR="008B1381" w:rsidRPr="00C37A2E">
        <w:rPr>
          <w:rFonts w:ascii="Times New Roman" w:eastAsia="Lucida Sans Unicode" w:hAnsi="Times New Roman"/>
          <w:iCs/>
          <w:color w:val="000000"/>
          <w:sz w:val="28"/>
          <w:szCs w:val="28"/>
        </w:rPr>
        <w:t>«Малое и среднее предпринимательство и поддержка индивидуальной предпринимательской инициативы»</w:t>
      </w:r>
      <w:r w:rsidR="008B1381" w:rsidRPr="00C37A2E">
        <w:rPr>
          <w:rFonts w:ascii="Times New Roman" w:eastAsia="Lucida Sans Unicode" w:hAnsi="Times New Roman"/>
          <w:bCs/>
          <w:iCs/>
          <w:color w:val="000000"/>
          <w:sz w:val="28"/>
          <w:szCs w:val="28"/>
        </w:rPr>
        <w:t xml:space="preserve"> на территории муниципального образования Каневской район </w:t>
      </w:r>
      <w:r w:rsidRPr="00C37A2E">
        <w:rPr>
          <w:rFonts w:ascii="Times New Roman" w:eastAsia="Times New Roman" w:hAnsi="Times New Roman"/>
          <w:sz w:val="28"/>
          <w:szCs w:val="28"/>
          <w:lang w:eastAsia="ar-SA"/>
        </w:rPr>
        <w:t>(2</w:t>
      </w:r>
      <w:r w:rsidR="008B1381" w:rsidRPr="00C37A2E">
        <w:rPr>
          <w:rFonts w:ascii="Times New Roman" w:eastAsia="Times New Roman" w:hAnsi="Times New Roman"/>
          <w:sz w:val="28"/>
          <w:szCs w:val="28"/>
          <w:lang w:eastAsia="ar-SA"/>
        </w:rPr>
        <w:t>8</w:t>
      </w:r>
      <w:r w:rsidRPr="00C37A2E">
        <w:rPr>
          <w:rFonts w:ascii="Times New Roman" w:eastAsia="Times New Roman" w:hAnsi="Times New Roman"/>
          <w:sz w:val="28"/>
          <w:szCs w:val="28"/>
          <w:lang w:eastAsia="ar-SA"/>
        </w:rPr>
        <w:t>.</w:t>
      </w:r>
      <w:r w:rsidR="008B1381" w:rsidRPr="00C37A2E">
        <w:rPr>
          <w:rFonts w:ascii="Times New Roman" w:eastAsia="Times New Roman" w:hAnsi="Times New Roman"/>
          <w:sz w:val="28"/>
          <w:szCs w:val="28"/>
          <w:lang w:eastAsia="ar-SA"/>
        </w:rPr>
        <w:t>12</w:t>
      </w:r>
      <w:r w:rsidRPr="00C37A2E">
        <w:rPr>
          <w:rFonts w:ascii="Times New Roman" w:eastAsia="Times New Roman" w:hAnsi="Times New Roman"/>
          <w:sz w:val="28"/>
          <w:szCs w:val="28"/>
          <w:lang w:eastAsia="ar-SA"/>
        </w:rPr>
        <w:t>.20</w:t>
      </w:r>
      <w:r w:rsidR="008B1381" w:rsidRPr="00C37A2E">
        <w:rPr>
          <w:rFonts w:ascii="Times New Roman" w:eastAsia="Times New Roman" w:hAnsi="Times New Roman"/>
          <w:sz w:val="28"/>
          <w:szCs w:val="28"/>
          <w:lang w:eastAsia="ar-SA"/>
        </w:rPr>
        <w:t>2</w:t>
      </w:r>
      <w:r w:rsidR="00D651B8" w:rsidRPr="00C37A2E">
        <w:rPr>
          <w:rFonts w:ascii="Times New Roman" w:eastAsia="Times New Roman" w:hAnsi="Times New Roman"/>
          <w:sz w:val="28"/>
          <w:szCs w:val="28"/>
          <w:lang w:eastAsia="ar-SA"/>
        </w:rPr>
        <w:t>1</w:t>
      </w:r>
      <w:r w:rsidR="008B1381" w:rsidRPr="00C37A2E">
        <w:rPr>
          <w:rFonts w:ascii="Times New Roman" w:eastAsia="Times New Roman" w:hAnsi="Times New Roman"/>
          <w:sz w:val="28"/>
          <w:szCs w:val="28"/>
          <w:lang w:eastAsia="ar-SA"/>
        </w:rPr>
        <w:t xml:space="preserve"> </w:t>
      </w:r>
      <w:r w:rsidRPr="00C37A2E">
        <w:rPr>
          <w:rFonts w:ascii="Times New Roman" w:eastAsia="Times New Roman" w:hAnsi="Times New Roman"/>
          <w:sz w:val="28"/>
          <w:szCs w:val="28"/>
          <w:lang w:eastAsia="ar-SA"/>
        </w:rPr>
        <w:t>г.).</w:t>
      </w:r>
    </w:p>
    <w:p w:rsidR="00F02D5D" w:rsidRPr="00C37A2E" w:rsidRDefault="00CB394F" w:rsidP="003B2250">
      <w:pPr>
        <w:spacing w:after="0" w:line="240" w:lineRule="auto"/>
        <w:ind w:firstLine="709"/>
        <w:jc w:val="both"/>
        <w:rPr>
          <w:rFonts w:ascii="Times New Roman" w:hAnsi="Times New Roman"/>
          <w:sz w:val="28"/>
          <w:szCs w:val="28"/>
        </w:rPr>
      </w:pPr>
      <w:r w:rsidRPr="00C37A2E">
        <w:rPr>
          <w:rFonts w:ascii="Times New Roman" w:eastAsia="Times New Roman" w:hAnsi="Times New Roman"/>
          <w:sz w:val="28"/>
          <w:szCs w:val="28"/>
          <w:lang w:eastAsia="ar-SA"/>
        </w:rPr>
        <w:t>П</w:t>
      </w:r>
      <w:r w:rsidR="003B2250" w:rsidRPr="00C37A2E">
        <w:rPr>
          <w:rFonts w:ascii="Times New Roman" w:eastAsia="Times New Roman" w:hAnsi="Times New Roman"/>
          <w:sz w:val="28"/>
          <w:szCs w:val="28"/>
          <w:lang w:eastAsia="ar-SA"/>
        </w:rPr>
        <w:t xml:space="preserve">аспорт </w:t>
      </w:r>
      <w:r w:rsidR="003B2250" w:rsidRPr="00C37A2E">
        <w:rPr>
          <w:rFonts w:ascii="Times New Roman" w:eastAsia="Times New Roman" w:hAnsi="Times New Roman"/>
          <w:sz w:val="28"/>
          <w:szCs w:val="20"/>
          <w:lang w:eastAsia="ru-RU"/>
        </w:rPr>
        <w:t xml:space="preserve">муниципального проекта </w:t>
      </w:r>
      <w:r w:rsidR="003B2250" w:rsidRPr="00C37A2E">
        <w:rPr>
          <w:rFonts w:ascii="Times New Roman" w:eastAsia="Times New Roman" w:hAnsi="Times New Roman"/>
          <w:sz w:val="28"/>
          <w:szCs w:val="28"/>
          <w:lang w:eastAsia="ru-RU"/>
        </w:rPr>
        <w:t>«Малое и среднее предпринимательство и поддержка индивидуальной предпринимательской инициативы»</w:t>
      </w:r>
      <w:r w:rsidRPr="00C37A2E">
        <w:rPr>
          <w:rFonts w:ascii="Times New Roman" w:eastAsia="Times New Roman" w:hAnsi="Times New Roman"/>
          <w:sz w:val="28"/>
          <w:szCs w:val="28"/>
          <w:lang w:eastAsia="ar-SA"/>
        </w:rPr>
        <w:t xml:space="preserve"> утвержден</w:t>
      </w:r>
      <w:r w:rsidR="003B2250" w:rsidRPr="00C37A2E">
        <w:rPr>
          <w:rFonts w:ascii="Times New Roman" w:eastAsia="Times New Roman" w:hAnsi="Times New Roman"/>
          <w:sz w:val="28"/>
          <w:szCs w:val="28"/>
          <w:lang w:eastAsia="ru-RU"/>
        </w:rPr>
        <w:t xml:space="preserve"> </w:t>
      </w:r>
      <w:r w:rsidRPr="00C37A2E">
        <w:rPr>
          <w:rFonts w:ascii="Times New Roman" w:eastAsia="Times New Roman" w:hAnsi="Times New Roman"/>
          <w:sz w:val="28"/>
          <w:szCs w:val="28"/>
          <w:lang w:eastAsia="ru-RU"/>
        </w:rPr>
        <w:t xml:space="preserve">протоколом муниципального проектного комитета №1 </w:t>
      </w:r>
      <w:r w:rsidRPr="00C37A2E">
        <w:rPr>
          <w:rFonts w:ascii="Times New Roman" w:eastAsia="Times New Roman" w:hAnsi="Times New Roman"/>
          <w:sz w:val="28"/>
          <w:szCs w:val="28"/>
          <w:lang w:eastAsia="ar-SA"/>
        </w:rPr>
        <w:t xml:space="preserve">от 10.07.2019 г. </w:t>
      </w:r>
      <w:r w:rsidR="00AE4E55" w:rsidRPr="00C37A2E">
        <w:rPr>
          <w:rFonts w:ascii="Times New Roman" w:eastAsia="Times New Roman" w:hAnsi="Times New Roman"/>
          <w:sz w:val="28"/>
          <w:szCs w:val="28"/>
          <w:lang w:eastAsia="ar-SA"/>
        </w:rPr>
        <w:t>П</w:t>
      </w:r>
      <w:r w:rsidRPr="00C37A2E">
        <w:rPr>
          <w:rFonts w:ascii="Times New Roman" w:eastAsia="Times New Roman" w:hAnsi="Times New Roman"/>
          <w:sz w:val="28"/>
          <w:szCs w:val="28"/>
          <w:lang w:eastAsia="ar-SA"/>
        </w:rPr>
        <w:t>ротоколом муниципального проектного комитета №3 от 28.12.2020 г.</w:t>
      </w:r>
      <w:r w:rsidR="0008741E" w:rsidRPr="00C37A2E">
        <w:rPr>
          <w:rFonts w:ascii="Times New Roman" w:eastAsia="Times New Roman" w:hAnsi="Times New Roman"/>
          <w:sz w:val="28"/>
          <w:szCs w:val="28"/>
          <w:lang w:eastAsia="ar-SA"/>
        </w:rPr>
        <w:t xml:space="preserve"> и протоколом №4 от 28.12.2021 г.</w:t>
      </w:r>
      <w:r w:rsidRPr="00C37A2E">
        <w:rPr>
          <w:rFonts w:ascii="Times New Roman" w:eastAsia="Times New Roman" w:hAnsi="Times New Roman"/>
          <w:sz w:val="28"/>
          <w:szCs w:val="28"/>
          <w:lang w:eastAsia="ar-SA"/>
        </w:rPr>
        <w:t xml:space="preserve"> </w:t>
      </w:r>
      <w:r w:rsidR="00AE4E55" w:rsidRPr="00C37A2E">
        <w:rPr>
          <w:rFonts w:ascii="Times New Roman" w:eastAsia="Times New Roman" w:hAnsi="Times New Roman"/>
          <w:sz w:val="28"/>
          <w:szCs w:val="28"/>
          <w:lang w:eastAsia="ar-SA"/>
        </w:rPr>
        <w:t>в данный документ внесены изменения в части корректировки целевых показателей, объемов финансирования и мероприятий.</w:t>
      </w:r>
      <w:r w:rsidR="003B2250" w:rsidRPr="00C37A2E">
        <w:rPr>
          <w:rFonts w:ascii="Times New Roman" w:eastAsia="Times New Roman" w:hAnsi="Times New Roman"/>
          <w:sz w:val="28"/>
          <w:szCs w:val="28"/>
          <w:lang w:eastAsia="ar-SA"/>
        </w:rPr>
        <w:t xml:space="preserve"> </w:t>
      </w:r>
      <w:r w:rsidR="00AE4E55" w:rsidRPr="00C37A2E">
        <w:rPr>
          <w:rFonts w:ascii="Times New Roman" w:eastAsia="Times New Roman" w:hAnsi="Times New Roman"/>
          <w:sz w:val="28"/>
          <w:szCs w:val="28"/>
          <w:lang w:eastAsia="ar-SA"/>
        </w:rPr>
        <w:t>Актуализированная редакция паспорта указанного проекта</w:t>
      </w:r>
      <w:r w:rsidR="003B2250" w:rsidRPr="00C37A2E">
        <w:rPr>
          <w:rFonts w:ascii="Times New Roman" w:eastAsia="Times New Roman" w:hAnsi="Times New Roman"/>
          <w:sz w:val="28"/>
          <w:szCs w:val="28"/>
          <w:lang w:eastAsia="ar-SA"/>
        </w:rPr>
        <w:t xml:space="preserve"> размещен</w:t>
      </w:r>
      <w:r w:rsidR="00AE4E55" w:rsidRPr="00C37A2E">
        <w:rPr>
          <w:rFonts w:ascii="Times New Roman" w:eastAsia="Times New Roman" w:hAnsi="Times New Roman"/>
          <w:sz w:val="28"/>
          <w:szCs w:val="28"/>
          <w:lang w:eastAsia="ar-SA"/>
        </w:rPr>
        <w:t>а</w:t>
      </w:r>
      <w:r w:rsidR="003B2250" w:rsidRPr="00C37A2E">
        <w:rPr>
          <w:rFonts w:ascii="Times New Roman" w:eastAsia="Times New Roman" w:hAnsi="Times New Roman"/>
          <w:sz w:val="28"/>
          <w:szCs w:val="28"/>
          <w:lang w:eastAsia="ar-SA"/>
        </w:rPr>
        <w:t xml:space="preserve"> на официальном сайте администрации муниципального образования Каневской район</w:t>
      </w:r>
      <w:r w:rsidR="003B2250" w:rsidRPr="00C37A2E">
        <w:rPr>
          <w:rFonts w:ascii="Times New Roman" w:hAnsi="Times New Roman"/>
          <w:sz w:val="28"/>
          <w:szCs w:val="28"/>
        </w:rPr>
        <w:t xml:space="preserve"> в разделе «Деятельность»</w:t>
      </w:r>
      <w:r w:rsidR="00AE4E55" w:rsidRPr="00C37A2E">
        <w:rPr>
          <w:rFonts w:ascii="Times New Roman" w:hAnsi="Times New Roman"/>
          <w:sz w:val="28"/>
          <w:szCs w:val="28"/>
        </w:rPr>
        <w:t xml:space="preserve"> </w:t>
      </w:r>
      <w:r w:rsidR="003B2250" w:rsidRPr="00C37A2E">
        <w:rPr>
          <w:rFonts w:ascii="Times New Roman" w:hAnsi="Times New Roman"/>
          <w:sz w:val="28"/>
          <w:szCs w:val="28"/>
        </w:rPr>
        <w:t>- «Экономика», подраздел «Проектная деятельность» - «Муниципальный</w:t>
      </w:r>
      <w:r w:rsidR="00AE4E55" w:rsidRPr="00C37A2E">
        <w:rPr>
          <w:rFonts w:ascii="Times New Roman" w:hAnsi="Times New Roman"/>
          <w:sz w:val="28"/>
          <w:szCs w:val="28"/>
        </w:rPr>
        <w:t xml:space="preserve"> </w:t>
      </w:r>
      <w:r w:rsidR="003B2250" w:rsidRPr="00C37A2E">
        <w:rPr>
          <w:rFonts w:ascii="Times New Roman" w:hAnsi="Times New Roman"/>
          <w:sz w:val="28"/>
          <w:szCs w:val="28"/>
        </w:rPr>
        <w:t>проект»:</w:t>
      </w:r>
      <w:r w:rsidR="00AE4E55" w:rsidRPr="00C37A2E">
        <w:rPr>
          <w:rFonts w:ascii="Times New Roman" w:hAnsi="Times New Roman"/>
          <w:sz w:val="28"/>
          <w:szCs w:val="28"/>
        </w:rPr>
        <w:t xml:space="preserve">                                                                </w:t>
      </w:r>
      <w:r w:rsidR="003B2250" w:rsidRPr="00C37A2E">
        <w:rPr>
          <w:rFonts w:ascii="Times New Roman" w:hAnsi="Times New Roman"/>
          <w:sz w:val="28"/>
          <w:szCs w:val="28"/>
        </w:rPr>
        <w:t xml:space="preserve"> </w:t>
      </w:r>
      <w:r w:rsidR="00F02D5D" w:rsidRPr="00C37A2E">
        <w:rPr>
          <w:rFonts w:ascii="Times New Roman" w:hAnsi="Times New Roman"/>
          <w:sz w:val="28"/>
          <w:szCs w:val="28"/>
        </w:rPr>
        <w:tab/>
      </w:r>
      <w:hyperlink r:id="rId28" w:history="1">
        <w:r w:rsidR="00F02D5D" w:rsidRPr="00C37A2E">
          <w:rPr>
            <w:rStyle w:val="ae"/>
            <w:rFonts w:ascii="Times New Roman" w:hAnsi="Times New Roman"/>
            <w:sz w:val="28"/>
            <w:szCs w:val="28"/>
          </w:rPr>
          <w:t>https://www.kanevskadm.ru/deyatelnost/ekonomika/proektnaya-deyatelnost/munitsipalnye-proekty/</w:t>
        </w:r>
      </w:hyperlink>
      <w:r w:rsidR="00F02D5D" w:rsidRPr="00C37A2E">
        <w:rPr>
          <w:rFonts w:ascii="Times New Roman" w:hAnsi="Times New Roman"/>
          <w:sz w:val="28"/>
          <w:szCs w:val="28"/>
        </w:rPr>
        <w:t>.</w:t>
      </w:r>
    </w:p>
    <w:p w:rsidR="003B2250" w:rsidRPr="00C37A2E" w:rsidRDefault="003B2250" w:rsidP="003B2250">
      <w:pPr>
        <w:spacing w:after="0" w:line="240" w:lineRule="auto"/>
        <w:ind w:firstLine="709"/>
        <w:jc w:val="both"/>
        <w:rPr>
          <w:rFonts w:ascii="Times New Roman" w:eastAsiaTheme="minorHAnsi" w:hAnsi="Times New Roman"/>
          <w:sz w:val="28"/>
          <w:szCs w:val="28"/>
        </w:rPr>
      </w:pPr>
      <w:r w:rsidRPr="00C37A2E">
        <w:rPr>
          <w:rFonts w:ascii="Times New Roman" w:hAnsi="Times New Roman"/>
          <w:sz w:val="28"/>
          <w:szCs w:val="28"/>
        </w:rPr>
        <w:t>Суть муниципального проекта:</w:t>
      </w:r>
      <w:r w:rsidRPr="00C37A2E">
        <w:rPr>
          <w:rFonts w:ascii="Times New Roman" w:eastAsiaTheme="minorHAnsi" w:hAnsi="Times New Roman"/>
          <w:sz w:val="28"/>
          <w:szCs w:val="28"/>
        </w:rPr>
        <w:t xml:space="preserve"> формирование благоприятного делового климата в сфере малого и среднего предпринимательства муниципального образования Каневской район. </w:t>
      </w:r>
    </w:p>
    <w:p w:rsidR="003B2250" w:rsidRPr="00C37A2E" w:rsidRDefault="003B2250" w:rsidP="003B2250">
      <w:pPr>
        <w:spacing w:after="0" w:line="240" w:lineRule="auto"/>
        <w:ind w:firstLine="709"/>
        <w:jc w:val="both"/>
        <w:rPr>
          <w:rFonts w:ascii="Times New Roman" w:eastAsia="Arial Unicode MS" w:hAnsi="Times New Roman"/>
          <w:bCs/>
          <w:sz w:val="28"/>
          <w:szCs w:val="28"/>
          <w:u w:color="000000"/>
        </w:rPr>
      </w:pPr>
      <w:r w:rsidRPr="00C37A2E">
        <w:rPr>
          <w:rFonts w:ascii="Times New Roman" w:eastAsiaTheme="minorHAnsi" w:hAnsi="Times New Roman"/>
          <w:sz w:val="28"/>
          <w:szCs w:val="28"/>
        </w:rPr>
        <w:t xml:space="preserve">Задача муниципального проекта: вовлечение населения муниципального образования Каневской район </w:t>
      </w:r>
      <w:r w:rsidRPr="00C37A2E">
        <w:rPr>
          <w:rFonts w:ascii="Times New Roman" w:eastAsia="Arial Unicode MS" w:hAnsi="Times New Roman"/>
          <w:bCs/>
          <w:sz w:val="28"/>
          <w:szCs w:val="28"/>
          <w:u w:color="000000"/>
        </w:rPr>
        <w:t>в сферу предпринимательства.</w:t>
      </w:r>
    </w:p>
    <w:p w:rsidR="003B2250" w:rsidRPr="00C37A2E" w:rsidRDefault="003B2250" w:rsidP="003B2250">
      <w:pPr>
        <w:spacing w:after="0" w:line="240" w:lineRule="auto"/>
        <w:ind w:firstLine="709"/>
        <w:jc w:val="both"/>
        <w:rPr>
          <w:rFonts w:ascii="Times New Roman" w:hAnsi="Times New Roman"/>
          <w:sz w:val="28"/>
          <w:szCs w:val="28"/>
        </w:rPr>
      </w:pPr>
      <w:r w:rsidRPr="00C37A2E">
        <w:rPr>
          <w:rFonts w:ascii="Times New Roman" w:eastAsiaTheme="minorHAnsi" w:hAnsi="Times New Roman"/>
          <w:sz w:val="28"/>
          <w:szCs w:val="28"/>
        </w:rPr>
        <w:t>Реализация муниципального проекта рассчитана на период 2019-2024 годы.</w:t>
      </w:r>
    </w:p>
    <w:p w:rsidR="00F02D5D" w:rsidRPr="00C37A2E" w:rsidRDefault="00F02D5D" w:rsidP="00F02D5D">
      <w:pPr>
        <w:spacing w:after="0" w:line="240" w:lineRule="auto"/>
        <w:ind w:firstLine="709"/>
        <w:jc w:val="both"/>
        <w:rPr>
          <w:rFonts w:ascii="Times New Roman" w:hAnsi="Times New Roman"/>
          <w:sz w:val="28"/>
          <w:szCs w:val="28"/>
        </w:rPr>
      </w:pPr>
      <w:r w:rsidRPr="00C37A2E">
        <w:rPr>
          <w:rFonts w:ascii="Times New Roman" w:hAnsi="Times New Roman"/>
          <w:sz w:val="28"/>
          <w:szCs w:val="28"/>
        </w:rPr>
        <w:t>Конечным результатом реализации проекта станет ежегодный рост оборота субъектов малого и среднего предпринимательства не менее чем на 3% к предшествующему году, начиная с 2021 года. Финансовое обеспечение проекта составляет 8436,1 тыс. рублей, в том числе в 2021 году - 381,8 тыс. рублей.</w:t>
      </w:r>
    </w:p>
    <w:p w:rsidR="00F02D5D" w:rsidRPr="00C37A2E" w:rsidRDefault="00F02D5D" w:rsidP="00F02D5D">
      <w:pPr>
        <w:spacing w:after="0" w:line="240" w:lineRule="auto"/>
        <w:ind w:firstLine="709"/>
        <w:jc w:val="both"/>
        <w:rPr>
          <w:rFonts w:ascii="Times New Roman" w:hAnsi="Times New Roman"/>
          <w:sz w:val="28"/>
          <w:szCs w:val="28"/>
        </w:rPr>
      </w:pPr>
      <w:r w:rsidRPr="00C37A2E">
        <w:rPr>
          <w:rFonts w:ascii="Times New Roman" w:hAnsi="Times New Roman"/>
          <w:sz w:val="28"/>
          <w:szCs w:val="28"/>
        </w:rPr>
        <w:t>В 2021 году наблюдается незначительное снижение численности населения, занятого в малом и среднем предпринимательстве, на 0,5% к 2020 году.</w:t>
      </w:r>
    </w:p>
    <w:p w:rsidR="003B2250" w:rsidRPr="00C37A2E" w:rsidRDefault="003B2250" w:rsidP="00222826">
      <w:pPr>
        <w:spacing w:after="0" w:line="240" w:lineRule="auto"/>
        <w:ind w:firstLine="709"/>
        <w:jc w:val="both"/>
        <w:rPr>
          <w:rFonts w:ascii="Times New Roman" w:hAnsi="Times New Roman"/>
          <w:sz w:val="28"/>
          <w:szCs w:val="28"/>
        </w:rPr>
      </w:pPr>
      <w:r w:rsidRPr="00C37A2E">
        <w:rPr>
          <w:rFonts w:ascii="Times New Roman" w:hAnsi="Times New Roman"/>
          <w:sz w:val="28"/>
          <w:szCs w:val="28"/>
        </w:rPr>
        <w:t xml:space="preserve">Руководителем </w:t>
      </w:r>
      <w:r w:rsidRPr="00C37A2E">
        <w:rPr>
          <w:rFonts w:ascii="Times New Roman" w:eastAsiaTheme="minorHAnsi" w:hAnsi="Times New Roman"/>
          <w:bCs/>
          <w:sz w:val="28"/>
          <w:szCs w:val="28"/>
        </w:rPr>
        <w:t>муниципального проекта является заместитель главы муниципального образования, курирующий вопросы развития малого и среднего предпринимательства.</w:t>
      </w:r>
      <w:r w:rsidRPr="00C37A2E">
        <w:rPr>
          <w:rFonts w:ascii="Times New Roman" w:hAnsi="Times New Roman"/>
          <w:sz w:val="28"/>
          <w:szCs w:val="28"/>
        </w:rPr>
        <w:t xml:space="preserve"> </w:t>
      </w:r>
    </w:p>
    <w:p w:rsidR="00C725AB" w:rsidRPr="00C37A2E" w:rsidRDefault="003B2250" w:rsidP="00C725AB">
      <w:pPr>
        <w:spacing w:after="0" w:line="240" w:lineRule="auto"/>
        <w:ind w:firstLine="709"/>
        <w:jc w:val="both"/>
        <w:rPr>
          <w:rFonts w:ascii="Times New Roman" w:hAnsi="Times New Roman"/>
          <w:sz w:val="28"/>
          <w:szCs w:val="28"/>
        </w:rPr>
      </w:pPr>
      <w:r w:rsidRPr="00C37A2E">
        <w:rPr>
          <w:rFonts w:ascii="Times New Roman" w:hAnsi="Times New Roman"/>
          <w:sz w:val="28"/>
          <w:szCs w:val="28"/>
        </w:rPr>
        <w:lastRenderedPageBreak/>
        <w:t>Команда проекта состоит из сотрудников управления экономики, управления имущественных отношений и отдела учета и отчетности администрации муниципального образования Каневской район.</w:t>
      </w:r>
    </w:p>
    <w:p w:rsidR="003B2250" w:rsidRPr="00C37A2E" w:rsidRDefault="003B2250" w:rsidP="00C725AB">
      <w:pPr>
        <w:spacing w:after="0" w:line="240" w:lineRule="auto"/>
        <w:ind w:firstLine="709"/>
        <w:jc w:val="both"/>
        <w:rPr>
          <w:rFonts w:ascii="Times New Roman" w:eastAsia="Times New Roman" w:hAnsi="Times New Roman"/>
          <w:sz w:val="28"/>
          <w:szCs w:val="28"/>
          <w:lang w:eastAsia="ru-RU"/>
        </w:rPr>
      </w:pPr>
      <w:r w:rsidRPr="00C37A2E">
        <w:rPr>
          <w:rFonts w:ascii="Times New Roman" w:hAnsi="Times New Roman"/>
          <w:sz w:val="28"/>
          <w:szCs w:val="28"/>
        </w:rPr>
        <w:t xml:space="preserve">Показатели реализации </w:t>
      </w:r>
      <w:r w:rsidRPr="00C37A2E">
        <w:rPr>
          <w:rFonts w:ascii="Times New Roman" w:eastAsia="Times New Roman" w:hAnsi="Times New Roman"/>
          <w:sz w:val="28"/>
          <w:szCs w:val="28"/>
          <w:lang w:eastAsia="ru-RU"/>
        </w:rPr>
        <w:t>муниципального проекта «Малое и среднее предпринимательство и поддержка индивидуальной предпринимательской инициативы» за 20</w:t>
      </w:r>
      <w:r w:rsidR="00C20B29" w:rsidRPr="00C37A2E">
        <w:rPr>
          <w:rFonts w:ascii="Times New Roman" w:eastAsia="Times New Roman" w:hAnsi="Times New Roman"/>
          <w:sz w:val="28"/>
          <w:szCs w:val="28"/>
          <w:lang w:eastAsia="ru-RU"/>
        </w:rPr>
        <w:t>21</w:t>
      </w:r>
      <w:r w:rsidRPr="00C37A2E">
        <w:rPr>
          <w:rFonts w:ascii="Times New Roman" w:eastAsia="Times New Roman" w:hAnsi="Times New Roman"/>
          <w:sz w:val="28"/>
          <w:szCs w:val="28"/>
          <w:lang w:eastAsia="ru-RU"/>
        </w:rPr>
        <w:t xml:space="preserve"> год.</w:t>
      </w:r>
    </w:p>
    <w:p w:rsidR="002305D1" w:rsidRPr="00C37A2E" w:rsidRDefault="002305D1" w:rsidP="00C725AB">
      <w:pPr>
        <w:spacing w:after="0" w:line="240" w:lineRule="auto"/>
        <w:ind w:firstLine="709"/>
        <w:jc w:val="both"/>
        <w:rPr>
          <w:rFonts w:ascii="Times New Roman" w:eastAsia="Times New Roman" w:hAnsi="Times New Roman"/>
          <w:sz w:val="28"/>
          <w:szCs w:val="28"/>
          <w:lang w:eastAsia="ru-RU"/>
        </w:rPr>
      </w:pPr>
    </w:p>
    <w:tbl>
      <w:tblPr>
        <w:tblStyle w:val="110"/>
        <w:tblW w:w="0" w:type="auto"/>
        <w:tblLayout w:type="fixed"/>
        <w:tblLook w:val="04A0"/>
      </w:tblPr>
      <w:tblGrid>
        <w:gridCol w:w="6379"/>
        <w:gridCol w:w="850"/>
        <w:gridCol w:w="851"/>
        <w:gridCol w:w="1667"/>
      </w:tblGrid>
      <w:tr w:rsidR="003B2250" w:rsidRPr="00C37A2E" w:rsidTr="00F02D5D">
        <w:tc>
          <w:tcPr>
            <w:tcW w:w="6379" w:type="dxa"/>
            <w:vMerge w:val="restart"/>
          </w:tcPr>
          <w:p w:rsidR="003B2250" w:rsidRPr="00C37A2E" w:rsidRDefault="003B2250" w:rsidP="00222826">
            <w:pPr>
              <w:spacing w:after="0" w:line="240" w:lineRule="auto"/>
              <w:jc w:val="center"/>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Наименование показателя</w:t>
            </w:r>
          </w:p>
          <w:p w:rsidR="003B2250" w:rsidRPr="00C37A2E" w:rsidRDefault="003B2250" w:rsidP="00222826">
            <w:pPr>
              <w:spacing w:after="0" w:line="240" w:lineRule="auto"/>
              <w:jc w:val="both"/>
              <w:rPr>
                <w:rFonts w:ascii="Times New Roman" w:eastAsia="Times New Roman" w:hAnsi="Times New Roman"/>
                <w:sz w:val="28"/>
                <w:szCs w:val="28"/>
                <w:lang w:eastAsia="ru-RU"/>
              </w:rPr>
            </w:pPr>
          </w:p>
        </w:tc>
        <w:tc>
          <w:tcPr>
            <w:tcW w:w="1701" w:type="dxa"/>
            <w:gridSpan w:val="2"/>
          </w:tcPr>
          <w:p w:rsidR="003B2250" w:rsidRPr="00C37A2E" w:rsidRDefault="003B2250" w:rsidP="00F02D5D">
            <w:pPr>
              <w:spacing w:after="0" w:line="240" w:lineRule="auto"/>
              <w:jc w:val="center"/>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20</w:t>
            </w:r>
            <w:r w:rsidR="00986904" w:rsidRPr="00C37A2E">
              <w:rPr>
                <w:rFonts w:ascii="Times New Roman" w:eastAsia="Times New Roman" w:hAnsi="Times New Roman"/>
                <w:sz w:val="28"/>
                <w:szCs w:val="28"/>
                <w:lang w:eastAsia="ru-RU"/>
              </w:rPr>
              <w:t>2</w:t>
            </w:r>
            <w:r w:rsidR="00F02D5D" w:rsidRPr="00C37A2E">
              <w:rPr>
                <w:rFonts w:ascii="Times New Roman" w:eastAsia="Times New Roman" w:hAnsi="Times New Roman"/>
                <w:sz w:val="28"/>
                <w:szCs w:val="28"/>
                <w:lang w:eastAsia="ru-RU"/>
              </w:rPr>
              <w:t>1</w:t>
            </w:r>
            <w:r w:rsidR="00986904" w:rsidRPr="00C37A2E">
              <w:rPr>
                <w:rFonts w:ascii="Times New Roman" w:eastAsia="Times New Roman" w:hAnsi="Times New Roman"/>
                <w:sz w:val="28"/>
                <w:szCs w:val="28"/>
                <w:lang w:eastAsia="ru-RU"/>
              </w:rPr>
              <w:t xml:space="preserve"> </w:t>
            </w:r>
            <w:r w:rsidRPr="00C37A2E">
              <w:rPr>
                <w:rFonts w:ascii="Times New Roman" w:eastAsia="Times New Roman" w:hAnsi="Times New Roman"/>
                <w:sz w:val="28"/>
                <w:szCs w:val="28"/>
                <w:lang w:eastAsia="ru-RU"/>
              </w:rPr>
              <w:t>г.</w:t>
            </w:r>
          </w:p>
        </w:tc>
        <w:tc>
          <w:tcPr>
            <w:tcW w:w="1667" w:type="dxa"/>
          </w:tcPr>
          <w:p w:rsidR="003B2250" w:rsidRPr="00C37A2E" w:rsidRDefault="003B2250" w:rsidP="00222826">
            <w:pPr>
              <w:spacing w:after="0" w:line="240" w:lineRule="auto"/>
              <w:jc w:val="center"/>
              <w:rPr>
                <w:rFonts w:ascii="Times New Roman" w:eastAsia="Times New Roman" w:hAnsi="Times New Roman"/>
                <w:sz w:val="28"/>
                <w:szCs w:val="28"/>
                <w:lang w:eastAsia="ru-RU"/>
              </w:rPr>
            </w:pPr>
            <w:proofErr w:type="gramStart"/>
            <w:r w:rsidRPr="00C37A2E">
              <w:rPr>
                <w:rFonts w:ascii="Times New Roman" w:eastAsia="Times New Roman" w:hAnsi="Times New Roman"/>
                <w:sz w:val="28"/>
                <w:szCs w:val="28"/>
                <w:lang w:eastAsia="ru-RU"/>
              </w:rPr>
              <w:t>Откло</w:t>
            </w:r>
            <w:r w:rsidR="0058620A" w:rsidRPr="00C37A2E">
              <w:rPr>
                <w:rFonts w:ascii="Times New Roman" w:eastAsia="Times New Roman" w:hAnsi="Times New Roman"/>
                <w:sz w:val="28"/>
                <w:szCs w:val="28"/>
                <w:lang w:eastAsia="ru-RU"/>
              </w:rPr>
              <w:t>-</w:t>
            </w:r>
            <w:r w:rsidRPr="00C37A2E">
              <w:rPr>
                <w:rFonts w:ascii="Times New Roman" w:eastAsia="Times New Roman" w:hAnsi="Times New Roman"/>
                <w:sz w:val="28"/>
                <w:szCs w:val="28"/>
                <w:lang w:eastAsia="ru-RU"/>
              </w:rPr>
              <w:t>нения</w:t>
            </w:r>
            <w:proofErr w:type="gramEnd"/>
          </w:p>
        </w:tc>
      </w:tr>
      <w:tr w:rsidR="003B2250" w:rsidRPr="00C37A2E" w:rsidTr="00F02D5D">
        <w:tc>
          <w:tcPr>
            <w:tcW w:w="6379" w:type="dxa"/>
            <w:vMerge/>
            <w:vAlign w:val="center"/>
          </w:tcPr>
          <w:p w:rsidR="003B2250" w:rsidRPr="00C37A2E" w:rsidRDefault="003B2250" w:rsidP="00222826">
            <w:pPr>
              <w:spacing w:after="0" w:line="240" w:lineRule="auto"/>
              <w:rPr>
                <w:rFonts w:ascii="Times New Roman" w:eastAsia="Times New Roman" w:hAnsi="Times New Roman"/>
                <w:sz w:val="28"/>
                <w:szCs w:val="28"/>
                <w:lang w:eastAsia="ru-RU"/>
              </w:rPr>
            </w:pPr>
          </w:p>
        </w:tc>
        <w:tc>
          <w:tcPr>
            <w:tcW w:w="850" w:type="dxa"/>
          </w:tcPr>
          <w:p w:rsidR="003B2250" w:rsidRPr="00C37A2E" w:rsidRDefault="003B2250" w:rsidP="00222826">
            <w:pPr>
              <w:spacing w:after="0" w:line="240" w:lineRule="auto"/>
              <w:jc w:val="center"/>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план</w:t>
            </w:r>
          </w:p>
        </w:tc>
        <w:tc>
          <w:tcPr>
            <w:tcW w:w="851" w:type="dxa"/>
          </w:tcPr>
          <w:p w:rsidR="003B2250" w:rsidRPr="00C37A2E" w:rsidRDefault="003B2250" w:rsidP="00222826">
            <w:pPr>
              <w:spacing w:after="0" w:line="240" w:lineRule="auto"/>
              <w:jc w:val="center"/>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факт</w:t>
            </w:r>
          </w:p>
        </w:tc>
        <w:tc>
          <w:tcPr>
            <w:tcW w:w="1667" w:type="dxa"/>
          </w:tcPr>
          <w:p w:rsidR="003B2250" w:rsidRPr="00C37A2E" w:rsidRDefault="003B2250" w:rsidP="00222826">
            <w:pPr>
              <w:spacing w:after="0" w:line="240" w:lineRule="auto"/>
              <w:jc w:val="center"/>
              <w:rPr>
                <w:rFonts w:ascii="Times New Roman" w:eastAsia="Times New Roman" w:hAnsi="Times New Roman"/>
                <w:sz w:val="28"/>
                <w:szCs w:val="28"/>
                <w:lang w:eastAsia="ru-RU"/>
              </w:rPr>
            </w:pPr>
          </w:p>
        </w:tc>
      </w:tr>
      <w:tr w:rsidR="003B2250" w:rsidRPr="00C37A2E" w:rsidTr="00F02D5D">
        <w:tc>
          <w:tcPr>
            <w:tcW w:w="6379" w:type="dxa"/>
            <w:vAlign w:val="center"/>
          </w:tcPr>
          <w:p w:rsidR="003B2250" w:rsidRPr="00C37A2E" w:rsidRDefault="003B2250" w:rsidP="00222826">
            <w:pPr>
              <w:spacing w:after="0" w:line="240" w:lineRule="auto"/>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1.</w:t>
            </w:r>
            <w:r w:rsidR="0058620A" w:rsidRPr="00C37A2E">
              <w:rPr>
                <w:rFonts w:ascii="Times New Roman" w:eastAsia="Times New Roman" w:hAnsi="Times New Roman"/>
                <w:sz w:val="28"/>
                <w:szCs w:val="28"/>
                <w:lang w:eastAsia="ru-RU"/>
              </w:rPr>
              <w:t xml:space="preserve"> </w:t>
            </w:r>
            <w:r w:rsidRPr="00C37A2E">
              <w:rPr>
                <w:rFonts w:ascii="Times New Roman" w:eastAsia="Times New Roman" w:hAnsi="Times New Roman"/>
                <w:sz w:val="28"/>
                <w:szCs w:val="28"/>
                <w:lang w:eastAsia="ru-RU"/>
              </w:rPr>
              <w:t>Количество проведенных заседаний рабочей группы по вопросам оказания имущественной поддержки субъектам МСП и организациям, образующим инфраструктуру поддержки субъектов МСП, ед.</w:t>
            </w:r>
          </w:p>
        </w:tc>
        <w:tc>
          <w:tcPr>
            <w:tcW w:w="850" w:type="dxa"/>
          </w:tcPr>
          <w:p w:rsidR="003B2250" w:rsidRPr="00C37A2E" w:rsidRDefault="00986904" w:rsidP="00222826">
            <w:pPr>
              <w:spacing w:after="0" w:line="240" w:lineRule="auto"/>
              <w:jc w:val="center"/>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2</w:t>
            </w:r>
          </w:p>
        </w:tc>
        <w:tc>
          <w:tcPr>
            <w:tcW w:w="851" w:type="dxa"/>
          </w:tcPr>
          <w:p w:rsidR="003B2250" w:rsidRPr="00C37A2E" w:rsidRDefault="00986904" w:rsidP="00222826">
            <w:pPr>
              <w:spacing w:after="0" w:line="240" w:lineRule="auto"/>
              <w:jc w:val="center"/>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2</w:t>
            </w:r>
          </w:p>
        </w:tc>
        <w:tc>
          <w:tcPr>
            <w:tcW w:w="1667" w:type="dxa"/>
          </w:tcPr>
          <w:p w:rsidR="003B2250" w:rsidRPr="00C37A2E" w:rsidRDefault="003B2250" w:rsidP="00222826">
            <w:pPr>
              <w:spacing w:after="0" w:line="240" w:lineRule="auto"/>
              <w:jc w:val="center"/>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100%</w:t>
            </w:r>
          </w:p>
        </w:tc>
      </w:tr>
      <w:tr w:rsidR="003B2250" w:rsidRPr="00C37A2E" w:rsidTr="00F02D5D">
        <w:tc>
          <w:tcPr>
            <w:tcW w:w="6379" w:type="dxa"/>
            <w:vAlign w:val="center"/>
          </w:tcPr>
          <w:p w:rsidR="003B2250" w:rsidRPr="00C37A2E" w:rsidRDefault="003B2250" w:rsidP="003B2250">
            <w:pPr>
              <w:spacing w:after="0" w:line="240" w:lineRule="atLeast"/>
              <w:rPr>
                <w:rFonts w:ascii="Times New Roman" w:eastAsia="Times New Roman" w:hAnsi="Times New Roman"/>
                <w:color w:val="000000"/>
                <w:sz w:val="28"/>
                <w:szCs w:val="28"/>
                <w:lang w:eastAsia="ru-RU"/>
              </w:rPr>
            </w:pPr>
            <w:r w:rsidRPr="00C37A2E">
              <w:rPr>
                <w:rFonts w:ascii="Times New Roman" w:eastAsia="Times New Roman" w:hAnsi="Times New Roman"/>
                <w:color w:val="000000"/>
                <w:sz w:val="28"/>
                <w:szCs w:val="28"/>
                <w:lang w:eastAsia="ru-RU"/>
              </w:rPr>
              <w:t>2.</w:t>
            </w:r>
            <w:r w:rsidR="0058620A" w:rsidRPr="00C37A2E">
              <w:rPr>
                <w:rFonts w:ascii="Times New Roman" w:eastAsia="Times New Roman" w:hAnsi="Times New Roman"/>
                <w:color w:val="000000"/>
                <w:sz w:val="28"/>
                <w:szCs w:val="28"/>
                <w:lang w:eastAsia="ru-RU"/>
              </w:rPr>
              <w:t xml:space="preserve"> </w:t>
            </w:r>
            <w:r w:rsidRPr="00C37A2E">
              <w:rPr>
                <w:rFonts w:ascii="Times New Roman" w:eastAsia="Times New Roman" w:hAnsi="Times New Roman"/>
                <w:color w:val="000000"/>
                <w:sz w:val="28"/>
                <w:szCs w:val="28"/>
                <w:lang w:eastAsia="ru-RU"/>
              </w:rPr>
              <w:t>Количество проведенных мероприятий, направленных на развитие МСП (</w:t>
            </w:r>
            <w:r w:rsidRPr="00C37A2E">
              <w:rPr>
                <w:rFonts w:ascii="Times New Roman" w:eastAsia="Times New Roman" w:hAnsi="Times New Roman"/>
                <w:bCs/>
                <w:sz w:val="28"/>
                <w:szCs w:val="28"/>
                <w:lang w:eastAsia="ru-RU"/>
              </w:rPr>
              <w:t>конференции, семинары, совещания, круглые столы и др.)</w:t>
            </w:r>
            <w:r w:rsidRPr="00C37A2E">
              <w:rPr>
                <w:rFonts w:ascii="Times New Roman" w:eastAsia="Times New Roman" w:hAnsi="Times New Roman"/>
                <w:color w:val="000000"/>
                <w:sz w:val="28"/>
                <w:szCs w:val="28"/>
                <w:lang w:eastAsia="ru-RU"/>
              </w:rPr>
              <w:t>, ед.</w:t>
            </w:r>
          </w:p>
        </w:tc>
        <w:tc>
          <w:tcPr>
            <w:tcW w:w="850" w:type="dxa"/>
          </w:tcPr>
          <w:p w:rsidR="003B2250" w:rsidRPr="00C37A2E" w:rsidRDefault="003B2250" w:rsidP="00F02D5D">
            <w:pPr>
              <w:spacing w:after="0" w:line="240" w:lineRule="auto"/>
              <w:jc w:val="center"/>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4</w:t>
            </w:r>
            <w:r w:rsidR="00F02D5D" w:rsidRPr="00C37A2E">
              <w:rPr>
                <w:rFonts w:ascii="Times New Roman" w:eastAsia="Times New Roman" w:hAnsi="Times New Roman"/>
                <w:sz w:val="28"/>
                <w:szCs w:val="28"/>
                <w:lang w:eastAsia="ru-RU"/>
              </w:rPr>
              <w:t>5</w:t>
            </w:r>
          </w:p>
        </w:tc>
        <w:tc>
          <w:tcPr>
            <w:tcW w:w="851" w:type="dxa"/>
          </w:tcPr>
          <w:p w:rsidR="003B2250" w:rsidRPr="00C37A2E" w:rsidRDefault="00F02D5D" w:rsidP="00986904">
            <w:pPr>
              <w:spacing w:after="0" w:line="240" w:lineRule="auto"/>
              <w:jc w:val="center"/>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5</w:t>
            </w:r>
            <w:r w:rsidR="003B2250" w:rsidRPr="00C37A2E">
              <w:rPr>
                <w:rFonts w:ascii="Times New Roman" w:eastAsia="Times New Roman" w:hAnsi="Times New Roman"/>
                <w:sz w:val="28"/>
                <w:szCs w:val="28"/>
                <w:lang w:eastAsia="ru-RU"/>
              </w:rPr>
              <w:t>5</w:t>
            </w:r>
          </w:p>
        </w:tc>
        <w:tc>
          <w:tcPr>
            <w:tcW w:w="1667" w:type="dxa"/>
          </w:tcPr>
          <w:p w:rsidR="003B2250" w:rsidRPr="00C37A2E" w:rsidRDefault="003B2250" w:rsidP="00F02D5D">
            <w:pPr>
              <w:spacing w:after="0" w:line="240" w:lineRule="auto"/>
              <w:jc w:val="center"/>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1</w:t>
            </w:r>
            <w:r w:rsidR="00F02D5D" w:rsidRPr="00C37A2E">
              <w:rPr>
                <w:rFonts w:ascii="Times New Roman" w:eastAsia="Times New Roman" w:hAnsi="Times New Roman"/>
                <w:sz w:val="28"/>
                <w:szCs w:val="28"/>
                <w:lang w:eastAsia="ru-RU"/>
              </w:rPr>
              <w:t>22,2</w:t>
            </w:r>
            <w:r w:rsidRPr="00C37A2E">
              <w:rPr>
                <w:rFonts w:ascii="Times New Roman" w:eastAsia="Times New Roman" w:hAnsi="Times New Roman"/>
                <w:sz w:val="28"/>
                <w:szCs w:val="28"/>
                <w:lang w:eastAsia="ru-RU"/>
              </w:rPr>
              <w:t>%</w:t>
            </w:r>
          </w:p>
        </w:tc>
      </w:tr>
      <w:tr w:rsidR="003B2250" w:rsidRPr="00C37A2E" w:rsidTr="00F02D5D">
        <w:tc>
          <w:tcPr>
            <w:tcW w:w="6379" w:type="dxa"/>
            <w:vAlign w:val="center"/>
          </w:tcPr>
          <w:p w:rsidR="003B2250" w:rsidRPr="00C37A2E" w:rsidRDefault="003B2250" w:rsidP="003B2250">
            <w:pPr>
              <w:spacing w:after="0" w:line="240" w:lineRule="atLeast"/>
              <w:rPr>
                <w:rFonts w:ascii="Times New Roman" w:eastAsia="Times New Roman" w:hAnsi="Times New Roman"/>
                <w:color w:val="000000"/>
                <w:sz w:val="28"/>
                <w:szCs w:val="28"/>
                <w:lang w:eastAsia="ru-RU"/>
              </w:rPr>
            </w:pPr>
            <w:r w:rsidRPr="00C37A2E">
              <w:rPr>
                <w:rFonts w:ascii="Times New Roman" w:eastAsia="Times New Roman" w:hAnsi="Times New Roman"/>
                <w:color w:val="000000"/>
                <w:sz w:val="28"/>
                <w:szCs w:val="28"/>
                <w:lang w:eastAsia="ru-RU"/>
              </w:rPr>
              <w:t>3.</w:t>
            </w:r>
            <w:r w:rsidR="0058620A" w:rsidRPr="00C37A2E">
              <w:rPr>
                <w:rFonts w:ascii="Times New Roman" w:eastAsia="Times New Roman" w:hAnsi="Times New Roman"/>
                <w:color w:val="000000"/>
                <w:sz w:val="28"/>
                <w:szCs w:val="28"/>
                <w:lang w:eastAsia="ru-RU"/>
              </w:rPr>
              <w:t xml:space="preserve"> </w:t>
            </w:r>
            <w:r w:rsidRPr="00C37A2E">
              <w:rPr>
                <w:rFonts w:ascii="Times New Roman" w:eastAsia="Times New Roman" w:hAnsi="Times New Roman"/>
                <w:color w:val="000000"/>
                <w:sz w:val="28"/>
                <w:szCs w:val="28"/>
                <w:lang w:eastAsia="ru-RU"/>
              </w:rPr>
              <w:t>Количество информационных ресурсов в сети «Интернет», в структуре которых предусмотрено ведение специализированного раздела «В помощь предпринимателю», ед.</w:t>
            </w:r>
          </w:p>
        </w:tc>
        <w:tc>
          <w:tcPr>
            <w:tcW w:w="850" w:type="dxa"/>
          </w:tcPr>
          <w:p w:rsidR="003B2250" w:rsidRPr="00C37A2E" w:rsidRDefault="003B2250" w:rsidP="003B2250">
            <w:pPr>
              <w:spacing w:after="0" w:line="240" w:lineRule="auto"/>
              <w:jc w:val="center"/>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1</w:t>
            </w:r>
          </w:p>
        </w:tc>
        <w:tc>
          <w:tcPr>
            <w:tcW w:w="851" w:type="dxa"/>
          </w:tcPr>
          <w:p w:rsidR="003B2250" w:rsidRPr="00C37A2E" w:rsidRDefault="003B2250" w:rsidP="003B2250">
            <w:pPr>
              <w:spacing w:after="0" w:line="240" w:lineRule="auto"/>
              <w:jc w:val="center"/>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1</w:t>
            </w:r>
          </w:p>
        </w:tc>
        <w:tc>
          <w:tcPr>
            <w:tcW w:w="1667" w:type="dxa"/>
          </w:tcPr>
          <w:p w:rsidR="003B2250" w:rsidRPr="00C37A2E" w:rsidRDefault="003B2250" w:rsidP="003B2250">
            <w:pPr>
              <w:spacing w:after="0" w:line="240" w:lineRule="auto"/>
              <w:jc w:val="center"/>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100%</w:t>
            </w:r>
          </w:p>
        </w:tc>
      </w:tr>
      <w:tr w:rsidR="003B2250" w:rsidRPr="00C37A2E" w:rsidTr="00F02D5D">
        <w:tc>
          <w:tcPr>
            <w:tcW w:w="6379" w:type="dxa"/>
            <w:vAlign w:val="center"/>
          </w:tcPr>
          <w:p w:rsidR="003B2250" w:rsidRPr="00C37A2E" w:rsidRDefault="003B2250" w:rsidP="003B2250">
            <w:pPr>
              <w:spacing w:after="0" w:line="240" w:lineRule="atLeast"/>
              <w:rPr>
                <w:rFonts w:ascii="Times New Roman" w:eastAsia="Times New Roman" w:hAnsi="Times New Roman"/>
                <w:color w:val="000000"/>
                <w:sz w:val="28"/>
                <w:szCs w:val="28"/>
                <w:lang w:eastAsia="ru-RU"/>
              </w:rPr>
            </w:pPr>
            <w:r w:rsidRPr="00C37A2E">
              <w:rPr>
                <w:rFonts w:ascii="Times New Roman" w:eastAsia="Times New Roman" w:hAnsi="Times New Roman"/>
                <w:color w:val="000000"/>
                <w:sz w:val="28"/>
                <w:szCs w:val="28"/>
                <w:lang w:eastAsia="ru-RU"/>
              </w:rPr>
              <w:t>4.</w:t>
            </w:r>
            <w:r w:rsidR="0058620A" w:rsidRPr="00C37A2E">
              <w:rPr>
                <w:rFonts w:ascii="Times New Roman" w:eastAsia="Times New Roman" w:hAnsi="Times New Roman"/>
                <w:color w:val="000000"/>
                <w:sz w:val="28"/>
                <w:szCs w:val="28"/>
                <w:lang w:eastAsia="ru-RU"/>
              </w:rPr>
              <w:t xml:space="preserve"> </w:t>
            </w:r>
            <w:r w:rsidRPr="00C37A2E">
              <w:rPr>
                <w:rFonts w:ascii="Times New Roman" w:eastAsia="Times New Roman" w:hAnsi="Times New Roman"/>
                <w:color w:val="000000"/>
                <w:sz w:val="28"/>
                <w:szCs w:val="28"/>
                <w:lang w:eastAsia="ru-RU"/>
              </w:rPr>
              <w:t>Количество консультационных услуг, предоставленных субъектам МСП, ед.</w:t>
            </w:r>
          </w:p>
        </w:tc>
        <w:tc>
          <w:tcPr>
            <w:tcW w:w="850" w:type="dxa"/>
          </w:tcPr>
          <w:p w:rsidR="003B2250" w:rsidRPr="00C37A2E" w:rsidRDefault="00F02D5D" w:rsidP="003B2250">
            <w:pPr>
              <w:spacing w:after="0" w:line="240" w:lineRule="auto"/>
              <w:jc w:val="center"/>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248</w:t>
            </w:r>
          </w:p>
        </w:tc>
        <w:tc>
          <w:tcPr>
            <w:tcW w:w="851" w:type="dxa"/>
          </w:tcPr>
          <w:p w:rsidR="003B2250" w:rsidRPr="00C37A2E" w:rsidRDefault="00F02D5D" w:rsidP="003B2250">
            <w:pPr>
              <w:spacing w:after="0" w:line="240" w:lineRule="auto"/>
              <w:jc w:val="center"/>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248</w:t>
            </w:r>
          </w:p>
        </w:tc>
        <w:tc>
          <w:tcPr>
            <w:tcW w:w="1667" w:type="dxa"/>
          </w:tcPr>
          <w:p w:rsidR="003B2250" w:rsidRPr="00C37A2E" w:rsidRDefault="003B2250" w:rsidP="00F02D5D">
            <w:pPr>
              <w:spacing w:after="0" w:line="240" w:lineRule="auto"/>
              <w:jc w:val="center"/>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10</w:t>
            </w:r>
            <w:r w:rsidR="00F02D5D" w:rsidRPr="00C37A2E">
              <w:rPr>
                <w:rFonts w:ascii="Times New Roman" w:eastAsia="Times New Roman" w:hAnsi="Times New Roman"/>
                <w:sz w:val="28"/>
                <w:szCs w:val="28"/>
                <w:lang w:eastAsia="ru-RU"/>
              </w:rPr>
              <w:t>0</w:t>
            </w:r>
            <w:r w:rsidRPr="00C37A2E">
              <w:rPr>
                <w:rFonts w:ascii="Times New Roman" w:eastAsia="Times New Roman" w:hAnsi="Times New Roman"/>
                <w:sz w:val="28"/>
                <w:szCs w:val="28"/>
                <w:lang w:eastAsia="ru-RU"/>
              </w:rPr>
              <w:t>%</w:t>
            </w:r>
          </w:p>
        </w:tc>
      </w:tr>
      <w:tr w:rsidR="003B2250" w:rsidRPr="00C37A2E" w:rsidTr="00F02D5D">
        <w:tc>
          <w:tcPr>
            <w:tcW w:w="6379" w:type="dxa"/>
            <w:vAlign w:val="center"/>
          </w:tcPr>
          <w:p w:rsidR="003B2250" w:rsidRPr="00C37A2E" w:rsidRDefault="003B2250" w:rsidP="003B2250">
            <w:pPr>
              <w:spacing w:after="0" w:line="240" w:lineRule="atLeast"/>
              <w:rPr>
                <w:rFonts w:ascii="Times New Roman" w:eastAsia="Times New Roman" w:hAnsi="Times New Roman"/>
                <w:color w:val="000000"/>
                <w:sz w:val="28"/>
                <w:szCs w:val="28"/>
                <w:lang w:eastAsia="ru-RU"/>
              </w:rPr>
            </w:pPr>
            <w:r w:rsidRPr="00C37A2E">
              <w:rPr>
                <w:rFonts w:ascii="Times New Roman" w:eastAsia="Times New Roman" w:hAnsi="Times New Roman"/>
                <w:color w:val="000000"/>
                <w:sz w:val="28"/>
                <w:szCs w:val="28"/>
                <w:lang w:eastAsia="ru-RU"/>
              </w:rPr>
              <w:t>5.Численность занятых в сфере малого и среднего предпринимательства, включая индивидуальных предпринимателей, тыс. чел.</w:t>
            </w:r>
          </w:p>
        </w:tc>
        <w:tc>
          <w:tcPr>
            <w:tcW w:w="850" w:type="dxa"/>
          </w:tcPr>
          <w:p w:rsidR="003B2250" w:rsidRPr="00C37A2E" w:rsidRDefault="00986904" w:rsidP="00EB04E3">
            <w:pPr>
              <w:spacing w:after="0" w:line="240" w:lineRule="auto"/>
              <w:jc w:val="center"/>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8,</w:t>
            </w:r>
            <w:r w:rsidR="00EB04E3" w:rsidRPr="00C37A2E">
              <w:rPr>
                <w:rFonts w:ascii="Times New Roman" w:eastAsia="Times New Roman" w:hAnsi="Times New Roman"/>
                <w:sz w:val="28"/>
                <w:szCs w:val="28"/>
                <w:lang w:eastAsia="ru-RU"/>
              </w:rPr>
              <w:t>287</w:t>
            </w:r>
          </w:p>
        </w:tc>
        <w:tc>
          <w:tcPr>
            <w:tcW w:w="851" w:type="dxa"/>
          </w:tcPr>
          <w:p w:rsidR="003B2250" w:rsidRPr="00C37A2E" w:rsidRDefault="007458CE" w:rsidP="00EB04E3">
            <w:pPr>
              <w:spacing w:after="0" w:line="240" w:lineRule="auto"/>
              <w:jc w:val="center"/>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8,</w:t>
            </w:r>
            <w:r w:rsidR="00EB04E3" w:rsidRPr="00C37A2E">
              <w:rPr>
                <w:rFonts w:ascii="Times New Roman" w:eastAsia="Times New Roman" w:hAnsi="Times New Roman"/>
                <w:sz w:val="28"/>
                <w:szCs w:val="28"/>
                <w:lang w:eastAsia="ru-RU"/>
              </w:rPr>
              <w:t>962</w:t>
            </w:r>
          </w:p>
        </w:tc>
        <w:tc>
          <w:tcPr>
            <w:tcW w:w="1667" w:type="dxa"/>
          </w:tcPr>
          <w:p w:rsidR="003B2250" w:rsidRPr="00C37A2E" w:rsidRDefault="0058620A" w:rsidP="00F02D5D">
            <w:pPr>
              <w:spacing w:after="0" w:line="240" w:lineRule="auto"/>
              <w:jc w:val="center"/>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10</w:t>
            </w:r>
            <w:r w:rsidR="00F02D5D" w:rsidRPr="00C37A2E">
              <w:rPr>
                <w:rFonts w:ascii="Times New Roman" w:eastAsia="Times New Roman" w:hAnsi="Times New Roman"/>
                <w:sz w:val="28"/>
                <w:szCs w:val="28"/>
                <w:lang w:eastAsia="ru-RU"/>
              </w:rPr>
              <w:t>8,1</w:t>
            </w:r>
            <w:r w:rsidR="003B2250" w:rsidRPr="00C37A2E">
              <w:rPr>
                <w:rFonts w:ascii="Times New Roman" w:eastAsia="Times New Roman" w:hAnsi="Times New Roman"/>
                <w:sz w:val="28"/>
                <w:szCs w:val="28"/>
                <w:lang w:eastAsia="ru-RU"/>
              </w:rPr>
              <w:t>%</w:t>
            </w:r>
          </w:p>
        </w:tc>
      </w:tr>
    </w:tbl>
    <w:p w:rsidR="002305D1" w:rsidRPr="00C37A2E" w:rsidRDefault="002305D1" w:rsidP="00AD2E72">
      <w:pPr>
        <w:spacing w:after="0" w:line="240" w:lineRule="auto"/>
        <w:ind w:firstLine="708"/>
        <w:contextualSpacing/>
        <w:jc w:val="both"/>
        <w:rPr>
          <w:rFonts w:ascii="Times New Roman" w:eastAsia="Times New Roman" w:hAnsi="Times New Roman"/>
          <w:sz w:val="28"/>
          <w:szCs w:val="28"/>
          <w:lang w:eastAsia="ru-RU"/>
        </w:rPr>
      </w:pPr>
    </w:p>
    <w:p w:rsidR="00D0005C" w:rsidRPr="00C37A2E" w:rsidRDefault="00575961" w:rsidP="00AD2E72">
      <w:pPr>
        <w:spacing w:after="0" w:line="240" w:lineRule="auto"/>
        <w:ind w:firstLine="708"/>
        <w:contextualSpacing/>
        <w:jc w:val="both"/>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Все</w:t>
      </w:r>
      <w:r w:rsidR="003B2250" w:rsidRPr="00C37A2E">
        <w:rPr>
          <w:rFonts w:ascii="Times New Roman" w:eastAsia="Times New Roman" w:hAnsi="Times New Roman"/>
          <w:sz w:val="28"/>
          <w:szCs w:val="28"/>
          <w:lang w:eastAsia="ru-RU"/>
        </w:rPr>
        <w:t xml:space="preserve"> 5 утвержденных целевых показателей муниципального</w:t>
      </w:r>
      <w:r w:rsidRPr="00C37A2E">
        <w:rPr>
          <w:rFonts w:ascii="Times New Roman" w:eastAsia="Times New Roman" w:hAnsi="Times New Roman"/>
          <w:sz w:val="28"/>
          <w:szCs w:val="28"/>
          <w:lang w:eastAsia="ru-RU"/>
        </w:rPr>
        <w:t xml:space="preserve"> </w:t>
      </w:r>
      <w:r w:rsidR="003B2250" w:rsidRPr="00C37A2E">
        <w:rPr>
          <w:rFonts w:ascii="Times New Roman" w:eastAsia="Times New Roman" w:hAnsi="Times New Roman"/>
          <w:sz w:val="28"/>
          <w:szCs w:val="28"/>
          <w:lang w:eastAsia="ru-RU"/>
        </w:rPr>
        <w:t>проекта</w:t>
      </w:r>
      <w:r w:rsidRPr="00C37A2E">
        <w:rPr>
          <w:rFonts w:ascii="Times New Roman" w:eastAsia="Times New Roman" w:hAnsi="Times New Roman"/>
          <w:sz w:val="28"/>
          <w:szCs w:val="28"/>
          <w:lang w:eastAsia="ru-RU"/>
        </w:rPr>
        <w:t>,</w:t>
      </w:r>
      <w:r w:rsidR="003B2250" w:rsidRPr="00C37A2E">
        <w:rPr>
          <w:rFonts w:ascii="Times New Roman" w:eastAsia="Times New Roman" w:hAnsi="Times New Roman"/>
          <w:sz w:val="28"/>
          <w:szCs w:val="28"/>
          <w:lang w:eastAsia="ru-RU"/>
        </w:rPr>
        <w:t xml:space="preserve"> определенных на 20</w:t>
      </w:r>
      <w:r w:rsidRPr="00C37A2E">
        <w:rPr>
          <w:rFonts w:ascii="Times New Roman" w:eastAsia="Times New Roman" w:hAnsi="Times New Roman"/>
          <w:sz w:val="28"/>
          <w:szCs w:val="28"/>
          <w:lang w:eastAsia="ru-RU"/>
        </w:rPr>
        <w:t>2</w:t>
      </w:r>
      <w:r w:rsidR="00C20B29" w:rsidRPr="00C37A2E">
        <w:rPr>
          <w:rFonts w:ascii="Times New Roman" w:eastAsia="Times New Roman" w:hAnsi="Times New Roman"/>
          <w:sz w:val="28"/>
          <w:szCs w:val="28"/>
          <w:lang w:eastAsia="ru-RU"/>
        </w:rPr>
        <w:t>1</w:t>
      </w:r>
      <w:r w:rsidR="003B2250" w:rsidRPr="00C37A2E">
        <w:rPr>
          <w:rFonts w:ascii="Times New Roman" w:eastAsia="Times New Roman" w:hAnsi="Times New Roman"/>
          <w:sz w:val="28"/>
          <w:szCs w:val="28"/>
          <w:lang w:eastAsia="ru-RU"/>
        </w:rPr>
        <w:t xml:space="preserve"> год, достигнут</w:t>
      </w:r>
      <w:r w:rsidRPr="00C37A2E">
        <w:rPr>
          <w:rFonts w:ascii="Times New Roman" w:eastAsia="Times New Roman" w:hAnsi="Times New Roman"/>
          <w:sz w:val="28"/>
          <w:szCs w:val="28"/>
          <w:lang w:eastAsia="ru-RU"/>
        </w:rPr>
        <w:t>ы</w:t>
      </w:r>
      <w:r w:rsidR="003B2250" w:rsidRPr="00C37A2E">
        <w:rPr>
          <w:rFonts w:ascii="Times New Roman" w:eastAsia="Times New Roman" w:hAnsi="Times New Roman"/>
          <w:sz w:val="28"/>
          <w:szCs w:val="28"/>
          <w:lang w:eastAsia="ru-RU"/>
        </w:rPr>
        <w:t>.</w:t>
      </w:r>
    </w:p>
    <w:p w:rsidR="00AD2E72" w:rsidRPr="00C37A2E" w:rsidRDefault="00AD2E72" w:rsidP="00AD2E72">
      <w:pPr>
        <w:spacing w:after="0" w:line="240" w:lineRule="auto"/>
        <w:ind w:firstLine="708"/>
        <w:contextualSpacing/>
        <w:jc w:val="both"/>
        <w:rPr>
          <w:rFonts w:ascii="Times New Roman" w:eastAsia="Times New Roman" w:hAnsi="Times New Roman"/>
          <w:sz w:val="28"/>
          <w:szCs w:val="28"/>
          <w:lang w:eastAsia="ru-RU"/>
        </w:rPr>
      </w:pPr>
    </w:p>
    <w:p w:rsidR="00436C46" w:rsidRPr="00C37A2E" w:rsidRDefault="00436C46" w:rsidP="00AD2E72">
      <w:pPr>
        <w:spacing w:after="0" w:line="240" w:lineRule="auto"/>
        <w:ind w:firstLine="708"/>
        <w:contextualSpacing/>
        <w:jc w:val="both"/>
        <w:rPr>
          <w:rFonts w:ascii="Times New Roman" w:eastAsia="Times New Roman" w:hAnsi="Times New Roman"/>
          <w:sz w:val="28"/>
          <w:szCs w:val="28"/>
          <w:lang w:eastAsia="ru-RU"/>
        </w:rPr>
      </w:pPr>
    </w:p>
    <w:p w:rsidR="00D0005C" w:rsidRPr="00C37A2E" w:rsidRDefault="00D0005C" w:rsidP="00AD2E72">
      <w:pPr>
        <w:spacing w:after="0" w:line="240" w:lineRule="auto"/>
        <w:contextualSpacing/>
        <w:jc w:val="center"/>
        <w:rPr>
          <w:rFonts w:ascii="Times New Roman" w:eastAsiaTheme="minorHAnsi" w:hAnsi="Times New Roman"/>
          <w:b/>
          <w:sz w:val="28"/>
          <w:szCs w:val="28"/>
        </w:rPr>
      </w:pPr>
      <w:r w:rsidRPr="00C37A2E">
        <w:rPr>
          <w:rFonts w:ascii="Times New Roman" w:eastAsiaTheme="minorHAnsi" w:hAnsi="Times New Roman"/>
          <w:b/>
          <w:sz w:val="28"/>
          <w:szCs w:val="28"/>
        </w:rPr>
        <w:t xml:space="preserve">Раздел </w:t>
      </w:r>
      <w:r w:rsidR="0052249C" w:rsidRPr="00C37A2E">
        <w:rPr>
          <w:rFonts w:ascii="Times New Roman" w:eastAsiaTheme="minorHAnsi" w:hAnsi="Times New Roman"/>
          <w:b/>
          <w:sz w:val="28"/>
          <w:szCs w:val="28"/>
        </w:rPr>
        <w:t>8</w:t>
      </w:r>
      <w:r w:rsidRPr="00C37A2E">
        <w:rPr>
          <w:rFonts w:ascii="Times New Roman" w:eastAsiaTheme="minorHAnsi" w:hAnsi="Times New Roman"/>
          <w:b/>
          <w:sz w:val="28"/>
          <w:szCs w:val="28"/>
        </w:rPr>
        <w:t>. Сведения о лучших региональных практиках содействия развитию конкуренции, внедренных в муниципальном образовании в 20</w:t>
      </w:r>
      <w:r w:rsidR="0052249C" w:rsidRPr="00C37A2E">
        <w:rPr>
          <w:rFonts w:ascii="Times New Roman" w:eastAsiaTheme="minorHAnsi" w:hAnsi="Times New Roman"/>
          <w:b/>
          <w:sz w:val="28"/>
          <w:szCs w:val="28"/>
        </w:rPr>
        <w:t>20</w:t>
      </w:r>
      <w:r w:rsidRPr="00C37A2E">
        <w:rPr>
          <w:rFonts w:ascii="Times New Roman" w:eastAsiaTheme="minorHAnsi" w:hAnsi="Times New Roman"/>
          <w:b/>
          <w:sz w:val="28"/>
          <w:szCs w:val="28"/>
        </w:rPr>
        <w:t xml:space="preserve"> году</w:t>
      </w:r>
      <w:r w:rsidR="0052249C" w:rsidRPr="00C37A2E">
        <w:rPr>
          <w:rFonts w:ascii="Times New Roman" w:eastAsiaTheme="minorHAnsi" w:hAnsi="Times New Roman"/>
          <w:b/>
          <w:sz w:val="28"/>
          <w:szCs w:val="28"/>
        </w:rPr>
        <w:t>.</w:t>
      </w:r>
    </w:p>
    <w:p w:rsidR="00FC0FF0" w:rsidRPr="00C37A2E" w:rsidRDefault="00FC0FF0" w:rsidP="00AD2E72">
      <w:pPr>
        <w:spacing w:after="0" w:line="240" w:lineRule="auto"/>
        <w:contextualSpacing/>
        <w:jc w:val="center"/>
        <w:rPr>
          <w:rFonts w:ascii="Times New Roman" w:eastAsiaTheme="minorHAnsi" w:hAnsi="Times New Roman"/>
          <w:b/>
          <w:sz w:val="28"/>
          <w:szCs w:val="28"/>
        </w:rPr>
      </w:pPr>
    </w:p>
    <w:p w:rsidR="00533D05" w:rsidRPr="00C37A2E" w:rsidRDefault="00436C46" w:rsidP="00533D05">
      <w:pPr>
        <w:suppressAutoHyphens/>
        <w:spacing w:after="0" w:line="240" w:lineRule="auto"/>
        <w:ind w:firstLine="709"/>
        <w:jc w:val="both"/>
        <w:textAlignment w:val="baseline"/>
        <w:rPr>
          <w:rFonts w:ascii="Times New Roman" w:eastAsia="SimSun" w:hAnsi="Times New Roman"/>
          <w:bCs/>
          <w:kern w:val="1"/>
          <w:sz w:val="28"/>
          <w:szCs w:val="28"/>
          <w:lang w:eastAsia="ar-SA"/>
        </w:rPr>
      </w:pPr>
      <w:r w:rsidRPr="00C37A2E">
        <w:rPr>
          <w:rFonts w:ascii="Times New Roman" w:eastAsia="SimSun" w:hAnsi="Times New Roman"/>
          <w:bCs/>
          <w:kern w:val="1"/>
          <w:sz w:val="28"/>
          <w:szCs w:val="28"/>
          <w:lang w:eastAsia="ar-SA"/>
        </w:rPr>
        <w:t xml:space="preserve">В 2021 году в муниципальном образовании Каневской район были внедрены следующие лучшие региональные практики по содействию развитию конкуренции, </w:t>
      </w:r>
      <w:r w:rsidRPr="00C37A2E">
        <w:rPr>
          <w:rFonts w:ascii="Times New Roman" w:eastAsiaTheme="minorHAnsi" w:hAnsi="Times New Roman"/>
          <w:iCs/>
          <w:sz w:val="28"/>
          <w:szCs w:val="28"/>
          <w:lang w:bidi="ru-RU"/>
        </w:rPr>
        <w:t>указанные в письме Минэкономразвити</w:t>
      </w:r>
      <w:r w:rsidR="00533D05" w:rsidRPr="00C37A2E">
        <w:rPr>
          <w:rFonts w:ascii="Times New Roman" w:eastAsiaTheme="minorHAnsi" w:hAnsi="Times New Roman"/>
          <w:iCs/>
          <w:sz w:val="28"/>
          <w:szCs w:val="28"/>
          <w:lang w:bidi="ru-RU"/>
        </w:rPr>
        <w:t>я России от 30.12.2020 №45378-ИТ</w:t>
      </w:r>
      <w:r w:rsidRPr="00C37A2E">
        <w:rPr>
          <w:rFonts w:ascii="Times New Roman" w:eastAsiaTheme="minorHAnsi" w:hAnsi="Times New Roman"/>
          <w:iCs/>
          <w:sz w:val="28"/>
          <w:szCs w:val="28"/>
          <w:lang w:bidi="ru-RU"/>
        </w:rPr>
        <w:t>/ДО5и</w:t>
      </w:r>
      <w:r w:rsidRPr="00C37A2E">
        <w:rPr>
          <w:rFonts w:ascii="Times New Roman" w:eastAsia="SimSun" w:hAnsi="Times New Roman"/>
          <w:bCs/>
          <w:kern w:val="1"/>
          <w:sz w:val="28"/>
          <w:szCs w:val="28"/>
          <w:lang w:eastAsia="ar-SA"/>
        </w:rPr>
        <w:t>:</w:t>
      </w:r>
    </w:p>
    <w:p w:rsidR="00533D05" w:rsidRPr="00C37A2E" w:rsidRDefault="00533D05" w:rsidP="00533D05">
      <w:pPr>
        <w:suppressAutoHyphens/>
        <w:spacing w:after="0" w:line="240" w:lineRule="auto"/>
        <w:ind w:firstLine="709"/>
        <w:jc w:val="both"/>
        <w:textAlignment w:val="baseline"/>
        <w:rPr>
          <w:rFonts w:ascii="Times New Roman" w:eastAsia="SimSun" w:hAnsi="Times New Roman"/>
          <w:bCs/>
          <w:kern w:val="1"/>
          <w:sz w:val="28"/>
          <w:szCs w:val="28"/>
          <w:lang w:eastAsia="ar-SA"/>
        </w:rPr>
      </w:pPr>
      <w:r w:rsidRPr="00C37A2E">
        <w:rPr>
          <w:rFonts w:ascii="Times New Roman" w:eastAsia="SimSun" w:hAnsi="Times New Roman"/>
          <w:bCs/>
          <w:kern w:val="1"/>
          <w:sz w:val="28"/>
          <w:szCs w:val="28"/>
          <w:lang w:eastAsia="ar-SA"/>
        </w:rPr>
        <w:t xml:space="preserve">- </w:t>
      </w:r>
      <w:r w:rsidR="00436C46" w:rsidRPr="00C37A2E">
        <w:rPr>
          <w:rFonts w:ascii="Times New Roman" w:eastAsia="SimSun" w:hAnsi="Times New Roman"/>
          <w:bCs/>
          <w:kern w:val="1"/>
          <w:sz w:val="28"/>
          <w:szCs w:val="28"/>
          <w:lang w:eastAsia="ar-SA"/>
        </w:rPr>
        <w:t>Формирование условий для ведения бизнеса посредством подбора ипредоставления земельных участков (интернет-портал «Свободные земли») (Курганиснкая область);</w:t>
      </w:r>
    </w:p>
    <w:p w:rsidR="00533D05" w:rsidRPr="00C37A2E" w:rsidRDefault="00533D05" w:rsidP="00533D05">
      <w:pPr>
        <w:suppressAutoHyphens/>
        <w:spacing w:after="0" w:line="240" w:lineRule="auto"/>
        <w:ind w:firstLine="709"/>
        <w:jc w:val="both"/>
        <w:textAlignment w:val="baseline"/>
        <w:rPr>
          <w:rFonts w:ascii="Times New Roman" w:eastAsia="SimSun" w:hAnsi="Times New Roman"/>
          <w:bCs/>
          <w:kern w:val="1"/>
          <w:sz w:val="28"/>
          <w:szCs w:val="28"/>
          <w:lang w:eastAsia="ar-SA"/>
        </w:rPr>
      </w:pPr>
      <w:r w:rsidRPr="00C37A2E">
        <w:rPr>
          <w:rFonts w:ascii="Times New Roman" w:eastAsia="SimSun" w:hAnsi="Times New Roman"/>
          <w:bCs/>
          <w:kern w:val="1"/>
          <w:sz w:val="28"/>
          <w:szCs w:val="28"/>
          <w:lang w:eastAsia="ar-SA"/>
        </w:rPr>
        <w:t xml:space="preserve">- </w:t>
      </w:r>
      <w:r w:rsidR="00436C46" w:rsidRPr="00C37A2E">
        <w:rPr>
          <w:rFonts w:ascii="Times New Roman" w:eastAsia="SimSun" w:hAnsi="Times New Roman"/>
          <w:bCs/>
          <w:kern w:val="1"/>
          <w:sz w:val="28"/>
          <w:szCs w:val="28"/>
          <w:lang w:eastAsia="ar-SA"/>
        </w:rPr>
        <w:t>Имущественная поддержка социально ориентированных некоммерческих организаций (Ханты-Мансийский автономный округ).</w:t>
      </w:r>
    </w:p>
    <w:p w:rsidR="00436C46" w:rsidRPr="00C37A2E" w:rsidRDefault="00436C46" w:rsidP="00533D05">
      <w:pPr>
        <w:suppressAutoHyphens/>
        <w:spacing w:after="0" w:line="240" w:lineRule="auto"/>
        <w:ind w:firstLine="709"/>
        <w:jc w:val="both"/>
        <w:textAlignment w:val="baseline"/>
        <w:rPr>
          <w:rFonts w:ascii="Times New Roman" w:eastAsia="SimSun" w:hAnsi="Times New Roman"/>
          <w:bCs/>
          <w:kern w:val="1"/>
          <w:sz w:val="28"/>
          <w:szCs w:val="28"/>
          <w:lang w:eastAsia="ar-SA"/>
        </w:rPr>
      </w:pPr>
      <w:r w:rsidRPr="00C37A2E">
        <w:rPr>
          <w:rFonts w:ascii="Times New Roman" w:eastAsia="SimSun" w:hAnsi="Times New Roman"/>
          <w:bCs/>
          <w:kern w:val="1"/>
          <w:sz w:val="28"/>
          <w:szCs w:val="28"/>
          <w:lang w:eastAsia="ar-SA"/>
        </w:rPr>
        <w:lastRenderedPageBreak/>
        <w:t>1.</w:t>
      </w:r>
      <w:r w:rsidR="00533D05" w:rsidRPr="00C37A2E">
        <w:rPr>
          <w:rFonts w:ascii="Times New Roman" w:eastAsia="SimSun" w:hAnsi="Times New Roman"/>
          <w:bCs/>
          <w:kern w:val="1"/>
          <w:sz w:val="28"/>
          <w:szCs w:val="28"/>
          <w:lang w:eastAsia="ar-SA"/>
        </w:rPr>
        <w:t xml:space="preserve"> </w:t>
      </w:r>
      <w:r w:rsidRPr="00C37A2E">
        <w:rPr>
          <w:rFonts w:ascii="Times New Roman" w:eastAsia="SimSun" w:hAnsi="Times New Roman"/>
          <w:bCs/>
          <w:kern w:val="1"/>
          <w:sz w:val="28"/>
          <w:szCs w:val="28"/>
          <w:lang w:eastAsia="ar-SA"/>
        </w:rPr>
        <w:t xml:space="preserve">В муниципальном образовании Каневской район с целью создания благоприятных условий для ведения бизнеса, развития конкуренции и улучшения инвестиционного климата реализуются отдельные элементы лучшей практики «Формирование условий для ведения бизнеса посредством подбора и предоставления земельных участков (интернет-портал «Свободные земли»)». </w:t>
      </w:r>
    </w:p>
    <w:p w:rsidR="00436C46" w:rsidRPr="00C37A2E" w:rsidRDefault="00436C46" w:rsidP="00436C46">
      <w:pPr>
        <w:suppressAutoHyphens/>
        <w:spacing w:after="0" w:line="240" w:lineRule="auto"/>
        <w:ind w:firstLine="708"/>
        <w:jc w:val="both"/>
        <w:textAlignment w:val="baseline"/>
        <w:rPr>
          <w:rFonts w:ascii="Times New Roman" w:eastAsia="SimSun" w:hAnsi="Times New Roman"/>
          <w:bCs/>
          <w:kern w:val="1"/>
          <w:sz w:val="28"/>
          <w:szCs w:val="28"/>
          <w:lang w:eastAsia="ar-SA"/>
        </w:rPr>
      </w:pPr>
      <w:proofErr w:type="gramStart"/>
      <w:r w:rsidRPr="00C37A2E">
        <w:rPr>
          <w:rFonts w:ascii="Times New Roman" w:eastAsia="SimSun" w:hAnsi="Times New Roman"/>
          <w:bCs/>
          <w:kern w:val="1"/>
          <w:sz w:val="28"/>
          <w:szCs w:val="28"/>
          <w:lang w:eastAsia="ar-SA"/>
        </w:rPr>
        <w:t>Так на официальном сайте администрации муниципального образования Каневской район в информационно-телекоммуникационной сети «Интернет» в подразделе «Имущество для бизнеса» раздела «Имущественная поддержка субъектов МСП» размещена информация о земельных участках, государственная собственность на которые не разграничена, пригодных для предоставления субъектам МСП, а также информация о предполагаемых способах вовлечения в хозяйственный оборот неиспользуемого или используемого не по назначению недвижимого имущества (за исключением земельных</w:t>
      </w:r>
      <w:proofErr w:type="gramEnd"/>
      <w:r w:rsidRPr="00C37A2E">
        <w:rPr>
          <w:rFonts w:ascii="Times New Roman" w:eastAsia="SimSun" w:hAnsi="Times New Roman"/>
          <w:bCs/>
          <w:kern w:val="1"/>
          <w:sz w:val="28"/>
          <w:szCs w:val="28"/>
          <w:lang w:eastAsia="ar-SA"/>
        </w:rPr>
        <w:t xml:space="preserve"> участков).</w:t>
      </w:r>
    </w:p>
    <w:p w:rsidR="00533D05" w:rsidRPr="00C37A2E" w:rsidRDefault="00436C46" w:rsidP="00436C46">
      <w:pPr>
        <w:suppressAutoHyphens/>
        <w:spacing w:after="0" w:line="240" w:lineRule="auto"/>
        <w:ind w:firstLine="708"/>
        <w:jc w:val="both"/>
        <w:textAlignment w:val="baseline"/>
        <w:rPr>
          <w:rFonts w:ascii="Times New Roman" w:eastAsia="SimSun" w:hAnsi="Times New Roman"/>
          <w:bCs/>
          <w:kern w:val="1"/>
          <w:sz w:val="28"/>
          <w:szCs w:val="28"/>
          <w:lang w:eastAsia="ar-SA"/>
        </w:rPr>
      </w:pPr>
      <w:r w:rsidRPr="00C37A2E">
        <w:rPr>
          <w:rFonts w:ascii="Times New Roman" w:eastAsia="SimSun" w:hAnsi="Times New Roman"/>
          <w:bCs/>
          <w:kern w:val="1"/>
          <w:sz w:val="28"/>
          <w:szCs w:val="28"/>
          <w:lang w:eastAsia="ar-SA"/>
        </w:rPr>
        <w:t>Данные</w:t>
      </w:r>
      <w:r w:rsidR="00533D05" w:rsidRPr="00C37A2E">
        <w:rPr>
          <w:rFonts w:ascii="Times New Roman" w:eastAsia="SimSun" w:hAnsi="Times New Roman"/>
          <w:bCs/>
          <w:kern w:val="1"/>
          <w:sz w:val="28"/>
          <w:szCs w:val="28"/>
          <w:lang w:eastAsia="ar-SA"/>
        </w:rPr>
        <w:t xml:space="preserve"> </w:t>
      </w:r>
      <w:r w:rsidRPr="00C37A2E">
        <w:rPr>
          <w:rFonts w:ascii="Times New Roman" w:eastAsia="SimSun" w:hAnsi="Times New Roman"/>
          <w:bCs/>
          <w:kern w:val="1"/>
          <w:sz w:val="28"/>
          <w:szCs w:val="28"/>
          <w:lang w:eastAsia="ar-SA"/>
        </w:rPr>
        <w:t>сведения</w:t>
      </w:r>
      <w:r w:rsidR="00533D05" w:rsidRPr="00C37A2E">
        <w:rPr>
          <w:rFonts w:ascii="Times New Roman" w:eastAsia="SimSun" w:hAnsi="Times New Roman"/>
          <w:bCs/>
          <w:kern w:val="1"/>
          <w:sz w:val="28"/>
          <w:szCs w:val="28"/>
          <w:lang w:eastAsia="ar-SA"/>
        </w:rPr>
        <w:t xml:space="preserve"> </w:t>
      </w:r>
      <w:r w:rsidRPr="00C37A2E">
        <w:rPr>
          <w:rFonts w:ascii="Times New Roman" w:eastAsia="SimSun" w:hAnsi="Times New Roman"/>
          <w:bCs/>
          <w:kern w:val="1"/>
          <w:sz w:val="28"/>
          <w:szCs w:val="28"/>
          <w:lang w:eastAsia="ar-SA"/>
        </w:rPr>
        <w:t>включают в себя кадастровые номера земельных участков, описание их местоположения, площадь, виды разрешенного использования, а также перечень</w:t>
      </w:r>
      <w:r w:rsidR="00533D05" w:rsidRPr="00C37A2E">
        <w:rPr>
          <w:rFonts w:ascii="Times New Roman" w:eastAsia="SimSun" w:hAnsi="Times New Roman"/>
          <w:bCs/>
          <w:kern w:val="1"/>
          <w:sz w:val="28"/>
          <w:szCs w:val="28"/>
          <w:lang w:eastAsia="ar-SA"/>
        </w:rPr>
        <w:t xml:space="preserve"> </w:t>
      </w:r>
      <w:r w:rsidRPr="00C37A2E">
        <w:rPr>
          <w:rFonts w:ascii="Times New Roman" w:eastAsia="SimSun" w:hAnsi="Times New Roman"/>
          <w:bCs/>
          <w:kern w:val="1"/>
          <w:sz w:val="28"/>
          <w:szCs w:val="28"/>
          <w:lang w:eastAsia="ar-SA"/>
        </w:rPr>
        <w:t>неиспользуемых недвижимых объектов муниципальной собственности и назначения и предложения по их дальнейшему использованию.</w:t>
      </w:r>
    </w:p>
    <w:p w:rsidR="00436C46" w:rsidRPr="00C37A2E" w:rsidRDefault="00436C46" w:rsidP="00436C46">
      <w:pPr>
        <w:suppressAutoHyphens/>
        <w:spacing w:after="0" w:line="240" w:lineRule="auto"/>
        <w:ind w:firstLine="708"/>
        <w:jc w:val="both"/>
        <w:textAlignment w:val="baseline"/>
        <w:rPr>
          <w:rFonts w:ascii="Times New Roman" w:eastAsia="SimSun" w:hAnsi="Times New Roman"/>
          <w:bCs/>
          <w:kern w:val="1"/>
          <w:sz w:val="28"/>
          <w:szCs w:val="28"/>
          <w:lang w:eastAsia="ar-SA"/>
        </w:rPr>
      </w:pPr>
      <w:proofErr w:type="gramStart"/>
      <w:r w:rsidRPr="00C37A2E">
        <w:rPr>
          <w:rFonts w:ascii="Times New Roman" w:eastAsia="SimSun" w:hAnsi="Times New Roman"/>
          <w:bCs/>
          <w:kern w:val="1"/>
          <w:sz w:val="28"/>
          <w:szCs w:val="28"/>
          <w:lang w:eastAsia="ar-SA"/>
        </w:rPr>
        <w:t>Таким образом, представители бизнеса</w:t>
      </w:r>
      <w:r w:rsidR="00533D05" w:rsidRPr="00C37A2E">
        <w:rPr>
          <w:rFonts w:ascii="Times New Roman" w:eastAsia="SimSun" w:hAnsi="Times New Roman"/>
          <w:bCs/>
          <w:kern w:val="1"/>
          <w:sz w:val="28"/>
          <w:szCs w:val="28"/>
          <w:lang w:eastAsia="ar-SA"/>
        </w:rPr>
        <w:t xml:space="preserve"> </w:t>
      </w:r>
      <w:r w:rsidRPr="00C37A2E">
        <w:rPr>
          <w:rFonts w:ascii="Times New Roman" w:eastAsia="SimSun" w:hAnsi="Times New Roman"/>
          <w:bCs/>
          <w:kern w:val="1"/>
          <w:sz w:val="28"/>
          <w:szCs w:val="28"/>
          <w:lang w:eastAsia="ar-SA"/>
        </w:rPr>
        <w:t>могут ознакомиться с информацией, представленной</w:t>
      </w:r>
      <w:r w:rsidR="00533D05" w:rsidRPr="00C37A2E">
        <w:rPr>
          <w:rFonts w:ascii="Times New Roman" w:eastAsia="SimSun" w:hAnsi="Times New Roman"/>
          <w:bCs/>
          <w:kern w:val="1"/>
          <w:sz w:val="28"/>
          <w:szCs w:val="28"/>
          <w:lang w:eastAsia="ar-SA"/>
        </w:rPr>
        <w:t xml:space="preserve"> </w:t>
      </w:r>
      <w:r w:rsidRPr="00C37A2E">
        <w:rPr>
          <w:rFonts w:ascii="Times New Roman" w:eastAsia="SimSun" w:hAnsi="Times New Roman"/>
          <w:bCs/>
          <w:kern w:val="1"/>
          <w:sz w:val="28"/>
          <w:szCs w:val="28"/>
          <w:lang w:eastAsia="ar-SA"/>
        </w:rPr>
        <w:t>на официальном сайте, после чего самостоятельно выбрать земельные участки либо недвижимые объекты муниципального имущества и обратиться в администрацию муниципального образования с заявлением о предоставлении в их аренду.</w:t>
      </w:r>
      <w:proofErr w:type="gramEnd"/>
    </w:p>
    <w:p w:rsidR="00436C46" w:rsidRPr="00C37A2E" w:rsidRDefault="00436C46" w:rsidP="00533D05">
      <w:pPr>
        <w:suppressAutoHyphens/>
        <w:spacing w:after="0" w:line="240" w:lineRule="auto"/>
        <w:ind w:firstLine="709"/>
        <w:contextualSpacing/>
        <w:jc w:val="both"/>
        <w:textAlignment w:val="baseline"/>
        <w:rPr>
          <w:rFonts w:ascii="Times New Roman" w:eastAsia="SimSun" w:hAnsi="Times New Roman"/>
          <w:bCs/>
          <w:kern w:val="1"/>
          <w:sz w:val="28"/>
          <w:szCs w:val="28"/>
          <w:lang w:eastAsia="ar-SA"/>
        </w:rPr>
      </w:pPr>
      <w:r w:rsidRPr="00C37A2E">
        <w:rPr>
          <w:rFonts w:ascii="Times New Roman" w:eastAsia="SimSun" w:hAnsi="Times New Roman"/>
          <w:bCs/>
          <w:kern w:val="1"/>
          <w:sz w:val="28"/>
          <w:szCs w:val="28"/>
          <w:lang w:eastAsia="ar-SA"/>
        </w:rPr>
        <w:t>Далее специалистами управления имущественных отношений администрации муниципального образования Каневской район рассматривается поданное заявление, осуществляется работа по оценке арендной платы, после которой извещение о проведении открытого аукциона размещается на сайте https://torgi.gov.ru и на официальном сайте района.</w:t>
      </w:r>
    </w:p>
    <w:p w:rsidR="00436C46" w:rsidRPr="00C37A2E" w:rsidRDefault="00436C46" w:rsidP="00533D05">
      <w:pPr>
        <w:suppressAutoHyphens/>
        <w:spacing w:after="0" w:line="240" w:lineRule="auto"/>
        <w:ind w:firstLine="709"/>
        <w:contextualSpacing/>
        <w:jc w:val="both"/>
        <w:textAlignment w:val="baseline"/>
        <w:rPr>
          <w:rFonts w:ascii="Times New Roman" w:eastAsia="SimSun" w:hAnsi="Times New Roman"/>
          <w:bCs/>
          <w:kern w:val="1"/>
          <w:sz w:val="28"/>
          <w:szCs w:val="28"/>
          <w:lang w:eastAsia="ar-SA"/>
        </w:rPr>
      </w:pPr>
      <w:r w:rsidRPr="00C37A2E">
        <w:rPr>
          <w:rFonts w:ascii="Times New Roman" w:eastAsia="SimSun" w:hAnsi="Times New Roman"/>
          <w:bCs/>
          <w:kern w:val="1"/>
          <w:sz w:val="28"/>
          <w:szCs w:val="28"/>
          <w:lang w:eastAsia="ar-SA"/>
        </w:rPr>
        <w:t>Единой комиссией по проведению конкурсов и аукционов выполняется рассмотрение заявок, по итогам которого заключаются договоры аренды.</w:t>
      </w:r>
    </w:p>
    <w:p w:rsidR="00533D05" w:rsidRPr="00C37A2E" w:rsidRDefault="00436C46" w:rsidP="00533D05">
      <w:pPr>
        <w:spacing w:after="0" w:line="240" w:lineRule="auto"/>
        <w:ind w:firstLine="709"/>
        <w:contextualSpacing/>
        <w:jc w:val="both"/>
        <w:rPr>
          <w:rFonts w:ascii="Times New Roman" w:hAnsi="Times New Roman"/>
          <w:iCs/>
          <w:sz w:val="28"/>
          <w:szCs w:val="28"/>
          <w:lang w:bidi="ru-RU"/>
        </w:rPr>
      </w:pPr>
      <w:r w:rsidRPr="00C37A2E">
        <w:rPr>
          <w:rFonts w:ascii="Times New Roman" w:hAnsi="Times New Roman"/>
          <w:iCs/>
          <w:sz w:val="28"/>
          <w:szCs w:val="28"/>
          <w:lang w:bidi="ru-RU"/>
        </w:rPr>
        <w:t xml:space="preserve">В течение 2021 года было проведено 4 </w:t>
      </w:r>
      <w:proofErr w:type="gramStart"/>
      <w:r w:rsidRPr="00C37A2E">
        <w:rPr>
          <w:rFonts w:ascii="Times New Roman" w:hAnsi="Times New Roman"/>
          <w:iCs/>
          <w:sz w:val="28"/>
          <w:szCs w:val="28"/>
          <w:lang w:bidi="ru-RU"/>
        </w:rPr>
        <w:t>открытых</w:t>
      </w:r>
      <w:proofErr w:type="gramEnd"/>
      <w:r w:rsidRPr="00C37A2E">
        <w:rPr>
          <w:rFonts w:ascii="Times New Roman" w:hAnsi="Times New Roman"/>
          <w:iCs/>
          <w:sz w:val="28"/>
          <w:szCs w:val="28"/>
          <w:lang w:bidi="ru-RU"/>
        </w:rPr>
        <w:t xml:space="preserve"> аукциона по предоставлению имущества в аренду.</w:t>
      </w:r>
    </w:p>
    <w:p w:rsidR="00436C46" w:rsidRPr="00C37A2E" w:rsidRDefault="00436C46" w:rsidP="00533D05">
      <w:pPr>
        <w:spacing w:after="0" w:line="240" w:lineRule="auto"/>
        <w:ind w:firstLine="709"/>
        <w:contextualSpacing/>
        <w:jc w:val="both"/>
        <w:rPr>
          <w:rFonts w:ascii="Times New Roman" w:eastAsia="SimSun" w:hAnsi="Times New Roman"/>
          <w:bCs/>
          <w:kern w:val="1"/>
          <w:sz w:val="28"/>
          <w:szCs w:val="28"/>
          <w:lang w:eastAsia="ar-SA"/>
        </w:rPr>
      </w:pPr>
      <w:r w:rsidRPr="00C37A2E">
        <w:rPr>
          <w:rFonts w:ascii="Times New Roman" w:eastAsia="SimSun" w:hAnsi="Times New Roman"/>
          <w:bCs/>
          <w:kern w:val="1"/>
          <w:sz w:val="28"/>
          <w:szCs w:val="28"/>
          <w:lang w:eastAsia="ar-SA"/>
        </w:rPr>
        <w:t>2. Имущественная поддержка социально ориентированных некоммерческих организаций в муниципальном образовании Каневской район осуществляется с целью повышения эффективности использования нежилых помещений в зданиях, закрепленных на праве оперативного управления за муниципальными учреждениями.</w:t>
      </w:r>
    </w:p>
    <w:p w:rsidR="00436C46" w:rsidRPr="00C37A2E" w:rsidRDefault="00436C46" w:rsidP="00533D05">
      <w:pPr>
        <w:suppressAutoHyphens/>
        <w:spacing w:after="0" w:line="240" w:lineRule="auto"/>
        <w:ind w:firstLine="709"/>
        <w:contextualSpacing/>
        <w:jc w:val="both"/>
        <w:textAlignment w:val="baseline"/>
        <w:rPr>
          <w:rFonts w:ascii="Times New Roman" w:eastAsia="SimSun" w:hAnsi="Times New Roman"/>
          <w:bCs/>
          <w:kern w:val="1"/>
          <w:sz w:val="28"/>
          <w:szCs w:val="28"/>
          <w:lang w:eastAsia="ar-SA"/>
        </w:rPr>
      </w:pPr>
      <w:r w:rsidRPr="00C37A2E">
        <w:rPr>
          <w:rFonts w:ascii="Times New Roman" w:eastAsia="SimSun" w:hAnsi="Times New Roman"/>
          <w:bCs/>
          <w:kern w:val="1"/>
          <w:sz w:val="28"/>
          <w:szCs w:val="28"/>
          <w:lang w:eastAsia="ar-SA"/>
        </w:rPr>
        <w:t xml:space="preserve">Данная процедура проводится в соответствии с решением Совета муниципального образования Каневской район от 27 июня 2019 года № 350 «Об утверждении Положения о порядке управления и распоряжения объектами муниципальной собственности муниципального образования Каневской район» и Федеральным законом от 26 июля 2006 г. № 135-ФЗ «О защите конкуренции». </w:t>
      </w:r>
    </w:p>
    <w:p w:rsidR="00436C46" w:rsidRPr="00C37A2E" w:rsidRDefault="00436C46" w:rsidP="00533D05">
      <w:pPr>
        <w:suppressAutoHyphens/>
        <w:spacing w:after="0" w:line="240" w:lineRule="auto"/>
        <w:ind w:firstLine="709"/>
        <w:contextualSpacing/>
        <w:jc w:val="both"/>
        <w:textAlignment w:val="baseline"/>
        <w:rPr>
          <w:rFonts w:ascii="Times New Roman" w:eastAsia="SimSun" w:hAnsi="Times New Roman"/>
          <w:bCs/>
          <w:kern w:val="1"/>
          <w:sz w:val="28"/>
          <w:szCs w:val="28"/>
          <w:lang w:eastAsia="ar-SA"/>
        </w:rPr>
      </w:pPr>
      <w:r w:rsidRPr="00C37A2E">
        <w:rPr>
          <w:rFonts w:ascii="Times New Roman" w:eastAsia="SimSun" w:hAnsi="Times New Roman"/>
          <w:bCs/>
          <w:kern w:val="1"/>
          <w:sz w:val="28"/>
          <w:szCs w:val="28"/>
          <w:lang w:eastAsia="ar-SA"/>
        </w:rPr>
        <w:t>В рамках вышеуказанных документов некоммерческая организация имеет возможность подать заявление либо преференцию в администрацию муниципального образования Каневской район, на основании</w:t>
      </w:r>
      <w:r w:rsidR="00533D05" w:rsidRPr="00C37A2E">
        <w:rPr>
          <w:rFonts w:ascii="Times New Roman" w:eastAsia="SimSun" w:hAnsi="Times New Roman"/>
          <w:bCs/>
          <w:kern w:val="1"/>
          <w:sz w:val="28"/>
          <w:szCs w:val="28"/>
          <w:lang w:eastAsia="ar-SA"/>
        </w:rPr>
        <w:t xml:space="preserve"> </w:t>
      </w:r>
      <w:r w:rsidRPr="00C37A2E">
        <w:rPr>
          <w:rFonts w:ascii="Times New Roman" w:eastAsia="SimSun" w:hAnsi="Times New Roman"/>
          <w:bCs/>
          <w:kern w:val="1"/>
          <w:sz w:val="28"/>
          <w:szCs w:val="28"/>
          <w:lang w:eastAsia="ar-SA"/>
        </w:rPr>
        <w:t xml:space="preserve">последней </w:t>
      </w:r>
      <w:r w:rsidRPr="00C37A2E">
        <w:rPr>
          <w:rFonts w:ascii="Times New Roman" w:eastAsia="SimSun" w:hAnsi="Times New Roman"/>
          <w:bCs/>
          <w:kern w:val="1"/>
          <w:sz w:val="28"/>
          <w:szCs w:val="28"/>
          <w:lang w:eastAsia="ar-SA"/>
        </w:rPr>
        <w:lastRenderedPageBreak/>
        <w:t>специалистами управления имущественных отношений оформляется запрос в Федеральную антимонопольную службу России для ее согласования. В случае получения положительного решения принимается постановление о передаче имущества в безвозмездное пользование и заключается договор с заявителем.</w:t>
      </w:r>
    </w:p>
    <w:p w:rsidR="00436C46" w:rsidRPr="00C37A2E" w:rsidRDefault="00436C46" w:rsidP="00533D05">
      <w:pPr>
        <w:suppressAutoHyphens/>
        <w:spacing w:after="0" w:line="240" w:lineRule="auto"/>
        <w:ind w:firstLine="709"/>
        <w:contextualSpacing/>
        <w:jc w:val="both"/>
        <w:textAlignment w:val="baseline"/>
        <w:rPr>
          <w:rFonts w:ascii="Times New Roman" w:eastAsia="SimSun" w:hAnsi="Times New Roman"/>
          <w:bCs/>
          <w:kern w:val="1"/>
          <w:sz w:val="28"/>
          <w:szCs w:val="28"/>
          <w:lang w:eastAsia="ar-SA"/>
        </w:rPr>
      </w:pPr>
      <w:r w:rsidRPr="00C37A2E">
        <w:rPr>
          <w:rFonts w:ascii="Times New Roman" w:eastAsia="SimSun" w:hAnsi="Times New Roman"/>
          <w:bCs/>
          <w:kern w:val="1"/>
          <w:sz w:val="28"/>
          <w:szCs w:val="28"/>
          <w:lang w:eastAsia="ar-SA"/>
        </w:rPr>
        <w:t>В течение 2021 года управлением имущественных отношений администрации муниципального образования Каневской район на основании постановления о передаче имущества в безвозмездное пользование для осуществления уставной деятельности предоставлялось здание общей площадью 354,3 кв. м, а также земельный участок площадью 1368 кв. м</w:t>
      </w:r>
      <w:proofErr w:type="gramStart"/>
      <w:r w:rsidRPr="00C37A2E">
        <w:rPr>
          <w:rFonts w:ascii="Times New Roman" w:eastAsia="SimSun" w:hAnsi="Times New Roman"/>
          <w:bCs/>
          <w:kern w:val="1"/>
          <w:sz w:val="28"/>
          <w:szCs w:val="28"/>
          <w:lang w:eastAsia="ar-SA"/>
        </w:rPr>
        <w:t>.о</w:t>
      </w:r>
      <w:proofErr w:type="gramEnd"/>
      <w:r w:rsidRPr="00C37A2E">
        <w:rPr>
          <w:rFonts w:ascii="Times New Roman" w:eastAsia="SimSun" w:hAnsi="Times New Roman"/>
          <w:bCs/>
          <w:kern w:val="1"/>
          <w:sz w:val="28"/>
          <w:szCs w:val="28"/>
          <w:lang w:eastAsia="ar-SA"/>
        </w:rPr>
        <w:t>бщероссийской общественно-государственной организации «Добровольное общество содействия армии, авиации и флоту России».</w:t>
      </w:r>
    </w:p>
    <w:p w:rsidR="00AD561D" w:rsidRPr="00C37A2E" w:rsidRDefault="00A50983" w:rsidP="00533D05">
      <w:pPr>
        <w:spacing w:after="0" w:line="240" w:lineRule="auto"/>
        <w:ind w:firstLine="709"/>
        <w:contextualSpacing/>
        <w:jc w:val="both"/>
        <w:rPr>
          <w:rFonts w:ascii="Times New Roman" w:hAnsi="Times New Roman"/>
          <w:bCs/>
          <w:sz w:val="28"/>
          <w:szCs w:val="28"/>
        </w:rPr>
      </w:pPr>
      <w:r w:rsidRPr="00C37A2E">
        <w:rPr>
          <w:rFonts w:ascii="Times New Roman" w:eastAsiaTheme="minorHAnsi" w:hAnsi="Times New Roman"/>
          <w:iCs/>
          <w:sz w:val="28"/>
          <w:szCs w:val="28"/>
          <w:lang w:bidi="ru-RU"/>
        </w:rPr>
        <w:t>Сведения о лучших региональных практиках содействия развитию конкуренции в муниципальном образовании Каневской район приведены в приложении №3 к годовому отчету.</w:t>
      </w:r>
    </w:p>
    <w:p w:rsidR="00AD561D" w:rsidRPr="00C37A2E" w:rsidRDefault="00AD561D" w:rsidP="00D0005C">
      <w:pPr>
        <w:spacing w:after="0" w:line="240" w:lineRule="auto"/>
        <w:ind w:firstLine="708"/>
        <w:jc w:val="both"/>
        <w:rPr>
          <w:rFonts w:ascii="Times New Roman" w:eastAsiaTheme="minorHAnsi" w:hAnsi="Times New Roman"/>
          <w:iCs/>
          <w:sz w:val="28"/>
          <w:szCs w:val="28"/>
          <w:lang w:bidi="ru-RU"/>
        </w:rPr>
      </w:pPr>
    </w:p>
    <w:p w:rsidR="00D0005C" w:rsidRPr="00C37A2E" w:rsidRDefault="00D0005C" w:rsidP="0052249C">
      <w:pPr>
        <w:spacing w:after="0" w:line="240" w:lineRule="auto"/>
        <w:jc w:val="center"/>
        <w:rPr>
          <w:rFonts w:ascii="Times New Roman" w:eastAsiaTheme="minorHAnsi" w:hAnsi="Times New Roman"/>
          <w:b/>
          <w:sz w:val="28"/>
          <w:szCs w:val="28"/>
        </w:rPr>
      </w:pPr>
      <w:r w:rsidRPr="00C37A2E">
        <w:rPr>
          <w:rFonts w:ascii="Times New Roman" w:eastAsiaTheme="minorHAnsi" w:hAnsi="Times New Roman"/>
          <w:b/>
          <w:sz w:val="28"/>
          <w:szCs w:val="28"/>
        </w:rPr>
        <w:t>Раздел</w:t>
      </w:r>
      <w:r w:rsidR="0052249C" w:rsidRPr="00C37A2E">
        <w:rPr>
          <w:rFonts w:ascii="Times New Roman" w:eastAsiaTheme="minorHAnsi" w:hAnsi="Times New Roman"/>
          <w:b/>
          <w:sz w:val="28"/>
          <w:szCs w:val="28"/>
        </w:rPr>
        <w:t xml:space="preserve"> 9</w:t>
      </w:r>
      <w:r w:rsidRPr="00C37A2E">
        <w:rPr>
          <w:rFonts w:ascii="Times New Roman" w:eastAsiaTheme="minorHAnsi" w:hAnsi="Times New Roman"/>
          <w:b/>
          <w:sz w:val="28"/>
          <w:szCs w:val="28"/>
        </w:rPr>
        <w:t xml:space="preserve">. Информация о наличии в муниципальной практике проектов с применением механизмов муниципально - частного партнерства, в том числе посредством заключения концессионных </w:t>
      </w:r>
      <w:r w:rsidR="009D65B3" w:rsidRPr="00C37A2E">
        <w:rPr>
          <w:rFonts w:ascii="Times New Roman" w:eastAsiaTheme="minorHAnsi" w:hAnsi="Times New Roman"/>
          <w:b/>
          <w:sz w:val="28"/>
          <w:szCs w:val="28"/>
        </w:rPr>
        <w:t>соглашений</w:t>
      </w:r>
      <w:r w:rsidR="0052249C" w:rsidRPr="00C37A2E">
        <w:rPr>
          <w:rFonts w:ascii="Times New Roman" w:eastAsiaTheme="minorHAnsi" w:hAnsi="Times New Roman"/>
          <w:b/>
          <w:sz w:val="28"/>
          <w:szCs w:val="28"/>
        </w:rPr>
        <w:t>.</w:t>
      </w:r>
    </w:p>
    <w:p w:rsidR="00D0005C" w:rsidRPr="00C37A2E" w:rsidRDefault="00D0005C" w:rsidP="00D0005C">
      <w:pPr>
        <w:spacing w:after="0" w:line="240" w:lineRule="auto"/>
        <w:rPr>
          <w:rFonts w:ascii="Times New Roman" w:eastAsiaTheme="minorHAnsi" w:hAnsi="Times New Roman"/>
          <w:b/>
          <w:sz w:val="28"/>
          <w:szCs w:val="28"/>
        </w:rPr>
      </w:pPr>
    </w:p>
    <w:p w:rsidR="007F30C1" w:rsidRPr="00C37A2E" w:rsidRDefault="00D0005C" w:rsidP="007F30C1">
      <w:pPr>
        <w:spacing w:after="0" w:line="240" w:lineRule="auto"/>
        <w:ind w:firstLine="709"/>
        <w:jc w:val="both"/>
        <w:rPr>
          <w:rFonts w:ascii="Times New Roman" w:hAnsi="Times New Roman"/>
          <w:sz w:val="28"/>
          <w:szCs w:val="28"/>
        </w:rPr>
      </w:pPr>
      <w:proofErr w:type="gramStart"/>
      <w:r w:rsidRPr="00C37A2E">
        <w:rPr>
          <w:rFonts w:ascii="Times New Roman" w:hAnsi="Times New Roman"/>
          <w:sz w:val="28"/>
          <w:szCs w:val="28"/>
        </w:rPr>
        <w:t xml:space="preserve">В целях обеспечения эффективного взаимодействия органов местного самоуправления и субъектов предпринимательства при решении вопросов, направленных на обеспечение развития муниципально - частного партнерства на территории муниципального образования Каневской район </w:t>
      </w:r>
      <w:r w:rsidR="00EC4611" w:rsidRPr="00C37A2E">
        <w:rPr>
          <w:rFonts w:ascii="Times New Roman" w:hAnsi="Times New Roman"/>
          <w:sz w:val="28"/>
          <w:szCs w:val="28"/>
        </w:rPr>
        <w:t>утверждено</w:t>
      </w:r>
      <w:r w:rsidRPr="00C37A2E">
        <w:rPr>
          <w:rFonts w:ascii="Times New Roman" w:hAnsi="Times New Roman"/>
          <w:sz w:val="28"/>
          <w:szCs w:val="28"/>
        </w:rPr>
        <w:t xml:space="preserve"> </w:t>
      </w:r>
      <w:r w:rsidRPr="00C37A2E">
        <w:rPr>
          <w:rFonts w:ascii="Times New Roman" w:hAnsi="Times New Roman"/>
          <w:bCs/>
          <w:sz w:val="28"/>
          <w:szCs w:val="28"/>
        </w:rPr>
        <w:t>постановление администрации муниципального образования Каневской район от</w:t>
      </w:r>
      <w:r w:rsidRPr="00C37A2E">
        <w:rPr>
          <w:rFonts w:ascii="Times New Roman" w:hAnsi="Times New Roman"/>
          <w:b/>
          <w:sz w:val="28"/>
          <w:szCs w:val="28"/>
        </w:rPr>
        <w:t xml:space="preserve"> </w:t>
      </w:r>
      <w:r w:rsidR="00EC4611" w:rsidRPr="00C37A2E">
        <w:rPr>
          <w:rFonts w:ascii="Times New Roman" w:hAnsi="Times New Roman"/>
          <w:sz w:val="28"/>
          <w:szCs w:val="28"/>
        </w:rPr>
        <w:t>1</w:t>
      </w:r>
      <w:r w:rsidRPr="00C37A2E">
        <w:rPr>
          <w:rFonts w:ascii="Times New Roman" w:hAnsi="Times New Roman"/>
          <w:bCs/>
          <w:sz w:val="28"/>
          <w:szCs w:val="28"/>
        </w:rPr>
        <w:t xml:space="preserve"> </w:t>
      </w:r>
      <w:r w:rsidR="00EC4611" w:rsidRPr="00C37A2E">
        <w:rPr>
          <w:rFonts w:ascii="Times New Roman" w:hAnsi="Times New Roman"/>
          <w:bCs/>
          <w:sz w:val="28"/>
          <w:szCs w:val="28"/>
        </w:rPr>
        <w:t>августа</w:t>
      </w:r>
      <w:r w:rsidRPr="00C37A2E">
        <w:rPr>
          <w:rFonts w:ascii="Times New Roman" w:hAnsi="Times New Roman"/>
          <w:bCs/>
          <w:sz w:val="28"/>
          <w:szCs w:val="28"/>
        </w:rPr>
        <w:t xml:space="preserve"> 201</w:t>
      </w:r>
      <w:r w:rsidR="00EC4611" w:rsidRPr="00C37A2E">
        <w:rPr>
          <w:rFonts w:ascii="Times New Roman" w:hAnsi="Times New Roman"/>
          <w:bCs/>
          <w:sz w:val="28"/>
          <w:szCs w:val="28"/>
        </w:rPr>
        <w:t>9</w:t>
      </w:r>
      <w:r w:rsidRPr="00C37A2E">
        <w:rPr>
          <w:rFonts w:ascii="Times New Roman" w:hAnsi="Times New Roman"/>
          <w:bCs/>
          <w:sz w:val="28"/>
          <w:szCs w:val="28"/>
        </w:rPr>
        <w:t xml:space="preserve"> года № 1</w:t>
      </w:r>
      <w:r w:rsidR="00EC4611" w:rsidRPr="00C37A2E">
        <w:rPr>
          <w:rFonts w:ascii="Times New Roman" w:hAnsi="Times New Roman"/>
          <w:bCs/>
          <w:sz w:val="28"/>
          <w:szCs w:val="28"/>
        </w:rPr>
        <w:t>381</w:t>
      </w:r>
      <w:r w:rsidRPr="00C37A2E">
        <w:rPr>
          <w:rFonts w:ascii="Times New Roman" w:hAnsi="Times New Roman"/>
          <w:bCs/>
          <w:sz w:val="28"/>
          <w:szCs w:val="28"/>
        </w:rPr>
        <w:t xml:space="preserve"> «Об утверждении Положения о муниципально - частном партнерстве в муниципальном образовании Каневской район».</w:t>
      </w:r>
      <w:r w:rsidRPr="00C37A2E">
        <w:rPr>
          <w:rFonts w:ascii="Times New Roman" w:hAnsi="Times New Roman"/>
          <w:b/>
          <w:bCs/>
          <w:sz w:val="28"/>
          <w:szCs w:val="28"/>
        </w:rPr>
        <w:t xml:space="preserve">  </w:t>
      </w:r>
      <w:proofErr w:type="gramEnd"/>
    </w:p>
    <w:p w:rsidR="007F30C1" w:rsidRPr="00C37A2E" w:rsidRDefault="00D0005C" w:rsidP="007F30C1">
      <w:pPr>
        <w:spacing w:after="0" w:line="240" w:lineRule="auto"/>
        <w:ind w:firstLine="709"/>
        <w:jc w:val="both"/>
        <w:rPr>
          <w:rFonts w:ascii="Times New Roman" w:hAnsi="Times New Roman"/>
          <w:sz w:val="28"/>
          <w:szCs w:val="28"/>
        </w:rPr>
      </w:pPr>
      <w:r w:rsidRPr="00C37A2E">
        <w:rPr>
          <w:rFonts w:ascii="Times New Roman" w:hAnsi="Times New Roman"/>
          <w:sz w:val="28"/>
          <w:szCs w:val="28"/>
        </w:rPr>
        <w:t xml:space="preserve">На условиях </w:t>
      </w:r>
      <w:r w:rsidRPr="00C37A2E">
        <w:rPr>
          <w:rFonts w:ascii="Times New Roman" w:eastAsia="Times New Roman" w:hAnsi="Times New Roman"/>
          <w:sz w:val="28"/>
          <w:szCs w:val="28"/>
          <w:lang w:eastAsia="ru-RU"/>
        </w:rPr>
        <w:t>государственно – частного партнерства</w:t>
      </w:r>
      <w:r w:rsidRPr="00C37A2E">
        <w:rPr>
          <w:rFonts w:ascii="Times New Roman" w:hAnsi="Times New Roman"/>
          <w:sz w:val="28"/>
          <w:szCs w:val="28"/>
        </w:rPr>
        <w:t xml:space="preserve"> в районе  осуществ</w:t>
      </w:r>
      <w:r w:rsidR="00EC4611" w:rsidRPr="00C37A2E">
        <w:rPr>
          <w:rFonts w:ascii="Times New Roman" w:hAnsi="Times New Roman"/>
          <w:sz w:val="28"/>
          <w:szCs w:val="28"/>
        </w:rPr>
        <w:t xml:space="preserve">ляет деятельность </w:t>
      </w:r>
      <w:r w:rsidRPr="00C37A2E">
        <w:rPr>
          <w:rFonts w:ascii="Times New Roman" w:hAnsi="Times New Roman"/>
          <w:sz w:val="28"/>
          <w:szCs w:val="28"/>
        </w:rPr>
        <w:t>одно частное общеобразовательное учреждение.</w:t>
      </w:r>
    </w:p>
    <w:p w:rsidR="00C43900" w:rsidRPr="00C37A2E" w:rsidRDefault="00D0005C" w:rsidP="007F30C1">
      <w:pPr>
        <w:spacing w:after="0" w:line="240" w:lineRule="auto"/>
        <w:ind w:firstLine="709"/>
        <w:jc w:val="both"/>
        <w:rPr>
          <w:rFonts w:ascii="Times New Roman" w:eastAsia="Andale Sans UI" w:hAnsi="Times New Roman"/>
          <w:kern w:val="1"/>
          <w:sz w:val="28"/>
          <w:szCs w:val="28"/>
        </w:rPr>
      </w:pPr>
      <w:r w:rsidRPr="00C37A2E">
        <w:rPr>
          <w:rFonts w:ascii="Times New Roman" w:eastAsia="Andale Sans UI" w:hAnsi="Times New Roman"/>
          <w:color w:val="000000"/>
          <w:kern w:val="1"/>
          <w:sz w:val="28"/>
          <w:szCs w:val="28"/>
        </w:rPr>
        <w:t>Администрацией муниципального образования Каневской район проводится целенаправленная работа по привлечению частного капитала в сферу ЖКХ и заключения концессионных соглашений</w:t>
      </w:r>
      <w:r w:rsidR="00EC4611" w:rsidRPr="00C37A2E">
        <w:rPr>
          <w:rFonts w:ascii="Times New Roman" w:eastAsia="Andale Sans UI" w:hAnsi="Times New Roman"/>
          <w:color w:val="000000"/>
          <w:kern w:val="1"/>
          <w:sz w:val="28"/>
          <w:szCs w:val="28"/>
        </w:rPr>
        <w:t>,</w:t>
      </w:r>
      <w:r w:rsidRPr="00C37A2E">
        <w:rPr>
          <w:rFonts w:ascii="Times New Roman" w:eastAsia="Andale Sans UI" w:hAnsi="Times New Roman"/>
          <w:color w:val="000000"/>
          <w:kern w:val="1"/>
          <w:sz w:val="28"/>
          <w:szCs w:val="28"/>
        </w:rPr>
        <w:t xml:space="preserve"> как одного из механизмов привлечения инвестиций в экономику.</w:t>
      </w:r>
      <w:r w:rsidRPr="00C37A2E">
        <w:rPr>
          <w:rFonts w:ascii="Times New Roman" w:hAnsi="Times New Roman"/>
          <w:iCs/>
          <w:sz w:val="28"/>
          <w:szCs w:val="28"/>
        </w:rPr>
        <w:t xml:space="preserve"> </w:t>
      </w:r>
      <w:r w:rsidR="0038436A" w:rsidRPr="00C37A2E">
        <w:rPr>
          <w:rFonts w:ascii="Times New Roman" w:hAnsi="Times New Roman"/>
          <w:iCs/>
          <w:sz w:val="28"/>
          <w:szCs w:val="28"/>
        </w:rPr>
        <w:t xml:space="preserve">В рамках данной работы </w:t>
      </w:r>
      <w:r w:rsidR="007F30C1" w:rsidRPr="00C37A2E">
        <w:rPr>
          <w:rFonts w:ascii="Times New Roman" w:hAnsi="Times New Roman"/>
          <w:iCs/>
          <w:sz w:val="28"/>
          <w:szCs w:val="28"/>
        </w:rPr>
        <w:t xml:space="preserve">принято </w:t>
      </w:r>
      <w:r w:rsidR="0038436A" w:rsidRPr="00C37A2E">
        <w:rPr>
          <w:rFonts w:ascii="Times New Roman" w:hAnsi="Times New Roman"/>
          <w:iCs/>
          <w:sz w:val="28"/>
          <w:szCs w:val="28"/>
        </w:rPr>
        <w:t>постановление администрации муниципального образования Каневской район</w:t>
      </w:r>
      <w:r w:rsidR="007F30C1" w:rsidRPr="00C37A2E">
        <w:rPr>
          <w:rFonts w:ascii="Times New Roman" w:hAnsi="Times New Roman"/>
          <w:iCs/>
          <w:sz w:val="28"/>
          <w:szCs w:val="28"/>
        </w:rPr>
        <w:t xml:space="preserve"> от 12.01.2021 №6</w:t>
      </w:r>
      <w:r w:rsidR="0038436A" w:rsidRPr="00C37A2E">
        <w:rPr>
          <w:rFonts w:ascii="Times New Roman" w:hAnsi="Times New Roman"/>
          <w:iCs/>
          <w:sz w:val="28"/>
          <w:szCs w:val="28"/>
        </w:rPr>
        <w:t xml:space="preserve"> </w:t>
      </w:r>
      <w:r w:rsidR="007F30C1" w:rsidRPr="00C37A2E">
        <w:rPr>
          <w:rFonts w:ascii="Times New Roman" w:hAnsi="Times New Roman"/>
          <w:iCs/>
          <w:sz w:val="28"/>
          <w:szCs w:val="28"/>
        </w:rPr>
        <w:t>«</w:t>
      </w:r>
      <w:r w:rsidR="007F30C1" w:rsidRPr="00C37A2E">
        <w:rPr>
          <w:rFonts w:ascii="Times New Roman" w:hAnsi="Times New Roman"/>
          <w:bCs/>
          <w:kern w:val="2"/>
          <w:sz w:val="28"/>
          <w:szCs w:val="28"/>
        </w:rPr>
        <w:t>Об утверждении Порядка взаимодействия отраслевых (функциональных) органов администрации муниципального образования Каневской район по вопросу заключения концессионных соглашений в отношении имущества, находящегося в муниципальной собственности муниципального образования Каневской район»</w:t>
      </w:r>
      <w:r w:rsidR="002A3D9B" w:rsidRPr="00C37A2E">
        <w:rPr>
          <w:rFonts w:ascii="Times New Roman" w:hAnsi="Times New Roman"/>
          <w:bCs/>
          <w:kern w:val="2"/>
          <w:sz w:val="28"/>
          <w:szCs w:val="28"/>
        </w:rPr>
        <w:t xml:space="preserve"> (с изменениями от 29.12.2021 г. №2123)</w:t>
      </w:r>
      <w:r w:rsidR="007F30C1" w:rsidRPr="00C37A2E">
        <w:rPr>
          <w:rFonts w:ascii="Times New Roman" w:hAnsi="Times New Roman"/>
          <w:bCs/>
          <w:kern w:val="2"/>
          <w:sz w:val="28"/>
          <w:szCs w:val="28"/>
        </w:rPr>
        <w:t>.</w:t>
      </w:r>
    </w:p>
    <w:p w:rsidR="006E0E29" w:rsidRPr="00C37A2E" w:rsidRDefault="002A3D9B" w:rsidP="007F30C1">
      <w:pPr>
        <w:widowControl w:val="0"/>
        <w:suppressAutoHyphens/>
        <w:spacing w:after="0" w:line="240" w:lineRule="auto"/>
        <w:contextualSpacing/>
        <w:jc w:val="both"/>
        <w:rPr>
          <w:rFonts w:ascii="Times New Roman" w:eastAsia="Times New Roman" w:hAnsi="Times New Roman"/>
          <w:sz w:val="28"/>
          <w:szCs w:val="28"/>
          <w:lang w:eastAsia="ru-RU"/>
        </w:rPr>
      </w:pPr>
      <w:r w:rsidRPr="00C37A2E">
        <w:rPr>
          <w:rFonts w:ascii="Times New Roman" w:hAnsi="Times New Roman"/>
          <w:sz w:val="28"/>
          <w:szCs w:val="28"/>
        </w:rPr>
        <w:tab/>
      </w:r>
      <w:r w:rsidR="00D0005C" w:rsidRPr="00C37A2E">
        <w:rPr>
          <w:rFonts w:ascii="Times New Roman" w:hAnsi="Times New Roman"/>
          <w:sz w:val="28"/>
          <w:szCs w:val="28"/>
        </w:rPr>
        <w:t>Администрацией Новоминского сельского поселения определен пере</w:t>
      </w:r>
      <w:r w:rsidR="00C43900" w:rsidRPr="00C37A2E">
        <w:rPr>
          <w:rFonts w:ascii="Times New Roman" w:hAnsi="Times New Roman"/>
          <w:sz w:val="28"/>
          <w:szCs w:val="28"/>
        </w:rPr>
        <w:t xml:space="preserve">чень объектов </w:t>
      </w:r>
      <w:proofErr w:type="gramStart"/>
      <w:r w:rsidR="00C43900" w:rsidRPr="00C37A2E">
        <w:rPr>
          <w:rFonts w:ascii="Times New Roman" w:hAnsi="Times New Roman"/>
          <w:sz w:val="28"/>
          <w:szCs w:val="28"/>
        </w:rPr>
        <w:t>жилищ</w:t>
      </w:r>
      <w:r w:rsidR="00D0005C" w:rsidRPr="00C37A2E">
        <w:rPr>
          <w:rFonts w:ascii="Times New Roman" w:hAnsi="Times New Roman"/>
          <w:sz w:val="28"/>
          <w:szCs w:val="28"/>
        </w:rPr>
        <w:t>но – коммунального</w:t>
      </w:r>
      <w:proofErr w:type="gramEnd"/>
      <w:r w:rsidR="00D0005C" w:rsidRPr="00C37A2E">
        <w:rPr>
          <w:rFonts w:ascii="Times New Roman" w:hAnsi="Times New Roman"/>
          <w:sz w:val="28"/>
          <w:szCs w:val="28"/>
        </w:rPr>
        <w:t xml:space="preserve"> хозяйства</w:t>
      </w:r>
      <w:r w:rsidR="00EF0DAF" w:rsidRPr="00C37A2E">
        <w:rPr>
          <w:rFonts w:ascii="Times New Roman" w:hAnsi="Times New Roman"/>
          <w:sz w:val="28"/>
          <w:szCs w:val="28"/>
        </w:rPr>
        <w:t>,</w:t>
      </w:r>
      <w:r w:rsidR="00D0005C" w:rsidRPr="00C37A2E">
        <w:rPr>
          <w:rFonts w:ascii="Times New Roman" w:hAnsi="Times New Roman"/>
          <w:sz w:val="28"/>
          <w:szCs w:val="28"/>
        </w:rPr>
        <w:t xml:space="preserve"> в </w:t>
      </w:r>
      <w:r w:rsidR="00D0005C" w:rsidRPr="00C37A2E">
        <w:rPr>
          <w:rFonts w:ascii="Times New Roman" w:eastAsia="Times New Roman" w:hAnsi="Times New Roman"/>
          <w:sz w:val="28"/>
          <w:szCs w:val="28"/>
          <w:lang w:eastAsia="ru-RU"/>
        </w:rPr>
        <w:t>отношении которых планируется заключение концессионного соглашения в 20</w:t>
      </w:r>
      <w:r w:rsidR="00EC4611" w:rsidRPr="00C37A2E">
        <w:rPr>
          <w:rFonts w:ascii="Times New Roman" w:eastAsia="Times New Roman" w:hAnsi="Times New Roman"/>
          <w:sz w:val="28"/>
          <w:szCs w:val="28"/>
          <w:lang w:eastAsia="ru-RU"/>
        </w:rPr>
        <w:t>2</w:t>
      </w:r>
      <w:r w:rsidR="00C960CE" w:rsidRPr="00C37A2E">
        <w:rPr>
          <w:rFonts w:ascii="Times New Roman" w:eastAsia="Times New Roman" w:hAnsi="Times New Roman"/>
          <w:sz w:val="28"/>
          <w:szCs w:val="28"/>
          <w:lang w:eastAsia="ru-RU"/>
        </w:rPr>
        <w:t>1</w:t>
      </w:r>
      <w:r w:rsidR="004B13CA" w:rsidRPr="00C37A2E">
        <w:rPr>
          <w:rFonts w:ascii="Times New Roman" w:eastAsia="Times New Roman" w:hAnsi="Times New Roman"/>
          <w:sz w:val="28"/>
          <w:szCs w:val="28"/>
          <w:lang w:eastAsia="ru-RU"/>
        </w:rPr>
        <w:t xml:space="preserve"> году, который утвержден</w:t>
      </w:r>
      <w:r w:rsidR="00D0005C" w:rsidRPr="00C37A2E">
        <w:rPr>
          <w:rFonts w:ascii="Times New Roman" w:eastAsia="Times New Roman" w:hAnsi="Times New Roman"/>
          <w:sz w:val="28"/>
          <w:szCs w:val="28"/>
          <w:lang w:eastAsia="ru-RU"/>
        </w:rPr>
        <w:t xml:space="preserve"> постановление</w:t>
      </w:r>
      <w:r w:rsidR="004B13CA" w:rsidRPr="00C37A2E">
        <w:rPr>
          <w:rFonts w:ascii="Times New Roman" w:eastAsia="Times New Roman" w:hAnsi="Times New Roman"/>
          <w:sz w:val="28"/>
          <w:szCs w:val="28"/>
          <w:lang w:eastAsia="ru-RU"/>
        </w:rPr>
        <w:t>м</w:t>
      </w:r>
      <w:r w:rsidR="00D0005C" w:rsidRPr="00C37A2E">
        <w:rPr>
          <w:rFonts w:ascii="Times New Roman" w:eastAsia="Times New Roman" w:hAnsi="Times New Roman"/>
          <w:sz w:val="28"/>
          <w:szCs w:val="28"/>
          <w:lang w:eastAsia="ru-RU"/>
        </w:rPr>
        <w:t xml:space="preserve"> от </w:t>
      </w:r>
      <w:r w:rsidR="00C960CE" w:rsidRPr="00C37A2E">
        <w:rPr>
          <w:rFonts w:ascii="Times New Roman" w:eastAsia="Times New Roman" w:hAnsi="Times New Roman"/>
          <w:sz w:val="28"/>
          <w:szCs w:val="28"/>
          <w:lang w:eastAsia="ru-RU"/>
        </w:rPr>
        <w:t>30</w:t>
      </w:r>
      <w:r w:rsidR="00D0005C" w:rsidRPr="00C37A2E">
        <w:rPr>
          <w:rFonts w:ascii="Times New Roman" w:eastAsia="Times New Roman" w:hAnsi="Times New Roman"/>
          <w:sz w:val="28"/>
          <w:szCs w:val="28"/>
          <w:lang w:eastAsia="ru-RU"/>
        </w:rPr>
        <w:t>.</w:t>
      </w:r>
      <w:r w:rsidR="004B13CA" w:rsidRPr="00C37A2E">
        <w:rPr>
          <w:rFonts w:ascii="Times New Roman" w:eastAsia="Times New Roman" w:hAnsi="Times New Roman"/>
          <w:sz w:val="28"/>
          <w:szCs w:val="28"/>
          <w:lang w:eastAsia="ru-RU"/>
        </w:rPr>
        <w:t>10.20</w:t>
      </w:r>
      <w:r w:rsidR="00C960CE" w:rsidRPr="00C37A2E">
        <w:rPr>
          <w:rFonts w:ascii="Times New Roman" w:eastAsia="Times New Roman" w:hAnsi="Times New Roman"/>
          <w:sz w:val="28"/>
          <w:szCs w:val="28"/>
          <w:lang w:eastAsia="ru-RU"/>
        </w:rPr>
        <w:t>20</w:t>
      </w:r>
      <w:r w:rsidR="00D0005C" w:rsidRPr="00C37A2E">
        <w:rPr>
          <w:rFonts w:ascii="Times New Roman" w:eastAsia="Times New Roman" w:hAnsi="Times New Roman"/>
          <w:sz w:val="28"/>
          <w:szCs w:val="28"/>
          <w:lang w:eastAsia="ru-RU"/>
        </w:rPr>
        <w:t xml:space="preserve"> </w:t>
      </w:r>
      <w:r w:rsidR="004B13CA" w:rsidRPr="00C37A2E">
        <w:rPr>
          <w:rFonts w:ascii="Times New Roman" w:eastAsia="Times New Roman" w:hAnsi="Times New Roman"/>
          <w:sz w:val="28"/>
          <w:szCs w:val="28"/>
          <w:lang w:eastAsia="ru-RU"/>
        </w:rPr>
        <w:t>№1</w:t>
      </w:r>
      <w:r w:rsidR="00C960CE" w:rsidRPr="00C37A2E">
        <w:rPr>
          <w:rFonts w:ascii="Times New Roman" w:eastAsia="Times New Roman" w:hAnsi="Times New Roman"/>
          <w:sz w:val="28"/>
          <w:szCs w:val="28"/>
          <w:lang w:eastAsia="ru-RU"/>
        </w:rPr>
        <w:t>56</w:t>
      </w:r>
      <w:r w:rsidR="00D0005C" w:rsidRPr="00C37A2E">
        <w:rPr>
          <w:rFonts w:ascii="Times New Roman" w:eastAsia="Times New Roman" w:hAnsi="Times New Roman"/>
          <w:sz w:val="28"/>
          <w:szCs w:val="28"/>
          <w:lang w:eastAsia="ru-RU"/>
        </w:rPr>
        <w:t xml:space="preserve"> «Об утверждении перечня объектов, в отношении которых планируется заключение концессионных соглашений</w:t>
      </w:r>
      <w:r w:rsidR="004B13CA" w:rsidRPr="00C37A2E">
        <w:rPr>
          <w:rFonts w:ascii="Times New Roman" w:eastAsia="Times New Roman" w:hAnsi="Times New Roman"/>
          <w:sz w:val="28"/>
          <w:szCs w:val="28"/>
          <w:lang w:eastAsia="ru-RU"/>
        </w:rPr>
        <w:t>, на 202</w:t>
      </w:r>
      <w:r w:rsidR="00C960CE" w:rsidRPr="00C37A2E">
        <w:rPr>
          <w:rFonts w:ascii="Times New Roman" w:eastAsia="Times New Roman" w:hAnsi="Times New Roman"/>
          <w:sz w:val="28"/>
          <w:szCs w:val="28"/>
          <w:lang w:eastAsia="ru-RU"/>
        </w:rPr>
        <w:t>1</w:t>
      </w:r>
      <w:r w:rsidR="00D0005C" w:rsidRPr="00C37A2E">
        <w:rPr>
          <w:rFonts w:ascii="Times New Roman" w:eastAsia="Times New Roman" w:hAnsi="Times New Roman"/>
          <w:sz w:val="28"/>
          <w:szCs w:val="28"/>
          <w:lang w:eastAsia="ru-RU"/>
        </w:rPr>
        <w:t xml:space="preserve"> год». </w:t>
      </w:r>
    </w:p>
    <w:p w:rsidR="006E0E29" w:rsidRPr="00C37A2E" w:rsidRDefault="003F0AC7" w:rsidP="00C43900">
      <w:pPr>
        <w:widowControl w:val="0"/>
        <w:suppressAutoHyphens/>
        <w:spacing w:after="0" w:line="240" w:lineRule="auto"/>
        <w:ind w:firstLine="708"/>
        <w:jc w:val="both"/>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 xml:space="preserve">Постановлением администрации Привольненского сельского </w:t>
      </w:r>
      <w:r w:rsidR="00C960CE" w:rsidRPr="00C37A2E">
        <w:rPr>
          <w:rFonts w:ascii="Times New Roman" w:eastAsia="Times New Roman" w:hAnsi="Times New Roman"/>
          <w:sz w:val="28"/>
          <w:szCs w:val="28"/>
          <w:lang w:eastAsia="ru-RU"/>
        </w:rPr>
        <w:t xml:space="preserve">поселения </w:t>
      </w:r>
      <w:r w:rsidR="00C960CE" w:rsidRPr="00C37A2E">
        <w:rPr>
          <w:rFonts w:ascii="Times New Roman" w:eastAsia="Times New Roman" w:hAnsi="Times New Roman"/>
          <w:sz w:val="28"/>
          <w:szCs w:val="28"/>
          <w:lang w:eastAsia="ru-RU"/>
        </w:rPr>
        <w:lastRenderedPageBreak/>
        <w:t>Каневского района от 05</w:t>
      </w:r>
      <w:r w:rsidRPr="00C37A2E">
        <w:rPr>
          <w:rFonts w:ascii="Times New Roman" w:eastAsia="Times New Roman" w:hAnsi="Times New Roman"/>
          <w:sz w:val="28"/>
          <w:szCs w:val="28"/>
          <w:lang w:eastAsia="ru-RU"/>
        </w:rPr>
        <w:t>.</w:t>
      </w:r>
      <w:r w:rsidR="00C960CE" w:rsidRPr="00C37A2E">
        <w:rPr>
          <w:rFonts w:ascii="Times New Roman" w:eastAsia="Times New Roman" w:hAnsi="Times New Roman"/>
          <w:sz w:val="28"/>
          <w:szCs w:val="28"/>
          <w:lang w:eastAsia="ru-RU"/>
        </w:rPr>
        <w:t>11.2020 №185</w:t>
      </w:r>
      <w:r w:rsidRPr="00C37A2E">
        <w:rPr>
          <w:rFonts w:ascii="Times New Roman" w:eastAsia="Times New Roman" w:hAnsi="Times New Roman"/>
          <w:sz w:val="28"/>
          <w:szCs w:val="28"/>
          <w:lang w:eastAsia="ru-RU"/>
        </w:rPr>
        <w:t xml:space="preserve"> «Об утверждении перечня объектов, в отношении которых планируется заключение к</w:t>
      </w:r>
      <w:r w:rsidR="00C960CE" w:rsidRPr="00C37A2E">
        <w:rPr>
          <w:rFonts w:ascii="Times New Roman" w:eastAsia="Times New Roman" w:hAnsi="Times New Roman"/>
          <w:sz w:val="28"/>
          <w:szCs w:val="28"/>
          <w:lang w:eastAsia="ru-RU"/>
        </w:rPr>
        <w:t>онцессионных соглашений, на 2021</w:t>
      </w:r>
      <w:r w:rsidRPr="00C37A2E">
        <w:rPr>
          <w:rFonts w:ascii="Times New Roman" w:eastAsia="Times New Roman" w:hAnsi="Times New Roman"/>
          <w:sz w:val="28"/>
          <w:szCs w:val="28"/>
          <w:lang w:eastAsia="ru-RU"/>
        </w:rPr>
        <w:t xml:space="preserve"> год»</w:t>
      </w:r>
      <w:r w:rsidR="006E0E29" w:rsidRPr="00C37A2E">
        <w:rPr>
          <w:rFonts w:ascii="Times New Roman" w:eastAsia="Times New Roman" w:hAnsi="Times New Roman"/>
          <w:sz w:val="28"/>
          <w:szCs w:val="28"/>
          <w:lang w:eastAsia="ru-RU"/>
        </w:rPr>
        <w:t xml:space="preserve"> утвержден аналогичный перечень объектов. </w:t>
      </w:r>
    </w:p>
    <w:p w:rsidR="00D0005C" w:rsidRPr="00C37A2E" w:rsidRDefault="006E0E29" w:rsidP="00C43900">
      <w:pPr>
        <w:widowControl w:val="0"/>
        <w:suppressAutoHyphens/>
        <w:spacing w:after="0" w:line="240" w:lineRule="auto"/>
        <w:ind w:firstLine="708"/>
        <w:jc w:val="both"/>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 xml:space="preserve">Вышеуказанные </w:t>
      </w:r>
      <w:r w:rsidR="00D0005C" w:rsidRPr="00C37A2E">
        <w:rPr>
          <w:rFonts w:ascii="Times New Roman" w:eastAsia="Times New Roman" w:hAnsi="Times New Roman"/>
          <w:sz w:val="28"/>
          <w:szCs w:val="28"/>
          <w:lang w:eastAsia="ru-RU"/>
        </w:rPr>
        <w:t>постановлени</w:t>
      </w:r>
      <w:r w:rsidRPr="00C37A2E">
        <w:rPr>
          <w:rFonts w:ascii="Times New Roman" w:eastAsia="Times New Roman" w:hAnsi="Times New Roman"/>
          <w:sz w:val="28"/>
          <w:szCs w:val="28"/>
          <w:lang w:eastAsia="ru-RU"/>
        </w:rPr>
        <w:t>я</w:t>
      </w:r>
      <w:r w:rsidR="00D0005C" w:rsidRPr="00C37A2E">
        <w:rPr>
          <w:rFonts w:ascii="Times New Roman" w:eastAsia="Times New Roman" w:hAnsi="Times New Roman"/>
          <w:sz w:val="28"/>
          <w:szCs w:val="28"/>
          <w:lang w:eastAsia="ru-RU"/>
        </w:rPr>
        <w:t xml:space="preserve"> размещен</w:t>
      </w:r>
      <w:r w:rsidRPr="00C37A2E">
        <w:rPr>
          <w:rFonts w:ascii="Times New Roman" w:eastAsia="Times New Roman" w:hAnsi="Times New Roman"/>
          <w:sz w:val="28"/>
          <w:szCs w:val="28"/>
          <w:lang w:eastAsia="ru-RU"/>
        </w:rPr>
        <w:t>ы</w:t>
      </w:r>
      <w:r w:rsidR="00D0005C" w:rsidRPr="00C37A2E">
        <w:rPr>
          <w:rFonts w:ascii="Times New Roman" w:eastAsia="Times New Roman" w:hAnsi="Times New Roman"/>
          <w:sz w:val="28"/>
          <w:szCs w:val="28"/>
          <w:lang w:eastAsia="ru-RU"/>
        </w:rPr>
        <w:t xml:space="preserve"> на сайте </w:t>
      </w:r>
      <w:hyperlink r:id="rId29" w:history="1">
        <w:r w:rsidR="00D0005C" w:rsidRPr="00C37A2E">
          <w:rPr>
            <w:rFonts w:ascii="Times New Roman" w:eastAsia="Times New Roman" w:hAnsi="Times New Roman"/>
            <w:color w:val="0000FF"/>
            <w:sz w:val="28"/>
            <w:szCs w:val="28"/>
            <w:u w:val="single"/>
            <w:lang w:val="en-US" w:eastAsia="ru-RU"/>
          </w:rPr>
          <w:t>www</w:t>
        </w:r>
        <w:r w:rsidR="00D0005C" w:rsidRPr="00C37A2E">
          <w:rPr>
            <w:rFonts w:ascii="Times New Roman" w:eastAsia="Times New Roman" w:hAnsi="Times New Roman"/>
            <w:color w:val="0000FF"/>
            <w:sz w:val="28"/>
            <w:szCs w:val="28"/>
            <w:u w:val="single"/>
            <w:lang w:eastAsia="ru-RU"/>
          </w:rPr>
          <w:t>.</w:t>
        </w:r>
        <w:r w:rsidR="00D0005C" w:rsidRPr="00C37A2E">
          <w:rPr>
            <w:rFonts w:ascii="Times New Roman" w:eastAsia="Times New Roman" w:hAnsi="Times New Roman"/>
            <w:color w:val="0000FF"/>
            <w:sz w:val="28"/>
            <w:szCs w:val="28"/>
            <w:u w:val="single"/>
            <w:lang w:val="en-US" w:eastAsia="ru-RU"/>
          </w:rPr>
          <w:t>torgi</w:t>
        </w:r>
        <w:r w:rsidR="00D0005C" w:rsidRPr="00C37A2E">
          <w:rPr>
            <w:rFonts w:ascii="Times New Roman" w:eastAsia="Times New Roman" w:hAnsi="Times New Roman"/>
            <w:color w:val="0000FF"/>
            <w:sz w:val="28"/>
            <w:szCs w:val="28"/>
            <w:u w:val="single"/>
            <w:lang w:eastAsia="ru-RU"/>
          </w:rPr>
          <w:t>.</w:t>
        </w:r>
        <w:r w:rsidR="00D0005C" w:rsidRPr="00C37A2E">
          <w:rPr>
            <w:rFonts w:ascii="Times New Roman" w:eastAsia="Times New Roman" w:hAnsi="Times New Roman"/>
            <w:color w:val="0000FF"/>
            <w:sz w:val="28"/>
            <w:szCs w:val="28"/>
            <w:u w:val="single"/>
            <w:lang w:val="en-US" w:eastAsia="ru-RU"/>
          </w:rPr>
          <w:t>gov</w:t>
        </w:r>
        <w:r w:rsidR="00D0005C" w:rsidRPr="00C37A2E">
          <w:rPr>
            <w:rFonts w:ascii="Times New Roman" w:eastAsia="Times New Roman" w:hAnsi="Times New Roman"/>
            <w:color w:val="0000FF"/>
            <w:sz w:val="28"/>
            <w:szCs w:val="28"/>
            <w:u w:val="single"/>
            <w:lang w:eastAsia="ru-RU"/>
          </w:rPr>
          <w:t>.</w:t>
        </w:r>
        <w:r w:rsidR="00D0005C" w:rsidRPr="00C37A2E">
          <w:rPr>
            <w:rFonts w:ascii="Times New Roman" w:eastAsia="Times New Roman" w:hAnsi="Times New Roman"/>
            <w:color w:val="0000FF"/>
            <w:sz w:val="28"/>
            <w:szCs w:val="28"/>
            <w:u w:val="single"/>
            <w:lang w:val="en-US" w:eastAsia="ru-RU"/>
          </w:rPr>
          <w:t>ru</w:t>
        </w:r>
      </w:hyperlink>
      <w:r w:rsidR="00C43900" w:rsidRPr="00C37A2E">
        <w:rPr>
          <w:rFonts w:ascii="Times New Roman" w:eastAsia="Times New Roman" w:hAnsi="Times New Roman"/>
          <w:sz w:val="28"/>
          <w:szCs w:val="28"/>
          <w:lang w:eastAsia="ru-RU"/>
        </w:rPr>
        <w:t>,</w:t>
      </w:r>
      <w:r w:rsidRPr="00C37A2E">
        <w:rPr>
          <w:rFonts w:ascii="Times New Roman" w:eastAsia="Times New Roman" w:hAnsi="Times New Roman"/>
          <w:sz w:val="28"/>
          <w:szCs w:val="28"/>
          <w:lang w:eastAsia="ru-RU"/>
        </w:rPr>
        <w:t xml:space="preserve"> на сайтах</w:t>
      </w:r>
      <w:r w:rsidR="00D0005C" w:rsidRPr="00C37A2E">
        <w:rPr>
          <w:rFonts w:ascii="Times New Roman" w:eastAsia="Times New Roman" w:hAnsi="Times New Roman"/>
          <w:sz w:val="28"/>
          <w:szCs w:val="28"/>
          <w:lang w:eastAsia="ru-RU"/>
        </w:rPr>
        <w:t xml:space="preserve"> администрации Новоминского сельского поселения  </w:t>
      </w:r>
      <w:hyperlink r:id="rId30" w:history="1">
        <w:r w:rsidR="00C43900" w:rsidRPr="00C37A2E">
          <w:rPr>
            <w:rStyle w:val="ae"/>
            <w:rFonts w:ascii="Times New Roman" w:eastAsia="Times New Roman" w:hAnsi="Times New Roman"/>
            <w:sz w:val="28"/>
            <w:szCs w:val="28"/>
            <w:lang w:val="en-US" w:eastAsia="ru-RU"/>
          </w:rPr>
          <w:t>www</w:t>
        </w:r>
        <w:r w:rsidR="00C43900" w:rsidRPr="00C37A2E">
          <w:rPr>
            <w:rStyle w:val="ae"/>
            <w:rFonts w:ascii="Times New Roman" w:eastAsia="Times New Roman" w:hAnsi="Times New Roman"/>
            <w:sz w:val="28"/>
            <w:szCs w:val="28"/>
            <w:lang w:eastAsia="ru-RU"/>
          </w:rPr>
          <w:t>.</w:t>
        </w:r>
        <w:r w:rsidR="00C43900" w:rsidRPr="00C37A2E">
          <w:rPr>
            <w:rStyle w:val="ae"/>
            <w:rFonts w:ascii="Times New Roman" w:eastAsia="Times New Roman" w:hAnsi="Times New Roman"/>
            <w:sz w:val="28"/>
            <w:szCs w:val="28"/>
            <w:lang w:val="en-US" w:eastAsia="ru-RU"/>
          </w:rPr>
          <w:t>novominskayasp</w:t>
        </w:r>
        <w:r w:rsidR="00C43900" w:rsidRPr="00C37A2E">
          <w:rPr>
            <w:rStyle w:val="ae"/>
            <w:rFonts w:ascii="Times New Roman" w:eastAsia="Times New Roman" w:hAnsi="Times New Roman"/>
            <w:sz w:val="28"/>
            <w:szCs w:val="28"/>
            <w:lang w:eastAsia="ru-RU"/>
          </w:rPr>
          <w:t>.</w:t>
        </w:r>
        <w:r w:rsidR="00C43900" w:rsidRPr="00C37A2E">
          <w:rPr>
            <w:rStyle w:val="ae"/>
            <w:rFonts w:ascii="Times New Roman" w:eastAsia="Times New Roman" w:hAnsi="Times New Roman"/>
            <w:sz w:val="28"/>
            <w:szCs w:val="28"/>
            <w:lang w:val="en-US" w:eastAsia="ru-RU"/>
          </w:rPr>
          <w:t>ru</w:t>
        </w:r>
      </w:hyperlink>
      <w:r w:rsidR="00C43900" w:rsidRPr="00C37A2E">
        <w:rPr>
          <w:rFonts w:ascii="Times New Roman" w:eastAsia="Times New Roman" w:hAnsi="Times New Roman"/>
          <w:sz w:val="28"/>
          <w:szCs w:val="28"/>
          <w:lang w:eastAsia="ru-RU"/>
        </w:rPr>
        <w:t xml:space="preserve"> и</w:t>
      </w:r>
      <w:r w:rsidRPr="00C37A2E">
        <w:rPr>
          <w:rFonts w:ascii="Times New Roman" w:eastAsia="Times New Roman" w:hAnsi="Times New Roman"/>
          <w:sz w:val="28"/>
          <w:szCs w:val="28"/>
          <w:lang w:eastAsia="ru-RU"/>
        </w:rPr>
        <w:t xml:space="preserve"> Привольненского сельского поселения </w:t>
      </w:r>
      <w:hyperlink r:id="rId31" w:history="1">
        <w:r w:rsidRPr="00C37A2E">
          <w:rPr>
            <w:rStyle w:val="ae"/>
            <w:rFonts w:ascii="Times New Roman" w:eastAsia="Times New Roman" w:hAnsi="Times New Roman"/>
            <w:sz w:val="28"/>
            <w:szCs w:val="28"/>
            <w:lang w:eastAsia="ru-RU"/>
          </w:rPr>
          <w:t>https://privoladm.ru</w:t>
        </w:r>
      </w:hyperlink>
      <w:r w:rsidRPr="00C37A2E">
        <w:rPr>
          <w:rFonts w:ascii="Times New Roman" w:eastAsia="Times New Roman" w:hAnsi="Times New Roman"/>
          <w:sz w:val="28"/>
          <w:szCs w:val="28"/>
          <w:lang w:eastAsia="ru-RU"/>
        </w:rPr>
        <w:t xml:space="preserve"> соответственно, а также</w:t>
      </w:r>
      <w:r w:rsidR="00C43900" w:rsidRPr="00C37A2E">
        <w:rPr>
          <w:rFonts w:ascii="Times New Roman" w:eastAsia="Times New Roman" w:hAnsi="Times New Roman"/>
          <w:sz w:val="28"/>
          <w:szCs w:val="28"/>
          <w:lang w:eastAsia="ru-RU"/>
        </w:rPr>
        <w:t xml:space="preserve"> на Инвестиционном портале муниципального образования Каневской район </w:t>
      </w:r>
      <w:r w:rsidRPr="00C37A2E">
        <w:rPr>
          <w:rFonts w:ascii="Times New Roman" w:eastAsia="Times New Roman" w:hAnsi="Times New Roman"/>
          <w:sz w:val="28"/>
          <w:szCs w:val="28"/>
          <w:lang w:eastAsia="ru-RU"/>
        </w:rPr>
        <w:t>(</w:t>
      </w:r>
      <w:hyperlink r:id="rId32" w:history="1">
        <w:r w:rsidR="00F562EF" w:rsidRPr="00C37A2E">
          <w:rPr>
            <w:rStyle w:val="ae"/>
            <w:rFonts w:ascii="Times New Roman" w:eastAsia="Times New Roman" w:hAnsi="Times New Roman"/>
            <w:sz w:val="28"/>
            <w:szCs w:val="28"/>
            <w:lang w:eastAsia="ru-RU"/>
          </w:rPr>
          <w:t>http://kaninvest.ru</w:t>
        </w:r>
      </w:hyperlink>
      <w:r w:rsidR="00F562EF" w:rsidRPr="00C37A2E">
        <w:rPr>
          <w:rFonts w:ascii="Times New Roman" w:eastAsia="Times New Roman" w:hAnsi="Times New Roman"/>
          <w:sz w:val="28"/>
          <w:szCs w:val="28"/>
          <w:lang w:eastAsia="ru-RU"/>
        </w:rPr>
        <w:t xml:space="preserve">, </w:t>
      </w:r>
      <w:r w:rsidR="00530967" w:rsidRPr="00C37A2E">
        <w:rPr>
          <w:rFonts w:ascii="Times New Roman" w:eastAsia="Times New Roman" w:hAnsi="Times New Roman"/>
          <w:sz w:val="28"/>
          <w:szCs w:val="28"/>
          <w:lang w:eastAsia="ru-RU"/>
        </w:rPr>
        <w:t xml:space="preserve">раздел </w:t>
      </w:r>
      <w:r w:rsidR="00F562EF" w:rsidRPr="00C37A2E">
        <w:rPr>
          <w:rFonts w:ascii="Times New Roman" w:eastAsia="Times New Roman" w:hAnsi="Times New Roman"/>
          <w:sz w:val="28"/>
          <w:szCs w:val="28"/>
          <w:lang w:eastAsia="ru-RU"/>
        </w:rPr>
        <w:t>«Инвестору», «</w:t>
      </w:r>
      <w:r w:rsidR="004B5A5F" w:rsidRPr="00C37A2E">
        <w:rPr>
          <w:rFonts w:ascii="Times New Roman" w:eastAsia="Times New Roman" w:hAnsi="Times New Roman"/>
          <w:sz w:val="28"/>
          <w:szCs w:val="28"/>
          <w:lang w:eastAsia="ru-RU"/>
        </w:rPr>
        <w:t>Государственно-частное партнерство</w:t>
      </w:r>
      <w:r w:rsidR="00F562EF" w:rsidRPr="00C37A2E">
        <w:rPr>
          <w:rFonts w:ascii="Times New Roman" w:eastAsia="Times New Roman" w:hAnsi="Times New Roman"/>
          <w:sz w:val="28"/>
          <w:szCs w:val="28"/>
          <w:lang w:eastAsia="ru-RU"/>
        </w:rPr>
        <w:t>»</w:t>
      </w:r>
      <w:r w:rsidRPr="00C37A2E">
        <w:rPr>
          <w:rFonts w:ascii="Times New Roman" w:eastAsia="Times New Roman" w:hAnsi="Times New Roman"/>
          <w:sz w:val="28"/>
          <w:szCs w:val="28"/>
          <w:lang w:eastAsia="ru-RU"/>
        </w:rPr>
        <w:t>)</w:t>
      </w:r>
      <w:r w:rsidR="00D0005C" w:rsidRPr="00C37A2E">
        <w:rPr>
          <w:rFonts w:ascii="Times New Roman" w:eastAsia="Times New Roman" w:hAnsi="Times New Roman"/>
          <w:sz w:val="28"/>
          <w:szCs w:val="28"/>
          <w:lang w:eastAsia="ru-RU"/>
        </w:rPr>
        <w:t xml:space="preserve"> в информационно - телекоммуникационной сети «Интернет».</w:t>
      </w:r>
    </w:p>
    <w:p w:rsidR="00530967" w:rsidRPr="00C37A2E" w:rsidRDefault="00050BF1" w:rsidP="00530967">
      <w:pPr>
        <w:widowControl w:val="0"/>
        <w:suppressAutoHyphens/>
        <w:spacing w:after="0" w:line="240" w:lineRule="auto"/>
        <w:ind w:firstLine="708"/>
        <w:jc w:val="both"/>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 xml:space="preserve">Кроме того, в целях реализации </w:t>
      </w:r>
      <w:r w:rsidRPr="00C37A2E">
        <w:rPr>
          <w:rFonts w:ascii="Times New Roman" w:hAnsi="Times New Roman"/>
          <w:sz w:val="28"/>
          <w:szCs w:val="28"/>
          <w:lang w:eastAsia="ru-RU"/>
        </w:rPr>
        <w:t>законодательства о защите и поощрении капиталовложений принято постановление администрации муниципального образования Каневской район от 28 апреля 2021 года № 620 «</w:t>
      </w:r>
      <w:r w:rsidRPr="00C37A2E">
        <w:rPr>
          <w:rFonts w:ascii="Times New Roman" w:hAnsi="Times New Roman"/>
          <w:color w:val="000000"/>
          <w:sz w:val="28"/>
          <w:szCs w:val="28"/>
          <w:lang w:eastAsia="ru-RU" w:bidi="ru-RU"/>
        </w:rPr>
        <w:t>Об утверждении условий и порядка заключения соглашений о защите и поощрении капиталовложений со стороны муниципального образования</w:t>
      </w:r>
      <w:r w:rsidRPr="00C37A2E">
        <w:rPr>
          <w:rFonts w:ascii="Times New Roman" w:hAnsi="Times New Roman"/>
          <w:sz w:val="28"/>
          <w:szCs w:val="28"/>
        </w:rPr>
        <w:t xml:space="preserve"> Каневской район</w:t>
      </w:r>
      <w:r w:rsidRPr="00C37A2E">
        <w:rPr>
          <w:rFonts w:ascii="Times New Roman" w:hAnsi="Times New Roman"/>
          <w:sz w:val="28"/>
          <w:szCs w:val="28"/>
          <w:lang w:eastAsia="ru-RU"/>
        </w:rPr>
        <w:t>».</w:t>
      </w:r>
      <w:r w:rsidR="00530967" w:rsidRPr="00C37A2E">
        <w:rPr>
          <w:rFonts w:ascii="Times New Roman" w:hAnsi="Times New Roman"/>
          <w:sz w:val="28"/>
          <w:szCs w:val="28"/>
          <w:lang w:eastAsia="ru-RU"/>
        </w:rPr>
        <w:t xml:space="preserve"> Текст документа размещен </w:t>
      </w:r>
      <w:r w:rsidR="00530967" w:rsidRPr="00C37A2E">
        <w:rPr>
          <w:rFonts w:ascii="Times New Roman" w:eastAsia="Times New Roman" w:hAnsi="Times New Roman"/>
          <w:sz w:val="28"/>
          <w:szCs w:val="28"/>
          <w:lang w:eastAsia="ru-RU"/>
        </w:rPr>
        <w:t>на Инвестиционном портале муниципального образования Каневской район (</w:t>
      </w:r>
      <w:hyperlink r:id="rId33" w:history="1">
        <w:r w:rsidR="00530967" w:rsidRPr="00C37A2E">
          <w:rPr>
            <w:rStyle w:val="ae"/>
            <w:rFonts w:ascii="Times New Roman" w:eastAsia="Times New Roman" w:hAnsi="Times New Roman"/>
            <w:sz w:val="28"/>
            <w:szCs w:val="28"/>
            <w:lang w:eastAsia="ru-RU"/>
          </w:rPr>
          <w:t>http://kaninvest.ru</w:t>
        </w:r>
      </w:hyperlink>
      <w:r w:rsidR="00530967" w:rsidRPr="00C37A2E">
        <w:rPr>
          <w:rFonts w:ascii="Times New Roman" w:eastAsia="Times New Roman" w:hAnsi="Times New Roman"/>
          <w:sz w:val="28"/>
          <w:szCs w:val="28"/>
          <w:lang w:eastAsia="ru-RU"/>
        </w:rPr>
        <w:t>, раздел «Инвестору», «Законодательство и официальные документы») в информационно - телекоммуникационной сети «Интернет».</w:t>
      </w:r>
    </w:p>
    <w:p w:rsidR="00050BF1" w:rsidRPr="00C37A2E" w:rsidRDefault="00050BF1" w:rsidP="00050BF1">
      <w:pPr>
        <w:widowControl w:val="0"/>
        <w:suppressAutoHyphens/>
        <w:spacing w:after="0" w:line="240" w:lineRule="auto"/>
        <w:ind w:firstLine="708"/>
        <w:jc w:val="both"/>
        <w:rPr>
          <w:sz w:val="28"/>
          <w:szCs w:val="28"/>
          <w:lang w:eastAsia="ru-RU"/>
        </w:rPr>
      </w:pPr>
    </w:p>
    <w:p w:rsidR="008D5FBE" w:rsidRPr="00C37A2E" w:rsidRDefault="008D5FBE" w:rsidP="00050BF1">
      <w:pPr>
        <w:widowControl w:val="0"/>
        <w:suppressAutoHyphens/>
        <w:spacing w:after="0" w:line="240" w:lineRule="auto"/>
        <w:ind w:firstLine="708"/>
        <w:jc w:val="both"/>
        <w:rPr>
          <w:rFonts w:ascii="Times New Roman" w:eastAsiaTheme="minorHAnsi" w:hAnsi="Times New Roman"/>
          <w:b/>
          <w:sz w:val="28"/>
          <w:szCs w:val="28"/>
        </w:rPr>
      </w:pPr>
      <w:r w:rsidRPr="00C37A2E">
        <w:rPr>
          <w:rFonts w:ascii="Times New Roman" w:eastAsiaTheme="minorHAnsi" w:hAnsi="Times New Roman"/>
          <w:b/>
          <w:sz w:val="28"/>
          <w:szCs w:val="28"/>
        </w:rPr>
        <w:t xml:space="preserve">Раздел </w:t>
      </w:r>
      <w:r w:rsidR="0052249C" w:rsidRPr="00C37A2E">
        <w:rPr>
          <w:rFonts w:ascii="Times New Roman" w:eastAsiaTheme="minorHAnsi" w:hAnsi="Times New Roman"/>
          <w:b/>
          <w:sz w:val="28"/>
          <w:szCs w:val="28"/>
        </w:rPr>
        <w:t>10</w:t>
      </w:r>
      <w:r w:rsidRPr="00C37A2E">
        <w:rPr>
          <w:rFonts w:ascii="Times New Roman" w:eastAsiaTheme="minorHAnsi" w:hAnsi="Times New Roman"/>
          <w:b/>
          <w:sz w:val="28"/>
          <w:szCs w:val="28"/>
        </w:rPr>
        <w:t>. Сведения о тематиках обучающих мероприятий и тренингов по вопросам содействия развитию конкуренции в муниципальном образовании</w:t>
      </w:r>
      <w:r w:rsidR="0052249C" w:rsidRPr="00C37A2E">
        <w:rPr>
          <w:rFonts w:ascii="Times New Roman" w:eastAsiaTheme="minorHAnsi" w:hAnsi="Times New Roman"/>
          <w:b/>
          <w:sz w:val="28"/>
          <w:szCs w:val="28"/>
        </w:rPr>
        <w:t>.</w:t>
      </w:r>
    </w:p>
    <w:p w:rsidR="008D5FBE" w:rsidRPr="00C37A2E" w:rsidRDefault="008D5FBE" w:rsidP="008D5FBE">
      <w:pPr>
        <w:spacing w:after="0" w:line="240" w:lineRule="auto"/>
        <w:jc w:val="both"/>
        <w:rPr>
          <w:rFonts w:ascii="Times New Roman" w:eastAsiaTheme="minorHAnsi" w:hAnsi="Times New Roman"/>
          <w:b/>
          <w:sz w:val="28"/>
          <w:szCs w:val="28"/>
        </w:rPr>
      </w:pPr>
    </w:p>
    <w:p w:rsidR="008D5FBE" w:rsidRPr="00C37A2E" w:rsidRDefault="008D5FBE" w:rsidP="00287EB0">
      <w:pPr>
        <w:spacing w:after="0" w:line="240" w:lineRule="auto"/>
        <w:ind w:firstLine="708"/>
        <w:jc w:val="both"/>
        <w:rPr>
          <w:rFonts w:ascii="Times New Roman" w:eastAsiaTheme="minorHAnsi" w:hAnsi="Times New Roman"/>
          <w:sz w:val="28"/>
          <w:szCs w:val="28"/>
        </w:rPr>
      </w:pPr>
      <w:r w:rsidRPr="00C37A2E">
        <w:rPr>
          <w:rFonts w:ascii="Times New Roman" w:eastAsiaTheme="minorHAnsi" w:hAnsi="Times New Roman"/>
          <w:sz w:val="28"/>
          <w:szCs w:val="28"/>
        </w:rPr>
        <w:t>В целях содействия развитию конкуренции и повышения качества процессов, связанных с предоставлением услуг, влияющих на развитие конкуренции в Краснодарском крае, целесообразно включить в образовательный цикл семинаров в 202</w:t>
      </w:r>
      <w:r w:rsidR="00925C5D" w:rsidRPr="00C37A2E">
        <w:rPr>
          <w:rFonts w:ascii="Times New Roman" w:eastAsiaTheme="minorHAnsi" w:hAnsi="Times New Roman"/>
          <w:sz w:val="28"/>
          <w:szCs w:val="28"/>
        </w:rPr>
        <w:t>2</w:t>
      </w:r>
      <w:r w:rsidRPr="00C37A2E">
        <w:rPr>
          <w:rFonts w:ascii="Times New Roman" w:eastAsiaTheme="minorHAnsi" w:hAnsi="Times New Roman"/>
          <w:sz w:val="28"/>
          <w:szCs w:val="28"/>
        </w:rPr>
        <w:t xml:space="preserve"> году темы указанные в таблице.</w:t>
      </w:r>
    </w:p>
    <w:p w:rsidR="008D5FBE" w:rsidRPr="00C37A2E" w:rsidRDefault="008D5FBE" w:rsidP="008D5FBE">
      <w:pPr>
        <w:spacing w:after="0" w:line="240" w:lineRule="auto"/>
        <w:rPr>
          <w:rFonts w:ascii="Times New Roman" w:eastAsiaTheme="minorHAnsi" w:hAnsi="Times New Roman"/>
          <w:sz w:val="28"/>
          <w:szCs w:val="28"/>
        </w:rPr>
      </w:pPr>
    </w:p>
    <w:p w:rsidR="008D5FBE" w:rsidRPr="00C37A2E" w:rsidRDefault="008D5FBE" w:rsidP="008D5FBE">
      <w:pPr>
        <w:spacing w:after="0" w:line="240" w:lineRule="auto"/>
        <w:jc w:val="center"/>
        <w:rPr>
          <w:rFonts w:ascii="Times New Roman" w:eastAsiaTheme="minorHAnsi" w:hAnsi="Times New Roman"/>
          <w:sz w:val="28"/>
          <w:szCs w:val="28"/>
        </w:rPr>
      </w:pPr>
      <w:r w:rsidRPr="00C37A2E">
        <w:rPr>
          <w:rFonts w:ascii="Times New Roman" w:eastAsiaTheme="minorHAnsi" w:hAnsi="Times New Roman"/>
          <w:sz w:val="28"/>
          <w:szCs w:val="28"/>
        </w:rPr>
        <w:t xml:space="preserve"> Предложения для повышения уровня компетенции товарных рынков </w:t>
      </w:r>
    </w:p>
    <w:p w:rsidR="002305D1" w:rsidRPr="00C37A2E" w:rsidRDefault="008D5FBE" w:rsidP="008D5FBE">
      <w:pPr>
        <w:spacing w:after="0" w:line="240" w:lineRule="auto"/>
        <w:jc w:val="center"/>
        <w:rPr>
          <w:rFonts w:ascii="Times New Roman" w:eastAsiaTheme="minorHAnsi" w:hAnsi="Times New Roman"/>
          <w:sz w:val="28"/>
          <w:szCs w:val="28"/>
        </w:rPr>
      </w:pPr>
      <w:r w:rsidRPr="00C37A2E">
        <w:rPr>
          <w:rFonts w:ascii="Times New Roman" w:eastAsiaTheme="minorHAnsi" w:hAnsi="Times New Roman"/>
          <w:sz w:val="28"/>
          <w:szCs w:val="28"/>
        </w:rPr>
        <w:t>для содействия развитию конкуренции в муниципальных образованиях</w:t>
      </w:r>
    </w:p>
    <w:p w:rsidR="008D5FBE" w:rsidRPr="00C37A2E" w:rsidRDefault="008D5FBE" w:rsidP="008D5FBE">
      <w:pPr>
        <w:spacing w:after="0" w:line="240" w:lineRule="auto"/>
        <w:jc w:val="center"/>
        <w:rPr>
          <w:rFonts w:ascii="Times New Roman" w:eastAsiaTheme="minorHAnsi" w:hAnsi="Times New Roman"/>
          <w:sz w:val="28"/>
          <w:szCs w:val="28"/>
        </w:rPr>
      </w:pPr>
      <w:r w:rsidRPr="00C37A2E">
        <w:rPr>
          <w:rFonts w:ascii="Times New Roman" w:eastAsiaTheme="minorHAnsi" w:hAnsi="Times New Roman"/>
          <w:sz w:val="28"/>
          <w:szCs w:val="28"/>
        </w:rPr>
        <w:t xml:space="preserve"> </w:t>
      </w:r>
    </w:p>
    <w:tbl>
      <w:tblPr>
        <w:tblStyle w:val="200"/>
        <w:tblW w:w="0" w:type="auto"/>
        <w:tblLook w:val="04A0"/>
      </w:tblPr>
      <w:tblGrid>
        <w:gridCol w:w="517"/>
        <w:gridCol w:w="3844"/>
        <w:gridCol w:w="5209"/>
      </w:tblGrid>
      <w:tr w:rsidR="00925C5D" w:rsidRPr="00C37A2E" w:rsidTr="005E06A7">
        <w:tc>
          <w:tcPr>
            <w:tcW w:w="517" w:type="dxa"/>
          </w:tcPr>
          <w:p w:rsidR="00925C5D" w:rsidRPr="00C37A2E" w:rsidRDefault="00925C5D" w:rsidP="00925C5D">
            <w:pPr>
              <w:autoSpaceDE w:val="0"/>
              <w:autoSpaceDN w:val="0"/>
              <w:adjustRightInd w:val="0"/>
              <w:spacing w:after="0" w:line="240" w:lineRule="auto"/>
              <w:contextualSpacing/>
              <w:jc w:val="center"/>
              <w:rPr>
                <w:rFonts w:ascii="Times New Roman" w:hAnsi="Times New Roman"/>
                <w:color w:val="000000"/>
                <w:sz w:val="28"/>
                <w:szCs w:val="28"/>
              </w:rPr>
            </w:pPr>
            <w:r w:rsidRPr="00C37A2E">
              <w:rPr>
                <w:rFonts w:ascii="Times New Roman" w:hAnsi="Times New Roman"/>
                <w:color w:val="000000"/>
                <w:sz w:val="28"/>
                <w:szCs w:val="28"/>
              </w:rPr>
              <w:t>1</w:t>
            </w:r>
          </w:p>
        </w:tc>
        <w:tc>
          <w:tcPr>
            <w:tcW w:w="3844" w:type="dxa"/>
          </w:tcPr>
          <w:p w:rsidR="00925C5D" w:rsidRPr="00C37A2E" w:rsidRDefault="00925C5D" w:rsidP="00925C5D">
            <w:pPr>
              <w:autoSpaceDE w:val="0"/>
              <w:autoSpaceDN w:val="0"/>
              <w:adjustRightInd w:val="0"/>
              <w:spacing w:after="0" w:line="240" w:lineRule="auto"/>
              <w:contextualSpacing/>
              <w:rPr>
                <w:rFonts w:ascii="Times New Roman" w:hAnsi="Times New Roman"/>
                <w:color w:val="000000"/>
                <w:sz w:val="28"/>
                <w:szCs w:val="28"/>
              </w:rPr>
            </w:pPr>
            <w:r w:rsidRPr="00C37A2E">
              <w:rPr>
                <w:rFonts w:ascii="Times New Roman" w:hAnsi="Times New Roman"/>
                <w:color w:val="000000"/>
                <w:sz w:val="28"/>
                <w:szCs w:val="28"/>
              </w:rPr>
              <w:t>Рынок услуг дошкольного образования</w:t>
            </w:r>
          </w:p>
        </w:tc>
        <w:tc>
          <w:tcPr>
            <w:tcW w:w="5209" w:type="dxa"/>
          </w:tcPr>
          <w:p w:rsidR="00925C5D" w:rsidRPr="00C37A2E" w:rsidRDefault="00925C5D" w:rsidP="00925C5D">
            <w:pPr>
              <w:spacing w:after="0" w:line="240" w:lineRule="auto"/>
              <w:contextualSpacing/>
              <w:jc w:val="both"/>
              <w:rPr>
                <w:rFonts w:ascii="Times New Roman" w:eastAsia="Times New Roman" w:hAnsi="Times New Roman"/>
                <w:sz w:val="28"/>
                <w:szCs w:val="28"/>
              </w:rPr>
            </w:pPr>
            <w:r w:rsidRPr="00C37A2E">
              <w:rPr>
                <w:rFonts w:ascii="Times New Roman" w:hAnsi="Times New Roman"/>
                <w:color w:val="000000"/>
                <w:sz w:val="28"/>
                <w:szCs w:val="28"/>
              </w:rPr>
              <w:t xml:space="preserve">- </w:t>
            </w:r>
            <w:r w:rsidRPr="00C37A2E">
              <w:rPr>
                <w:rFonts w:ascii="Times New Roman" w:eastAsia="Times New Roman" w:hAnsi="Times New Roman"/>
                <w:color w:val="000000"/>
                <w:sz w:val="28"/>
                <w:szCs w:val="28"/>
              </w:rPr>
              <w:t>Лицензионные требования, предъявляемые к соискателю лицензии на осуществление образовательной деятельности по образовательным программам дошкольного образования</w:t>
            </w:r>
          </w:p>
        </w:tc>
      </w:tr>
      <w:tr w:rsidR="00925C5D" w:rsidRPr="00C37A2E" w:rsidTr="005E06A7">
        <w:tc>
          <w:tcPr>
            <w:tcW w:w="517" w:type="dxa"/>
          </w:tcPr>
          <w:p w:rsidR="00925C5D" w:rsidRPr="00C37A2E" w:rsidRDefault="00925C5D" w:rsidP="00925C5D">
            <w:pPr>
              <w:autoSpaceDE w:val="0"/>
              <w:autoSpaceDN w:val="0"/>
              <w:adjustRightInd w:val="0"/>
              <w:spacing w:after="0" w:line="240" w:lineRule="auto"/>
              <w:contextualSpacing/>
              <w:jc w:val="center"/>
              <w:rPr>
                <w:rFonts w:ascii="Times New Roman" w:hAnsi="Times New Roman"/>
                <w:color w:val="000000"/>
                <w:sz w:val="28"/>
                <w:szCs w:val="28"/>
              </w:rPr>
            </w:pPr>
            <w:r w:rsidRPr="00C37A2E">
              <w:rPr>
                <w:rFonts w:ascii="Times New Roman" w:hAnsi="Times New Roman"/>
                <w:color w:val="000000"/>
                <w:sz w:val="28"/>
                <w:szCs w:val="28"/>
              </w:rPr>
              <w:t>2</w:t>
            </w:r>
          </w:p>
        </w:tc>
        <w:tc>
          <w:tcPr>
            <w:tcW w:w="3844" w:type="dxa"/>
          </w:tcPr>
          <w:p w:rsidR="00925C5D" w:rsidRPr="00C37A2E" w:rsidRDefault="00925C5D" w:rsidP="00925C5D">
            <w:pPr>
              <w:autoSpaceDE w:val="0"/>
              <w:autoSpaceDN w:val="0"/>
              <w:adjustRightInd w:val="0"/>
              <w:spacing w:after="0" w:line="240" w:lineRule="auto"/>
              <w:contextualSpacing/>
              <w:rPr>
                <w:rFonts w:ascii="Times New Roman" w:hAnsi="Times New Roman"/>
                <w:color w:val="000000"/>
                <w:sz w:val="28"/>
                <w:szCs w:val="28"/>
              </w:rPr>
            </w:pPr>
            <w:r w:rsidRPr="00C37A2E">
              <w:rPr>
                <w:rFonts w:ascii="Times New Roman" w:hAnsi="Times New Roman"/>
                <w:color w:val="000000"/>
                <w:sz w:val="28"/>
                <w:szCs w:val="28"/>
              </w:rPr>
              <w:t>Рынок услуг общего образования</w:t>
            </w:r>
          </w:p>
        </w:tc>
        <w:tc>
          <w:tcPr>
            <w:tcW w:w="5209" w:type="dxa"/>
          </w:tcPr>
          <w:p w:rsidR="00925C5D" w:rsidRPr="00C37A2E" w:rsidRDefault="00925C5D" w:rsidP="00925C5D">
            <w:pPr>
              <w:autoSpaceDE w:val="0"/>
              <w:autoSpaceDN w:val="0"/>
              <w:adjustRightInd w:val="0"/>
              <w:spacing w:after="0" w:line="240" w:lineRule="auto"/>
              <w:contextualSpacing/>
              <w:jc w:val="both"/>
              <w:rPr>
                <w:rFonts w:ascii="Times New Roman" w:eastAsia="Times New Roman" w:hAnsi="Times New Roman"/>
                <w:color w:val="000000"/>
                <w:sz w:val="28"/>
                <w:szCs w:val="28"/>
              </w:rPr>
            </w:pPr>
            <w:r w:rsidRPr="00C37A2E">
              <w:rPr>
                <w:rFonts w:ascii="Times New Roman" w:hAnsi="Times New Roman"/>
                <w:color w:val="000000"/>
                <w:sz w:val="28"/>
                <w:szCs w:val="28"/>
              </w:rPr>
              <w:t>- Государственная политика развития конкуренции на рынке услуг школьного образования</w:t>
            </w:r>
          </w:p>
        </w:tc>
      </w:tr>
      <w:tr w:rsidR="00925C5D" w:rsidRPr="00C37A2E" w:rsidTr="005E06A7">
        <w:tc>
          <w:tcPr>
            <w:tcW w:w="517" w:type="dxa"/>
          </w:tcPr>
          <w:p w:rsidR="00925C5D" w:rsidRPr="00C37A2E" w:rsidRDefault="00925C5D" w:rsidP="00925C5D">
            <w:pPr>
              <w:autoSpaceDE w:val="0"/>
              <w:autoSpaceDN w:val="0"/>
              <w:adjustRightInd w:val="0"/>
              <w:spacing w:after="0" w:line="240" w:lineRule="auto"/>
              <w:contextualSpacing/>
              <w:jc w:val="center"/>
              <w:rPr>
                <w:rFonts w:ascii="Times New Roman" w:hAnsi="Times New Roman"/>
                <w:color w:val="000000"/>
                <w:sz w:val="28"/>
                <w:szCs w:val="28"/>
              </w:rPr>
            </w:pPr>
            <w:r w:rsidRPr="00C37A2E">
              <w:rPr>
                <w:rFonts w:ascii="Times New Roman" w:hAnsi="Times New Roman"/>
                <w:color w:val="000000"/>
                <w:sz w:val="28"/>
                <w:szCs w:val="28"/>
              </w:rPr>
              <w:t>3</w:t>
            </w:r>
          </w:p>
        </w:tc>
        <w:tc>
          <w:tcPr>
            <w:tcW w:w="3844" w:type="dxa"/>
          </w:tcPr>
          <w:p w:rsidR="00925C5D" w:rsidRPr="00C37A2E" w:rsidRDefault="00925C5D" w:rsidP="00925C5D">
            <w:pPr>
              <w:autoSpaceDE w:val="0"/>
              <w:autoSpaceDN w:val="0"/>
              <w:adjustRightInd w:val="0"/>
              <w:spacing w:after="0" w:line="240" w:lineRule="auto"/>
              <w:contextualSpacing/>
              <w:rPr>
                <w:rFonts w:ascii="Times New Roman" w:hAnsi="Times New Roman"/>
                <w:color w:val="000000"/>
                <w:sz w:val="28"/>
                <w:szCs w:val="28"/>
              </w:rPr>
            </w:pPr>
            <w:r w:rsidRPr="00C37A2E">
              <w:rPr>
                <w:rFonts w:ascii="Times New Roman" w:hAnsi="Times New Roman"/>
                <w:color w:val="000000"/>
                <w:sz w:val="28"/>
                <w:szCs w:val="28"/>
              </w:rPr>
              <w:t>Рынок услуг дополнительного образования детей</w:t>
            </w:r>
          </w:p>
        </w:tc>
        <w:tc>
          <w:tcPr>
            <w:tcW w:w="5209" w:type="dxa"/>
          </w:tcPr>
          <w:p w:rsidR="00925C5D" w:rsidRPr="00C37A2E" w:rsidRDefault="00925C5D" w:rsidP="00925C5D">
            <w:pPr>
              <w:widowControl w:val="0"/>
              <w:autoSpaceDE w:val="0"/>
              <w:autoSpaceDN w:val="0"/>
              <w:adjustRightInd w:val="0"/>
              <w:spacing w:after="0" w:line="240" w:lineRule="auto"/>
              <w:contextualSpacing/>
              <w:jc w:val="both"/>
              <w:rPr>
                <w:rFonts w:ascii="Times New Roman" w:eastAsia="Times New Roman" w:hAnsi="Times New Roman"/>
                <w:sz w:val="28"/>
                <w:szCs w:val="28"/>
              </w:rPr>
            </w:pPr>
            <w:r w:rsidRPr="00C37A2E">
              <w:rPr>
                <w:rFonts w:ascii="Times New Roman" w:eastAsia="Times New Roman" w:hAnsi="Times New Roman"/>
                <w:color w:val="000000"/>
                <w:sz w:val="28"/>
                <w:szCs w:val="28"/>
              </w:rPr>
              <w:t xml:space="preserve">- </w:t>
            </w:r>
            <w:r w:rsidRPr="00C37A2E">
              <w:rPr>
                <w:rFonts w:ascii="Times New Roman" w:eastAsia="Times New Roman" w:hAnsi="Times New Roman"/>
                <w:sz w:val="28"/>
                <w:szCs w:val="28"/>
                <w:lang w:eastAsia="ru-RU"/>
              </w:rPr>
              <w:t>Развитие государственно-частного партнерства в сфере дополнительного (научно-технического, социально-педагогического,  художественного, физкультурно-спортивного) образования.</w:t>
            </w:r>
          </w:p>
        </w:tc>
      </w:tr>
      <w:tr w:rsidR="00925C5D" w:rsidRPr="00C37A2E" w:rsidTr="005E06A7">
        <w:tc>
          <w:tcPr>
            <w:tcW w:w="517" w:type="dxa"/>
          </w:tcPr>
          <w:p w:rsidR="00925C5D" w:rsidRPr="00C37A2E" w:rsidRDefault="00925C5D" w:rsidP="00925C5D">
            <w:pPr>
              <w:autoSpaceDE w:val="0"/>
              <w:autoSpaceDN w:val="0"/>
              <w:adjustRightInd w:val="0"/>
              <w:spacing w:after="0" w:line="240" w:lineRule="auto"/>
              <w:contextualSpacing/>
              <w:jc w:val="center"/>
              <w:rPr>
                <w:rFonts w:ascii="Times New Roman" w:hAnsi="Times New Roman"/>
                <w:color w:val="000000"/>
                <w:sz w:val="28"/>
                <w:szCs w:val="28"/>
              </w:rPr>
            </w:pPr>
            <w:r w:rsidRPr="00C37A2E">
              <w:rPr>
                <w:rFonts w:ascii="Times New Roman" w:hAnsi="Times New Roman"/>
                <w:color w:val="000000"/>
                <w:sz w:val="28"/>
                <w:szCs w:val="28"/>
              </w:rPr>
              <w:t>4</w:t>
            </w:r>
          </w:p>
        </w:tc>
        <w:tc>
          <w:tcPr>
            <w:tcW w:w="3844" w:type="dxa"/>
          </w:tcPr>
          <w:p w:rsidR="00925C5D" w:rsidRPr="00C37A2E" w:rsidRDefault="00925C5D" w:rsidP="00925C5D">
            <w:pPr>
              <w:autoSpaceDE w:val="0"/>
              <w:autoSpaceDN w:val="0"/>
              <w:adjustRightInd w:val="0"/>
              <w:spacing w:after="0" w:line="240" w:lineRule="auto"/>
              <w:contextualSpacing/>
              <w:rPr>
                <w:rFonts w:ascii="Times New Roman" w:hAnsi="Times New Roman"/>
                <w:color w:val="000000"/>
                <w:sz w:val="28"/>
                <w:szCs w:val="28"/>
              </w:rPr>
            </w:pPr>
            <w:r w:rsidRPr="00C37A2E">
              <w:rPr>
                <w:rFonts w:ascii="Times New Roman" w:hAnsi="Times New Roman"/>
                <w:color w:val="000000"/>
                <w:sz w:val="28"/>
                <w:szCs w:val="28"/>
              </w:rPr>
              <w:t>Рынок ритуальных услуг</w:t>
            </w:r>
          </w:p>
        </w:tc>
        <w:tc>
          <w:tcPr>
            <w:tcW w:w="5209" w:type="dxa"/>
          </w:tcPr>
          <w:p w:rsidR="00925C5D" w:rsidRPr="00C37A2E" w:rsidRDefault="00925C5D" w:rsidP="00925C5D">
            <w:pPr>
              <w:keepNext/>
              <w:keepLines/>
              <w:autoSpaceDE w:val="0"/>
              <w:autoSpaceDN w:val="0"/>
              <w:adjustRightInd w:val="0"/>
              <w:spacing w:after="0" w:line="240" w:lineRule="auto"/>
              <w:contextualSpacing/>
              <w:outlineLvl w:val="1"/>
              <w:rPr>
                <w:rFonts w:ascii="Times New Roman" w:eastAsia="Times New Roman" w:hAnsi="Times New Roman"/>
                <w:bCs/>
                <w:sz w:val="28"/>
                <w:szCs w:val="28"/>
              </w:rPr>
            </w:pPr>
            <w:r w:rsidRPr="00C37A2E">
              <w:rPr>
                <w:rFonts w:ascii="Times New Roman" w:eastAsia="Times New Roman" w:hAnsi="Times New Roman"/>
                <w:bCs/>
                <w:sz w:val="28"/>
                <w:szCs w:val="28"/>
              </w:rPr>
              <w:t xml:space="preserve">- Государственная политика в сфере </w:t>
            </w:r>
            <w:r w:rsidRPr="00C37A2E">
              <w:rPr>
                <w:rFonts w:ascii="Times New Roman" w:eastAsia="Times New Roman" w:hAnsi="Times New Roman"/>
                <w:bCs/>
                <w:sz w:val="28"/>
                <w:szCs w:val="28"/>
              </w:rPr>
              <w:lastRenderedPageBreak/>
              <w:t>ритуальных услуг</w:t>
            </w:r>
          </w:p>
          <w:p w:rsidR="00925C5D" w:rsidRPr="00C37A2E" w:rsidRDefault="00925C5D" w:rsidP="00925C5D">
            <w:pPr>
              <w:keepNext/>
              <w:keepLines/>
              <w:autoSpaceDE w:val="0"/>
              <w:autoSpaceDN w:val="0"/>
              <w:adjustRightInd w:val="0"/>
              <w:spacing w:after="0" w:line="240" w:lineRule="auto"/>
              <w:contextualSpacing/>
              <w:outlineLvl w:val="1"/>
              <w:rPr>
                <w:rFonts w:ascii="Times New Roman" w:eastAsia="Times New Roman" w:hAnsi="Times New Roman"/>
                <w:bCs/>
                <w:sz w:val="28"/>
                <w:szCs w:val="28"/>
              </w:rPr>
            </w:pPr>
            <w:r w:rsidRPr="00C37A2E">
              <w:rPr>
                <w:rStyle w:val="extended-textshort"/>
                <w:rFonts w:ascii="Times New Roman" w:hAnsi="Times New Roman"/>
                <w:sz w:val="28"/>
                <w:szCs w:val="28"/>
              </w:rPr>
              <w:t xml:space="preserve">- Правовые основы обеспечения конкуренции на </w:t>
            </w:r>
            <w:r w:rsidRPr="00C37A2E">
              <w:rPr>
                <w:rStyle w:val="extended-textshort"/>
                <w:rFonts w:ascii="Times New Roman" w:hAnsi="Times New Roman"/>
                <w:bCs/>
                <w:sz w:val="28"/>
                <w:szCs w:val="28"/>
              </w:rPr>
              <w:t>рынке</w:t>
            </w:r>
            <w:r w:rsidRPr="00C37A2E">
              <w:rPr>
                <w:rStyle w:val="extended-textshort"/>
                <w:rFonts w:ascii="Times New Roman" w:hAnsi="Times New Roman"/>
                <w:sz w:val="28"/>
                <w:szCs w:val="28"/>
              </w:rPr>
              <w:t xml:space="preserve"> </w:t>
            </w:r>
            <w:r w:rsidRPr="00C37A2E">
              <w:rPr>
                <w:rStyle w:val="extended-textshort"/>
                <w:rFonts w:ascii="Times New Roman" w:hAnsi="Times New Roman"/>
                <w:bCs/>
                <w:sz w:val="28"/>
                <w:szCs w:val="28"/>
              </w:rPr>
              <w:t>ритуальных</w:t>
            </w:r>
            <w:r w:rsidRPr="00C37A2E">
              <w:rPr>
                <w:rStyle w:val="extended-textshort"/>
                <w:rFonts w:ascii="Times New Roman" w:hAnsi="Times New Roman"/>
                <w:sz w:val="28"/>
                <w:szCs w:val="28"/>
              </w:rPr>
              <w:t xml:space="preserve"> </w:t>
            </w:r>
            <w:r w:rsidRPr="00C37A2E">
              <w:rPr>
                <w:rStyle w:val="extended-textshort"/>
                <w:rFonts w:ascii="Times New Roman" w:hAnsi="Times New Roman"/>
                <w:bCs/>
                <w:sz w:val="28"/>
                <w:szCs w:val="28"/>
              </w:rPr>
              <w:t>услуг</w:t>
            </w:r>
          </w:p>
        </w:tc>
      </w:tr>
      <w:tr w:rsidR="00925C5D" w:rsidRPr="00C37A2E" w:rsidTr="005E06A7">
        <w:tc>
          <w:tcPr>
            <w:tcW w:w="517" w:type="dxa"/>
          </w:tcPr>
          <w:p w:rsidR="00925C5D" w:rsidRPr="00C37A2E" w:rsidRDefault="00925C5D" w:rsidP="00925C5D">
            <w:pPr>
              <w:autoSpaceDE w:val="0"/>
              <w:autoSpaceDN w:val="0"/>
              <w:adjustRightInd w:val="0"/>
              <w:spacing w:after="0" w:line="240" w:lineRule="auto"/>
              <w:contextualSpacing/>
              <w:jc w:val="center"/>
              <w:rPr>
                <w:rFonts w:ascii="Times New Roman" w:hAnsi="Times New Roman"/>
                <w:color w:val="000000"/>
                <w:sz w:val="28"/>
                <w:szCs w:val="28"/>
              </w:rPr>
            </w:pPr>
            <w:r w:rsidRPr="00C37A2E">
              <w:rPr>
                <w:rFonts w:ascii="Times New Roman" w:hAnsi="Times New Roman"/>
                <w:color w:val="000000"/>
                <w:sz w:val="28"/>
                <w:szCs w:val="28"/>
              </w:rPr>
              <w:lastRenderedPageBreak/>
              <w:t>5</w:t>
            </w:r>
          </w:p>
        </w:tc>
        <w:tc>
          <w:tcPr>
            <w:tcW w:w="3844" w:type="dxa"/>
          </w:tcPr>
          <w:p w:rsidR="00925C5D" w:rsidRPr="00C37A2E" w:rsidRDefault="00925C5D" w:rsidP="00925C5D">
            <w:pPr>
              <w:autoSpaceDE w:val="0"/>
              <w:autoSpaceDN w:val="0"/>
              <w:adjustRightInd w:val="0"/>
              <w:spacing w:after="0" w:line="240" w:lineRule="auto"/>
              <w:contextualSpacing/>
              <w:rPr>
                <w:rFonts w:ascii="Times New Roman" w:hAnsi="Times New Roman"/>
                <w:color w:val="000000"/>
                <w:sz w:val="28"/>
                <w:szCs w:val="28"/>
              </w:rPr>
            </w:pPr>
            <w:r w:rsidRPr="00C37A2E">
              <w:rPr>
                <w:rFonts w:ascii="Times New Roman" w:hAnsi="Times New Roman"/>
                <w:color w:val="000000"/>
                <w:sz w:val="28"/>
                <w:szCs w:val="28"/>
              </w:rPr>
              <w:t>Рынок теплоснабжения (производство тепловой энергии)</w:t>
            </w:r>
          </w:p>
        </w:tc>
        <w:tc>
          <w:tcPr>
            <w:tcW w:w="5209" w:type="dxa"/>
          </w:tcPr>
          <w:p w:rsidR="00925C5D" w:rsidRPr="00C37A2E" w:rsidRDefault="00925C5D" w:rsidP="00925C5D">
            <w:pPr>
              <w:autoSpaceDE w:val="0"/>
              <w:autoSpaceDN w:val="0"/>
              <w:adjustRightInd w:val="0"/>
              <w:spacing w:after="0" w:line="240" w:lineRule="auto"/>
              <w:contextualSpacing/>
              <w:rPr>
                <w:rFonts w:ascii="Times New Roman" w:eastAsia="Times New Roman" w:hAnsi="Times New Roman"/>
                <w:color w:val="000000"/>
                <w:sz w:val="28"/>
                <w:szCs w:val="28"/>
              </w:rPr>
            </w:pPr>
            <w:r w:rsidRPr="00C37A2E">
              <w:rPr>
                <w:rFonts w:ascii="Times New Roman" w:eastAsia="Times New Roman" w:hAnsi="Times New Roman"/>
                <w:color w:val="000000"/>
                <w:sz w:val="28"/>
                <w:szCs w:val="28"/>
              </w:rPr>
              <w:t>- Использование возможности экономии в тарифе для модернизации в теплоснабжении. Разработка инвестиционных программ.</w:t>
            </w:r>
          </w:p>
        </w:tc>
      </w:tr>
      <w:tr w:rsidR="00925C5D" w:rsidRPr="00C37A2E" w:rsidTr="005E06A7">
        <w:tc>
          <w:tcPr>
            <w:tcW w:w="517" w:type="dxa"/>
          </w:tcPr>
          <w:p w:rsidR="00925C5D" w:rsidRPr="00C37A2E" w:rsidRDefault="00925C5D" w:rsidP="00925C5D">
            <w:pPr>
              <w:autoSpaceDE w:val="0"/>
              <w:autoSpaceDN w:val="0"/>
              <w:adjustRightInd w:val="0"/>
              <w:spacing w:after="0" w:line="240" w:lineRule="auto"/>
              <w:contextualSpacing/>
              <w:jc w:val="center"/>
              <w:rPr>
                <w:rFonts w:ascii="Times New Roman" w:hAnsi="Times New Roman"/>
                <w:color w:val="000000"/>
                <w:sz w:val="28"/>
                <w:szCs w:val="28"/>
              </w:rPr>
            </w:pPr>
            <w:r w:rsidRPr="00C37A2E">
              <w:rPr>
                <w:rFonts w:ascii="Times New Roman" w:hAnsi="Times New Roman"/>
                <w:color w:val="000000"/>
                <w:sz w:val="28"/>
                <w:szCs w:val="28"/>
              </w:rPr>
              <w:t>6</w:t>
            </w:r>
          </w:p>
        </w:tc>
        <w:tc>
          <w:tcPr>
            <w:tcW w:w="3844" w:type="dxa"/>
          </w:tcPr>
          <w:p w:rsidR="00925C5D" w:rsidRPr="00C37A2E" w:rsidRDefault="00925C5D" w:rsidP="00925C5D">
            <w:pPr>
              <w:autoSpaceDE w:val="0"/>
              <w:autoSpaceDN w:val="0"/>
              <w:adjustRightInd w:val="0"/>
              <w:spacing w:after="0" w:line="240" w:lineRule="auto"/>
              <w:contextualSpacing/>
              <w:rPr>
                <w:rFonts w:ascii="Times New Roman" w:hAnsi="Times New Roman"/>
                <w:color w:val="000000"/>
                <w:sz w:val="28"/>
                <w:szCs w:val="28"/>
              </w:rPr>
            </w:pPr>
            <w:r w:rsidRPr="00C37A2E">
              <w:rPr>
                <w:rFonts w:ascii="Times New Roman" w:hAnsi="Times New Roman"/>
                <w:color w:val="000000"/>
                <w:sz w:val="28"/>
                <w:szCs w:val="28"/>
              </w:rPr>
              <w:t>Рынок выполнения работ по благоустройству городской среды</w:t>
            </w:r>
          </w:p>
        </w:tc>
        <w:tc>
          <w:tcPr>
            <w:tcW w:w="5209" w:type="dxa"/>
          </w:tcPr>
          <w:p w:rsidR="00925C5D" w:rsidRPr="00C37A2E" w:rsidRDefault="00925C5D" w:rsidP="00925C5D">
            <w:pPr>
              <w:autoSpaceDE w:val="0"/>
              <w:autoSpaceDN w:val="0"/>
              <w:adjustRightInd w:val="0"/>
              <w:spacing w:after="0" w:line="240" w:lineRule="auto"/>
              <w:contextualSpacing/>
              <w:rPr>
                <w:rFonts w:ascii="Times New Roman" w:hAnsi="Times New Roman"/>
                <w:color w:val="000000"/>
                <w:sz w:val="28"/>
                <w:szCs w:val="28"/>
              </w:rPr>
            </w:pPr>
            <w:r w:rsidRPr="00C37A2E">
              <w:rPr>
                <w:rFonts w:ascii="Times New Roman" w:hAnsi="Times New Roman"/>
                <w:color w:val="000000"/>
                <w:sz w:val="28"/>
                <w:szCs w:val="28"/>
              </w:rPr>
              <w:t>- Мониторинг состояния конкурентной среды на рынке выполнения работ по благоустройству городской среды</w:t>
            </w:r>
          </w:p>
        </w:tc>
      </w:tr>
      <w:tr w:rsidR="00925C5D" w:rsidRPr="00C37A2E" w:rsidTr="005E06A7">
        <w:tc>
          <w:tcPr>
            <w:tcW w:w="517" w:type="dxa"/>
          </w:tcPr>
          <w:p w:rsidR="00925C5D" w:rsidRPr="00C37A2E" w:rsidRDefault="00925C5D" w:rsidP="00925C5D">
            <w:pPr>
              <w:autoSpaceDE w:val="0"/>
              <w:autoSpaceDN w:val="0"/>
              <w:adjustRightInd w:val="0"/>
              <w:spacing w:after="0" w:line="240" w:lineRule="auto"/>
              <w:contextualSpacing/>
              <w:jc w:val="center"/>
              <w:rPr>
                <w:rFonts w:ascii="Times New Roman" w:hAnsi="Times New Roman"/>
                <w:color w:val="000000"/>
                <w:sz w:val="28"/>
                <w:szCs w:val="28"/>
              </w:rPr>
            </w:pPr>
            <w:r w:rsidRPr="00C37A2E">
              <w:rPr>
                <w:rFonts w:ascii="Times New Roman" w:hAnsi="Times New Roman"/>
                <w:color w:val="000000"/>
                <w:sz w:val="28"/>
                <w:szCs w:val="28"/>
              </w:rPr>
              <w:t>7</w:t>
            </w:r>
          </w:p>
        </w:tc>
        <w:tc>
          <w:tcPr>
            <w:tcW w:w="3844" w:type="dxa"/>
          </w:tcPr>
          <w:p w:rsidR="00925C5D" w:rsidRPr="00C37A2E" w:rsidRDefault="00925C5D" w:rsidP="00925C5D">
            <w:pPr>
              <w:autoSpaceDE w:val="0"/>
              <w:autoSpaceDN w:val="0"/>
              <w:adjustRightInd w:val="0"/>
              <w:spacing w:after="0" w:line="240" w:lineRule="auto"/>
              <w:contextualSpacing/>
              <w:rPr>
                <w:rFonts w:ascii="Times New Roman" w:hAnsi="Times New Roman"/>
                <w:color w:val="000000"/>
                <w:sz w:val="28"/>
                <w:szCs w:val="28"/>
              </w:rPr>
            </w:pPr>
            <w:r w:rsidRPr="00C37A2E">
              <w:rPr>
                <w:rFonts w:ascii="Times New Roman" w:hAnsi="Times New Roman"/>
                <w:color w:val="000000"/>
                <w:sz w:val="28"/>
                <w:szCs w:val="28"/>
              </w:rPr>
              <w:t xml:space="preserve">Рынок выполнения работ по содержанию и текущему ремонту общего имущества собственников помещений </w:t>
            </w:r>
            <w:r w:rsidRPr="00C37A2E">
              <w:rPr>
                <w:rFonts w:ascii="Times New Roman" w:hAnsi="Times New Roman"/>
                <w:color w:val="000000"/>
                <w:sz w:val="28"/>
                <w:szCs w:val="28"/>
              </w:rPr>
              <w:br/>
              <w:t>в многоквартирном доме</w:t>
            </w:r>
          </w:p>
        </w:tc>
        <w:tc>
          <w:tcPr>
            <w:tcW w:w="5209" w:type="dxa"/>
          </w:tcPr>
          <w:p w:rsidR="00925C5D" w:rsidRPr="00C37A2E" w:rsidRDefault="00925C5D" w:rsidP="00925C5D">
            <w:pPr>
              <w:spacing w:after="0" w:line="240" w:lineRule="auto"/>
              <w:contextualSpacing/>
              <w:jc w:val="both"/>
              <w:rPr>
                <w:rFonts w:ascii="Times New Roman" w:hAnsi="Times New Roman"/>
                <w:sz w:val="28"/>
                <w:szCs w:val="28"/>
              </w:rPr>
            </w:pPr>
            <w:r w:rsidRPr="00C37A2E">
              <w:rPr>
                <w:rFonts w:ascii="Times New Roman" w:hAnsi="Times New Roman"/>
                <w:sz w:val="28"/>
                <w:szCs w:val="28"/>
              </w:rPr>
              <w:t>- Права и обязанности собственников  помещений в многоквартирном доме</w:t>
            </w:r>
          </w:p>
          <w:p w:rsidR="00925C5D" w:rsidRPr="00C37A2E" w:rsidRDefault="00925C5D" w:rsidP="00925C5D">
            <w:pPr>
              <w:autoSpaceDE w:val="0"/>
              <w:autoSpaceDN w:val="0"/>
              <w:adjustRightInd w:val="0"/>
              <w:spacing w:after="0" w:line="240" w:lineRule="auto"/>
              <w:contextualSpacing/>
              <w:jc w:val="both"/>
              <w:rPr>
                <w:rFonts w:ascii="Times New Roman" w:hAnsi="Times New Roman"/>
                <w:color w:val="000000"/>
                <w:sz w:val="28"/>
                <w:szCs w:val="28"/>
              </w:rPr>
            </w:pPr>
            <w:r w:rsidRPr="00C37A2E">
              <w:rPr>
                <w:rFonts w:ascii="Times New Roman" w:hAnsi="Times New Roman"/>
                <w:color w:val="000000"/>
                <w:sz w:val="28"/>
                <w:szCs w:val="28"/>
              </w:rPr>
              <w:t xml:space="preserve">- </w:t>
            </w:r>
            <w:r w:rsidRPr="00C37A2E">
              <w:rPr>
                <w:rFonts w:ascii="Times New Roman" w:hAnsi="Times New Roman"/>
                <w:sz w:val="28"/>
                <w:szCs w:val="28"/>
              </w:rPr>
              <w:t>Разъяснение способа расчета и формирования тарифа на выполнение работ по содержанию и текущему ремонту общего имущества собственников помещений в многоквартирном доме  специализированной организацией</w:t>
            </w:r>
          </w:p>
        </w:tc>
      </w:tr>
      <w:tr w:rsidR="00925C5D" w:rsidRPr="00C37A2E" w:rsidTr="005E06A7">
        <w:tc>
          <w:tcPr>
            <w:tcW w:w="517" w:type="dxa"/>
          </w:tcPr>
          <w:p w:rsidR="00925C5D" w:rsidRPr="00C37A2E" w:rsidRDefault="00925C5D" w:rsidP="00925C5D">
            <w:pPr>
              <w:autoSpaceDE w:val="0"/>
              <w:autoSpaceDN w:val="0"/>
              <w:adjustRightInd w:val="0"/>
              <w:spacing w:after="0" w:line="240" w:lineRule="auto"/>
              <w:contextualSpacing/>
              <w:jc w:val="center"/>
              <w:rPr>
                <w:rFonts w:ascii="Times New Roman" w:hAnsi="Times New Roman"/>
                <w:color w:val="000000"/>
                <w:sz w:val="28"/>
                <w:szCs w:val="28"/>
              </w:rPr>
            </w:pPr>
            <w:r w:rsidRPr="00C37A2E">
              <w:rPr>
                <w:rFonts w:ascii="Times New Roman" w:hAnsi="Times New Roman"/>
                <w:color w:val="000000"/>
                <w:sz w:val="28"/>
                <w:szCs w:val="28"/>
              </w:rPr>
              <w:t>8</w:t>
            </w:r>
          </w:p>
        </w:tc>
        <w:tc>
          <w:tcPr>
            <w:tcW w:w="3844" w:type="dxa"/>
          </w:tcPr>
          <w:p w:rsidR="00925C5D" w:rsidRPr="00C37A2E" w:rsidRDefault="00925C5D" w:rsidP="00925C5D">
            <w:pPr>
              <w:autoSpaceDE w:val="0"/>
              <w:autoSpaceDN w:val="0"/>
              <w:adjustRightInd w:val="0"/>
              <w:spacing w:after="0" w:line="240" w:lineRule="auto"/>
              <w:contextualSpacing/>
              <w:rPr>
                <w:rFonts w:ascii="Times New Roman" w:hAnsi="Times New Roman"/>
                <w:color w:val="000000"/>
                <w:sz w:val="28"/>
                <w:szCs w:val="28"/>
              </w:rPr>
            </w:pPr>
            <w:r w:rsidRPr="00C37A2E">
              <w:rPr>
                <w:rFonts w:ascii="Times New Roman" w:hAnsi="Times New Roman"/>
                <w:color w:val="000000"/>
                <w:sz w:val="28"/>
                <w:szCs w:val="28"/>
              </w:rPr>
              <w:t>Рынок поставки сжиженного газа в баллонах</w:t>
            </w:r>
          </w:p>
        </w:tc>
        <w:tc>
          <w:tcPr>
            <w:tcW w:w="5209" w:type="dxa"/>
          </w:tcPr>
          <w:p w:rsidR="00925C5D" w:rsidRPr="00C37A2E" w:rsidRDefault="00925C5D" w:rsidP="00925C5D">
            <w:pPr>
              <w:autoSpaceDE w:val="0"/>
              <w:autoSpaceDN w:val="0"/>
              <w:adjustRightInd w:val="0"/>
              <w:spacing w:after="0" w:line="240" w:lineRule="auto"/>
              <w:contextualSpacing/>
              <w:jc w:val="both"/>
              <w:rPr>
                <w:rFonts w:ascii="Times New Roman" w:eastAsia="Times New Roman" w:hAnsi="Times New Roman"/>
                <w:color w:val="000000"/>
                <w:sz w:val="28"/>
                <w:szCs w:val="28"/>
              </w:rPr>
            </w:pPr>
            <w:r w:rsidRPr="00C37A2E">
              <w:rPr>
                <w:rStyle w:val="extended-textshort"/>
                <w:rFonts w:ascii="Times New Roman" w:hAnsi="Times New Roman"/>
                <w:sz w:val="28"/>
                <w:szCs w:val="28"/>
              </w:rPr>
              <w:t>- Правовое регулирование оказания услуг на р</w:t>
            </w:r>
            <w:r w:rsidRPr="00C37A2E">
              <w:rPr>
                <w:rStyle w:val="extended-textshort"/>
                <w:rFonts w:ascii="Times New Roman" w:hAnsi="Times New Roman"/>
                <w:bCs/>
                <w:sz w:val="28"/>
                <w:szCs w:val="28"/>
              </w:rPr>
              <w:t>ынке</w:t>
            </w:r>
            <w:r w:rsidRPr="00C37A2E">
              <w:rPr>
                <w:rStyle w:val="extended-textshort"/>
                <w:rFonts w:ascii="Times New Roman" w:hAnsi="Times New Roman"/>
                <w:sz w:val="28"/>
                <w:szCs w:val="28"/>
              </w:rPr>
              <w:t xml:space="preserve"> </w:t>
            </w:r>
            <w:r w:rsidRPr="00C37A2E">
              <w:rPr>
                <w:rStyle w:val="extended-textshort"/>
                <w:rFonts w:ascii="Times New Roman" w:hAnsi="Times New Roman"/>
                <w:bCs/>
                <w:sz w:val="28"/>
                <w:szCs w:val="28"/>
              </w:rPr>
              <w:t>сжиженного</w:t>
            </w:r>
            <w:r w:rsidRPr="00C37A2E">
              <w:rPr>
                <w:rStyle w:val="extended-textshort"/>
                <w:rFonts w:ascii="Times New Roman" w:hAnsi="Times New Roman"/>
                <w:sz w:val="28"/>
                <w:szCs w:val="28"/>
              </w:rPr>
              <w:t xml:space="preserve"> </w:t>
            </w:r>
            <w:r w:rsidRPr="00C37A2E">
              <w:rPr>
                <w:rStyle w:val="extended-textshort"/>
                <w:rFonts w:ascii="Times New Roman" w:hAnsi="Times New Roman"/>
                <w:bCs/>
                <w:sz w:val="28"/>
                <w:szCs w:val="28"/>
              </w:rPr>
              <w:t>газа</w:t>
            </w:r>
          </w:p>
        </w:tc>
      </w:tr>
      <w:tr w:rsidR="00925C5D" w:rsidRPr="00C37A2E" w:rsidTr="005E06A7">
        <w:tc>
          <w:tcPr>
            <w:tcW w:w="517" w:type="dxa"/>
          </w:tcPr>
          <w:p w:rsidR="00925C5D" w:rsidRPr="00C37A2E" w:rsidRDefault="00925C5D" w:rsidP="00925C5D">
            <w:pPr>
              <w:autoSpaceDE w:val="0"/>
              <w:autoSpaceDN w:val="0"/>
              <w:adjustRightInd w:val="0"/>
              <w:spacing w:after="0" w:line="240" w:lineRule="auto"/>
              <w:contextualSpacing/>
              <w:jc w:val="center"/>
              <w:rPr>
                <w:rFonts w:ascii="Times New Roman" w:hAnsi="Times New Roman"/>
                <w:color w:val="000000"/>
                <w:sz w:val="28"/>
                <w:szCs w:val="28"/>
              </w:rPr>
            </w:pPr>
            <w:r w:rsidRPr="00C37A2E">
              <w:rPr>
                <w:rFonts w:ascii="Times New Roman" w:hAnsi="Times New Roman"/>
                <w:color w:val="000000"/>
                <w:sz w:val="28"/>
                <w:szCs w:val="28"/>
              </w:rPr>
              <w:t>9</w:t>
            </w:r>
          </w:p>
        </w:tc>
        <w:tc>
          <w:tcPr>
            <w:tcW w:w="3844" w:type="dxa"/>
          </w:tcPr>
          <w:p w:rsidR="00925C5D" w:rsidRPr="00C37A2E" w:rsidRDefault="00925C5D" w:rsidP="00925C5D">
            <w:pPr>
              <w:autoSpaceDE w:val="0"/>
              <w:autoSpaceDN w:val="0"/>
              <w:adjustRightInd w:val="0"/>
              <w:spacing w:after="0" w:line="240" w:lineRule="auto"/>
              <w:contextualSpacing/>
              <w:rPr>
                <w:rFonts w:ascii="Times New Roman" w:hAnsi="Times New Roman"/>
                <w:color w:val="000000"/>
                <w:sz w:val="28"/>
                <w:szCs w:val="28"/>
              </w:rPr>
            </w:pPr>
            <w:r w:rsidRPr="00C37A2E">
              <w:rPr>
                <w:rFonts w:ascii="Times New Roman" w:hAnsi="Times New Roman"/>
                <w:color w:val="000000"/>
                <w:sz w:val="28"/>
                <w:szCs w:val="28"/>
              </w:rPr>
              <w:t>Рынок оказания услуг по перевозке пассажиров автомобильным транспортом по муниципальным маршрутам</w:t>
            </w:r>
            <w:r w:rsidRPr="00C37A2E">
              <w:rPr>
                <w:rFonts w:ascii="Times New Roman" w:hAnsi="Times New Roman"/>
                <w:color w:val="000000"/>
                <w:sz w:val="28"/>
                <w:szCs w:val="28"/>
              </w:rPr>
              <w:br/>
              <w:t xml:space="preserve"> регулярных перевозок</w:t>
            </w:r>
          </w:p>
        </w:tc>
        <w:tc>
          <w:tcPr>
            <w:tcW w:w="5209" w:type="dxa"/>
          </w:tcPr>
          <w:p w:rsidR="00925C5D" w:rsidRPr="00C37A2E" w:rsidRDefault="00925C5D" w:rsidP="00925C5D">
            <w:pPr>
              <w:autoSpaceDE w:val="0"/>
              <w:autoSpaceDN w:val="0"/>
              <w:adjustRightInd w:val="0"/>
              <w:spacing w:after="0" w:line="240" w:lineRule="auto"/>
              <w:contextualSpacing/>
              <w:jc w:val="both"/>
              <w:rPr>
                <w:rFonts w:ascii="Times New Roman" w:hAnsi="Times New Roman"/>
                <w:color w:val="000000"/>
                <w:sz w:val="28"/>
                <w:szCs w:val="28"/>
              </w:rPr>
            </w:pPr>
            <w:r w:rsidRPr="00C37A2E">
              <w:rPr>
                <w:rFonts w:ascii="Times New Roman" w:hAnsi="Times New Roman"/>
                <w:color w:val="000000"/>
                <w:sz w:val="28"/>
                <w:szCs w:val="28"/>
              </w:rPr>
              <w:t>- Законодательная база в области безопасность пассажирских перевозок на транспорте общего пользования</w:t>
            </w:r>
          </w:p>
        </w:tc>
      </w:tr>
      <w:tr w:rsidR="00925C5D" w:rsidRPr="00C37A2E" w:rsidTr="005E06A7">
        <w:tc>
          <w:tcPr>
            <w:tcW w:w="517" w:type="dxa"/>
          </w:tcPr>
          <w:p w:rsidR="00925C5D" w:rsidRPr="00C37A2E" w:rsidRDefault="00925C5D" w:rsidP="00925C5D">
            <w:pPr>
              <w:autoSpaceDE w:val="0"/>
              <w:autoSpaceDN w:val="0"/>
              <w:adjustRightInd w:val="0"/>
              <w:spacing w:after="0" w:line="240" w:lineRule="auto"/>
              <w:contextualSpacing/>
              <w:jc w:val="center"/>
              <w:rPr>
                <w:rFonts w:ascii="Times New Roman" w:hAnsi="Times New Roman"/>
                <w:color w:val="000000"/>
                <w:sz w:val="28"/>
                <w:szCs w:val="28"/>
              </w:rPr>
            </w:pPr>
            <w:r w:rsidRPr="00C37A2E">
              <w:rPr>
                <w:rFonts w:ascii="Times New Roman" w:hAnsi="Times New Roman"/>
                <w:color w:val="000000"/>
                <w:sz w:val="28"/>
                <w:szCs w:val="28"/>
              </w:rPr>
              <w:t>10</w:t>
            </w:r>
          </w:p>
        </w:tc>
        <w:tc>
          <w:tcPr>
            <w:tcW w:w="3844" w:type="dxa"/>
          </w:tcPr>
          <w:p w:rsidR="00925C5D" w:rsidRPr="00C37A2E" w:rsidRDefault="00925C5D" w:rsidP="00925C5D">
            <w:pPr>
              <w:autoSpaceDE w:val="0"/>
              <w:autoSpaceDN w:val="0"/>
              <w:adjustRightInd w:val="0"/>
              <w:spacing w:after="0" w:line="240" w:lineRule="auto"/>
              <w:contextualSpacing/>
              <w:rPr>
                <w:rFonts w:ascii="Times New Roman" w:hAnsi="Times New Roman"/>
                <w:color w:val="000000"/>
                <w:sz w:val="28"/>
                <w:szCs w:val="28"/>
              </w:rPr>
            </w:pPr>
            <w:r w:rsidRPr="00C37A2E">
              <w:rPr>
                <w:rFonts w:ascii="Times New Roman" w:hAnsi="Times New Roman"/>
                <w:color w:val="000000"/>
                <w:sz w:val="28"/>
                <w:szCs w:val="28"/>
              </w:rPr>
              <w:t>Рынок оказания услуг по перевозке пассажиров и багажа легковым такси</w:t>
            </w:r>
          </w:p>
        </w:tc>
        <w:tc>
          <w:tcPr>
            <w:tcW w:w="5209" w:type="dxa"/>
          </w:tcPr>
          <w:p w:rsidR="00925C5D" w:rsidRPr="00C37A2E" w:rsidRDefault="00925C5D" w:rsidP="00925C5D">
            <w:pPr>
              <w:autoSpaceDE w:val="0"/>
              <w:autoSpaceDN w:val="0"/>
              <w:adjustRightInd w:val="0"/>
              <w:spacing w:after="0" w:line="240" w:lineRule="auto"/>
              <w:contextualSpacing/>
              <w:jc w:val="both"/>
              <w:rPr>
                <w:rFonts w:ascii="Times New Roman" w:eastAsia="Times New Roman" w:hAnsi="Times New Roman"/>
                <w:color w:val="000000"/>
                <w:sz w:val="28"/>
                <w:szCs w:val="28"/>
              </w:rPr>
            </w:pPr>
            <w:r w:rsidRPr="00C37A2E">
              <w:rPr>
                <w:rFonts w:ascii="Times New Roman" w:eastAsia="Times New Roman" w:hAnsi="Times New Roman"/>
                <w:color w:val="000000"/>
                <w:sz w:val="28"/>
                <w:szCs w:val="28"/>
              </w:rPr>
              <w:t>- Совершенствование законодательства в сфере перевозок пассажиров и багажа легковым такси</w:t>
            </w:r>
          </w:p>
        </w:tc>
      </w:tr>
      <w:tr w:rsidR="00925C5D" w:rsidRPr="00C37A2E" w:rsidTr="005E06A7">
        <w:tc>
          <w:tcPr>
            <w:tcW w:w="517" w:type="dxa"/>
          </w:tcPr>
          <w:p w:rsidR="00925C5D" w:rsidRPr="00C37A2E" w:rsidRDefault="00925C5D" w:rsidP="00925C5D">
            <w:pPr>
              <w:autoSpaceDE w:val="0"/>
              <w:autoSpaceDN w:val="0"/>
              <w:adjustRightInd w:val="0"/>
              <w:spacing w:after="0" w:line="240" w:lineRule="auto"/>
              <w:contextualSpacing/>
              <w:jc w:val="center"/>
              <w:rPr>
                <w:rFonts w:ascii="Times New Roman" w:hAnsi="Times New Roman"/>
                <w:color w:val="000000"/>
                <w:sz w:val="28"/>
                <w:szCs w:val="28"/>
              </w:rPr>
            </w:pPr>
            <w:r w:rsidRPr="00C37A2E">
              <w:rPr>
                <w:rFonts w:ascii="Times New Roman" w:hAnsi="Times New Roman"/>
                <w:color w:val="000000"/>
                <w:sz w:val="28"/>
                <w:szCs w:val="28"/>
              </w:rPr>
              <w:t>11</w:t>
            </w:r>
          </w:p>
        </w:tc>
        <w:tc>
          <w:tcPr>
            <w:tcW w:w="3844" w:type="dxa"/>
          </w:tcPr>
          <w:p w:rsidR="00925C5D" w:rsidRPr="00C37A2E" w:rsidRDefault="00925C5D" w:rsidP="00925C5D">
            <w:pPr>
              <w:autoSpaceDE w:val="0"/>
              <w:autoSpaceDN w:val="0"/>
              <w:adjustRightInd w:val="0"/>
              <w:spacing w:after="0" w:line="240" w:lineRule="auto"/>
              <w:contextualSpacing/>
              <w:rPr>
                <w:rFonts w:ascii="Times New Roman" w:hAnsi="Times New Roman"/>
                <w:color w:val="000000"/>
                <w:sz w:val="28"/>
                <w:szCs w:val="28"/>
              </w:rPr>
            </w:pPr>
            <w:r w:rsidRPr="00C37A2E">
              <w:rPr>
                <w:rFonts w:ascii="Times New Roman" w:hAnsi="Times New Roman"/>
                <w:color w:val="000000"/>
                <w:sz w:val="28"/>
                <w:szCs w:val="28"/>
              </w:rPr>
              <w:t>Рынок оказания услуг по ремонту автотранспортных средств</w:t>
            </w:r>
          </w:p>
        </w:tc>
        <w:tc>
          <w:tcPr>
            <w:tcW w:w="5209" w:type="dxa"/>
          </w:tcPr>
          <w:p w:rsidR="00925C5D" w:rsidRPr="00C37A2E" w:rsidRDefault="00925C5D" w:rsidP="00925C5D">
            <w:pPr>
              <w:autoSpaceDE w:val="0"/>
              <w:autoSpaceDN w:val="0"/>
              <w:adjustRightInd w:val="0"/>
              <w:spacing w:after="0" w:line="240" w:lineRule="auto"/>
              <w:contextualSpacing/>
              <w:rPr>
                <w:rFonts w:ascii="Times New Roman" w:hAnsi="Times New Roman"/>
                <w:color w:val="000000"/>
                <w:sz w:val="28"/>
                <w:szCs w:val="28"/>
              </w:rPr>
            </w:pPr>
            <w:r w:rsidRPr="00C37A2E">
              <w:rPr>
                <w:rFonts w:ascii="Times New Roman" w:hAnsi="Times New Roman"/>
                <w:color w:val="000000"/>
                <w:sz w:val="28"/>
                <w:szCs w:val="28"/>
              </w:rPr>
              <w:t xml:space="preserve"> - Внедрение Стандарта развития конкуренции на рынке оказания услуг по ремонту автотранспортных средств</w:t>
            </w:r>
          </w:p>
        </w:tc>
      </w:tr>
      <w:tr w:rsidR="00925C5D" w:rsidRPr="00C37A2E" w:rsidTr="00200093">
        <w:trPr>
          <w:trHeight w:val="1931"/>
        </w:trPr>
        <w:tc>
          <w:tcPr>
            <w:tcW w:w="517" w:type="dxa"/>
          </w:tcPr>
          <w:p w:rsidR="00925C5D" w:rsidRPr="00C37A2E" w:rsidRDefault="00925C5D" w:rsidP="00925C5D">
            <w:pPr>
              <w:autoSpaceDE w:val="0"/>
              <w:autoSpaceDN w:val="0"/>
              <w:adjustRightInd w:val="0"/>
              <w:spacing w:after="0" w:line="240" w:lineRule="auto"/>
              <w:contextualSpacing/>
              <w:jc w:val="center"/>
              <w:rPr>
                <w:rFonts w:ascii="Times New Roman" w:hAnsi="Times New Roman"/>
                <w:color w:val="000000"/>
                <w:sz w:val="28"/>
                <w:szCs w:val="28"/>
              </w:rPr>
            </w:pPr>
            <w:r w:rsidRPr="00C37A2E">
              <w:rPr>
                <w:rFonts w:ascii="Times New Roman" w:hAnsi="Times New Roman"/>
                <w:color w:val="000000"/>
                <w:sz w:val="28"/>
                <w:szCs w:val="28"/>
              </w:rPr>
              <w:t>12</w:t>
            </w:r>
          </w:p>
        </w:tc>
        <w:tc>
          <w:tcPr>
            <w:tcW w:w="3844" w:type="dxa"/>
          </w:tcPr>
          <w:p w:rsidR="00925C5D" w:rsidRPr="00C37A2E" w:rsidRDefault="00925C5D" w:rsidP="00925C5D">
            <w:pPr>
              <w:autoSpaceDE w:val="0"/>
              <w:autoSpaceDN w:val="0"/>
              <w:adjustRightInd w:val="0"/>
              <w:spacing w:after="0" w:line="240" w:lineRule="auto"/>
              <w:contextualSpacing/>
              <w:rPr>
                <w:rFonts w:ascii="Times New Roman" w:hAnsi="Times New Roman"/>
                <w:color w:val="000000"/>
                <w:sz w:val="28"/>
                <w:szCs w:val="28"/>
              </w:rPr>
            </w:pPr>
            <w:r w:rsidRPr="00C37A2E">
              <w:rPr>
                <w:rFonts w:ascii="Times New Roman" w:hAnsi="Times New Roman"/>
                <w:color w:val="000000"/>
                <w:sz w:val="28"/>
                <w:szCs w:val="28"/>
              </w:rPr>
              <w:t>Рынок услуг связи, в том числе услуг по предоставлению широкополосного доступа к информационно-телекоммуникационной сети «Интернет»</w:t>
            </w:r>
          </w:p>
        </w:tc>
        <w:tc>
          <w:tcPr>
            <w:tcW w:w="5209" w:type="dxa"/>
          </w:tcPr>
          <w:p w:rsidR="00925C5D" w:rsidRPr="00C37A2E" w:rsidRDefault="00925C5D" w:rsidP="00925C5D">
            <w:pPr>
              <w:keepNext/>
              <w:keepLines/>
              <w:autoSpaceDE w:val="0"/>
              <w:autoSpaceDN w:val="0"/>
              <w:adjustRightInd w:val="0"/>
              <w:spacing w:after="0" w:line="240" w:lineRule="auto"/>
              <w:contextualSpacing/>
              <w:jc w:val="both"/>
              <w:outlineLvl w:val="2"/>
              <w:rPr>
                <w:rFonts w:ascii="Times New Roman" w:eastAsia="Times New Roman" w:hAnsi="Times New Roman"/>
                <w:bCs/>
                <w:sz w:val="28"/>
                <w:szCs w:val="28"/>
              </w:rPr>
            </w:pPr>
            <w:r w:rsidRPr="00C37A2E">
              <w:rPr>
                <w:rFonts w:ascii="Times New Roman" w:eastAsia="Times New Roman" w:hAnsi="Times New Roman"/>
                <w:bCs/>
                <w:sz w:val="28"/>
                <w:szCs w:val="28"/>
              </w:rPr>
              <w:t>- Информационные технологии для внедрения цифровой экономики и обеспечение комплексной безопасности предприятий и территорий.</w:t>
            </w:r>
          </w:p>
          <w:p w:rsidR="00925C5D" w:rsidRPr="00C37A2E" w:rsidRDefault="00925C5D" w:rsidP="00925C5D">
            <w:pPr>
              <w:autoSpaceDE w:val="0"/>
              <w:autoSpaceDN w:val="0"/>
              <w:adjustRightInd w:val="0"/>
              <w:spacing w:after="0" w:line="240" w:lineRule="auto"/>
              <w:contextualSpacing/>
              <w:jc w:val="both"/>
              <w:rPr>
                <w:rFonts w:ascii="Times New Roman" w:eastAsia="Times New Roman" w:hAnsi="Times New Roman"/>
                <w:color w:val="000000"/>
                <w:sz w:val="28"/>
                <w:szCs w:val="28"/>
              </w:rPr>
            </w:pPr>
          </w:p>
        </w:tc>
      </w:tr>
      <w:tr w:rsidR="00925C5D" w:rsidRPr="00C37A2E" w:rsidTr="005E06A7">
        <w:tc>
          <w:tcPr>
            <w:tcW w:w="517" w:type="dxa"/>
          </w:tcPr>
          <w:p w:rsidR="00925C5D" w:rsidRPr="00C37A2E" w:rsidRDefault="00925C5D" w:rsidP="00925C5D">
            <w:pPr>
              <w:autoSpaceDE w:val="0"/>
              <w:autoSpaceDN w:val="0"/>
              <w:adjustRightInd w:val="0"/>
              <w:spacing w:after="0" w:line="240" w:lineRule="auto"/>
              <w:contextualSpacing/>
              <w:jc w:val="center"/>
              <w:rPr>
                <w:rFonts w:ascii="Times New Roman" w:hAnsi="Times New Roman"/>
                <w:color w:val="000000"/>
                <w:sz w:val="28"/>
                <w:szCs w:val="28"/>
              </w:rPr>
            </w:pPr>
            <w:r w:rsidRPr="00C37A2E">
              <w:rPr>
                <w:rFonts w:ascii="Times New Roman" w:hAnsi="Times New Roman"/>
                <w:color w:val="000000"/>
                <w:sz w:val="28"/>
                <w:szCs w:val="28"/>
              </w:rPr>
              <w:t>13</w:t>
            </w:r>
          </w:p>
        </w:tc>
        <w:tc>
          <w:tcPr>
            <w:tcW w:w="3844" w:type="dxa"/>
          </w:tcPr>
          <w:p w:rsidR="00925C5D" w:rsidRPr="00C37A2E" w:rsidRDefault="00925C5D" w:rsidP="00925C5D">
            <w:pPr>
              <w:autoSpaceDE w:val="0"/>
              <w:autoSpaceDN w:val="0"/>
              <w:adjustRightInd w:val="0"/>
              <w:spacing w:after="0" w:line="240" w:lineRule="auto"/>
              <w:contextualSpacing/>
              <w:rPr>
                <w:rFonts w:ascii="Times New Roman" w:hAnsi="Times New Roman"/>
                <w:color w:val="000000"/>
                <w:sz w:val="28"/>
                <w:szCs w:val="28"/>
              </w:rPr>
            </w:pPr>
            <w:r w:rsidRPr="00C37A2E">
              <w:rPr>
                <w:rFonts w:ascii="Times New Roman" w:hAnsi="Times New Roman"/>
                <w:color w:val="000000"/>
                <w:sz w:val="28"/>
                <w:szCs w:val="28"/>
              </w:rPr>
              <w:t>Рынок жилищного строительства</w:t>
            </w:r>
          </w:p>
        </w:tc>
        <w:tc>
          <w:tcPr>
            <w:tcW w:w="5209" w:type="dxa"/>
          </w:tcPr>
          <w:p w:rsidR="00925C5D" w:rsidRPr="00C37A2E" w:rsidRDefault="00925C5D" w:rsidP="00925C5D">
            <w:pPr>
              <w:autoSpaceDE w:val="0"/>
              <w:autoSpaceDN w:val="0"/>
              <w:adjustRightInd w:val="0"/>
              <w:spacing w:after="0" w:line="240" w:lineRule="auto"/>
              <w:contextualSpacing/>
              <w:jc w:val="both"/>
              <w:rPr>
                <w:rFonts w:ascii="Times New Roman" w:hAnsi="Times New Roman"/>
                <w:color w:val="000000"/>
                <w:sz w:val="28"/>
                <w:szCs w:val="28"/>
              </w:rPr>
            </w:pPr>
            <w:r w:rsidRPr="00C37A2E">
              <w:rPr>
                <w:rFonts w:ascii="Times New Roman" w:hAnsi="Times New Roman"/>
                <w:color w:val="000000"/>
                <w:sz w:val="28"/>
                <w:szCs w:val="28"/>
              </w:rPr>
              <w:t xml:space="preserve">- </w:t>
            </w:r>
            <w:r w:rsidRPr="00C37A2E">
              <w:rPr>
                <w:rFonts w:ascii="Times New Roman" w:hAnsi="Times New Roman"/>
                <w:sz w:val="28"/>
                <w:szCs w:val="28"/>
              </w:rPr>
              <w:t xml:space="preserve">Развитие конкуренции на рынке </w:t>
            </w:r>
            <w:r w:rsidRPr="00C37A2E">
              <w:rPr>
                <w:rFonts w:ascii="Times New Roman" w:eastAsia="Times New Roman" w:hAnsi="Times New Roman"/>
                <w:color w:val="000000"/>
                <w:sz w:val="28"/>
                <w:szCs w:val="28"/>
                <w:lang w:eastAsia="ru-RU"/>
              </w:rPr>
              <w:t>жилищного строительства</w:t>
            </w:r>
            <w:r w:rsidRPr="00C37A2E">
              <w:rPr>
                <w:rFonts w:ascii="Times New Roman" w:hAnsi="Times New Roman"/>
                <w:sz w:val="28"/>
                <w:szCs w:val="28"/>
              </w:rPr>
              <w:t>, лучшие практики</w:t>
            </w:r>
          </w:p>
        </w:tc>
      </w:tr>
      <w:tr w:rsidR="00925C5D" w:rsidRPr="00C37A2E" w:rsidTr="005E06A7">
        <w:tc>
          <w:tcPr>
            <w:tcW w:w="517" w:type="dxa"/>
          </w:tcPr>
          <w:p w:rsidR="00925C5D" w:rsidRPr="00C37A2E" w:rsidRDefault="00925C5D" w:rsidP="00925C5D">
            <w:pPr>
              <w:autoSpaceDE w:val="0"/>
              <w:autoSpaceDN w:val="0"/>
              <w:adjustRightInd w:val="0"/>
              <w:spacing w:after="0" w:line="240" w:lineRule="auto"/>
              <w:contextualSpacing/>
              <w:jc w:val="center"/>
              <w:rPr>
                <w:rFonts w:ascii="Times New Roman" w:hAnsi="Times New Roman"/>
                <w:color w:val="000000"/>
                <w:sz w:val="28"/>
                <w:szCs w:val="28"/>
              </w:rPr>
            </w:pPr>
            <w:r w:rsidRPr="00C37A2E">
              <w:rPr>
                <w:rFonts w:ascii="Times New Roman" w:hAnsi="Times New Roman"/>
                <w:color w:val="000000"/>
                <w:sz w:val="28"/>
                <w:szCs w:val="28"/>
              </w:rPr>
              <w:t>14</w:t>
            </w:r>
          </w:p>
        </w:tc>
        <w:tc>
          <w:tcPr>
            <w:tcW w:w="3844" w:type="dxa"/>
          </w:tcPr>
          <w:p w:rsidR="00925C5D" w:rsidRPr="00C37A2E" w:rsidRDefault="00925C5D" w:rsidP="00925C5D">
            <w:pPr>
              <w:autoSpaceDE w:val="0"/>
              <w:autoSpaceDN w:val="0"/>
              <w:adjustRightInd w:val="0"/>
              <w:spacing w:after="0" w:line="240" w:lineRule="auto"/>
              <w:contextualSpacing/>
              <w:rPr>
                <w:rFonts w:ascii="Times New Roman" w:hAnsi="Times New Roman"/>
                <w:color w:val="000000"/>
                <w:sz w:val="28"/>
                <w:szCs w:val="28"/>
              </w:rPr>
            </w:pPr>
            <w:r w:rsidRPr="00C37A2E">
              <w:rPr>
                <w:rFonts w:ascii="Times New Roman" w:hAnsi="Times New Roman"/>
                <w:color w:val="000000"/>
                <w:sz w:val="28"/>
                <w:szCs w:val="28"/>
              </w:rPr>
              <w:t xml:space="preserve">Рынок строительства объектов капитального строительства, за </w:t>
            </w:r>
            <w:r w:rsidRPr="00C37A2E">
              <w:rPr>
                <w:rFonts w:ascii="Times New Roman" w:hAnsi="Times New Roman"/>
                <w:color w:val="000000"/>
                <w:sz w:val="28"/>
                <w:szCs w:val="28"/>
              </w:rPr>
              <w:lastRenderedPageBreak/>
              <w:t>исключением жилищного и дорожного строительства</w:t>
            </w:r>
          </w:p>
        </w:tc>
        <w:tc>
          <w:tcPr>
            <w:tcW w:w="5209" w:type="dxa"/>
          </w:tcPr>
          <w:p w:rsidR="00925C5D" w:rsidRPr="00C37A2E" w:rsidRDefault="00925C5D" w:rsidP="00925C5D">
            <w:pPr>
              <w:autoSpaceDE w:val="0"/>
              <w:autoSpaceDN w:val="0"/>
              <w:adjustRightInd w:val="0"/>
              <w:spacing w:after="0" w:line="240" w:lineRule="auto"/>
              <w:contextualSpacing/>
              <w:jc w:val="both"/>
              <w:rPr>
                <w:rFonts w:ascii="Times New Roman" w:hAnsi="Times New Roman"/>
                <w:color w:val="000000"/>
                <w:sz w:val="28"/>
                <w:szCs w:val="28"/>
              </w:rPr>
            </w:pPr>
            <w:r w:rsidRPr="00C37A2E">
              <w:rPr>
                <w:rFonts w:ascii="Times New Roman" w:hAnsi="Times New Roman"/>
                <w:color w:val="000000"/>
                <w:sz w:val="28"/>
                <w:szCs w:val="28"/>
              </w:rPr>
              <w:lastRenderedPageBreak/>
              <w:t>- Применение механизмов ГЧП, МЧП</w:t>
            </w:r>
          </w:p>
          <w:p w:rsidR="00925C5D" w:rsidRPr="00C37A2E" w:rsidRDefault="00925C5D" w:rsidP="00925C5D">
            <w:pPr>
              <w:autoSpaceDE w:val="0"/>
              <w:autoSpaceDN w:val="0"/>
              <w:adjustRightInd w:val="0"/>
              <w:spacing w:after="0" w:line="240" w:lineRule="auto"/>
              <w:contextualSpacing/>
              <w:jc w:val="both"/>
              <w:rPr>
                <w:rFonts w:ascii="Times New Roman" w:hAnsi="Times New Roman"/>
                <w:color w:val="000000"/>
                <w:sz w:val="28"/>
                <w:szCs w:val="28"/>
              </w:rPr>
            </w:pPr>
            <w:r w:rsidRPr="00C37A2E">
              <w:rPr>
                <w:rFonts w:ascii="Times New Roman" w:hAnsi="Times New Roman"/>
                <w:color w:val="000000"/>
                <w:sz w:val="28"/>
                <w:szCs w:val="28"/>
              </w:rPr>
              <w:t>- Лучшие практики проектного управления</w:t>
            </w:r>
          </w:p>
        </w:tc>
      </w:tr>
      <w:tr w:rsidR="00925C5D" w:rsidRPr="00C37A2E" w:rsidTr="005E06A7">
        <w:tc>
          <w:tcPr>
            <w:tcW w:w="517" w:type="dxa"/>
          </w:tcPr>
          <w:p w:rsidR="00925C5D" w:rsidRPr="00C37A2E" w:rsidRDefault="00925C5D" w:rsidP="00925C5D">
            <w:pPr>
              <w:autoSpaceDE w:val="0"/>
              <w:autoSpaceDN w:val="0"/>
              <w:adjustRightInd w:val="0"/>
              <w:spacing w:after="0" w:line="240" w:lineRule="auto"/>
              <w:contextualSpacing/>
              <w:jc w:val="center"/>
              <w:rPr>
                <w:rFonts w:ascii="Times New Roman" w:hAnsi="Times New Roman"/>
                <w:color w:val="000000"/>
                <w:sz w:val="28"/>
                <w:szCs w:val="28"/>
              </w:rPr>
            </w:pPr>
            <w:r w:rsidRPr="00C37A2E">
              <w:rPr>
                <w:rFonts w:ascii="Times New Roman" w:hAnsi="Times New Roman"/>
                <w:color w:val="000000"/>
                <w:sz w:val="28"/>
                <w:szCs w:val="28"/>
              </w:rPr>
              <w:lastRenderedPageBreak/>
              <w:t>15</w:t>
            </w:r>
          </w:p>
        </w:tc>
        <w:tc>
          <w:tcPr>
            <w:tcW w:w="3844" w:type="dxa"/>
          </w:tcPr>
          <w:p w:rsidR="00925C5D" w:rsidRPr="00C37A2E" w:rsidRDefault="00925C5D" w:rsidP="00925C5D">
            <w:pPr>
              <w:autoSpaceDE w:val="0"/>
              <w:autoSpaceDN w:val="0"/>
              <w:adjustRightInd w:val="0"/>
              <w:spacing w:after="0" w:line="240" w:lineRule="auto"/>
              <w:contextualSpacing/>
              <w:rPr>
                <w:rFonts w:ascii="Times New Roman" w:hAnsi="Times New Roman"/>
                <w:color w:val="000000"/>
                <w:sz w:val="28"/>
                <w:szCs w:val="28"/>
              </w:rPr>
            </w:pPr>
            <w:r w:rsidRPr="00C37A2E">
              <w:rPr>
                <w:rFonts w:ascii="Times New Roman" w:hAnsi="Times New Roman"/>
                <w:color w:val="000000"/>
                <w:sz w:val="28"/>
                <w:szCs w:val="28"/>
              </w:rPr>
              <w:t>Рынок архитектурно-строительного проектирования</w:t>
            </w:r>
          </w:p>
        </w:tc>
        <w:tc>
          <w:tcPr>
            <w:tcW w:w="5209" w:type="dxa"/>
          </w:tcPr>
          <w:p w:rsidR="00925C5D" w:rsidRPr="00C37A2E" w:rsidRDefault="00925C5D" w:rsidP="00925C5D">
            <w:pPr>
              <w:autoSpaceDE w:val="0"/>
              <w:autoSpaceDN w:val="0"/>
              <w:adjustRightInd w:val="0"/>
              <w:spacing w:after="0" w:line="240" w:lineRule="auto"/>
              <w:contextualSpacing/>
              <w:jc w:val="both"/>
              <w:rPr>
                <w:rFonts w:ascii="Times New Roman" w:hAnsi="Times New Roman"/>
                <w:color w:val="000000"/>
                <w:sz w:val="28"/>
                <w:szCs w:val="28"/>
              </w:rPr>
            </w:pPr>
            <w:r w:rsidRPr="00C37A2E">
              <w:rPr>
                <w:rFonts w:ascii="Times New Roman" w:hAnsi="Times New Roman"/>
                <w:color w:val="000000"/>
                <w:sz w:val="28"/>
                <w:szCs w:val="28"/>
              </w:rPr>
              <w:t>- Кадровое обеспечение рынка архитектурно-строительного проектирования и качество оказываемых услуг</w:t>
            </w:r>
          </w:p>
        </w:tc>
      </w:tr>
      <w:tr w:rsidR="00925C5D" w:rsidRPr="00C37A2E" w:rsidTr="005E06A7">
        <w:tc>
          <w:tcPr>
            <w:tcW w:w="517" w:type="dxa"/>
          </w:tcPr>
          <w:p w:rsidR="00925C5D" w:rsidRPr="00C37A2E" w:rsidRDefault="00925C5D" w:rsidP="00925C5D">
            <w:pPr>
              <w:autoSpaceDE w:val="0"/>
              <w:autoSpaceDN w:val="0"/>
              <w:adjustRightInd w:val="0"/>
              <w:spacing w:after="0" w:line="240" w:lineRule="auto"/>
              <w:contextualSpacing/>
              <w:jc w:val="center"/>
              <w:rPr>
                <w:rFonts w:ascii="Times New Roman" w:hAnsi="Times New Roman"/>
                <w:color w:val="000000"/>
                <w:sz w:val="28"/>
                <w:szCs w:val="28"/>
              </w:rPr>
            </w:pPr>
            <w:r w:rsidRPr="00C37A2E">
              <w:rPr>
                <w:rFonts w:ascii="Times New Roman" w:hAnsi="Times New Roman"/>
                <w:color w:val="000000"/>
                <w:sz w:val="28"/>
                <w:szCs w:val="28"/>
              </w:rPr>
              <w:t>16</w:t>
            </w:r>
          </w:p>
        </w:tc>
        <w:tc>
          <w:tcPr>
            <w:tcW w:w="3844" w:type="dxa"/>
          </w:tcPr>
          <w:p w:rsidR="00925C5D" w:rsidRPr="00C37A2E" w:rsidRDefault="00925C5D" w:rsidP="00925C5D">
            <w:pPr>
              <w:autoSpaceDE w:val="0"/>
              <w:autoSpaceDN w:val="0"/>
              <w:adjustRightInd w:val="0"/>
              <w:spacing w:after="0" w:line="240" w:lineRule="auto"/>
              <w:contextualSpacing/>
              <w:rPr>
                <w:rFonts w:ascii="Times New Roman" w:hAnsi="Times New Roman"/>
                <w:color w:val="000000"/>
                <w:sz w:val="28"/>
                <w:szCs w:val="28"/>
              </w:rPr>
            </w:pPr>
            <w:r w:rsidRPr="00C37A2E">
              <w:rPr>
                <w:rFonts w:ascii="Times New Roman" w:hAnsi="Times New Roman"/>
                <w:color w:val="000000"/>
                <w:sz w:val="28"/>
                <w:szCs w:val="28"/>
              </w:rPr>
              <w:t>Рынок кадастровых и землеустроительных работ</w:t>
            </w:r>
          </w:p>
        </w:tc>
        <w:tc>
          <w:tcPr>
            <w:tcW w:w="5209" w:type="dxa"/>
          </w:tcPr>
          <w:p w:rsidR="00925C5D" w:rsidRPr="00C37A2E" w:rsidRDefault="00925C5D" w:rsidP="00925C5D">
            <w:pPr>
              <w:autoSpaceDE w:val="0"/>
              <w:autoSpaceDN w:val="0"/>
              <w:adjustRightInd w:val="0"/>
              <w:spacing w:after="0" w:line="240" w:lineRule="auto"/>
              <w:contextualSpacing/>
              <w:jc w:val="both"/>
              <w:rPr>
                <w:rFonts w:ascii="Times New Roman" w:hAnsi="Times New Roman"/>
                <w:color w:val="000000"/>
                <w:sz w:val="28"/>
                <w:szCs w:val="28"/>
              </w:rPr>
            </w:pPr>
            <w:r w:rsidRPr="00C37A2E">
              <w:rPr>
                <w:rFonts w:ascii="Times New Roman" w:hAnsi="Times New Roman"/>
                <w:color w:val="000000"/>
                <w:sz w:val="28"/>
                <w:szCs w:val="28"/>
              </w:rPr>
              <w:t>- Проблемы развития рынка кадастровых и землеустроительных работ</w:t>
            </w:r>
          </w:p>
        </w:tc>
      </w:tr>
      <w:tr w:rsidR="00925C5D" w:rsidRPr="00C37A2E" w:rsidTr="005E06A7">
        <w:tc>
          <w:tcPr>
            <w:tcW w:w="517" w:type="dxa"/>
          </w:tcPr>
          <w:p w:rsidR="00925C5D" w:rsidRPr="00C37A2E" w:rsidRDefault="00925C5D" w:rsidP="00925C5D">
            <w:pPr>
              <w:autoSpaceDE w:val="0"/>
              <w:autoSpaceDN w:val="0"/>
              <w:adjustRightInd w:val="0"/>
              <w:spacing w:after="0" w:line="240" w:lineRule="auto"/>
              <w:contextualSpacing/>
              <w:jc w:val="center"/>
              <w:rPr>
                <w:rFonts w:ascii="Times New Roman" w:hAnsi="Times New Roman"/>
                <w:color w:val="000000"/>
                <w:sz w:val="28"/>
                <w:szCs w:val="28"/>
              </w:rPr>
            </w:pPr>
            <w:r w:rsidRPr="00C37A2E">
              <w:rPr>
                <w:rFonts w:ascii="Times New Roman" w:hAnsi="Times New Roman"/>
                <w:color w:val="000000"/>
                <w:sz w:val="28"/>
                <w:szCs w:val="28"/>
              </w:rPr>
              <w:t>17</w:t>
            </w:r>
          </w:p>
        </w:tc>
        <w:tc>
          <w:tcPr>
            <w:tcW w:w="3844" w:type="dxa"/>
          </w:tcPr>
          <w:p w:rsidR="00925C5D" w:rsidRPr="00C37A2E" w:rsidRDefault="00925C5D" w:rsidP="00925C5D">
            <w:pPr>
              <w:autoSpaceDE w:val="0"/>
              <w:autoSpaceDN w:val="0"/>
              <w:adjustRightInd w:val="0"/>
              <w:spacing w:after="0" w:line="240" w:lineRule="auto"/>
              <w:contextualSpacing/>
              <w:rPr>
                <w:rFonts w:ascii="Times New Roman" w:hAnsi="Times New Roman"/>
                <w:color w:val="000000"/>
                <w:sz w:val="28"/>
                <w:szCs w:val="28"/>
              </w:rPr>
            </w:pPr>
            <w:r w:rsidRPr="00C37A2E">
              <w:rPr>
                <w:rFonts w:ascii="Times New Roman" w:hAnsi="Times New Roman"/>
                <w:color w:val="000000"/>
                <w:sz w:val="28"/>
                <w:szCs w:val="28"/>
              </w:rPr>
              <w:t>Рынок нефтепродуктов</w:t>
            </w:r>
          </w:p>
        </w:tc>
        <w:tc>
          <w:tcPr>
            <w:tcW w:w="5209" w:type="dxa"/>
          </w:tcPr>
          <w:p w:rsidR="00925C5D" w:rsidRPr="00C37A2E" w:rsidRDefault="00925C5D" w:rsidP="00925C5D">
            <w:pPr>
              <w:autoSpaceDE w:val="0"/>
              <w:autoSpaceDN w:val="0"/>
              <w:adjustRightInd w:val="0"/>
              <w:spacing w:after="0" w:line="240" w:lineRule="auto"/>
              <w:contextualSpacing/>
              <w:jc w:val="both"/>
              <w:rPr>
                <w:rFonts w:ascii="Times New Roman" w:hAnsi="Times New Roman"/>
                <w:color w:val="000000"/>
                <w:sz w:val="28"/>
                <w:szCs w:val="28"/>
              </w:rPr>
            </w:pPr>
            <w:r w:rsidRPr="00C37A2E">
              <w:rPr>
                <w:rFonts w:ascii="Times New Roman" w:hAnsi="Times New Roman"/>
                <w:color w:val="000000"/>
                <w:sz w:val="28"/>
                <w:szCs w:val="28"/>
              </w:rPr>
              <w:t>- Потенциал рынка нефтепродуктов и перспективы развития</w:t>
            </w:r>
          </w:p>
        </w:tc>
      </w:tr>
      <w:tr w:rsidR="00925C5D" w:rsidRPr="00C37A2E" w:rsidTr="005E06A7">
        <w:tc>
          <w:tcPr>
            <w:tcW w:w="517" w:type="dxa"/>
          </w:tcPr>
          <w:p w:rsidR="00925C5D" w:rsidRPr="00C37A2E" w:rsidRDefault="00925C5D" w:rsidP="00925C5D">
            <w:pPr>
              <w:autoSpaceDE w:val="0"/>
              <w:autoSpaceDN w:val="0"/>
              <w:adjustRightInd w:val="0"/>
              <w:spacing w:after="0" w:line="240" w:lineRule="auto"/>
              <w:contextualSpacing/>
              <w:jc w:val="center"/>
              <w:rPr>
                <w:rFonts w:ascii="Times New Roman" w:hAnsi="Times New Roman"/>
                <w:color w:val="000000"/>
                <w:sz w:val="28"/>
                <w:szCs w:val="28"/>
              </w:rPr>
            </w:pPr>
            <w:r w:rsidRPr="00C37A2E">
              <w:rPr>
                <w:rFonts w:ascii="Times New Roman" w:hAnsi="Times New Roman"/>
                <w:color w:val="000000"/>
                <w:sz w:val="28"/>
                <w:szCs w:val="28"/>
              </w:rPr>
              <w:t>18</w:t>
            </w:r>
          </w:p>
        </w:tc>
        <w:tc>
          <w:tcPr>
            <w:tcW w:w="3844" w:type="dxa"/>
          </w:tcPr>
          <w:p w:rsidR="00925C5D" w:rsidRPr="00C37A2E" w:rsidRDefault="00925C5D" w:rsidP="00925C5D">
            <w:pPr>
              <w:tabs>
                <w:tab w:val="left" w:pos="3338"/>
              </w:tabs>
              <w:autoSpaceDE w:val="0"/>
              <w:autoSpaceDN w:val="0"/>
              <w:adjustRightInd w:val="0"/>
              <w:spacing w:after="0" w:line="240" w:lineRule="auto"/>
              <w:contextualSpacing/>
              <w:rPr>
                <w:rFonts w:ascii="Times New Roman" w:hAnsi="Times New Roman"/>
                <w:color w:val="000000"/>
                <w:sz w:val="28"/>
                <w:szCs w:val="28"/>
              </w:rPr>
            </w:pPr>
            <w:r w:rsidRPr="00C37A2E">
              <w:rPr>
                <w:rFonts w:ascii="Times New Roman" w:hAnsi="Times New Roman"/>
                <w:color w:val="000000"/>
                <w:sz w:val="28"/>
                <w:szCs w:val="28"/>
              </w:rPr>
              <w:t>Сфера наружной рекламы</w:t>
            </w:r>
          </w:p>
        </w:tc>
        <w:tc>
          <w:tcPr>
            <w:tcW w:w="5209" w:type="dxa"/>
          </w:tcPr>
          <w:p w:rsidR="00925C5D" w:rsidRPr="00C37A2E" w:rsidRDefault="00925C5D" w:rsidP="00925C5D">
            <w:pPr>
              <w:spacing w:after="0" w:line="240" w:lineRule="auto"/>
              <w:contextualSpacing/>
              <w:jc w:val="both"/>
              <w:rPr>
                <w:rFonts w:ascii="Times New Roman" w:eastAsia="Times New Roman" w:hAnsi="Times New Roman"/>
                <w:sz w:val="28"/>
                <w:szCs w:val="28"/>
              </w:rPr>
            </w:pPr>
            <w:r w:rsidRPr="00C37A2E">
              <w:rPr>
                <w:rFonts w:ascii="Times New Roman" w:eastAsia="Times New Roman" w:hAnsi="Times New Roman"/>
                <w:color w:val="000000"/>
                <w:sz w:val="28"/>
                <w:szCs w:val="28"/>
              </w:rPr>
              <w:t>Законность размещения рекламы и информационных вывесок на объектах потребительской сферы</w:t>
            </w:r>
          </w:p>
        </w:tc>
      </w:tr>
      <w:tr w:rsidR="00925C5D" w:rsidRPr="00C37A2E" w:rsidTr="005E06A7">
        <w:tc>
          <w:tcPr>
            <w:tcW w:w="517" w:type="dxa"/>
          </w:tcPr>
          <w:p w:rsidR="00925C5D" w:rsidRPr="00C37A2E" w:rsidRDefault="00925C5D" w:rsidP="00925C5D">
            <w:pPr>
              <w:autoSpaceDE w:val="0"/>
              <w:autoSpaceDN w:val="0"/>
              <w:adjustRightInd w:val="0"/>
              <w:spacing w:after="0" w:line="240" w:lineRule="auto"/>
              <w:contextualSpacing/>
              <w:jc w:val="center"/>
              <w:rPr>
                <w:rFonts w:ascii="Times New Roman" w:hAnsi="Times New Roman"/>
                <w:color w:val="000000"/>
                <w:sz w:val="28"/>
                <w:szCs w:val="28"/>
              </w:rPr>
            </w:pPr>
            <w:r w:rsidRPr="00C37A2E">
              <w:rPr>
                <w:rFonts w:ascii="Times New Roman" w:hAnsi="Times New Roman"/>
                <w:color w:val="000000"/>
                <w:sz w:val="28"/>
                <w:szCs w:val="28"/>
              </w:rPr>
              <w:t>19</w:t>
            </w:r>
          </w:p>
        </w:tc>
        <w:tc>
          <w:tcPr>
            <w:tcW w:w="3844" w:type="dxa"/>
          </w:tcPr>
          <w:p w:rsidR="00925C5D" w:rsidRPr="00C37A2E" w:rsidRDefault="00925C5D" w:rsidP="00925C5D">
            <w:pPr>
              <w:autoSpaceDE w:val="0"/>
              <w:autoSpaceDN w:val="0"/>
              <w:adjustRightInd w:val="0"/>
              <w:spacing w:after="0" w:line="240" w:lineRule="auto"/>
              <w:contextualSpacing/>
              <w:rPr>
                <w:rFonts w:ascii="Times New Roman" w:hAnsi="Times New Roman"/>
                <w:color w:val="000000"/>
                <w:sz w:val="28"/>
                <w:szCs w:val="28"/>
              </w:rPr>
            </w:pPr>
            <w:r w:rsidRPr="00C37A2E">
              <w:rPr>
                <w:rFonts w:ascii="Times New Roman" w:hAnsi="Times New Roman"/>
                <w:color w:val="000000"/>
                <w:sz w:val="28"/>
                <w:szCs w:val="28"/>
              </w:rPr>
              <w:t>Розничная торговля</w:t>
            </w:r>
          </w:p>
        </w:tc>
        <w:tc>
          <w:tcPr>
            <w:tcW w:w="5209" w:type="dxa"/>
          </w:tcPr>
          <w:p w:rsidR="00925C5D" w:rsidRPr="00C37A2E" w:rsidRDefault="00925C5D" w:rsidP="00925C5D">
            <w:pPr>
              <w:autoSpaceDE w:val="0"/>
              <w:autoSpaceDN w:val="0"/>
              <w:adjustRightInd w:val="0"/>
              <w:spacing w:after="0" w:line="240" w:lineRule="auto"/>
              <w:contextualSpacing/>
              <w:jc w:val="both"/>
              <w:rPr>
                <w:rFonts w:ascii="Times New Roman" w:hAnsi="Times New Roman"/>
                <w:color w:val="000000"/>
                <w:sz w:val="28"/>
                <w:szCs w:val="28"/>
              </w:rPr>
            </w:pPr>
            <w:r w:rsidRPr="00C37A2E">
              <w:rPr>
                <w:rFonts w:ascii="Times New Roman" w:hAnsi="Times New Roman"/>
                <w:color w:val="000000"/>
                <w:sz w:val="28"/>
                <w:szCs w:val="28"/>
              </w:rPr>
              <w:t xml:space="preserve">- </w:t>
            </w:r>
            <w:r w:rsidRPr="00C37A2E">
              <w:rPr>
                <w:rFonts w:ascii="Times New Roman" w:hAnsi="Times New Roman"/>
                <w:sz w:val="28"/>
                <w:szCs w:val="28"/>
              </w:rPr>
              <w:t>Реализация проекта  по маркировке продукции пищевой промышленности</w:t>
            </w:r>
          </w:p>
        </w:tc>
      </w:tr>
      <w:tr w:rsidR="00925C5D" w:rsidRPr="00C37A2E" w:rsidTr="005E06A7">
        <w:tc>
          <w:tcPr>
            <w:tcW w:w="517" w:type="dxa"/>
          </w:tcPr>
          <w:p w:rsidR="00925C5D" w:rsidRPr="00C37A2E" w:rsidRDefault="00925C5D" w:rsidP="00925C5D">
            <w:pPr>
              <w:autoSpaceDE w:val="0"/>
              <w:autoSpaceDN w:val="0"/>
              <w:adjustRightInd w:val="0"/>
              <w:spacing w:after="0" w:line="240" w:lineRule="auto"/>
              <w:contextualSpacing/>
              <w:jc w:val="center"/>
              <w:rPr>
                <w:rFonts w:ascii="Times New Roman" w:hAnsi="Times New Roman"/>
                <w:color w:val="000000"/>
                <w:sz w:val="28"/>
                <w:szCs w:val="28"/>
              </w:rPr>
            </w:pPr>
            <w:r w:rsidRPr="00C37A2E">
              <w:rPr>
                <w:rFonts w:ascii="Times New Roman" w:hAnsi="Times New Roman"/>
                <w:color w:val="000000"/>
                <w:sz w:val="28"/>
                <w:szCs w:val="28"/>
              </w:rPr>
              <w:t>20</w:t>
            </w:r>
          </w:p>
        </w:tc>
        <w:tc>
          <w:tcPr>
            <w:tcW w:w="3844" w:type="dxa"/>
          </w:tcPr>
          <w:p w:rsidR="00925C5D" w:rsidRPr="00C37A2E" w:rsidRDefault="00925C5D" w:rsidP="00925C5D">
            <w:pPr>
              <w:autoSpaceDE w:val="0"/>
              <w:autoSpaceDN w:val="0"/>
              <w:adjustRightInd w:val="0"/>
              <w:spacing w:after="0" w:line="240" w:lineRule="auto"/>
              <w:contextualSpacing/>
              <w:rPr>
                <w:rFonts w:ascii="Times New Roman" w:hAnsi="Times New Roman"/>
                <w:color w:val="000000"/>
                <w:sz w:val="28"/>
                <w:szCs w:val="28"/>
              </w:rPr>
            </w:pPr>
            <w:r w:rsidRPr="00C37A2E">
              <w:rPr>
                <w:rFonts w:ascii="Times New Roman" w:hAnsi="Times New Roman"/>
                <w:color w:val="000000"/>
                <w:sz w:val="28"/>
                <w:szCs w:val="28"/>
              </w:rPr>
              <w:t>Рынок бытовых услуг</w:t>
            </w:r>
          </w:p>
        </w:tc>
        <w:tc>
          <w:tcPr>
            <w:tcW w:w="5209" w:type="dxa"/>
          </w:tcPr>
          <w:p w:rsidR="00925C5D" w:rsidRPr="00C37A2E" w:rsidRDefault="00925C5D" w:rsidP="00925C5D">
            <w:pPr>
              <w:autoSpaceDE w:val="0"/>
              <w:autoSpaceDN w:val="0"/>
              <w:adjustRightInd w:val="0"/>
              <w:spacing w:after="0" w:line="240" w:lineRule="auto"/>
              <w:contextualSpacing/>
              <w:jc w:val="both"/>
              <w:rPr>
                <w:rFonts w:ascii="Times New Roman" w:hAnsi="Times New Roman"/>
                <w:color w:val="000000"/>
                <w:sz w:val="28"/>
                <w:szCs w:val="28"/>
              </w:rPr>
            </w:pPr>
            <w:r w:rsidRPr="00C37A2E">
              <w:rPr>
                <w:rFonts w:ascii="Times New Roman" w:hAnsi="Times New Roman"/>
                <w:color w:val="000000"/>
                <w:sz w:val="28"/>
                <w:szCs w:val="28"/>
              </w:rPr>
              <w:t>- Конкуренция на рынке бытовых услуг, лучшие практики</w:t>
            </w:r>
          </w:p>
        </w:tc>
      </w:tr>
      <w:tr w:rsidR="00925C5D" w:rsidRPr="00C37A2E" w:rsidTr="005E06A7">
        <w:tc>
          <w:tcPr>
            <w:tcW w:w="517" w:type="dxa"/>
          </w:tcPr>
          <w:p w:rsidR="00925C5D" w:rsidRPr="00C37A2E" w:rsidRDefault="00925C5D" w:rsidP="00925C5D">
            <w:pPr>
              <w:autoSpaceDE w:val="0"/>
              <w:autoSpaceDN w:val="0"/>
              <w:adjustRightInd w:val="0"/>
              <w:spacing w:after="0" w:line="240" w:lineRule="auto"/>
              <w:contextualSpacing/>
              <w:jc w:val="center"/>
              <w:rPr>
                <w:rFonts w:ascii="Times New Roman" w:hAnsi="Times New Roman"/>
                <w:color w:val="000000"/>
                <w:sz w:val="28"/>
                <w:szCs w:val="28"/>
              </w:rPr>
            </w:pPr>
            <w:r w:rsidRPr="00C37A2E">
              <w:rPr>
                <w:rFonts w:ascii="Times New Roman" w:hAnsi="Times New Roman"/>
                <w:color w:val="000000"/>
                <w:sz w:val="28"/>
                <w:szCs w:val="28"/>
              </w:rPr>
              <w:t>21</w:t>
            </w:r>
          </w:p>
        </w:tc>
        <w:tc>
          <w:tcPr>
            <w:tcW w:w="3844" w:type="dxa"/>
          </w:tcPr>
          <w:p w:rsidR="00925C5D" w:rsidRPr="00C37A2E" w:rsidRDefault="00925C5D" w:rsidP="00925C5D">
            <w:pPr>
              <w:autoSpaceDE w:val="0"/>
              <w:autoSpaceDN w:val="0"/>
              <w:adjustRightInd w:val="0"/>
              <w:spacing w:after="0" w:line="240" w:lineRule="auto"/>
              <w:contextualSpacing/>
              <w:rPr>
                <w:rFonts w:ascii="Times New Roman" w:hAnsi="Times New Roman"/>
                <w:color w:val="000000"/>
                <w:sz w:val="28"/>
                <w:szCs w:val="28"/>
              </w:rPr>
            </w:pPr>
            <w:r w:rsidRPr="00C37A2E">
              <w:rPr>
                <w:rFonts w:ascii="Times New Roman" w:hAnsi="Times New Roman"/>
                <w:color w:val="000000"/>
                <w:sz w:val="28"/>
                <w:szCs w:val="28"/>
              </w:rPr>
              <w:t>Рынок санаторно-курортных и туристских услуг</w:t>
            </w:r>
          </w:p>
        </w:tc>
        <w:tc>
          <w:tcPr>
            <w:tcW w:w="5209" w:type="dxa"/>
          </w:tcPr>
          <w:p w:rsidR="00925C5D" w:rsidRPr="00C37A2E" w:rsidRDefault="00925C5D" w:rsidP="00925C5D">
            <w:pPr>
              <w:autoSpaceDE w:val="0"/>
              <w:autoSpaceDN w:val="0"/>
              <w:adjustRightInd w:val="0"/>
              <w:spacing w:after="0" w:line="240" w:lineRule="auto"/>
              <w:contextualSpacing/>
              <w:jc w:val="both"/>
              <w:rPr>
                <w:rFonts w:ascii="Times New Roman" w:hAnsi="Times New Roman"/>
                <w:sz w:val="28"/>
                <w:szCs w:val="28"/>
              </w:rPr>
            </w:pPr>
            <w:r w:rsidRPr="00C37A2E">
              <w:rPr>
                <w:rStyle w:val="aff6"/>
                <w:rFonts w:ascii="Times New Roman" w:hAnsi="Times New Roman"/>
                <w:b w:val="0"/>
                <w:sz w:val="28"/>
                <w:szCs w:val="28"/>
              </w:rPr>
              <w:t>- Правовое регулирование гостиничной деятельности в Российской Федерации</w:t>
            </w:r>
          </w:p>
          <w:p w:rsidR="00925C5D" w:rsidRPr="00C37A2E" w:rsidRDefault="00925C5D" w:rsidP="00925C5D">
            <w:pPr>
              <w:autoSpaceDE w:val="0"/>
              <w:autoSpaceDN w:val="0"/>
              <w:adjustRightInd w:val="0"/>
              <w:spacing w:after="0" w:line="240" w:lineRule="auto"/>
              <w:contextualSpacing/>
              <w:jc w:val="both"/>
              <w:rPr>
                <w:rFonts w:ascii="Times New Roman" w:hAnsi="Times New Roman"/>
                <w:color w:val="000000"/>
                <w:sz w:val="28"/>
                <w:szCs w:val="28"/>
              </w:rPr>
            </w:pPr>
            <w:r w:rsidRPr="00C37A2E">
              <w:rPr>
                <w:rFonts w:ascii="Times New Roman" w:hAnsi="Times New Roman"/>
                <w:color w:val="000000"/>
                <w:sz w:val="28"/>
                <w:szCs w:val="28"/>
              </w:rPr>
              <w:t>- Развитие экологического туризма</w:t>
            </w:r>
          </w:p>
        </w:tc>
      </w:tr>
      <w:tr w:rsidR="00925C5D" w:rsidRPr="00C37A2E" w:rsidTr="005E06A7">
        <w:tc>
          <w:tcPr>
            <w:tcW w:w="517" w:type="dxa"/>
          </w:tcPr>
          <w:p w:rsidR="00925C5D" w:rsidRPr="00C37A2E" w:rsidRDefault="00925C5D" w:rsidP="00925C5D">
            <w:pPr>
              <w:autoSpaceDE w:val="0"/>
              <w:autoSpaceDN w:val="0"/>
              <w:adjustRightInd w:val="0"/>
              <w:spacing w:after="0" w:line="240" w:lineRule="auto"/>
              <w:contextualSpacing/>
              <w:jc w:val="center"/>
              <w:rPr>
                <w:rFonts w:ascii="Times New Roman" w:hAnsi="Times New Roman"/>
                <w:color w:val="000000"/>
                <w:sz w:val="28"/>
                <w:szCs w:val="28"/>
              </w:rPr>
            </w:pPr>
            <w:r w:rsidRPr="00C37A2E">
              <w:rPr>
                <w:rFonts w:ascii="Times New Roman" w:hAnsi="Times New Roman"/>
                <w:color w:val="000000"/>
                <w:sz w:val="28"/>
                <w:szCs w:val="28"/>
              </w:rPr>
              <w:t>22</w:t>
            </w:r>
          </w:p>
        </w:tc>
        <w:tc>
          <w:tcPr>
            <w:tcW w:w="3844" w:type="dxa"/>
          </w:tcPr>
          <w:p w:rsidR="00925C5D" w:rsidRPr="00C37A2E" w:rsidRDefault="00925C5D" w:rsidP="00925C5D">
            <w:pPr>
              <w:autoSpaceDE w:val="0"/>
              <w:autoSpaceDN w:val="0"/>
              <w:adjustRightInd w:val="0"/>
              <w:spacing w:after="0" w:line="240" w:lineRule="auto"/>
              <w:contextualSpacing/>
              <w:rPr>
                <w:rFonts w:ascii="Times New Roman" w:hAnsi="Times New Roman"/>
                <w:color w:val="000000"/>
                <w:sz w:val="28"/>
                <w:szCs w:val="28"/>
              </w:rPr>
            </w:pPr>
            <w:r w:rsidRPr="00C37A2E">
              <w:rPr>
                <w:rFonts w:ascii="Times New Roman" w:hAnsi="Times New Roman"/>
                <w:color w:val="000000"/>
                <w:sz w:val="28"/>
                <w:szCs w:val="28"/>
              </w:rPr>
              <w:t>Рынок пищевой продукции</w:t>
            </w:r>
          </w:p>
        </w:tc>
        <w:tc>
          <w:tcPr>
            <w:tcW w:w="5209" w:type="dxa"/>
          </w:tcPr>
          <w:p w:rsidR="00925C5D" w:rsidRPr="00C37A2E" w:rsidRDefault="00925C5D" w:rsidP="00925C5D">
            <w:pPr>
              <w:autoSpaceDE w:val="0"/>
              <w:autoSpaceDN w:val="0"/>
              <w:adjustRightInd w:val="0"/>
              <w:spacing w:after="0" w:line="240" w:lineRule="auto"/>
              <w:contextualSpacing/>
              <w:jc w:val="both"/>
              <w:rPr>
                <w:rFonts w:ascii="Times New Roman" w:hAnsi="Times New Roman"/>
                <w:color w:val="000000"/>
                <w:sz w:val="28"/>
                <w:szCs w:val="28"/>
              </w:rPr>
            </w:pPr>
            <w:r w:rsidRPr="00C37A2E">
              <w:rPr>
                <w:rFonts w:ascii="Times New Roman" w:hAnsi="Times New Roman"/>
                <w:color w:val="000000"/>
                <w:sz w:val="28"/>
                <w:szCs w:val="28"/>
              </w:rPr>
              <w:t xml:space="preserve">- </w:t>
            </w:r>
            <w:r w:rsidRPr="00C37A2E">
              <w:rPr>
                <w:rFonts w:ascii="Times New Roman" w:hAnsi="Times New Roman"/>
                <w:sz w:val="28"/>
                <w:szCs w:val="28"/>
              </w:rPr>
              <w:t>Реализация проекта  по маркировке продукции пищевой промышленности</w:t>
            </w:r>
          </w:p>
        </w:tc>
      </w:tr>
      <w:tr w:rsidR="00925C5D" w:rsidRPr="00C37A2E" w:rsidTr="005E06A7">
        <w:tc>
          <w:tcPr>
            <w:tcW w:w="517" w:type="dxa"/>
          </w:tcPr>
          <w:p w:rsidR="00925C5D" w:rsidRPr="00C37A2E" w:rsidRDefault="00925C5D" w:rsidP="00925C5D">
            <w:pPr>
              <w:autoSpaceDE w:val="0"/>
              <w:autoSpaceDN w:val="0"/>
              <w:adjustRightInd w:val="0"/>
              <w:spacing w:after="0" w:line="240" w:lineRule="auto"/>
              <w:contextualSpacing/>
              <w:jc w:val="center"/>
              <w:rPr>
                <w:rFonts w:ascii="Times New Roman" w:hAnsi="Times New Roman"/>
                <w:color w:val="000000"/>
                <w:sz w:val="28"/>
                <w:szCs w:val="28"/>
              </w:rPr>
            </w:pPr>
            <w:r w:rsidRPr="00C37A2E">
              <w:rPr>
                <w:rFonts w:ascii="Times New Roman" w:hAnsi="Times New Roman"/>
                <w:color w:val="000000"/>
                <w:sz w:val="28"/>
                <w:szCs w:val="28"/>
              </w:rPr>
              <w:t>23</w:t>
            </w:r>
          </w:p>
        </w:tc>
        <w:tc>
          <w:tcPr>
            <w:tcW w:w="3844" w:type="dxa"/>
          </w:tcPr>
          <w:p w:rsidR="00925C5D" w:rsidRPr="00C37A2E" w:rsidRDefault="00925C5D" w:rsidP="00925C5D">
            <w:pPr>
              <w:autoSpaceDE w:val="0"/>
              <w:autoSpaceDN w:val="0"/>
              <w:adjustRightInd w:val="0"/>
              <w:spacing w:after="0" w:line="240" w:lineRule="auto"/>
              <w:contextualSpacing/>
              <w:rPr>
                <w:rFonts w:ascii="Times New Roman" w:hAnsi="Times New Roman"/>
                <w:color w:val="000000"/>
                <w:sz w:val="28"/>
                <w:szCs w:val="28"/>
              </w:rPr>
            </w:pPr>
            <w:r w:rsidRPr="00C37A2E">
              <w:rPr>
                <w:rFonts w:ascii="Times New Roman" w:hAnsi="Times New Roman"/>
                <w:color w:val="000000"/>
                <w:sz w:val="28"/>
                <w:szCs w:val="28"/>
              </w:rPr>
              <w:t>Рынок финансовых услуг</w:t>
            </w:r>
          </w:p>
        </w:tc>
        <w:tc>
          <w:tcPr>
            <w:tcW w:w="5209" w:type="dxa"/>
          </w:tcPr>
          <w:p w:rsidR="00925C5D" w:rsidRPr="00C37A2E" w:rsidRDefault="00925C5D" w:rsidP="00925C5D">
            <w:pPr>
              <w:autoSpaceDE w:val="0"/>
              <w:autoSpaceDN w:val="0"/>
              <w:adjustRightInd w:val="0"/>
              <w:spacing w:after="0" w:line="240" w:lineRule="auto"/>
              <w:contextualSpacing/>
              <w:rPr>
                <w:rFonts w:ascii="Times New Roman" w:eastAsia="Times New Roman" w:hAnsi="Times New Roman"/>
                <w:color w:val="000000"/>
                <w:sz w:val="28"/>
                <w:szCs w:val="28"/>
              </w:rPr>
            </w:pPr>
            <w:r w:rsidRPr="00C37A2E">
              <w:rPr>
                <w:rFonts w:ascii="Times New Roman" w:eastAsia="Times New Roman" w:hAnsi="Times New Roman"/>
                <w:color w:val="000000"/>
                <w:sz w:val="28"/>
                <w:szCs w:val="28"/>
              </w:rPr>
              <w:t>- Развитие сельскохозяйственного страхования с государственной поддержкой в Российской Федерации</w:t>
            </w:r>
          </w:p>
        </w:tc>
      </w:tr>
      <w:tr w:rsidR="00925C5D" w:rsidRPr="00C37A2E" w:rsidTr="005E06A7">
        <w:tc>
          <w:tcPr>
            <w:tcW w:w="517" w:type="dxa"/>
          </w:tcPr>
          <w:p w:rsidR="00925C5D" w:rsidRPr="00C37A2E" w:rsidRDefault="00925C5D" w:rsidP="00925C5D">
            <w:pPr>
              <w:autoSpaceDE w:val="0"/>
              <w:autoSpaceDN w:val="0"/>
              <w:adjustRightInd w:val="0"/>
              <w:spacing w:after="0" w:line="240" w:lineRule="auto"/>
              <w:contextualSpacing/>
              <w:jc w:val="center"/>
              <w:rPr>
                <w:rFonts w:ascii="Times New Roman" w:hAnsi="Times New Roman"/>
                <w:color w:val="000000"/>
                <w:sz w:val="28"/>
                <w:szCs w:val="28"/>
              </w:rPr>
            </w:pPr>
            <w:r w:rsidRPr="00C37A2E">
              <w:rPr>
                <w:rFonts w:ascii="Times New Roman" w:hAnsi="Times New Roman"/>
                <w:color w:val="000000"/>
                <w:sz w:val="28"/>
                <w:szCs w:val="28"/>
              </w:rPr>
              <w:t>24</w:t>
            </w:r>
          </w:p>
        </w:tc>
        <w:tc>
          <w:tcPr>
            <w:tcW w:w="3844" w:type="dxa"/>
          </w:tcPr>
          <w:p w:rsidR="00925C5D" w:rsidRPr="00C37A2E" w:rsidRDefault="00925C5D" w:rsidP="00925C5D">
            <w:pPr>
              <w:autoSpaceDE w:val="0"/>
              <w:autoSpaceDN w:val="0"/>
              <w:adjustRightInd w:val="0"/>
              <w:spacing w:after="0" w:line="240" w:lineRule="auto"/>
              <w:contextualSpacing/>
              <w:rPr>
                <w:rFonts w:ascii="Times New Roman" w:hAnsi="Times New Roman"/>
                <w:color w:val="000000"/>
                <w:sz w:val="28"/>
                <w:szCs w:val="28"/>
              </w:rPr>
            </w:pPr>
            <w:r w:rsidRPr="00C37A2E">
              <w:rPr>
                <w:rFonts w:ascii="Times New Roman" w:hAnsi="Times New Roman"/>
                <w:color w:val="000000"/>
                <w:sz w:val="28"/>
                <w:szCs w:val="28"/>
              </w:rPr>
              <w:t>Рынок водоснабжения и водоотведения</w:t>
            </w:r>
          </w:p>
        </w:tc>
        <w:tc>
          <w:tcPr>
            <w:tcW w:w="5209" w:type="dxa"/>
          </w:tcPr>
          <w:p w:rsidR="00925C5D" w:rsidRPr="00C37A2E" w:rsidRDefault="00925C5D" w:rsidP="00925C5D">
            <w:pPr>
              <w:autoSpaceDE w:val="0"/>
              <w:autoSpaceDN w:val="0"/>
              <w:adjustRightInd w:val="0"/>
              <w:spacing w:after="0" w:line="240" w:lineRule="auto"/>
              <w:contextualSpacing/>
              <w:rPr>
                <w:rFonts w:ascii="Times New Roman" w:eastAsia="Times New Roman" w:hAnsi="Times New Roman"/>
                <w:color w:val="000000"/>
                <w:sz w:val="28"/>
                <w:szCs w:val="28"/>
              </w:rPr>
            </w:pPr>
            <w:r w:rsidRPr="00C37A2E">
              <w:rPr>
                <w:rFonts w:ascii="Times New Roman" w:eastAsia="Times New Roman" w:hAnsi="Times New Roman"/>
                <w:color w:val="000000"/>
                <w:sz w:val="28"/>
                <w:szCs w:val="28"/>
              </w:rPr>
              <w:t xml:space="preserve">- Совершенствование методики </w:t>
            </w:r>
          </w:p>
          <w:p w:rsidR="00925C5D" w:rsidRPr="00C37A2E" w:rsidRDefault="00925C5D" w:rsidP="00925C5D">
            <w:pPr>
              <w:autoSpaceDE w:val="0"/>
              <w:autoSpaceDN w:val="0"/>
              <w:adjustRightInd w:val="0"/>
              <w:spacing w:after="0" w:line="240" w:lineRule="auto"/>
              <w:contextualSpacing/>
              <w:rPr>
                <w:rFonts w:ascii="Times New Roman" w:eastAsia="Times New Roman" w:hAnsi="Times New Roman"/>
                <w:color w:val="000000"/>
                <w:sz w:val="28"/>
                <w:szCs w:val="28"/>
              </w:rPr>
            </w:pPr>
            <w:r w:rsidRPr="00C37A2E">
              <w:rPr>
                <w:rFonts w:ascii="Times New Roman" w:eastAsia="Times New Roman" w:hAnsi="Times New Roman"/>
                <w:color w:val="000000"/>
                <w:sz w:val="28"/>
                <w:szCs w:val="28"/>
              </w:rPr>
              <w:t>расчета и порядка установления тарифов в сфере холодного водоснабжения и</w:t>
            </w:r>
          </w:p>
          <w:p w:rsidR="00925C5D" w:rsidRPr="00C37A2E" w:rsidRDefault="00925C5D" w:rsidP="00925C5D">
            <w:pPr>
              <w:autoSpaceDE w:val="0"/>
              <w:autoSpaceDN w:val="0"/>
              <w:adjustRightInd w:val="0"/>
              <w:spacing w:after="0" w:line="240" w:lineRule="auto"/>
              <w:contextualSpacing/>
              <w:rPr>
                <w:rFonts w:ascii="Times New Roman" w:eastAsia="Times New Roman" w:hAnsi="Times New Roman"/>
                <w:color w:val="000000"/>
                <w:sz w:val="28"/>
                <w:szCs w:val="28"/>
              </w:rPr>
            </w:pPr>
            <w:r w:rsidRPr="00C37A2E">
              <w:rPr>
                <w:rFonts w:ascii="Times New Roman" w:eastAsia="Times New Roman" w:hAnsi="Times New Roman"/>
                <w:color w:val="000000"/>
                <w:sz w:val="28"/>
                <w:szCs w:val="28"/>
              </w:rPr>
              <w:t>водоотведения. Разработка инвестиционных программ.</w:t>
            </w:r>
          </w:p>
        </w:tc>
      </w:tr>
    </w:tbl>
    <w:p w:rsidR="002305D1" w:rsidRPr="00C37A2E" w:rsidRDefault="002305D1" w:rsidP="008D5FBE">
      <w:pPr>
        <w:spacing w:after="0" w:line="240" w:lineRule="auto"/>
        <w:rPr>
          <w:rFonts w:ascii="Times New Roman" w:eastAsiaTheme="minorHAnsi" w:hAnsi="Times New Roman"/>
          <w:b/>
          <w:sz w:val="28"/>
          <w:szCs w:val="28"/>
        </w:rPr>
      </w:pPr>
    </w:p>
    <w:p w:rsidR="00B3734F" w:rsidRPr="00C37A2E" w:rsidRDefault="00B3734F" w:rsidP="00B3734F">
      <w:pPr>
        <w:spacing w:after="0" w:line="240" w:lineRule="auto"/>
        <w:jc w:val="center"/>
        <w:rPr>
          <w:rFonts w:ascii="Times New Roman" w:hAnsi="Times New Roman"/>
          <w:b/>
          <w:sz w:val="28"/>
          <w:szCs w:val="28"/>
        </w:rPr>
      </w:pPr>
      <w:r w:rsidRPr="00C37A2E">
        <w:rPr>
          <w:rFonts w:ascii="Times New Roman" w:hAnsi="Times New Roman"/>
          <w:b/>
          <w:color w:val="000000"/>
          <w:sz w:val="28"/>
          <w:szCs w:val="28"/>
        </w:rPr>
        <w:t xml:space="preserve">Раздел 11. Информация о </w:t>
      </w:r>
      <w:r w:rsidRPr="00C37A2E">
        <w:rPr>
          <w:rFonts w:ascii="Times New Roman" w:hAnsi="Times New Roman"/>
          <w:b/>
          <w:sz w:val="28"/>
          <w:szCs w:val="28"/>
        </w:rPr>
        <w:t>пилотной апробации лучших практик и комплексных решений по социальному и экономическому развитию субъектов Российской Федерации, содержащихся в цифровой платформе региональных практик устойчивого развития «Смартека». Сведения о размещенных практиках муниципального образования на цифровой платформе «Смартека».</w:t>
      </w:r>
    </w:p>
    <w:p w:rsidR="00B3734F" w:rsidRPr="00C37A2E" w:rsidRDefault="00B3734F" w:rsidP="00B3734F">
      <w:pPr>
        <w:spacing w:after="0" w:line="240" w:lineRule="auto"/>
        <w:jc w:val="center"/>
        <w:rPr>
          <w:rFonts w:ascii="Times New Roman" w:hAnsi="Times New Roman"/>
          <w:b/>
          <w:sz w:val="28"/>
          <w:szCs w:val="28"/>
        </w:rPr>
      </w:pPr>
    </w:p>
    <w:p w:rsidR="00F179AD" w:rsidRPr="00C37A2E" w:rsidRDefault="00811C03" w:rsidP="00F179AD">
      <w:pPr>
        <w:spacing w:after="0" w:line="240" w:lineRule="auto"/>
        <w:ind w:firstLine="709"/>
        <w:jc w:val="both"/>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 xml:space="preserve">1. </w:t>
      </w:r>
      <w:r w:rsidR="00F179AD" w:rsidRPr="00C37A2E">
        <w:rPr>
          <w:rFonts w:ascii="Times New Roman" w:eastAsia="Times New Roman" w:hAnsi="Times New Roman"/>
          <w:sz w:val="28"/>
          <w:szCs w:val="28"/>
          <w:lang w:eastAsia="ru-RU"/>
        </w:rPr>
        <w:t>Для пилотной апробации лучших практик по социальному и экономическому развитию администрацией муниципального образования Каневской район в 2021 году были выбраны следующие практики:</w:t>
      </w:r>
    </w:p>
    <w:p w:rsidR="00F179AD" w:rsidRPr="00C37A2E" w:rsidRDefault="00F179AD" w:rsidP="00F179AD">
      <w:pPr>
        <w:spacing w:after="0" w:line="240" w:lineRule="auto"/>
        <w:ind w:firstLine="709"/>
        <w:jc w:val="both"/>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 Образовательная платформа «Учи</w:t>
      </w:r>
      <w:proofErr w:type="gramStart"/>
      <w:r w:rsidRPr="00C37A2E">
        <w:rPr>
          <w:rFonts w:ascii="Times New Roman" w:eastAsia="Times New Roman" w:hAnsi="Times New Roman"/>
          <w:sz w:val="28"/>
          <w:szCs w:val="28"/>
          <w:lang w:eastAsia="ru-RU"/>
        </w:rPr>
        <w:t>.р</w:t>
      </w:r>
      <w:proofErr w:type="gramEnd"/>
      <w:r w:rsidRPr="00C37A2E">
        <w:rPr>
          <w:rFonts w:ascii="Times New Roman" w:eastAsia="Times New Roman" w:hAnsi="Times New Roman"/>
          <w:sz w:val="28"/>
          <w:szCs w:val="28"/>
          <w:lang w:eastAsia="ru-RU"/>
        </w:rPr>
        <w:t>у» (г. Москва), (номинация – «Образование»; этап внедрения – «Внедряется»);</w:t>
      </w:r>
    </w:p>
    <w:p w:rsidR="00F179AD" w:rsidRPr="00C37A2E" w:rsidRDefault="00F179AD" w:rsidP="00F179AD">
      <w:pPr>
        <w:spacing w:after="0" w:line="240" w:lineRule="auto"/>
        <w:ind w:firstLine="709"/>
        <w:jc w:val="both"/>
        <w:rPr>
          <w:rFonts w:ascii="Times New Roman" w:hAnsi="Times New Roman"/>
          <w:sz w:val="28"/>
          <w:szCs w:val="28"/>
        </w:rPr>
      </w:pPr>
      <w:r w:rsidRPr="00C37A2E">
        <w:rPr>
          <w:rFonts w:ascii="Times New Roman" w:eastAsia="Times New Roman" w:hAnsi="Times New Roman"/>
          <w:sz w:val="28"/>
          <w:szCs w:val="28"/>
          <w:lang w:eastAsia="ru-RU"/>
        </w:rPr>
        <w:t xml:space="preserve">- </w:t>
      </w:r>
      <w:r w:rsidRPr="00C37A2E">
        <w:rPr>
          <w:rFonts w:ascii="Times New Roman" w:hAnsi="Times New Roman"/>
          <w:sz w:val="28"/>
          <w:szCs w:val="28"/>
        </w:rPr>
        <w:t>Ипотечно-накопительная программа «Жилстройсбережения» (Республика Башкортостан), (номинация – «Жилье и городская среда»; этап внедрения – «Внедряется»);</w:t>
      </w:r>
    </w:p>
    <w:p w:rsidR="00F179AD" w:rsidRPr="00C37A2E" w:rsidRDefault="00F179AD" w:rsidP="00F179AD">
      <w:pPr>
        <w:spacing w:after="0" w:line="240" w:lineRule="auto"/>
        <w:ind w:firstLine="709"/>
        <w:jc w:val="both"/>
        <w:rPr>
          <w:rFonts w:ascii="Times New Roman" w:hAnsi="Times New Roman"/>
          <w:sz w:val="28"/>
          <w:szCs w:val="28"/>
        </w:rPr>
      </w:pPr>
      <w:r w:rsidRPr="00C37A2E">
        <w:rPr>
          <w:rFonts w:ascii="Times New Roman" w:hAnsi="Times New Roman"/>
          <w:sz w:val="28"/>
          <w:szCs w:val="28"/>
        </w:rPr>
        <w:lastRenderedPageBreak/>
        <w:t>- Районные спортивные зимние и летние детские игры (Республика Бурятия), (номинация – «Здравоохранение»; этап внедрения – «Внедрена»);</w:t>
      </w:r>
    </w:p>
    <w:p w:rsidR="00F179AD" w:rsidRPr="00C37A2E" w:rsidRDefault="00F179AD" w:rsidP="00F179AD">
      <w:pPr>
        <w:spacing w:after="0" w:line="240" w:lineRule="auto"/>
        <w:ind w:firstLine="709"/>
        <w:jc w:val="both"/>
        <w:rPr>
          <w:rFonts w:ascii="Times New Roman" w:hAnsi="Times New Roman"/>
          <w:sz w:val="28"/>
          <w:szCs w:val="28"/>
        </w:rPr>
      </w:pPr>
      <w:r w:rsidRPr="00C37A2E">
        <w:rPr>
          <w:rFonts w:ascii="Times New Roman" w:hAnsi="Times New Roman"/>
          <w:sz w:val="28"/>
          <w:szCs w:val="28"/>
        </w:rPr>
        <w:t>- «Наставничество» в работе с несовершеннолетними, находящимися в конфликте с законом (Тамбовская область), (номинация – «Образование»; этап внедрения – «Внедряется»);</w:t>
      </w:r>
    </w:p>
    <w:p w:rsidR="00F179AD" w:rsidRPr="00C37A2E" w:rsidRDefault="00F179AD" w:rsidP="00F179AD">
      <w:pPr>
        <w:spacing w:after="0" w:line="240" w:lineRule="auto"/>
        <w:ind w:firstLine="709"/>
        <w:jc w:val="both"/>
        <w:rPr>
          <w:rFonts w:ascii="Times New Roman" w:hAnsi="Times New Roman"/>
          <w:sz w:val="28"/>
          <w:szCs w:val="28"/>
        </w:rPr>
      </w:pPr>
      <w:r w:rsidRPr="00C37A2E">
        <w:rPr>
          <w:rFonts w:ascii="Times New Roman" w:hAnsi="Times New Roman"/>
          <w:sz w:val="28"/>
          <w:szCs w:val="28"/>
        </w:rPr>
        <w:t xml:space="preserve">- </w:t>
      </w:r>
      <w:bookmarkStart w:id="3" w:name="_Hlk94629923"/>
      <w:r w:rsidRPr="00C37A2E">
        <w:rPr>
          <w:rFonts w:ascii="Times New Roman" w:hAnsi="Times New Roman"/>
          <w:sz w:val="28"/>
          <w:szCs w:val="28"/>
        </w:rPr>
        <w:t xml:space="preserve">Программа повышения финансовой грамотности у детей «Финансовый мир» (Свердловская область), (номинация – «Образование»; этап внедрения </w:t>
      </w:r>
      <w:proofErr w:type="gramStart"/>
      <w:r w:rsidRPr="00C37A2E">
        <w:rPr>
          <w:rFonts w:ascii="Times New Roman" w:hAnsi="Times New Roman"/>
          <w:sz w:val="28"/>
          <w:szCs w:val="28"/>
        </w:rPr>
        <w:t>–«</w:t>
      </w:r>
      <w:proofErr w:type="gramEnd"/>
      <w:r w:rsidRPr="00C37A2E">
        <w:rPr>
          <w:rFonts w:ascii="Times New Roman" w:hAnsi="Times New Roman"/>
          <w:sz w:val="28"/>
          <w:szCs w:val="28"/>
        </w:rPr>
        <w:t>Внедряется»);</w:t>
      </w:r>
    </w:p>
    <w:p w:rsidR="00F179AD" w:rsidRPr="00C37A2E" w:rsidRDefault="00F179AD" w:rsidP="00F179AD">
      <w:pPr>
        <w:spacing w:after="0" w:line="240" w:lineRule="auto"/>
        <w:ind w:firstLine="709"/>
        <w:jc w:val="both"/>
        <w:rPr>
          <w:rFonts w:ascii="Times New Roman" w:hAnsi="Times New Roman"/>
          <w:sz w:val="28"/>
          <w:szCs w:val="28"/>
        </w:rPr>
      </w:pPr>
      <w:r w:rsidRPr="00C37A2E">
        <w:rPr>
          <w:rFonts w:ascii="Times New Roman" w:hAnsi="Times New Roman"/>
          <w:sz w:val="28"/>
          <w:szCs w:val="28"/>
        </w:rPr>
        <w:t xml:space="preserve">- Навигатор дополнительного образования </w:t>
      </w:r>
      <w:r w:rsidRPr="00C37A2E">
        <w:rPr>
          <w:rFonts w:ascii="Times New Roman" w:hAnsi="Times New Roman"/>
          <w:sz w:val="28"/>
          <w:szCs w:val="28"/>
          <w:lang w:val="en-US"/>
        </w:rPr>
        <w:t>Inlerno</w:t>
      </w:r>
      <w:r w:rsidRPr="00C37A2E">
        <w:rPr>
          <w:rFonts w:ascii="Times New Roman" w:hAnsi="Times New Roman"/>
          <w:sz w:val="28"/>
          <w:szCs w:val="28"/>
        </w:rPr>
        <w:t xml:space="preserve"> (г. Москва), (номинация – «Образование»; этап внедрения – «Внедряется»);</w:t>
      </w:r>
    </w:p>
    <w:p w:rsidR="00F179AD" w:rsidRPr="00C37A2E" w:rsidRDefault="00F179AD" w:rsidP="00F179AD">
      <w:pPr>
        <w:spacing w:after="0" w:line="240" w:lineRule="auto"/>
        <w:ind w:firstLine="709"/>
        <w:jc w:val="both"/>
        <w:rPr>
          <w:rFonts w:ascii="Times New Roman" w:hAnsi="Times New Roman"/>
          <w:sz w:val="28"/>
          <w:szCs w:val="28"/>
        </w:rPr>
      </w:pPr>
      <w:r w:rsidRPr="00C37A2E">
        <w:rPr>
          <w:rFonts w:ascii="Times New Roman" w:hAnsi="Times New Roman"/>
          <w:sz w:val="28"/>
          <w:szCs w:val="28"/>
        </w:rPr>
        <w:t>- Информационно-аналитическая система «Управление муниципальными услугами» (Республика Татарстан), (номинация – «Региональное и муниципальное управление»; этап внедрения – «Внедрена»);</w:t>
      </w:r>
    </w:p>
    <w:p w:rsidR="00F179AD" w:rsidRPr="00C37A2E" w:rsidRDefault="00F179AD" w:rsidP="00F179AD">
      <w:pPr>
        <w:spacing w:after="0" w:line="240" w:lineRule="auto"/>
        <w:ind w:firstLine="709"/>
        <w:jc w:val="both"/>
        <w:rPr>
          <w:rFonts w:ascii="Times New Roman" w:eastAsia="Times New Roman" w:hAnsi="Times New Roman"/>
          <w:sz w:val="28"/>
          <w:szCs w:val="28"/>
          <w:lang w:eastAsia="ru-RU"/>
        </w:rPr>
      </w:pPr>
      <w:proofErr w:type="gramStart"/>
      <w:r w:rsidRPr="00C37A2E">
        <w:rPr>
          <w:rFonts w:ascii="Times New Roman" w:hAnsi="Times New Roman"/>
          <w:sz w:val="28"/>
          <w:szCs w:val="28"/>
        </w:rPr>
        <w:t>- Портал поставщиков (г. Москва), (номинация – «Предпринимательство и экспорт»; этап внедрения – «Внедряется»).</w:t>
      </w:r>
      <w:proofErr w:type="gramEnd"/>
    </w:p>
    <w:bookmarkEnd w:id="3"/>
    <w:p w:rsidR="00F179AD" w:rsidRPr="00C37A2E" w:rsidRDefault="00F179AD" w:rsidP="00F179AD">
      <w:pPr>
        <w:spacing w:after="0" w:line="240" w:lineRule="auto"/>
        <w:ind w:firstLine="709"/>
        <w:jc w:val="both"/>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1.</w:t>
      </w:r>
      <w:r w:rsidR="00811C03" w:rsidRPr="00C37A2E">
        <w:rPr>
          <w:rFonts w:ascii="Times New Roman" w:eastAsia="Times New Roman" w:hAnsi="Times New Roman"/>
          <w:sz w:val="28"/>
          <w:szCs w:val="28"/>
          <w:lang w:eastAsia="ru-RU"/>
        </w:rPr>
        <w:t>1.</w:t>
      </w:r>
      <w:r w:rsidRPr="00C37A2E">
        <w:rPr>
          <w:rFonts w:ascii="Times New Roman" w:eastAsia="Times New Roman" w:hAnsi="Times New Roman"/>
          <w:sz w:val="28"/>
          <w:szCs w:val="28"/>
          <w:lang w:eastAsia="ru-RU"/>
        </w:rPr>
        <w:t xml:space="preserve"> В целях цифровизации образовательного процесса и реализации дистанционного образования, МКУ «Районный информационно-методический центр» (далее – МКУ «РИМЦ») муниципального образования Каневской район было предложено общеобразовательным учреждениям организовать обучение с помощью платформы «Учи</w:t>
      </w:r>
      <w:proofErr w:type="gramStart"/>
      <w:r w:rsidRPr="00C37A2E">
        <w:rPr>
          <w:rFonts w:ascii="Times New Roman" w:eastAsia="Times New Roman" w:hAnsi="Times New Roman"/>
          <w:sz w:val="28"/>
          <w:szCs w:val="28"/>
          <w:lang w:eastAsia="ru-RU"/>
        </w:rPr>
        <w:t>.р</w:t>
      </w:r>
      <w:proofErr w:type="gramEnd"/>
      <w:r w:rsidRPr="00C37A2E">
        <w:rPr>
          <w:rFonts w:ascii="Times New Roman" w:eastAsia="Times New Roman" w:hAnsi="Times New Roman"/>
          <w:sz w:val="28"/>
          <w:szCs w:val="28"/>
          <w:lang w:eastAsia="ru-RU"/>
        </w:rPr>
        <w:t>у».</w:t>
      </w:r>
    </w:p>
    <w:p w:rsidR="00F179AD" w:rsidRPr="00C37A2E" w:rsidRDefault="00F179AD" w:rsidP="00F179AD">
      <w:pPr>
        <w:spacing w:after="0" w:line="240" w:lineRule="auto"/>
        <w:ind w:firstLine="709"/>
        <w:jc w:val="both"/>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 xml:space="preserve">С </w:t>
      </w:r>
      <w:r w:rsidR="00811C03" w:rsidRPr="00C37A2E">
        <w:rPr>
          <w:rFonts w:ascii="Times New Roman" w:eastAsia="Times New Roman" w:hAnsi="Times New Roman"/>
          <w:sz w:val="28"/>
          <w:szCs w:val="28"/>
          <w:lang w:eastAsia="ru-RU"/>
        </w:rPr>
        <w:t>применением вышеуказанной онлай</w:t>
      </w:r>
      <w:r w:rsidRPr="00C37A2E">
        <w:rPr>
          <w:rFonts w:ascii="Times New Roman" w:eastAsia="Times New Roman" w:hAnsi="Times New Roman"/>
          <w:sz w:val="28"/>
          <w:szCs w:val="28"/>
          <w:lang w:eastAsia="ru-RU"/>
        </w:rPr>
        <w:t>н-платформы в частном порядке создавались задания с использованием готового контента, проводились контрольные и самостоятельные работы, ученики имели возможность самостоятельно решать задания основного курса, а учителя в личном кабинете могли отследить статистику.</w:t>
      </w:r>
    </w:p>
    <w:p w:rsidR="00F179AD" w:rsidRPr="00C37A2E" w:rsidRDefault="00F179AD" w:rsidP="00F179AD">
      <w:pPr>
        <w:spacing w:after="0" w:line="240" w:lineRule="auto"/>
        <w:ind w:firstLine="709"/>
        <w:jc w:val="both"/>
        <w:rPr>
          <w:rFonts w:ascii="Times New Roman" w:eastAsia="Times New Roman" w:hAnsi="Times New Roman"/>
          <w:sz w:val="24"/>
          <w:szCs w:val="24"/>
          <w:lang w:eastAsia="ru-RU"/>
        </w:rPr>
      </w:pPr>
      <w:r w:rsidRPr="00C37A2E">
        <w:rPr>
          <w:rFonts w:ascii="Times New Roman" w:eastAsia="Times New Roman" w:hAnsi="Times New Roman"/>
          <w:sz w:val="28"/>
          <w:szCs w:val="28"/>
          <w:lang w:eastAsia="ru-RU"/>
        </w:rPr>
        <w:t>На данный момент</w:t>
      </w:r>
      <w:r w:rsidR="00811C03" w:rsidRPr="00C37A2E">
        <w:rPr>
          <w:rFonts w:ascii="Times New Roman" w:eastAsia="Times New Roman" w:hAnsi="Times New Roman"/>
          <w:sz w:val="28"/>
          <w:szCs w:val="28"/>
          <w:lang w:eastAsia="ru-RU"/>
        </w:rPr>
        <w:t xml:space="preserve"> </w:t>
      </w:r>
      <w:r w:rsidRPr="00C37A2E">
        <w:rPr>
          <w:rFonts w:ascii="Times New Roman" w:eastAsia="Times New Roman" w:hAnsi="Times New Roman"/>
          <w:sz w:val="28"/>
          <w:szCs w:val="28"/>
          <w:lang w:eastAsia="ru-RU"/>
        </w:rPr>
        <w:t>ученики 29 общеобразовательных учреждений Каневского района в случае необходимости используют платформу для просмотра открытых онлайн-уроков для 1-8 классов по математике, русскому и английскому языкам, окружающему миру по самым распространенным программам.</w:t>
      </w:r>
    </w:p>
    <w:p w:rsidR="00F179AD" w:rsidRPr="00C37A2E" w:rsidRDefault="00601424" w:rsidP="00F179AD">
      <w:pPr>
        <w:spacing w:after="0" w:line="240" w:lineRule="auto"/>
        <w:ind w:firstLine="709"/>
        <w:jc w:val="both"/>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1.</w:t>
      </w:r>
      <w:r w:rsidR="00F179AD" w:rsidRPr="00C37A2E">
        <w:rPr>
          <w:rFonts w:ascii="Times New Roman" w:eastAsia="Times New Roman" w:hAnsi="Times New Roman"/>
          <w:sz w:val="28"/>
          <w:szCs w:val="28"/>
          <w:lang w:eastAsia="ru-RU"/>
        </w:rPr>
        <w:t xml:space="preserve">2. Ипотечно-накопительная программа «Жилстройсбережения» направлена на поддержку граждан в формировании денежных накоплений для улучшения жилищных условий, повышение доступности жилья на территории муниципального образования Каневской район. </w:t>
      </w:r>
    </w:p>
    <w:p w:rsidR="00F179AD" w:rsidRPr="00C37A2E" w:rsidRDefault="00F179AD" w:rsidP="00F179AD">
      <w:pPr>
        <w:spacing w:after="0" w:line="240" w:lineRule="auto"/>
        <w:ind w:firstLine="709"/>
        <w:jc w:val="both"/>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Данная программа реализуется в два этапа:</w:t>
      </w:r>
    </w:p>
    <w:p w:rsidR="00F179AD" w:rsidRPr="00C37A2E" w:rsidRDefault="00F179AD" w:rsidP="00F179AD">
      <w:pPr>
        <w:spacing w:after="0" w:line="240" w:lineRule="auto"/>
        <w:ind w:firstLine="709"/>
        <w:jc w:val="both"/>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 накопление денежных средств на вкладе;</w:t>
      </w:r>
    </w:p>
    <w:p w:rsidR="00F179AD" w:rsidRPr="00C37A2E" w:rsidRDefault="00F179AD" w:rsidP="00F179AD">
      <w:pPr>
        <w:spacing w:after="0" w:line="240" w:lineRule="auto"/>
        <w:ind w:firstLine="709"/>
        <w:jc w:val="both"/>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 приобретение жилого помещения.</w:t>
      </w:r>
    </w:p>
    <w:p w:rsidR="00F179AD" w:rsidRPr="00C37A2E" w:rsidRDefault="00F179AD" w:rsidP="00F179AD">
      <w:pPr>
        <w:spacing w:after="0" w:line="240" w:lineRule="auto"/>
        <w:ind w:firstLine="709"/>
        <w:jc w:val="both"/>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 xml:space="preserve">Накопление денежных средств состоит из нескольких пошаговых действий: </w:t>
      </w:r>
    </w:p>
    <w:p w:rsidR="00F179AD" w:rsidRPr="00C37A2E" w:rsidRDefault="00F179AD" w:rsidP="00F179AD">
      <w:pPr>
        <w:spacing w:after="0" w:line="240" w:lineRule="auto"/>
        <w:ind w:firstLine="709"/>
        <w:jc w:val="both"/>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 открытие вклада и счета в Банке-партнере;</w:t>
      </w:r>
    </w:p>
    <w:p w:rsidR="00F179AD" w:rsidRPr="00C37A2E" w:rsidRDefault="00F179AD" w:rsidP="00F179AD">
      <w:pPr>
        <w:spacing w:after="0" w:line="240" w:lineRule="auto"/>
        <w:ind w:firstLine="709"/>
        <w:jc w:val="both"/>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 подача заявления в государственное учреждение;</w:t>
      </w:r>
    </w:p>
    <w:p w:rsidR="00F179AD" w:rsidRPr="00C37A2E" w:rsidRDefault="00F179AD" w:rsidP="00F179AD">
      <w:pPr>
        <w:spacing w:after="0" w:line="240" w:lineRule="auto"/>
        <w:ind w:firstLine="709"/>
        <w:jc w:val="both"/>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 ежемесячное внесение денежных средств на вклад в размере 3000 руб.;</w:t>
      </w:r>
    </w:p>
    <w:p w:rsidR="00F179AD" w:rsidRPr="00C37A2E" w:rsidRDefault="00F179AD" w:rsidP="00F179AD">
      <w:pPr>
        <w:spacing w:after="0" w:line="240" w:lineRule="auto"/>
        <w:ind w:firstLine="709"/>
        <w:jc w:val="both"/>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 получение ипотечного кредита.</w:t>
      </w:r>
    </w:p>
    <w:p w:rsidR="00F179AD" w:rsidRPr="00C37A2E" w:rsidRDefault="00F179AD" w:rsidP="00F179AD">
      <w:pPr>
        <w:spacing w:after="0" w:line="240" w:lineRule="auto"/>
        <w:ind w:firstLine="709"/>
        <w:jc w:val="both"/>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 xml:space="preserve">С учетом периодического освещения материалов в средствах массовой информации об условиях участия в программе «Накопительная ипотека» в </w:t>
      </w:r>
      <w:r w:rsidRPr="00C37A2E">
        <w:rPr>
          <w:rFonts w:ascii="Times New Roman" w:eastAsia="Times New Roman" w:hAnsi="Times New Roman"/>
          <w:sz w:val="28"/>
          <w:szCs w:val="28"/>
          <w:lang w:eastAsia="ru-RU"/>
        </w:rPr>
        <w:lastRenderedPageBreak/>
        <w:t>муниципальном образовании Каневской район на 01.01.2022 года открыто 11 вкладов в Банке-партнере АО «Россельхозбанк».</w:t>
      </w:r>
    </w:p>
    <w:p w:rsidR="00F179AD" w:rsidRPr="00C37A2E" w:rsidRDefault="00601424" w:rsidP="00F179AD">
      <w:pPr>
        <w:spacing w:after="0" w:line="240" w:lineRule="auto"/>
        <w:ind w:firstLine="709"/>
        <w:jc w:val="both"/>
        <w:rPr>
          <w:rFonts w:ascii="Times New Roman" w:hAnsi="Times New Roman"/>
          <w:sz w:val="28"/>
          <w:szCs w:val="28"/>
        </w:rPr>
      </w:pPr>
      <w:r w:rsidRPr="00C37A2E">
        <w:rPr>
          <w:rFonts w:ascii="Times New Roman" w:eastAsia="Times New Roman" w:hAnsi="Times New Roman"/>
          <w:sz w:val="28"/>
          <w:szCs w:val="28"/>
          <w:lang w:eastAsia="ru-RU"/>
        </w:rPr>
        <w:t>1.</w:t>
      </w:r>
      <w:r w:rsidR="00F179AD" w:rsidRPr="00C37A2E">
        <w:rPr>
          <w:rFonts w:ascii="Times New Roman" w:eastAsia="Times New Roman" w:hAnsi="Times New Roman"/>
          <w:sz w:val="28"/>
          <w:szCs w:val="28"/>
          <w:lang w:eastAsia="ru-RU"/>
        </w:rPr>
        <w:t>3. Главная цель реализации муниципальной практики «</w:t>
      </w:r>
      <w:r w:rsidR="00F179AD" w:rsidRPr="00C37A2E">
        <w:rPr>
          <w:rFonts w:ascii="Times New Roman" w:hAnsi="Times New Roman"/>
          <w:sz w:val="28"/>
          <w:szCs w:val="28"/>
        </w:rPr>
        <w:t>Районные спортивные зимние и летние детские игры» на территории Каневского района состоит в оздоровлении детей и привлечении молодежи к занятиям спортом, формировании культуры здорового образа жизни.</w:t>
      </w:r>
    </w:p>
    <w:p w:rsidR="00F179AD" w:rsidRPr="00C37A2E" w:rsidRDefault="00F179AD" w:rsidP="00F179AD">
      <w:pPr>
        <w:spacing w:after="0" w:line="240" w:lineRule="auto"/>
        <w:ind w:firstLine="709"/>
        <w:jc w:val="both"/>
        <w:rPr>
          <w:rFonts w:ascii="Times New Roman" w:hAnsi="Times New Roman"/>
          <w:sz w:val="28"/>
          <w:szCs w:val="28"/>
        </w:rPr>
      </w:pPr>
      <w:r w:rsidRPr="00C37A2E">
        <w:rPr>
          <w:rFonts w:ascii="Times New Roman" w:hAnsi="Times New Roman"/>
          <w:sz w:val="28"/>
          <w:szCs w:val="28"/>
        </w:rPr>
        <w:t>Отделом по физической культуре и спорту администрации муниципального образования Каневской район в</w:t>
      </w:r>
      <w:r w:rsidR="00601424" w:rsidRPr="00C37A2E">
        <w:rPr>
          <w:rFonts w:ascii="Times New Roman" w:hAnsi="Times New Roman"/>
          <w:sz w:val="28"/>
          <w:szCs w:val="28"/>
        </w:rPr>
        <w:t xml:space="preserve"> </w:t>
      </w:r>
      <w:r w:rsidRPr="00C37A2E">
        <w:rPr>
          <w:rFonts w:ascii="Times New Roman" w:hAnsi="Times New Roman"/>
          <w:sz w:val="28"/>
          <w:szCs w:val="28"/>
        </w:rPr>
        <w:t xml:space="preserve">течение года организуются различные районные соревнования, в которых принимают участие, как ученики общеобразовательных учреждений, так и воспитанники спортивных школ. </w:t>
      </w:r>
    </w:p>
    <w:p w:rsidR="00F179AD" w:rsidRPr="00C37A2E" w:rsidRDefault="00F179AD" w:rsidP="00F179AD">
      <w:pPr>
        <w:spacing w:after="0" w:line="240" w:lineRule="auto"/>
        <w:ind w:firstLine="709"/>
        <w:jc w:val="both"/>
        <w:rPr>
          <w:rFonts w:ascii="Times New Roman" w:hAnsi="Times New Roman"/>
          <w:sz w:val="28"/>
          <w:szCs w:val="28"/>
        </w:rPr>
      </w:pPr>
      <w:r w:rsidRPr="00C37A2E">
        <w:rPr>
          <w:rFonts w:ascii="Times New Roman" w:hAnsi="Times New Roman"/>
          <w:sz w:val="28"/>
          <w:szCs w:val="28"/>
        </w:rPr>
        <w:t>Управлением образования регулярно ведется анализ развития физкультурного движения, занятий спортом учащихся, охвата спортивного движения и здорового образа жизни детского населения района, проведения разъяснительной работы для населения.</w:t>
      </w:r>
    </w:p>
    <w:p w:rsidR="00F179AD" w:rsidRPr="00C37A2E" w:rsidRDefault="00F179AD" w:rsidP="00F179AD">
      <w:pPr>
        <w:spacing w:after="0" w:line="240" w:lineRule="auto"/>
        <w:ind w:firstLine="709"/>
        <w:jc w:val="both"/>
        <w:rPr>
          <w:rFonts w:ascii="Times New Roman" w:hAnsi="Times New Roman"/>
          <w:sz w:val="28"/>
          <w:szCs w:val="28"/>
        </w:rPr>
      </w:pPr>
      <w:r w:rsidRPr="00C37A2E">
        <w:rPr>
          <w:rFonts w:ascii="Times New Roman" w:hAnsi="Times New Roman"/>
          <w:sz w:val="28"/>
          <w:szCs w:val="28"/>
        </w:rPr>
        <w:t>Администрации сельских поселений, в свою очередь, осуществляют ремонт спортивных площадок и стадионов, а также пропагандируют здоровый образ жизни на местном уровне.</w:t>
      </w:r>
    </w:p>
    <w:p w:rsidR="00F179AD" w:rsidRPr="00C37A2E" w:rsidRDefault="00F179AD" w:rsidP="00F179AD">
      <w:pPr>
        <w:spacing w:after="0" w:line="240" w:lineRule="auto"/>
        <w:ind w:firstLine="709"/>
        <w:jc w:val="both"/>
        <w:rPr>
          <w:rFonts w:ascii="Times New Roman" w:hAnsi="Times New Roman"/>
          <w:sz w:val="28"/>
          <w:szCs w:val="28"/>
        </w:rPr>
      </w:pPr>
      <w:r w:rsidRPr="00C37A2E">
        <w:rPr>
          <w:rFonts w:ascii="Times New Roman" w:hAnsi="Times New Roman"/>
          <w:sz w:val="28"/>
          <w:szCs w:val="28"/>
        </w:rPr>
        <w:t>Средства массовой информации с помощью социальных сетей, телевидения и печатных периодических изданий осуществляют информационную поддержку.</w:t>
      </w:r>
    </w:p>
    <w:p w:rsidR="00F179AD" w:rsidRPr="00C37A2E" w:rsidRDefault="00F179AD" w:rsidP="00F179AD">
      <w:pPr>
        <w:spacing w:after="0" w:line="240" w:lineRule="auto"/>
        <w:ind w:firstLine="709"/>
        <w:jc w:val="both"/>
        <w:rPr>
          <w:rFonts w:ascii="Times New Roman" w:hAnsi="Times New Roman"/>
          <w:sz w:val="28"/>
          <w:szCs w:val="28"/>
        </w:rPr>
      </w:pPr>
      <w:r w:rsidRPr="00C37A2E">
        <w:rPr>
          <w:rFonts w:ascii="Times New Roman" w:hAnsi="Times New Roman"/>
          <w:sz w:val="28"/>
          <w:szCs w:val="28"/>
        </w:rPr>
        <w:t>Так, по результатам внедрения практики были достигнуты следующие показатели:</w:t>
      </w:r>
    </w:p>
    <w:p w:rsidR="00F179AD" w:rsidRPr="00C37A2E" w:rsidRDefault="00F179AD" w:rsidP="00F179AD">
      <w:pPr>
        <w:spacing w:after="0" w:line="240" w:lineRule="auto"/>
        <w:ind w:firstLine="709"/>
        <w:jc w:val="both"/>
        <w:rPr>
          <w:rFonts w:ascii="Times New Roman" w:hAnsi="Times New Roman"/>
          <w:sz w:val="28"/>
          <w:szCs w:val="28"/>
        </w:rPr>
      </w:pPr>
      <w:r w:rsidRPr="00C37A2E">
        <w:rPr>
          <w:rFonts w:ascii="Times New Roman" w:hAnsi="Times New Roman"/>
          <w:sz w:val="28"/>
          <w:szCs w:val="28"/>
        </w:rPr>
        <w:t xml:space="preserve">- доля обучающихся, систематически занимающихся физической культурой и спортом, в общей </w:t>
      </w:r>
      <w:proofErr w:type="gramStart"/>
      <w:r w:rsidRPr="00C37A2E">
        <w:rPr>
          <w:rFonts w:ascii="Times New Roman" w:hAnsi="Times New Roman"/>
          <w:sz w:val="28"/>
          <w:szCs w:val="28"/>
        </w:rPr>
        <w:t>численности</w:t>
      </w:r>
      <w:proofErr w:type="gramEnd"/>
      <w:r w:rsidRPr="00C37A2E">
        <w:rPr>
          <w:rFonts w:ascii="Times New Roman" w:hAnsi="Times New Roman"/>
          <w:sz w:val="28"/>
          <w:szCs w:val="28"/>
        </w:rPr>
        <w:t xml:space="preserve"> обучающихся – за 2020 г. – 89%, 2021 г. – 90,4%;</w:t>
      </w:r>
    </w:p>
    <w:p w:rsidR="00F179AD" w:rsidRPr="00C37A2E" w:rsidRDefault="00F179AD" w:rsidP="00F179AD">
      <w:pPr>
        <w:spacing w:after="0" w:line="240" w:lineRule="auto"/>
        <w:ind w:firstLine="709"/>
        <w:jc w:val="both"/>
        <w:rPr>
          <w:rFonts w:ascii="Times New Roman" w:hAnsi="Times New Roman"/>
          <w:sz w:val="28"/>
          <w:szCs w:val="28"/>
        </w:rPr>
      </w:pPr>
      <w:r w:rsidRPr="00C37A2E">
        <w:rPr>
          <w:rFonts w:ascii="Times New Roman" w:hAnsi="Times New Roman"/>
          <w:sz w:val="28"/>
          <w:szCs w:val="28"/>
        </w:rPr>
        <w:t>- доля занимающихся по программам спортивной подготовки в организациях физической культуры и спорта – за 2020 г. – 77,6%, 2021 г. – 77,8%;</w:t>
      </w:r>
    </w:p>
    <w:p w:rsidR="00F179AD" w:rsidRPr="00C37A2E" w:rsidRDefault="00F179AD" w:rsidP="00F179AD">
      <w:pPr>
        <w:spacing w:after="0" w:line="240" w:lineRule="auto"/>
        <w:ind w:firstLine="709"/>
        <w:jc w:val="both"/>
        <w:rPr>
          <w:rFonts w:ascii="Times New Roman" w:hAnsi="Times New Roman"/>
          <w:sz w:val="28"/>
          <w:szCs w:val="28"/>
        </w:rPr>
      </w:pPr>
      <w:r w:rsidRPr="00C37A2E">
        <w:rPr>
          <w:rFonts w:ascii="Times New Roman" w:hAnsi="Times New Roman"/>
          <w:sz w:val="28"/>
          <w:szCs w:val="28"/>
        </w:rPr>
        <w:t xml:space="preserve">- уровень обеспеченности граждан спортивными сооружениями, исходя из единовременной пропускной способности объектов спорта, </w:t>
      </w:r>
      <w:proofErr w:type="gramStart"/>
      <w:r w:rsidRPr="00C37A2E">
        <w:rPr>
          <w:rFonts w:ascii="Times New Roman" w:hAnsi="Times New Roman"/>
          <w:sz w:val="28"/>
          <w:szCs w:val="28"/>
        </w:rPr>
        <w:t>на конец</w:t>
      </w:r>
      <w:proofErr w:type="gramEnd"/>
      <w:r w:rsidRPr="00C37A2E">
        <w:rPr>
          <w:rFonts w:ascii="Times New Roman" w:hAnsi="Times New Roman"/>
          <w:sz w:val="28"/>
          <w:szCs w:val="28"/>
        </w:rPr>
        <w:t xml:space="preserve"> 2021 г.– 58,6%;</w:t>
      </w:r>
    </w:p>
    <w:p w:rsidR="00F179AD" w:rsidRPr="00C37A2E" w:rsidRDefault="00F179AD" w:rsidP="00F179AD">
      <w:pPr>
        <w:spacing w:after="0" w:line="240" w:lineRule="auto"/>
        <w:ind w:firstLine="709"/>
        <w:jc w:val="both"/>
        <w:rPr>
          <w:rFonts w:ascii="Times New Roman" w:hAnsi="Times New Roman"/>
          <w:sz w:val="28"/>
          <w:szCs w:val="28"/>
        </w:rPr>
      </w:pPr>
      <w:r w:rsidRPr="00C37A2E">
        <w:rPr>
          <w:rFonts w:ascii="Times New Roman" w:hAnsi="Times New Roman"/>
          <w:sz w:val="28"/>
          <w:szCs w:val="28"/>
        </w:rPr>
        <w:t xml:space="preserve">- доля детей и молодежи, систематически занимающихся физической культурой и спортом, в общей численности детей и молодежи </w:t>
      </w:r>
      <w:proofErr w:type="gramStart"/>
      <w:r w:rsidRPr="00C37A2E">
        <w:rPr>
          <w:rFonts w:ascii="Times New Roman" w:hAnsi="Times New Roman"/>
          <w:sz w:val="28"/>
          <w:szCs w:val="28"/>
        </w:rPr>
        <w:t>на конец</w:t>
      </w:r>
      <w:proofErr w:type="gramEnd"/>
      <w:r w:rsidRPr="00C37A2E">
        <w:rPr>
          <w:rFonts w:ascii="Times New Roman" w:hAnsi="Times New Roman"/>
          <w:sz w:val="28"/>
          <w:szCs w:val="28"/>
        </w:rPr>
        <w:t xml:space="preserve"> 2020 года – 88,5 %, 2021 г. –90,8%;</w:t>
      </w:r>
    </w:p>
    <w:p w:rsidR="00F179AD" w:rsidRPr="00C37A2E" w:rsidRDefault="00F179AD" w:rsidP="00F179AD">
      <w:pPr>
        <w:spacing w:after="0" w:line="240" w:lineRule="auto"/>
        <w:ind w:firstLine="709"/>
        <w:jc w:val="both"/>
        <w:rPr>
          <w:rFonts w:ascii="Times New Roman" w:hAnsi="Times New Roman"/>
          <w:sz w:val="28"/>
          <w:szCs w:val="28"/>
        </w:rPr>
      </w:pPr>
      <w:r w:rsidRPr="00C37A2E">
        <w:rPr>
          <w:rFonts w:ascii="Times New Roman" w:hAnsi="Times New Roman"/>
          <w:sz w:val="28"/>
          <w:szCs w:val="28"/>
        </w:rPr>
        <w:t>- количество квалифицированных тренеров и тренеров-преподавателей, работающих по специальности – за 2020 г. - 85 чел., за 2021 г. – 103 чел.</w:t>
      </w:r>
    </w:p>
    <w:p w:rsidR="00F179AD" w:rsidRPr="00C37A2E" w:rsidRDefault="001242E1" w:rsidP="00F179AD">
      <w:pPr>
        <w:spacing w:after="0" w:line="240" w:lineRule="auto"/>
        <w:ind w:firstLine="709"/>
        <w:jc w:val="both"/>
        <w:rPr>
          <w:rFonts w:ascii="Times New Roman" w:hAnsi="Times New Roman"/>
          <w:sz w:val="28"/>
          <w:szCs w:val="28"/>
        </w:rPr>
      </w:pPr>
      <w:r w:rsidRPr="00C37A2E">
        <w:rPr>
          <w:rFonts w:ascii="Times New Roman" w:hAnsi="Times New Roman"/>
          <w:sz w:val="28"/>
          <w:szCs w:val="28"/>
        </w:rPr>
        <w:t>1.</w:t>
      </w:r>
      <w:r w:rsidR="00F179AD" w:rsidRPr="00C37A2E">
        <w:rPr>
          <w:rFonts w:ascii="Times New Roman" w:hAnsi="Times New Roman"/>
          <w:sz w:val="28"/>
          <w:szCs w:val="28"/>
        </w:rPr>
        <w:t>4.</w:t>
      </w:r>
      <w:r w:rsidRPr="00C37A2E">
        <w:rPr>
          <w:rFonts w:ascii="Times New Roman" w:hAnsi="Times New Roman"/>
          <w:sz w:val="28"/>
          <w:szCs w:val="28"/>
        </w:rPr>
        <w:t xml:space="preserve"> </w:t>
      </w:r>
      <w:r w:rsidR="00F179AD" w:rsidRPr="00C37A2E">
        <w:rPr>
          <w:rFonts w:ascii="Times New Roman" w:hAnsi="Times New Roman"/>
          <w:sz w:val="28"/>
          <w:szCs w:val="28"/>
        </w:rPr>
        <w:t>Основной задачей практики «Наставничество» в работе с несовершеннолетними, находящимися в конфликте с законом, является формирование системы профилактики преступности и правонарушений несовершеннолетних на территории муниципального образования Каневской район.</w:t>
      </w:r>
    </w:p>
    <w:p w:rsidR="00F179AD" w:rsidRPr="00C37A2E" w:rsidRDefault="00F179AD" w:rsidP="00F179AD">
      <w:pPr>
        <w:spacing w:after="0" w:line="240" w:lineRule="auto"/>
        <w:ind w:firstLine="709"/>
        <w:jc w:val="both"/>
        <w:rPr>
          <w:rFonts w:ascii="Times New Roman" w:hAnsi="Times New Roman"/>
          <w:sz w:val="28"/>
          <w:szCs w:val="28"/>
        </w:rPr>
      </w:pPr>
      <w:r w:rsidRPr="00C37A2E">
        <w:rPr>
          <w:rFonts w:ascii="Times New Roman" w:hAnsi="Times New Roman"/>
          <w:sz w:val="28"/>
          <w:szCs w:val="28"/>
        </w:rPr>
        <w:t xml:space="preserve">Данная практика реализуется отделом по делам несовершеннолетних совместно с управлением образования администрации муниципального образования Каневской район посредством организации советов профилактики в образовательных учреждениях, а также комиссий по делам </w:t>
      </w:r>
      <w:r w:rsidRPr="00C37A2E">
        <w:rPr>
          <w:rFonts w:ascii="Times New Roman" w:hAnsi="Times New Roman"/>
          <w:sz w:val="28"/>
          <w:szCs w:val="28"/>
        </w:rPr>
        <w:lastRenderedPageBreak/>
        <w:t>несовершеннолетних, на которых за подростками, отличающимися девиантным поведением, закрепляются наставники.</w:t>
      </w:r>
    </w:p>
    <w:p w:rsidR="00F179AD" w:rsidRPr="00C37A2E" w:rsidRDefault="00F179AD" w:rsidP="00F179AD">
      <w:pPr>
        <w:spacing w:after="0" w:line="240" w:lineRule="auto"/>
        <w:ind w:firstLine="709"/>
        <w:jc w:val="both"/>
        <w:rPr>
          <w:rFonts w:ascii="Times New Roman" w:hAnsi="Times New Roman"/>
          <w:sz w:val="28"/>
          <w:szCs w:val="28"/>
        </w:rPr>
      </w:pPr>
      <w:r w:rsidRPr="00C37A2E">
        <w:rPr>
          <w:rFonts w:ascii="Times New Roman" w:hAnsi="Times New Roman"/>
          <w:sz w:val="28"/>
          <w:szCs w:val="28"/>
        </w:rPr>
        <w:t>Наставниками могут быть как преподаватели, так и представители администраций сельских поселений, основными целями которых являются ориентирование несовершеннолетнего на выработку социально одобряемого поведения, получение опыта самостоятельной социально значимой деятельности.</w:t>
      </w:r>
    </w:p>
    <w:p w:rsidR="00F179AD" w:rsidRPr="00C37A2E" w:rsidRDefault="00F179AD" w:rsidP="00F179AD">
      <w:pPr>
        <w:spacing w:after="0" w:line="240" w:lineRule="auto"/>
        <w:ind w:firstLine="709"/>
        <w:jc w:val="both"/>
        <w:rPr>
          <w:rFonts w:ascii="Times New Roman" w:hAnsi="Times New Roman"/>
          <w:sz w:val="28"/>
          <w:szCs w:val="28"/>
        </w:rPr>
      </w:pPr>
      <w:r w:rsidRPr="00C37A2E">
        <w:rPr>
          <w:rFonts w:ascii="Times New Roman" w:hAnsi="Times New Roman"/>
          <w:sz w:val="28"/>
          <w:szCs w:val="28"/>
        </w:rPr>
        <w:t>Благодаря проделанной работе в рамках вышеуказанной практики удалось добиться следующих результатов:</w:t>
      </w:r>
    </w:p>
    <w:p w:rsidR="00F179AD" w:rsidRPr="00C37A2E" w:rsidRDefault="00F179AD" w:rsidP="00F179AD">
      <w:pPr>
        <w:spacing w:after="0" w:line="240" w:lineRule="auto"/>
        <w:ind w:firstLine="709"/>
        <w:jc w:val="both"/>
        <w:rPr>
          <w:rFonts w:ascii="Times New Roman" w:hAnsi="Times New Roman"/>
          <w:sz w:val="28"/>
          <w:szCs w:val="28"/>
        </w:rPr>
      </w:pPr>
      <w:r w:rsidRPr="00C37A2E">
        <w:rPr>
          <w:rFonts w:ascii="Times New Roman" w:hAnsi="Times New Roman"/>
          <w:sz w:val="28"/>
          <w:szCs w:val="28"/>
        </w:rPr>
        <w:t>- нарушения по закону 1539-КЗ от 21.07.2008 снизились на 78 зарегистрированных случаев по сравнению с прошлым отчетным периодом (в 2020 г. -</w:t>
      </w:r>
      <w:r w:rsidR="001242E1" w:rsidRPr="00C37A2E">
        <w:rPr>
          <w:rFonts w:ascii="Times New Roman" w:hAnsi="Times New Roman"/>
          <w:sz w:val="28"/>
          <w:szCs w:val="28"/>
        </w:rPr>
        <w:t xml:space="preserve"> </w:t>
      </w:r>
      <w:r w:rsidRPr="00C37A2E">
        <w:rPr>
          <w:rFonts w:ascii="Times New Roman" w:hAnsi="Times New Roman"/>
          <w:sz w:val="28"/>
          <w:szCs w:val="28"/>
        </w:rPr>
        <w:t>123 чел., а в 2021 г. - 45 чел.);</w:t>
      </w:r>
    </w:p>
    <w:p w:rsidR="00F179AD" w:rsidRPr="00C37A2E" w:rsidRDefault="00F179AD" w:rsidP="00F179AD">
      <w:pPr>
        <w:spacing w:after="0" w:line="240" w:lineRule="auto"/>
        <w:ind w:firstLine="709"/>
        <w:jc w:val="both"/>
        <w:rPr>
          <w:rFonts w:ascii="Times New Roman" w:hAnsi="Times New Roman"/>
          <w:sz w:val="28"/>
          <w:szCs w:val="28"/>
        </w:rPr>
      </w:pPr>
      <w:r w:rsidRPr="00C37A2E">
        <w:rPr>
          <w:rFonts w:ascii="Times New Roman" w:hAnsi="Times New Roman"/>
          <w:sz w:val="28"/>
          <w:szCs w:val="28"/>
        </w:rPr>
        <w:t>- выросло число несовершеннолетних, снятых с профилактического учета в КДНиЗП с 43 чел. в 2020 г. на 49 чел. в 2021 г.;</w:t>
      </w:r>
    </w:p>
    <w:p w:rsidR="00F179AD" w:rsidRPr="00C37A2E" w:rsidRDefault="00F179AD" w:rsidP="00F179AD">
      <w:pPr>
        <w:spacing w:after="0" w:line="240" w:lineRule="auto"/>
        <w:ind w:firstLine="709"/>
        <w:jc w:val="both"/>
        <w:rPr>
          <w:rFonts w:ascii="Times New Roman" w:hAnsi="Times New Roman"/>
          <w:sz w:val="28"/>
          <w:szCs w:val="28"/>
        </w:rPr>
      </w:pPr>
      <w:r w:rsidRPr="00C37A2E">
        <w:rPr>
          <w:rFonts w:ascii="Times New Roman" w:hAnsi="Times New Roman"/>
          <w:sz w:val="28"/>
          <w:szCs w:val="28"/>
        </w:rPr>
        <w:t>- преступления, совершенные несовершеннолетними до 14 лет, снизились, по сравнению с периодом прошлого года.</w:t>
      </w:r>
    </w:p>
    <w:p w:rsidR="00F179AD" w:rsidRPr="00C37A2E" w:rsidRDefault="001242E1" w:rsidP="00F179AD">
      <w:pPr>
        <w:spacing w:after="0" w:line="240" w:lineRule="auto"/>
        <w:ind w:firstLine="709"/>
        <w:jc w:val="both"/>
        <w:rPr>
          <w:rFonts w:ascii="Times New Roman" w:hAnsi="Times New Roman"/>
          <w:sz w:val="28"/>
          <w:szCs w:val="28"/>
        </w:rPr>
      </w:pPr>
      <w:r w:rsidRPr="00C37A2E">
        <w:rPr>
          <w:rFonts w:ascii="Times New Roman" w:hAnsi="Times New Roman"/>
          <w:sz w:val="28"/>
          <w:szCs w:val="28"/>
        </w:rPr>
        <w:t>1.</w:t>
      </w:r>
      <w:r w:rsidR="00F179AD" w:rsidRPr="00C37A2E">
        <w:rPr>
          <w:rFonts w:ascii="Times New Roman" w:hAnsi="Times New Roman"/>
          <w:sz w:val="28"/>
          <w:szCs w:val="28"/>
        </w:rPr>
        <w:t>5. Реализация программы «Финансовый мир»</w:t>
      </w:r>
      <w:r w:rsidRPr="00C37A2E">
        <w:rPr>
          <w:rFonts w:ascii="Times New Roman" w:hAnsi="Times New Roman"/>
          <w:sz w:val="28"/>
          <w:szCs w:val="28"/>
        </w:rPr>
        <w:t xml:space="preserve"> </w:t>
      </w:r>
      <w:r w:rsidR="00F179AD" w:rsidRPr="00C37A2E">
        <w:rPr>
          <w:rFonts w:ascii="Times New Roman" w:hAnsi="Times New Roman"/>
          <w:sz w:val="28"/>
          <w:szCs w:val="28"/>
        </w:rPr>
        <w:t>направлена на повышение уровня финансовой грамотности у детей школьного возраста.</w:t>
      </w:r>
    </w:p>
    <w:p w:rsidR="00F179AD" w:rsidRPr="00C37A2E" w:rsidRDefault="00F179AD" w:rsidP="00F179AD">
      <w:pPr>
        <w:spacing w:after="0" w:line="240" w:lineRule="auto"/>
        <w:ind w:firstLine="709"/>
        <w:jc w:val="both"/>
        <w:rPr>
          <w:rFonts w:ascii="Times New Roman" w:hAnsi="Times New Roman"/>
          <w:sz w:val="28"/>
          <w:szCs w:val="28"/>
        </w:rPr>
      </w:pPr>
      <w:r w:rsidRPr="00C37A2E">
        <w:rPr>
          <w:rFonts w:ascii="Times New Roman" w:hAnsi="Times New Roman"/>
          <w:sz w:val="28"/>
          <w:szCs w:val="28"/>
        </w:rPr>
        <w:t xml:space="preserve">На территории муниципального образования Каневской район в рамках данной программы в 2021 – 2022 учебном году опорной общеобразовательной школой стала МБОУ СОШ № 13, на базе которой реализуется курс «Основы финансовой грамотности». Во время прохождения курса дети знакомятся с новыми понятиями, разрабатывают собственные </w:t>
      </w:r>
      <w:proofErr w:type="gramStart"/>
      <w:r w:rsidRPr="00C37A2E">
        <w:rPr>
          <w:rFonts w:ascii="Times New Roman" w:hAnsi="Times New Roman"/>
          <w:sz w:val="28"/>
          <w:szCs w:val="28"/>
        </w:rPr>
        <w:t>бизнес-проекты</w:t>
      </w:r>
      <w:proofErr w:type="gramEnd"/>
      <w:r w:rsidRPr="00C37A2E">
        <w:rPr>
          <w:rFonts w:ascii="Times New Roman" w:hAnsi="Times New Roman"/>
          <w:sz w:val="28"/>
          <w:szCs w:val="28"/>
        </w:rPr>
        <w:t>, придумывают финансовые идеи, а также учатся защищаться от финансовых мошенников.</w:t>
      </w:r>
    </w:p>
    <w:p w:rsidR="00F179AD" w:rsidRPr="00C37A2E" w:rsidRDefault="00F179AD" w:rsidP="00F179AD">
      <w:pPr>
        <w:spacing w:after="0" w:line="240" w:lineRule="auto"/>
        <w:ind w:firstLine="709"/>
        <w:jc w:val="both"/>
        <w:rPr>
          <w:rFonts w:ascii="Times New Roman" w:hAnsi="Times New Roman"/>
          <w:sz w:val="28"/>
          <w:szCs w:val="28"/>
        </w:rPr>
      </w:pPr>
      <w:r w:rsidRPr="00C37A2E">
        <w:rPr>
          <w:rFonts w:ascii="Times New Roman" w:hAnsi="Times New Roman"/>
          <w:sz w:val="28"/>
          <w:szCs w:val="28"/>
        </w:rPr>
        <w:t>Однако, в мероприятиях, направленных на повышение уровня финансовой грамотности (онлайн-уроки, встречи с представителями кредитных организаций) принимают участие ученики всех общеобразовательных учреждений района.</w:t>
      </w:r>
    </w:p>
    <w:p w:rsidR="00F179AD" w:rsidRPr="00C37A2E" w:rsidRDefault="00F179AD" w:rsidP="00F179AD">
      <w:pPr>
        <w:spacing w:after="0" w:line="240" w:lineRule="auto"/>
        <w:ind w:firstLine="709"/>
        <w:jc w:val="both"/>
        <w:rPr>
          <w:rFonts w:ascii="Times New Roman" w:hAnsi="Times New Roman"/>
          <w:sz w:val="28"/>
          <w:szCs w:val="28"/>
        </w:rPr>
      </w:pPr>
      <w:r w:rsidRPr="00C37A2E">
        <w:rPr>
          <w:rFonts w:ascii="Times New Roman" w:hAnsi="Times New Roman"/>
          <w:sz w:val="28"/>
          <w:szCs w:val="28"/>
        </w:rPr>
        <w:t>Так, в 2021 году в процессе обучения 10740 учеников с 6 по 11 классы приняли участие в просмотрах онлайн-уроков по повышению финансовой грамотности.</w:t>
      </w:r>
    </w:p>
    <w:p w:rsidR="00F179AD" w:rsidRPr="00C37A2E" w:rsidRDefault="001242E1" w:rsidP="00F179AD">
      <w:pPr>
        <w:spacing w:after="0" w:line="240" w:lineRule="auto"/>
        <w:ind w:firstLine="709"/>
        <w:jc w:val="both"/>
        <w:rPr>
          <w:rFonts w:ascii="Times New Roman" w:hAnsi="Times New Roman"/>
          <w:sz w:val="28"/>
          <w:szCs w:val="28"/>
        </w:rPr>
      </w:pPr>
      <w:r w:rsidRPr="00C37A2E">
        <w:rPr>
          <w:rFonts w:ascii="Times New Roman" w:hAnsi="Times New Roman"/>
          <w:sz w:val="28"/>
          <w:szCs w:val="28"/>
        </w:rPr>
        <w:t>1.</w:t>
      </w:r>
      <w:r w:rsidR="00F179AD" w:rsidRPr="00C37A2E">
        <w:rPr>
          <w:rFonts w:ascii="Times New Roman" w:hAnsi="Times New Roman"/>
          <w:sz w:val="28"/>
          <w:szCs w:val="28"/>
        </w:rPr>
        <w:t xml:space="preserve">6. Навигатор дополнительного образования </w:t>
      </w:r>
      <w:r w:rsidR="00F179AD" w:rsidRPr="00C37A2E">
        <w:rPr>
          <w:rFonts w:ascii="Times New Roman" w:hAnsi="Times New Roman"/>
          <w:sz w:val="28"/>
          <w:szCs w:val="28"/>
          <w:lang w:val="en-US"/>
        </w:rPr>
        <w:t>Inlerno</w:t>
      </w:r>
      <w:r w:rsidR="00F179AD" w:rsidRPr="00C37A2E">
        <w:rPr>
          <w:rFonts w:ascii="Times New Roman" w:hAnsi="Times New Roman"/>
          <w:sz w:val="28"/>
          <w:szCs w:val="28"/>
        </w:rPr>
        <w:t xml:space="preserve"> представляет собой цифровую платформу, на которой организации дополнительного образования размещают информацию о действующих в муниципальном образовании Каневской район кружках и секциях, а родители в свою очередь записывают своих детей на образовательные программы.</w:t>
      </w:r>
    </w:p>
    <w:p w:rsidR="00F179AD" w:rsidRPr="00C37A2E" w:rsidRDefault="00F179AD" w:rsidP="00F179AD">
      <w:pPr>
        <w:spacing w:after="0" w:line="240" w:lineRule="auto"/>
        <w:ind w:firstLine="709"/>
        <w:jc w:val="both"/>
        <w:rPr>
          <w:rFonts w:ascii="Times New Roman" w:hAnsi="Times New Roman"/>
          <w:sz w:val="28"/>
          <w:szCs w:val="28"/>
        </w:rPr>
      </w:pPr>
      <w:r w:rsidRPr="00C37A2E">
        <w:rPr>
          <w:rFonts w:ascii="Times New Roman" w:hAnsi="Times New Roman"/>
          <w:sz w:val="28"/>
          <w:szCs w:val="28"/>
        </w:rPr>
        <w:t>Благодаря навигатору пользователи обладают быстрым доступом к полной, актуальной и достоверной информации об услугах дополнительного образования, их стоимости, качестве, порядке получения, расписании, наличии свободных мест, отзывах, что позволяет повысить производительность труда сотрудников данной сферы за счет электронной обработки заявок.</w:t>
      </w:r>
    </w:p>
    <w:p w:rsidR="00F179AD" w:rsidRPr="00C37A2E" w:rsidRDefault="00F179AD" w:rsidP="00F179AD">
      <w:pPr>
        <w:spacing w:after="0" w:line="240" w:lineRule="auto"/>
        <w:ind w:firstLine="709"/>
        <w:jc w:val="both"/>
        <w:rPr>
          <w:rFonts w:ascii="Times New Roman" w:hAnsi="Times New Roman"/>
          <w:sz w:val="28"/>
          <w:szCs w:val="28"/>
        </w:rPr>
      </w:pPr>
      <w:r w:rsidRPr="00C37A2E">
        <w:rPr>
          <w:rFonts w:ascii="Times New Roman" w:hAnsi="Times New Roman"/>
          <w:sz w:val="28"/>
          <w:szCs w:val="28"/>
        </w:rPr>
        <w:t>Так, в период с 2019 года по 2021 год специалистами управления образования администрации муниципального образования Каневской район</w:t>
      </w:r>
    </w:p>
    <w:p w:rsidR="00F179AD" w:rsidRPr="00C37A2E" w:rsidRDefault="00F179AD" w:rsidP="00F179AD">
      <w:pPr>
        <w:spacing w:after="0" w:line="240" w:lineRule="auto"/>
        <w:jc w:val="both"/>
        <w:rPr>
          <w:rFonts w:ascii="Times New Roman" w:hAnsi="Times New Roman"/>
          <w:sz w:val="28"/>
          <w:szCs w:val="28"/>
        </w:rPr>
      </w:pPr>
      <w:r w:rsidRPr="00C37A2E">
        <w:rPr>
          <w:rFonts w:ascii="Times New Roman" w:hAnsi="Times New Roman"/>
          <w:sz w:val="28"/>
          <w:szCs w:val="28"/>
        </w:rPr>
        <w:t xml:space="preserve">осуществлялось привлечение родителей 29 общеобразовательных учреждений к использованию АИС «Региональный навигатор дополнительного образования </w:t>
      </w:r>
      <w:r w:rsidRPr="00C37A2E">
        <w:rPr>
          <w:rFonts w:ascii="Times New Roman" w:hAnsi="Times New Roman"/>
          <w:sz w:val="28"/>
          <w:szCs w:val="28"/>
        </w:rPr>
        <w:lastRenderedPageBreak/>
        <w:t>ООО «Государство Детей» для записи детей в кружки и секции дополнительного образования.</w:t>
      </w:r>
    </w:p>
    <w:p w:rsidR="00F179AD" w:rsidRPr="00C37A2E" w:rsidRDefault="00F179AD" w:rsidP="00F179AD">
      <w:pPr>
        <w:spacing w:after="0" w:line="240" w:lineRule="auto"/>
        <w:jc w:val="both"/>
        <w:rPr>
          <w:rFonts w:ascii="Times New Roman" w:hAnsi="Times New Roman"/>
          <w:sz w:val="28"/>
          <w:szCs w:val="28"/>
        </w:rPr>
      </w:pPr>
      <w:r w:rsidRPr="00C37A2E">
        <w:rPr>
          <w:rFonts w:ascii="Times New Roman" w:hAnsi="Times New Roman"/>
          <w:sz w:val="28"/>
          <w:szCs w:val="28"/>
        </w:rPr>
        <w:tab/>
        <w:t>На 01.01.2022 года общее число пользователей платформы составляет – 14287 человек, из которых детей зарегистрировано – 11115 человек, количество программ дополнительного образования, зарегистрированных на сайте – 581 шт., из которых 420 шт. доступны для записи.</w:t>
      </w:r>
    </w:p>
    <w:p w:rsidR="00F179AD" w:rsidRPr="00C37A2E" w:rsidRDefault="00F179AD" w:rsidP="00F179AD">
      <w:pPr>
        <w:spacing w:after="0" w:line="240" w:lineRule="auto"/>
        <w:jc w:val="both"/>
        <w:rPr>
          <w:rFonts w:ascii="Times New Roman" w:hAnsi="Times New Roman"/>
          <w:sz w:val="28"/>
          <w:szCs w:val="28"/>
        </w:rPr>
      </w:pPr>
      <w:r w:rsidRPr="00C37A2E">
        <w:rPr>
          <w:rFonts w:ascii="Times New Roman" w:hAnsi="Times New Roman"/>
          <w:sz w:val="28"/>
          <w:szCs w:val="28"/>
        </w:rPr>
        <w:tab/>
      </w:r>
      <w:r w:rsidR="001242E1" w:rsidRPr="00C37A2E">
        <w:rPr>
          <w:rFonts w:ascii="Times New Roman" w:hAnsi="Times New Roman"/>
          <w:sz w:val="28"/>
          <w:szCs w:val="28"/>
        </w:rPr>
        <w:t>1.7</w:t>
      </w:r>
      <w:r w:rsidRPr="00C37A2E">
        <w:rPr>
          <w:rFonts w:ascii="Times New Roman" w:hAnsi="Times New Roman"/>
          <w:sz w:val="28"/>
          <w:szCs w:val="28"/>
        </w:rPr>
        <w:t xml:space="preserve">. </w:t>
      </w:r>
      <w:proofErr w:type="gramStart"/>
      <w:r w:rsidRPr="00C37A2E">
        <w:rPr>
          <w:rFonts w:ascii="Times New Roman" w:hAnsi="Times New Roman"/>
          <w:sz w:val="28"/>
          <w:szCs w:val="28"/>
        </w:rPr>
        <w:t xml:space="preserve">С целью решения задачи подачи населением заявлений на получение любого вида муниципальных услуг в режиме онлайн, а также повышения прозрачности процесса предоставления муниципальных услуг и сокращения сроков их предоставления, администрацией муниципального образования Каневской район в течение 2021 года проводилась работа по приему заявлений от физических и юридических лиц в цифровом виде через Единый портал государственных и муниципальных услуг Краснодарского края. </w:t>
      </w:r>
      <w:proofErr w:type="gramEnd"/>
    </w:p>
    <w:p w:rsidR="00F179AD" w:rsidRPr="00C37A2E" w:rsidRDefault="00F179AD" w:rsidP="00F179AD">
      <w:pPr>
        <w:spacing w:after="0" w:line="240" w:lineRule="auto"/>
        <w:jc w:val="both"/>
        <w:rPr>
          <w:rFonts w:ascii="Times New Roman" w:hAnsi="Times New Roman"/>
          <w:sz w:val="28"/>
          <w:szCs w:val="28"/>
        </w:rPr>
      </w:pPr>
      <w:r w:rsidRPr="00C37A2E">
        <w:rPr>
          <w:rFonts w:ascii="Times New Roman" w:hAnsi="Times New Roman"/>
          <w:sz w:val="28"/>
          <w:szCs w:val="28"/>
        </w:rPr>
        <w:tab/>
        <w:t>Так, с применением портала, а также посредством личного посещения многофункционального центра, население муниципального образования Каневской район имело возможность получить услуги в сфере имущественно-земельных отношений и градостроительной деятельности, в сфере образования, физической культуры и спорта, в сфере автотранспорта и дорог.</w:t>
      </w:r>
    </w:p>
    <w:p w:rsidR="00F179AD" w:rsidRPr="00C37A2E" w:rsidRDefault="00F179AD" w:rsidP="00F179AD">
      <w:pPr>
        <w:spacing w:after="0" w:line="240" w:lineRule="auto"/>
        <w:jc w:val="both"/>
        <w:rPr>
          <w:rFonts w:ascii="Times New Roman" w:hAnsi="Times New Roman"/>
          <w:sz w:val="28"/>
          <w:szCs w:val="28"/>
        </w:rPr>
      </w:pPr>
      <w:r w:rsidRPr="00C37A2E">
        <w:rPr>
          <w:rFonts w:ascii="Times New Roman" w:hAnsi="Times New Roman"/>
          <w:sz w:val="28"/>
          <w:szCs w:val="28"/>
        </w:rPr>
        <w:tab/>
        <w:t>На 01.01.2022 года количество муниципальных услуг, предоставленных в электронном виде, составило 38 ед.</w:t>
      </w:r>
    </w:p>
    <w:p w:rsidR="00F179AD" w:rsidRPr="00C37A2E" w:rsidRDefault="00F179AD" w:rsidP="00F179AD">
      <w:pPr>
        <w:spacing w:after="0" w:line="240" w:lineRule="auto"/>
        <w:jc w:val="both"/>
        <w:rPr>
          <w:rFonts w:ascii="Times New Roman" w:hAnsi="Times New Roman"/>
          <w:sz w:val="28"/>
          <w:szCs w:val="28"/>
        </w:rPr>
      </w:pPr>
      <w:r w:rsidRPr="00C37A2E">
        <w:rPr>
          <w:rFonts w:ascii="Times New Roman" w:hAnsi="Times New Roman"/>
          <w:sz w:val="28"/>
          <w:szCs w:val="28"/>
        </w:rPr>
        <w:tab/>
      </w:r>
      <w:r w:rsidR="001242E1" w:rsidRPr="00C37A2E">
        <w:rPr>
          <w:rFonts w:ascii="Times New Roman" w:hAnsi="Times New Roman"/>
          <w:sz w:val="28"/>
          <w:szCs w:val="28"/>
        </w:rPr>
        <w:t>1.</w:t>
      </w:r>
      <w:r w:rsidRPr="00C37A2E">
        <w:rPr>
          <w:rFonts w:ascii="Times New Roman" w:hAnsi="Times New Roman"/>
          <w:sz w:val="28"/>
          <w:szCs w:val="28"/>
        </w:rPr>
        <w:t>8. Портал поставщиков (https://zakupki.mos.ru/) – единый сайт закупок малого объема, с помощью которого организации муниципального образования Каневской район имеют возможность совершать оперативные сделки.</w:t>
      </w:r>
    </w:p>
    <w:p w:rsidR="00F179AD" w:rsidRPr="00C37A2E" w:rsidRDefault="00F179AD" w:rsidP="00F179AD">
      <w:pPr>
        <w:spacing w:after="0" w:line="240" w:lineRule="auto"/>
        <w:jc w:val="both"/>
        <w:rPr>
          <w:rFonts w:ascii="Times New Roman" w:hAnsi="Times New Roman"/>
          <w:sz w:val="28"/>
          <w:szCs w:val="28"/>
        </w:rPr>
      </w:pPr>
      <w:r w:rsidRPr="00C37A2E">
        <w:rPr>
          <w:rFonts w:ascii="Times New Roman" w:hAnsi="Times New Roman"/>
          <w:sz w:val="28"/>
          <w:szCs w:val="28"/>
        </w:rPr>
        <w:tab/>
      </w:r>
      <w:proofErr w:type="gramStart"/>
      <w:r w:rsidRPr="00C37A2E">
        <w:rPr>
          <w:rFonts w:ascii="Times New Roman" w:hAnsi="Times New Roman"/>
          <w:sz w:val="28"/>
          <w:szCs w:val="28"/>
        </w:rPr>
        <w:t>Закупки малого объема в рамках п. 4 и п. 5 ст. 93 ч. 1 федерального закона «О контрактной системе в сфере закупок товаров, работ, услуг для обеспечения государственных и муниципальных нужд» от 05.04.2013 № 44-ФЗ представляют собой приобретение работ, товаров, услуг у единственного поставщика, предельная цена контракта по которым составляет – 300 тыс. руб. и 600 тыс. руб. соответственно, согласно федеральному закону</w:t>
      </w:r>
      <w:proofErr w:type="gramEnd"/>
      <w:r w:rsidRPr="00C37A2E">
        <w:rPr>
          <w:rFonts w:ascii="Times New Roman" w:hAnsi="Times New Roman"/>
          <w:sz w:val="28"/>
          <w:szCs w:val="28"/>
        </w:rPr>
        <w:t xml:space="preserve"> «О закупках товаров, работ, услуг отдельными видами юридических лиц» от 18.07.2011 №223-ФЗ закупки могут достигать 3 млн. руб.</w:t>
      </w:r>
    </w:p>
    <w:p w:rsidR="00F179AD" w:rsidRPr="00C37A2E" w:rsidRDefault="00F179AD" w:rsidP="00F179AD">
      <w:pPr>
        <w:spacing w:after="0" w:line="240" w:lineRule="auto"/>
        <w:ind w:firstLine="709"/>
        <w:jc w:val="both"/>
        <w:rPr>
          <w:rFonts w:ascii="Times New Roman" w:hAnsi="Times New Roman"/>
          <w:sz w:val="28"/>
          <w:szCs w:val="28"/>
        </w:rPr>
      </w:pPr>
      <w:r w:rsidRPr="00C37A2E">
        <w:rPr>
          <w:rFonts w:ascii="Times New Roman" w:hAnsi="Times New Roman"/>
          <w:sz w:val="28"/>
          <w:szCs w:val="28"/>
        </w:rPr>
        <w:t>В муниципальном образовании Каневской район с апреля 2021 года проводится работа по информированию 140 муниципальных бюджетных учреждений о работе вышеуказанного Портала поставщиков, а также по привлечению их к применению его в целях размещения прямых контрактов.</w:t>
      </w:r>
    </w:p>
    <w:p w:rsidR="00F179AD" w:rsidRPr="00C37A2E" w:rsidRDefault="00F179AD" w:rsidP="00F179AD">
      <w:pPr>
        <w:spacing w:after="0" w:line="240" w:lineRule="auto"/>
        <w:ind w:firstLine="709"/>
        <w:jc w:val="both"/>
        <w:rPr>
          <w:rFonts w:ascii="Times New Roman" w:hAnsi="Times New Roman"/>
          <w:sz w:val="28"/>
          <w:szCs w:val="28"/>
        </w:rPr>
      </w:pPr>
      <w:r w:rsidRPr="00C37A2E">
        <w:rPr>
          <w:rFonts w:ascii="Times New Roman" w:hAnsi="Times New Roman"/>
          <w:sz w:val="28"/>
          <w:szCs w:val="28"/>
        </w:rPr>
        <w:t>Информация о практиках, принятых муниципальным образованием Каневской район для пилотной апробации (внедрения), представлена</w:t>
      </w:r>
      <w:r w:rsidRPr="00C37A2E">
        <w:rPr>
          <w:rFonts w:ascii="Times New Roman" w:hAnsi="Times New Roman"/>
          <w:iCs/>
          <w:sz w:val="28"/>
          <w:szCs w:val="28"/>
          <w:lang w:eastAsia="ru-RU" w:bidi="ru-RU"/>
        </w:rPr>
        <w:t xml:space="preserve"> в приложении №4 к годовому отчету.</w:t>
      </w:r>
    </w:p>
    <w:p w:rsidR="00F179AD" w:rsidRPr="00C37A2E" w:rsidRDefault="001242E1" w:rsidP="00F179AD">
      <w:pPr>
        <w:spacing w:after="0" w:line="240" w:lineRule="auto"/>
        <w:ind w:firstLine="709"/>
        <w:jc w:val="both"/>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 xml:space="preserve">2. </w:t>
      </w:r>
      <w:r w:rsidR="00F179AD" w:rsidRPr="00C37A2E">
        <w:rPr>
          <w:rFonts w:ascii="Times New Roman" w:eastAsia="Times New Roman" w:hAnsi="Times New Roman"/>
          <w:sz w:val="28"/>
          <w:szCs w:val="28"/>
          <w:lang w:eastAsia="ru-RU"/>
        </w:rPr>
        <w:t>Также, в 2021 году в муниципальном образовании Каневской район были разработаны и направлены для размещения на платформе обмена практиками устойчивого развития «Смартека» две муниципальные практики:</w:t>
      </w:r>
    </w:p>
    <w:p w:rsidR="00F179AD" w:rsidRPr="00C37A2E" w:rsidRDefault="00F179AD" w:rsidP="00F179AD">
      <w:pPr>
        <w:spacing w:after="0" w:line="240" w:lineRule="auto"/>
        <w:ind w:firstLine="709"/>
        <w:jc w:val="both"/>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 Реконструкция водозаборных сооружений с устройством станции очистки воды (номинация –</w:t>
      </w:r>
      <w:r w:rsidR="001242E1" w:rsidRPr="00C37A2E">
        <w:rPr>
          <w:rFonts w:ascii="Times New Roman" w:eastAsia="Times New Roman" w:hAnsi="Times New Roman"/>
          <w:sz w:val="28"/>
          <w:szCs w:val="28"/>
          <w:lang w:eastAsia="ru-RU"/>
        </w:rPr>
        <w:t xml:space="preserve"> </w:t>
      </w:r>
      <w:r w:rsidRPr="00C37A2E">
        <w:rPr>
          <w:rFonts w:ascii="Times New Roman" w:eastAsia="Times New Roman" w:hAnsi="Times New Roman"/>
          <w:sz w:val="28"/>
          <w:szCs w:val="28"/>
          <w:lang w:eastAsia="ru-RU"/>
        </w:rPr>
        <w:t>«Экология и природные ресурсы»; этап рассмотрения практики модераторами –</w:t>
      </w:r>
      <w:r w:rsidR="001242E1" w:rsidRPr="00C37A2E">
        <w:rPr>
          <w:rFonts w:ascii="Times New Roman" w:eastAsia="Times New Roman" w:hAnsi="Times New Roman"/>
          <w:sz w:val="28"/>
          <w:szCs w:val="28"/>
          <w:lang w:eastAsia="ru-RU"/>
        </w:rPr>
        <w:t xml:space="preserve"> </w:t>
      </w:r>
      <w:r w:rsidRPr="00C37A2E">
        <w:rPr>
          <w:rFonts w:ascii="Times New Roman" w:eastAsia="Times New Roman" w:hAnsi="Times New Roman"/>
          <w:sz w:val="28"/>
          <w:szCs w:val="28"/>
          <w:lang w:eastAsia="ru-RU"/>
        </w:rPr>
        <w:t>«Доработана»);</w:t>
      </w:r>
    </w:p>
    <w:p w:rsidR="00F179AD" w:rsidRPr="00C37A2E" w:rsidRDefault="00F179AD" w:rsidP="00F179AD">
      <w:pPr>
        <w:spacing w:after="0" w:line="240" w:lineRule="auto"/>
        <w:ind w:firstLine="709"/>
        <w:jc w:val="both"/>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lastRenderedPageBreak/>
        <w:t>- Строительство скейт-парка в станице Каневской Каневского района (номинация –</w:t>
      </w:r>
      <w:r w:rsidR="001242E1" w:rsidRPr="00C37A2E">
        <w:rPr>
          <w:rFonts w:ascii="Times New Roman" w:eastAsia="Times New Roman" w:hAnsi="Times New Roman"/>
          <w:sz w:val="28"/>
          <w:szCs w:val="28"/>
          <w:lang w:eastAsia="ru-RU"/>
        </w:rPr>
        <w:t xml:space="preserve"> </w:t>
      </w:r>
      <w:r w:rsidRPr="00C37A2E">
        <w:rPr>
          <w:rFonts w:ascii="Times New Roman" w:eastAsia="Times New Roman" w:hAnsi="Times New Roman"/>
          <w:sz w:val="28"/>
          <w:szCs w:val="28"/>
          <w:lang w:eastAsia="ru-RU"/>
        </w:rPr>
        <w:t>«Комфортная среда», этап рассмотрения практики модераторами –</w:t>
      </w:r>
      <w:r w:rsidR="001242E1" w:rsidRPr="00C37A2E">
        <w:rPr>
          <w:rFonts w:ascii="Times New Roman" w:eastAsia="Times New Roman" w:hAnsi="Times New Roman"/>
          <w:sz w:val="28"/>
          <w:szCs w:val="28"/>
          <w:lang w:eastAsia="ru-RU"/>
        </w:rPr>
        <w:t xml:space="preserve"> </w:t>
      </w:r>
      <w:r w:rsidRPr="00C37A2E">
        <w:rPr>
          <w:rFonts w:ascii="Times New Roman" w:eastAsia="Times New Roman" w:hAnsi="Times New Roman"/>
          <w:sz w:val="28"/>
          <w:szCs w:val="28"/>
          <w:lang w:eastAsia="ru-RU"/>
        </w:rPr>
        <w:t>«Отправлена на доработку»).</w:t>
      </w:r>
    </w:p>
    <w:p w:rsidR="00F179AD" w:rsidRPr="00C37A2E" w:rsidRDefault="001242E1" w:rsidP="00F179AD">
      <w:pPr>
        <w:spacing w:after="0" w:line="240" w:lineRule="auto"/>
        <w:ind w:firstLine="709"/>
        <w:jc w:val="both"/>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2.</w:t>
      </w:r>
      <w:r w:rsidR="00F179AD" w:rsidRPr="00C37A2E">
        <w:rPr>
          <w:rFonts w:ascii="Times New Roman" w:eastAsia="Times New Roman" w:hAnsi="Times New Roman"/>
          <w:sz w:val="28"/>
          <w:szCs w:val="28"/>
          <w:lang w:eastAsia="ru-RU"/>
        </w:rPr>
        <w:t>1. В рамках регионального проекта «Качество питьевой воды» федерального проекта «Чистая вода» была разработана муниципальная программа «Улучшение качества питьевой воды Каневского сельского поселения Каневского района и осуществление мероприятий по улучшению водоснабжения на 2020-2024 годы», которая предусматривает реконструкцию водозаборных сооружений с устройством станции очистки воды.</w:t>
      </w:r>
    </w:p>
    <w:p w:rsidR="00F179AD" w:rsidRPr="00C37A2E" w:rsidRDefault="00F179AD" w:rsidP="00F179AD">
      <w:pPr>
        <w:spacing w:after="0" w:line="240" w:lineRule="auto"/>
        <w:ind w:firstLine="709"/>
        <w:jc w:val="both"/>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Главной целью вышеуказанной практики выступает улучшение качества предоставления и уровня доступности услуги водоснабжения, а также очистка подземных вод до показателей, соответствующих требованиям СанПиН 2.1.4.1074-01.</w:t>
      </w:r>
    </w:p>
    <w:p w:rsidR="00F179AD" w:rsidRPr="00C37A2E" w:rsidRDefault="00F179AD" w:rsidP="00F179AD">
      <w:pPr>
        <w:spacing w:after="0" w:line="240" w:lineRule="auto"/>
        <w:ind w:firstLine="709"/>
        <w:jc w:val="both"/>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Посредством проведения проектно-изыскательских работ, строительства станции очистки воды, а также реконструкции существующих водозаборных сооружений, будет достигнуто улучшение качества питьевой воды, поставляемой жителям Каневского сельского поселения, вследствие снижения повышенной цветности и уменьшения запаха сероводорода.</w:t>
      </w:r>
    </w:p>
    <w:p w:rsidR="00F179AD" w:rsidRPr="00C37A2E" w:rsidRDefault="001242E1" w:rsidP="00F179AD">
      <w:pPr>
        <w:spacing w:after="0" w:line="240" w:lineRule="auto"/>
        <w:ind w:firstLine="709"/>
        <w:jc w:val="both"/>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2.</w:t>
      </w:r>
      <w:r w:rsidR="00F179AD" w:rsidRPr="00C37A2E">
        <w:rPr>
          <w:rFonts w:ascii="Times New Roman" w:eastAsia="Times New Roman" w:hAnsi="Times New Roman"/>
          <w:sz w:val="28"/>
          <w:szCs w:val="28"/>
          <w:lang w:eastAsia="ru-RU"/>
        </w:rPr>
        <w:t>2. В рамках муниципальной программы «Молодежь Каневского района» в июле 2021 года</w:t>
      </w:r>
      <w:r w:rsidRPr="00C37A2E">
        <w:rPr>
          <w:rFonts w:ascii="Times New Roman" w:eastAsia="Times New Roman" w:hAnsi="Times New Roman"/>
          <w:sz w:val="28"/>
          <w:szCs w:val="28"/>
          <w:lang w:eastAsia="ru-RU"/>
        </w:rPr>
        <w:t xml:space="preserve"> </w:t>
      </w:r>
      <w:r w:rsidR="00F179AD" w:rsidRPr="00C37A2E">
        <w:rPr>
          <w:rFonts w:ascii="Times New Roman" w:eastAsia="Times New Roman" w:hAnsi="Times New Roman"/>
          <w:sz w:val="28"/>
          <w:szCs w:val="28"/>
          <w:lang w:eastAsia="ru-RU"/>
        </w:rPr>
        <w:t>между управлением строительства администрации муниципального образования Каневской район и индивидуальным предпринимателем был заключен муниципальный контракт на осуществление поставки модулей с последующим монтажом скейт-площадки на территории по адресу: станица Каневская, улица Октябрьская, 79Г.</w:t>
      </w:r>
    </w:p>
    <w:p w:rsidR="00F179AD" w:rsidRPr="00C37A2E" w:rsidRDefault="00F179AD" w:rsidP="00F179AD">
      <w:pPr>
        <w:spacing w:after="0" w:line="240" w:lineRule="auto"/>
        <w:jc w:val="both"/>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ab/>
        <w:t xml:space="preserve">Целью монтажа многофункциональной площадки для катания на скейтборде, </w:t>
      </w:r>
      <w:r w:rsidRPr="00C37A2E">
        <w:rPr>
          <w:rFonts w:ascii="Times New Roman" w:eastAsia="Times New Roman" w:hAnsi="Times New Roman"/>
          <w:sz w:val="28"/>
          <w:szCs w:val="28"/>
          <w:lang w:val="en-US" w:eastAsia="ru-RU"/>
        </w:rPr>
        <w:t>BMX</w:t>
      </w:r>
      <w:r w:rsidRPr="00C37A2E">
        <w:rPr>
          <w:rFonts w:ascii="Times New Roman" w:eastAsia="Times New Roman" w:hAnsi="Times New Roman"/>
          <w:sz w:val="28"/>
          <w:szCs w:val="28"/>
          <w:lang w:eastAsia="ru-RU"/>
        </w:rPr>
        <w:t>-велосипедах, самокатах и роликах является решение проблемы безопасного занятия экстремальными видами спорта, а также развитие данных видов спорта на территории района.</w:t>
      </w:r>
    </w:p>
    <w:p w:rsidR="00F179AD" w:rsidRPr="00C37A2E" w:rsidRDefault="00F179AD" w:rsidP="00F179AD">
      <w:pPr>
        <w:spacing w:after="0" w:line="240" w:lineRule="auto"/>
        <w:ind w:firstLine="709"/>
        <w:jc w:val="both"/>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Результатом проведенной работы является рост числа желающих научиться экстремальным видам спорта, так как уже с октября 2021 года по январь 2022 года площадку посетило более 400 человек.</w:t>
      </w:r>
    </w:p>
    <w:p w:rsidR="00F179AD" w:rsidRPr="00C37A2E" w:rsidRDefault="00F179AD" w:rsidP="00F179AD">
      <w:pPr>
        <w:spacing w:after="0" w:line="240" w:lineRule="auto"/>
        <w:ind w:firstLine="709"/>
        <w:jc w:val="both"/>
        <w:rPr>
          <w:rFonts w:ascii="Times New Roman" w:hAnsi="Times New Roman"/>
          <w:sz w:val="28"/>
          <w:szCs w:val="28"/>
        </w:rPr>
      </w:pPr>
      <w:r w:rsidRPr="00C37A2E">
        <w:rPr>
          <w:rFonts w:ascii="Times New Roman" w:hAnsi="Times New Roman"/>
          <w:sz w:val="28"/>
          <w:szCs w:val="28"/>
        </w:rPr>
        <w:t xml:space="preserve">Сведения об описанных выше практиках </w:t>
      </w:r>
      <w:r w:rsidRPr="00C37A2E">
        <w:rPr>
          <w:rFonts w:ascii="Times New Roman" w:hAnsi="Times New Roman"/>
          <w:iCs/>
          <w:sz w:val="28"/>
          <w:szCs w:val="28"/>
          <w:lang w:eastAsia="ru-RU" w:bidi="ru-RU"/>
        </w:rPr>
        <w:t>содействия развитию конкуренции в муниципальном образовании Каневской район приведены в приложении №5 к годовому отчету.</w:t>
      </w:r>
    </w:p>
    <w:p w:rsidR="00B3734F" w:rsidRPr="00C37A2E" w:rsidRDefault="00B3734F" w:rsidP="008D5FBE">
      <w:pPr>
        <w:spacing w:after="0" w:line="240" w:lineRule="auto"/>
        <w:rPr>
          <w:rFonts w:ascii="Times New Roman" w:eastAsiaTheme="minorHAnsi" w:hAnsi="Times New Roman"/>
          <w:b/>
          <w:sz w:val="28"/>
          <w:szCs w:val="28"/>
        </w:rPr>
      </w:pPr>
    </w:p>
    <w:p w:rsidR="008D5FBE" w:rsidRPr="00C37A2E" w:rsidRDefault="008D5FBE" w:rsidP="003B2909">
      <w:pPr>
        <w:spacing w:after="0" w:line="240" w:lineRule="auto"/>
        <w:jc w:val="center"/>
        <w:rPr>
          <w:rFonts w:ascii="Times New Roman" w:eastAsiaTheme="minorHAnsi" w:hAnsi="Times New Roman"/>
          <w:b/>
          <w:sz w:val="28"/>
          <w:szCs w:val="28"/>
        </w:rPr>
      </w:pPr>
      <w:r w:rsidRPr="00C37A2E">
        <w:rPr>
          <w:rFonts w:ascii="Times New Roman" w:eastAsiaTheme="minorHAnsi" w:hAnsi="Times New Roman"/>
          <w:b/>
          <w:sz w:val="28"/>
          <w:szCs w:val="28"/>
        </w:rPr>
        <w:t>Раздел 1</w:t>
      </w:r>
      <w:r w:rsidR="003B2909" w:rsidRPr="00C37A2E">
        <w:rPr>
          <w:rFonts w:ascii="Times New Roman" w:eastAsiaTheme="minorHAnsi" w:hAnsi="Times New Roman"/>
          <w:b/>
          <w:sz w:val="28"/>
          <w:szCs w:val="28"/>
        </w:rPr>
        <w:t>2</w:t>
      </w:r>
      <w:r w:rsidRPr="00C37A2E">
        <w:rPr>
          <w:rFonts w:ascii="Times New Roman" w:eastAsiaTheme="minorHAnsi" w:hAnsi="Times New Roman"/>
          <w:b/>
          <w:sz w:val="28"/>
          <w:szCs w:val="28"/>
        </w:rPr>
        <w:t>. Дополнительные комментарии со стороны муниципального образования («обратная связь»)</w:t>
      </w:r>
    </w:p>
    <w:p w:rsidR="008D5FBE" w:rsidRPr="00C37A2E" w:rsidRDefault="008D5FBE" w:rsidP="008D5FBE">
      <w:pPr>
        <w:spacing w:after="0" w:line="240" w:lineRule="auto"/>
        <w:rPr>
          <w:rFonts w:ascii="Times New Roman" w:eastAsiaTheme="minorHAnsi" w:hAnsi="Times New Roman"/>
          <w:b/>
          <w:sz w:val="28"/>
          <w:szCs w:val="28"/>
        </w:rPr>
      </w:pPr>
    </w:p>
    <w:p w:rsidR="00C44CD9" w:rsidRPr="00C37A2E" w:rsidRDefault="00C44CD9" w:rsidP="00C44CD9">
      <w:pPr>
        <w:suppressAutoHyphens/>
        <w:spacing w:after="0" w:line="240" w:lineRule="auto"/>
        <w:ind w:firstLine="708"/>
        <w:jc w:val="both"/>
        <w:rPr>
          <w:rFonts w:ascii="Times New Roman" w:hAnsi="Times New Roman"/>
          <w:sz w:val="28"/>
          <w:szCs w:val="28"/>
          <w:lang w:eastAsia="zh-CN"/>
        </w:rPr>
      </w:pPr>
      <w:r w:rsidRPr="00C37A2E">
        <w:rPr>
          <w:rFonts w:ascii="Times New Roman" w:hAnsi="Times New Roman"/>
          <w:sz w:val="28"/>
          <w:szCs w:val="28"/>
          <w:lang w:eastAsia="zh-CN"/>
        </w:rPr>
        <w:t>В целях создания условий для развития конкуренции на рынках товаров, работ и услуг на территории муниципального образования Каневской район распоряжением администрацией муниципального образования Каневской район от 20 декабря 2016 года №2226-р (с изменениями от 27 декабря 2019 года) утверждена рабочая группы по содействию развитию конкуренции.</w:t>
      </w:r>
    </w:p>
    <w:p w:rsidR="00A26A6D" w:rsidRPr="00C37A2E" w:rsidRDefault="00C44CD9" w:rsidP="00C44CD9">
      <w:pPr>
        <w:spacing w:after="0" w:line="240" w:lineRule="auto"/>
        <w:ind w:firstLine="708"/>
        <w:jc w:val="both"/>
        <w:rPr>
          <w:rFonts w:ascii="Times New Roman" w:hAnsi="Times New Roman"/>
          <w:sz w:val="28"/>
          <w:szCs w:val="28"/>
        </w:rPr>
      </w:pPr>
      <w:r w:rsidRPr="00C37A2E">
        <w:rPr>
          <w:rFonts w:ascii="Times New Roman" w:hAnsi="Times New Roman"/>
          <w:sz w:val="28"/>
          <w:szCs w:val="28"/>
        </w:rPr>
        <w:t xml:space="preserve"> Уполномоченным органом, осуществляющим координацию деятельности по реализации мероприятий по содействию развитию конкуренции на территории муниципального образования Каневской район,     </w:t>
      </w:r>
      <w:r w:rsidRPr="00C37A2E">
        <w:rPr>
          <w:rFonts w:ascii="Times New Roman" w:hAnsi="Times New Roman"/>
          <w:sz w:val="28"/>
          <w:szCs w:val="28"/>
        </w:rPr>
        <w:lastRenderedPageBreak/>
        <w:t>определен</w:t>
      </w:r>
      <w:r w:rsidR="00A26A6D" w:rsidRPr="00C37A2E">
        <w:rPr>
          <w:rFonts w:ascii="Times New Roman" w:hAnsi="Times New Roman"/>
          <w:sz w:val="28"/>
          <w:szCs w:val="28"/>
        </w:rPr>
        <w:t>о</w:t>
      </w:r>
      <w:r w:rsidRPr="00C37A2E">
        <w:rPr>
          <w:rFonts w:ascii="Times New Roman" w:hAnsi="Times New Roman"/>
          <w:sz w:val="28"/>
          <w:szCs w:val="28"/>
        </w:rPr>
        <w:t xml:space="preserve"> управление экономики администрации муниципального образования Каневской район.</w:t>
      </w:r>
    </w:p>
    <w:p w:rsidR="00A26A6D" w:rsidRPr="00C37A2E" w:rsidRDefault="00C44CD9" w:rsidP="00A26A6D">
      <w:pPr>
        <w:spacing w:after="0" w:line="240" w:lineRule="auto"/>
        <w:ind w:firstLine="708"/>
        <w:jc w:val="both"/>
        <w:rPr>
          <w:rFonts w:ascii="Times New Roman" w:hAnsi="Times New Roman"/>
          <w:sz w:val="28"/>
        </w:rPr>
      </w:pPr>
      <w:r w:rsidRPr="00C37A2E">
        <w:rPr>
          <w:rFonts w:ascii="Times New Roman" w:hAnsi="Times New Roman"/>
          <w:sz w:val="28"/>
          <w:szCs w:val="28"/>
        </w:rPr>
        <w:t xml:space="preserve"> </w:t>
      </w:r>
      <w:r w:rsidR="00A26A6D" w:rsidRPr="00C37A2E">
        <w:rPr>
          <w:rFonts w:ascii="Times New Roman" w:hAnsi="Times New Roman"/>
          <w:sz w:val="28"/>
        </w:rPr>
        <w:t xml:space="preserve">Рабочая группа является совещательным органом, образованным в целях содействия развитию конкуренции на территории муниципального образования, основными задачами которой является: </w:t>
      </w:r>
    </w:p>
    <w:p w:rsidR="00A26A6D" w:rsidRPr="00C37A2E" w:rsidRDefault="00A26A6D" w:rsidP="00A26A6D">
      <w:pPr>
        <w:widowControl w:val="0"/>
        <w:autoSpaceDE w:val="0"/>
        <w:autoSpaceDN w:val="0"/>
        <w:spacing w:after="0" w:line="240" w:lineRule="auto"/>
        <w:ind w:firstLine="709"/>
        <w:jc w:val="both"/>
        <w:rPr>
          <w:rFonts w:ascii="Times New Roman" w:eastAsia="Times New Roman" w:hAnsi="Times New Roman"/>
          <w:sz w:val="28"/>
          <w:szCs w:val="28"/>
        </w:rPr>
      </w:pPr>
      <w:r w:rsidRPr="00C37A2E">
        <w:rPr>
          <w:rFonts w:ascii="Times New Roman" w:eastAsia="Times New Roman" w:hAnsi="Times New Roman"/>
          <w:sz w:val="28"/>
          <w:szCs w:val="20"/>
        </w:rPr>
        <w:t>-</w:t>
      </w:r>
      <w:r w:rsidRPr="00C37A2E">
        <w:rPr>
          <w:rFonts w:ascii="Times New Roman" w:eastAsia="Times New Roman" w:hAnsi="Times New Roman"/>
          <w:sz w:val="28"/>
          <w:szCs w:val="28"/>
        </w:rPr>
        <w:t xml:space="preserve"> оценка исполнения на территории муниципального образования Каневской район указов и распоряжений Президента Российской Федерации, постановлений Правительства Российской Федерации, правовых актов Краснодарского края, органов местного самоуправления Каневского района по вопросам развития конкуренции и совершенствования антимонопольной политики;</w:t>
      </w:r>
    </w:p>
    <w:p w:rsidR="00A26A6D" w:rsidRPr="00C37A2E" w:rsidRDefault="00A26A6D" w:rsidP="00A26A6D">
      <w:pPr>
        <w:widowControl w:val="0"/>
        <w:autoSpaceDE w:val="0"/>
        <w:autoSpaceDN w:val="0"/>
        <w:spacing w:after="0" w:line="240" w:lineRule="auto"/>
        <w:ind w:firstLine="709"/>
        <w:jc w:val="both"/>
        <w:rPr>
          <w:rFonts w:ascii="Times New Roman" w:eastAsia="Times New Roman" w:hAnsi="Times New Roman"/>
          <w:sz w:val="28"/>
          <w:szCs w:val="28"/>
        </w:rPr>
      </w:pPr>
      <w:r w:rsidRPr="00C37A2E">
        <w:rPr>
          <w:rFonts w:ascii="Times New Roman" w:eastAsia="Times New Roman" w:hAnsi="Times New Roman"/>
          <w:sz w:val="28"/>
          <w:szCs w:val="28"/>
        </w:rPr>
        <w:t>- определение приоритетных направлений работы в отношении внедрения Стандарта развития конкуренции в Краснодарском крае (далее - Стандарт) на территории муниципального образования Каневской район;</w:t>
      </w:r>
    </w:p>
    <w:p w:rsidR="00A26A6D" w:rsidRPr="00C37A2E" w:rsidRDefault="00A26A6D" w:rsidP="00A26A6D">
      <w:pPr>
        <w:widowControl w:val="0"/>
        <w:autoSpaceDE w:val="0"/>
        <w:autoSpaceDN w:val="0"/>
        <w:spacing w:after="0" w:line="240" w:lineRule="auto"/>
        <w:ind w:firstLine="709"/>
        <w:jc w:val="both"/>
        <w:rPr>
          <w:rFonts w:ascii="Times New Roman" w:eastAsia="Times New Roman" w:hAnsi="Times New Roman"/>
          <w:sz w:val="28"/>
          <w:szCs w:val="28"/>
        </w:rPr>
      </w:pPr>
      <w:r w:rsidRPr="00C37A2E">
        <w:rPr>
          <w:rFonts w:ascii="Times New Roman" w:eastAsia="Times New Roman" w:hAnsi="Times New Roman"/>
          <w:sz w:val="28"/>
          <w:szCs w:val="28"/>
        </w:rPr>
        <w:t>- анализ развития конкуренции на товарных рынках муниципального образования Каневской район;</w:t>
      </w:r>
    </w:p>
    <w:p w:rsidR="00A26A6D" w:rsidRPr="00C37A2E" w:rsidRDefault="00A26A6D" w:rsidP="00A26A6D">
      <w:pPr>
        <w:widowControl w:val="0"/>
        <w:autoSpaceDE w:val="0"/>
        <w:autoSpaceDN w:val="0"/>
        <w:spacing w:after="0" w:line="240" w:lineRule="auto"/>
        <w:ind w:firstLine="709"/>
        <w:jc w:val="both"/>
        <w:rPr>
          <w:rFonts w:ascii="Times New Roman" w:eastAsia="Times New Roman" w:hAnsi="Times New Roman"/>
          <w:sz w:val="28"/>
          <w:szCs w:val="28"/>
        </w:rPr>
      </w:pPr>
      <w:r w:rsidRPr="00C37A2E">
        <w:rPr>
          <w:rFonts w:ascii="Times New Roman" w:eastAsia="Times New Roman" w:hAnsi="Times New Roman"/>
          <w:sz w:val="28"/>
          <w:szCs w:val="28"/>
        </w:rPr>
        <w:t>- рассмотрение ежегодного доклада о состоянии и развитии конкурентной среды на товарных рынках муниципального образования Каневской район;</w:t>
      </w:r>
    </w:p>
    <w:p w:rsidR="00A26A6D" w:rsidRPr="00C37A2E" w:rsidRDefault="00A26A6D" w:rsidP="00A26A6D">
      <w:pPr>
        <w:widowControl w:val="0"/>
        <w:autoSpaceDE w:val="0"/>
        <w:autoSpaceDN w:val="0"/>
        <w:spacing w:after="0" w:line="240" w:lineRule="auto"/>
        <w:ind w:firstLine="709"/>
        <w:jc w:val="both"/>
        <w:rPr>
          <w:rFonts w:ascii="Times New Roman" w:eastAsia="Times New Roman" w:hAnsi="Times New Roman"/>
          <w:sz w:val="28"/>
          <w:szCs w:val="28"/>
        </w:rPr>
      </w:pPr>
      <w:r w:rsidRPr="00C37A2E">
        <w:rPr>
          <w:rFonts w:ascii="Times New Roman" w:eastAsia="Times New Roman" w:hAnsi="Times New Roman"/>
          <w:sz w:val="28"/>
          <w:szCs w:val="28"/>
        </w:rPr>
        <w:t>- рассмотрение предложений о реализации внедрения Стандарта на территории муниципального образования Каневской район;</w:t>
      </w:r>
    </w:p>
    <w:p w:rsidR="00A26A6D" w:rsidRPr="00C37A2E" w:rsidRDefault="00A26A6D" w:rsidP="00A26A6D">
      <w:pPr>
        <w:widowControl w:val="0"/>
        <w:autoSpaceDE w:val="0"/>
        <w:autoSpaceDN w:val="0"/>
        <w:spacing w:after="0" w:line="240" w:lineRule="auto"/>
        <w:ind w:firstLine="709"/>
        <w:jc w:val="both"/>
        <w:rPr>
          <w:rFonts w:ascii="Times New Roman" w:eastAsia="Times New Roman" w:hAnsi="Times New Roman"/>
          <w:sz w:val="28"/>
          <w:szCs w:val="28"/>
        </w:rPr>
      </w:pPr>
      <w:r w:rsidRPr="00C37A2E">
        <w:rPr>
          <w:rFonts w:ascii="Times New Roman" w:eastAsia="Times New Roman" w:hAnsi="Times New Roman"/>
          <w:sz w:val="28"/>
          <w:szCs w:val="28"/>
        </w:rPr>
        <w:t xml:space="preserve">- координация выполнения мероприятий, предусмотренных планом мероприятий («дорожной картой») по содействию развитию конкуренции на товарных рынках муниципального образования Каневской район, и </w:t>
      </w:r>
      <w:proofErr w:type="gramStart"/>
      <w:r w:rsidRPr="00C37A2E">
        <w:rPr>
          <w:rFonts w:ascii="Times New Roman" w:eastAsia="Times New Roman" w:hAnsi="Times New Roman"/>
          <w:sz w:val="28"/>
          <w:szCs w:val="28"/>
        </w:rPr>
        <w:t>контроль за</w:t>
      </w:r>
      <w:proofErr w:type="gramEnd"/>
      <w:r w:rsidRPr="00C37A2E">
        <w:rPr>
          <w:rFonts w:ascii="Times New Roman" w:eastAsia="Times New Roman" w:hAnsi="Times New Roman"/>
          <w:sz w:val="28"/>
          <w:szCs w:val="28"/>
        </w:rPr>
        <w:t xml:space="preserve"> их реализацией;</w:t>
      </w:r>
    </w:p>
    <w:p w:rsidR="00A26A6D" w:rsidRPr="00C37A2E" w:rsidRDefault="00A26A6D" w:rsidP="00A26A6D">
      <w:pPr>
        <w:widowControl w:val="0"/>
        <w:autoSpaceDE w:val="0"/>
        <w:autoSpaceDN w:val="0"/>
        <w:spacing w:after="0" w:line="240" w:lineRule="auto"/>
        <w:ind w:firstLine="709"/>
        <w:jc w:val="both"/>
        <w:rPr>
          <w:rFonts w:ascii="Times New Roman" w:eastAsia="Times New Roman" w:hAnsi="Times New Roman"/>
          <w:sz w:val="28"/>
          <w:szCs w:val="28"/>
        </w:rPr>
      </w:pPr>
      <w:r w:rsidRPr="00C37A2E">
        <w:rPr>
          <w:rFonts w:ascii="Times New Roman" w:eastAsia="Times New Roman" w:hAnsi="Times New Roman"/>
          <w:sz w:val="28"/>
          <w:szCs w:val="28"/>
        </w:rPr>
        <w:t xml:space="preserve">- выработка рекомендаций по вопросам внедрения Стандарта на территории муниципального образования Каневской район. </w:t>
      </w:r>
    </w:p>
    <w:p w:rsidR="00A26A6D" w:rsidRPr="00C37A2E" w:rsidRDefault="00A26A6D" w:rsidP="00A26A6D">
      <w:pPr>
        <w:spacing w:after="0" w:line="240" w:lineRule="auto"/>
        <w:jc w:val="both"/>
        <w:rPr>
          <w:rFonts w:ascii="Times New Roman" w:hAnsi="Times New Roman"/>
          <w:sz w:val="28"/>
          <w:szCs w:val="28"/>
        </w:rPr>
      </w:pPr>
      <w:r w:rsidRPr="00C37A2E">
        <w:rPr>
          <w:rFonts w:ascii="Times New Roman" w:hAnsi="Times New Roman"/>
          <w:sz w:val="28"/>
          <w:szCs w:val="28"/>
        </w:rPr>
        <w:tab/>
        <w:t xml:space="preserve">Рабочую группу возглавляет глава муниципального образования Каневской район.  </w:t>
      </w:r>
      <w:r w:rsidR="001F3018" w:rsidRPr="00C37A2E">
        <w:rPr>
          <w:rFonts w:ascii="Times New Roman" w:hAnsi="Times New Roman"/>
          <w:sz w:val="28"/>
          <w:szCs w:val="28"/>
        </w:rPr>
        <w:t>В 202</w:t>
      </w:r>
      <w:r w:rsidR="000138FD" w:rsidRPr="00C37A2E">
        <w:rPr>
          <w:rFonts w:ascii="Times New Roman" w:hAnsi="Times New Roman"/>
          <w:sz w:val="28"/>
          <w:szCs w:val="28"/>
        </w:rPr>
        <w:t>1</w:t>
      </w:r>
      <w:r w:rsidR="001F3018" w:rsidRPr="00C37A2E">
        <w:rPr>
          <w:rFonts w:ascii="Times New Roman" w:hAnsi="Times New Roman"/>
          <w:sz w:val="28"/>
          <w:szCs w:val="28"/>
        </w:rPr>
        <w:t xml:space="preserve"> году состоялось 5 заседаний рабочей группы (0</w:t>
      </w:r>
      <w:r w:rsidR="000138FD" w:rsidRPr="00C37A2E">
        <w:rPr>
          <w:rFonts w:ascii="Times New Roman" w:hAnsi="Times New Roman"/>
          <w:sz w:val="28"/>
          <w:szCs w:val="28"/>
        </w:rPr>
        <w:t>8</w:t>
      </w:r>
      <w:r w:rsidR="001F3018" w:rsidRPr="00C37A2E">
        <w:rPr>
          <w:rFonts w:ascii="Times New Roman" w:hAnsi="Times New Roman"/>
          <w:sz w:val="28"/>
          <w:szCs w:val="28"/>
        </w:rPr>
        <w:t>.02.202</w:t>
      </w:r>
      <w:r w:rsidR="000138FD" w:rsidRPr="00C37A2E">
        <w:rPr>
          <w:rFonts w:ascii="Times New Roman" w:hAnsi="Times New Roman"/>
          <w:sz w:val="28"/>
          <w:szCs w:val="28"/>
        </w:rPr>
        <w:t>1 г. №1</w:t>
      </w:r>
      <w:r w:rsidR="001F3018" w:rsidRPr="00C37A2E">
        <w:rPr>
          <w:rFonts w:ascii="Times New Roman" w:hAnsi="Times New Roman"/>
          <w:sz w:val="28"/>
          <w:szCs w:val="28"/>
        </w:rPr>
        <w:t xml:space="preserve">, </w:t>
      </w:r>
      <w:r w:rsidR="000138FD" w:rsidRPr="00C37A2E">
        <w:rPr>
          <w:rFonts w:ascii="Times New Roman" w:hAnsi="Times New Roman"/>
          <w:sz w:val="28"/>
          <w:szCs w:val="28"/>
        </w:rPr>
        <w:t>26</w:t>
      </w:r>
      <w:r w:rsidR="001F3018" w:rsidRPr="00C37A2E">
        <w:rPr>
          <w:rFonts w:ascii="Times New Roman" w:hAnsi="Times New Roman"/>
          <w:sz w:val="28"/>
          <w:szCs w:val="28"/>
        </w:rPr>
        <w:t>.0</w:t>
      </w:r>
      <w:r w:rsidR="000138FD" w:rsidRPr="00C37A2E">
        <w:rPr>
          <w:rFonts w:ascii="Times New Roman" w:hAnsi="Times New Roman"/>
          <w:sz w:val="28"/>
          <w:szCs w:val="28"/>
        </w:rPr>
        <w:t>5</w:t>
      </w:r>
      <w:r w:rsidR="001F3018" w:rsidRPr="00C37A2E">
        <w:rPr>
          <w:rFonts w:ascii="Times New Roman" w:hAnsi="Times New Roman"/>
          <w:sz w:val="28"/>
          <w:szCs w:val="28"/>
        </w:rPr>
        <w:t>.202</w:t>
      </w:r>
      <w:r w:rsidR="000138FD" w:rsidRPr="00C37A2E">
        <w:rPr>
          <w:rFonts w:ascii="Times New Roman" w:hAnsi="Times New Roman"/>
          <w:sz w:val="28"/>
          <w:szCs w:val="28"/>
        </w:rPr>
        <w:t>1г. №2</w:t>
      </w:r>
      <w:r w:rsidR="001F3018" w:rsidRPr="00C37A2E">
        <w:rPr>
          <w:rFonts w:ascii="Times New Roman" w:hAnsi="Times New Roman"/>
          <w:sz w:val="28"/>
          <w:szCs w:val="28"/>
        </w:rPr>
        <w:t xml:space="preserve">, </w:t>
      </w:r>
      <w:r w:rsidR="000138FD" w:rsidRPr="00C37A2E">
        <w:rPr>
          <w:rFonts w:ascii="Times New Roman" w:hAnsi="Times New Roman"/>
          <w:sz w:val="28"/>
          <w:szCs w:val="28"/>
        </w:rPr>
        <w:t>14</w:t>
      </w:r>
      <w:r w:rsidR="001F3018" w:rsidRPr="00C37A2E">
        <w:rPr>
          <w:rFonts w:ascii="Times New Roman" w:hAnsi="Times New Roman"/>
          <w:sz w:val="28"/>
          <w:szCs w:val="28"/>
        </w:rPr>
        <w:t>.0</w:t>
      </w:r>
      <w:r w:rsidR="000138FD" w:rsidRPr="00C37A2E">
        <w:rPr>
          <w:rFonts w:ascii="Times New Roman" w:hAnsi="Times New Roman"/>
          <w:sz w:val="28"/>
          <w:szCs w:val="28"/>
        </w:rPr>
        <w:t>9</w:t>
      </w:r>
      <w:r w:rsidR="001F3018" w:rsidRPr="00C37A2E">
        <w:rPr>
          <w:rFonts w:ascii="Times New Roman" w:hAnsi="Times New Roman"/>
          <w:sz w:val="28"/>
          <w:szCs w:val="28"/>
        </w:rPr>
        <w:t>.202</w:t>
      </w:r>
      <w:r w:rsidR="000138FD" w:rsidRPr="00C37A2E">
        <w:rPr>
          <w:rFonts w:ascii="Times New Roman" w:hAnsi="Times New Roman"/>
          <w:sz w:val="28"/>
          <w:szCs w:val="28"/>
        </w:rPr>
        <w:t>1 г. №3</w:t>
      </w:r>
      <w:r w:rsidR="001F3018" w:rsidRPr="00C37A2E">
        <w:rPr>
          <w:rFonts w:ascii="Times New Roman" w:hAnsi="Times New Roman"/>
          <w:sz w:val="28"/>
          <w:szCs w:val="28"/>
        </w:rPr>
        <w:t>, 2</w:t>
      </w:r>
      <w:r w:rsidR="000138FD" w:rsidRPr="00C37A2E">
        <w:rPr>
          <w:rFonts w:ascii="Times New Roman" w:hAnsi="Times New Roman"/>
          <w:sz w:val="28"/>
          <w:szCs w:val="28"/>
        </w:rPr>
        <w:t>7.10</w:t>
      </w:r>
      <w:r w:rsidR="001F3018" w:rsidRPr="00C37A2E">
        <w:rPr>
          <w:rFonts w:ascii="Times New Roman" w:hAnsi="Times New Roman"/>
          <w:sz w:val="28"/>
          <w:szCs w:val="28"/>
        </w:rPr>
        <w:t>.202</w:t>
      </w:r>
      <w:r w:rsidR="000138FD" w:rsidRPr="00C37A2E">
        <w:rPr>
          <w:rFonts w:ascii="Times New Roman" w:hAnsi="Times New Roman"/>
          <w:sz w:val="28"/>
          <w:szCs w:val="28"/>
        </w:rPr>
        <w:t>1 г. №4</w:t>
      </w:r>
      <w:r w:rsidR="001F3018" w:rsidRPr="00C37A2E">
        <w:rPr>
          <w:rFonts w:ascii="Times New Roman" w:hAnsi="Times New Roman"/>
          <w:sz w:val="28"/>
          <w:szCs w:val="28"/>
        </w:rPr>
        <w:t xml:space="preserve">, </w:t>
      </w:r>
      <w:r w:rsidR="000138FD" w:rsidRPr="00C37A2E">
        <w:rPr>
          <w:rFonts w:ascii="Times New Roman" w:hAnsi="Times New Roman"/>
          <w:sz w:val="28"/>
          <w:szCs w:val="28"/>
        </w:rPr>
        <w:t>07</w:t>
      </w:r>
      <w:r w:rsidR="001F3018" w:rsidRPr="00C37A2E">
        <w:rPr>
          <w:rFonts w:ascii="Times New Roman" w:hAnsi="Times New Roman"/>
          <w:sz w:val="28"/>
          <w:szCs w:val="28"/>
        </w:rPr>
        <w:t>.12.202</w:t>
      </w:r>
      <w:r w:rsidR="000138FD" w:rsidRPr="00C37A2E">
        <w:rPr>
          <w:rFonts w:ascii="Times New Roman" w:hAnsi="Times New Roman"/>
          <w:sz w:val="28"/>
          <w:szCs w:val="28"/>
        </w:rPr>
        <w:t>1 г. №5</w:t>
      </w:r>
      <w:r w:rsidR="001F3018" w:rsidRPr="00C37A2E">
        <w:rPr>
          <w:rFonts w:ascii="Times New Roman" w:hAnsi="Times New Roman"/>
          <w:sz w:val="28"/>
          <w:szCs w:val="28"/>
        </w:rPr>
        <w:t>).</w:t>
      </w:r>
      <w:r w:rsidR="000138FD" w:rsidRPr="00C37A2E">
        <w:rPr>
          <w:rFonts w:ascii="Times New Roman" w:hAnsi="Times New Roman"/>
          <w:sz w:val="28"/>
          <w:szCs w:val="28"/>
        </w:rPr>
        <w:t xml:space="preserve"> Протоколы заседаний рабочей группы размещены на официальном сайте муниципального образования Каневской район в разделе «Деятельность», «Стандарт развития конкуренции», «Рабочая группа».</w:t>
      </w:r>
    </w:p>
    <w:p w:rsidR="008D5FBE" w:rsidRPr="00C37A2E" w:rsidRDefault="00E35D15" w:rsidP="008D5FBE">
      <w:pPr>
        <w:spacing w:after="0" w:line="240" w:lineRule="auto"/>
        <w:ind w:firstLine="708"/>
        <w:jc w:val="both"/>
        <w:rPr>
          <w:rFonts w:ascii="Times New Roman" w:eastAsia="Times New Roman" w:hAnsi="Times New Roman"/>
          <w:sz w:val="28"/>
          <w:szCs w:val="28"/>
          <w:lang w:eastAsia="ru-RU"/>
        </w:rPr>
      </w:pPr>
      <w:r w:rsidRPr="00C37A2E">
        <w:rPr>
          <w:rFonts w:ascii="Times New Roman" w:eastAsiaTheme="minorHAnsi" w:hAnsi="Times New Roman"/>
          <w:sz w:val="28"/>
          <w:szCs w:val="28"/>
        </w:rPr>
        <w:t>С</w:t>
      </w:r>
      <w:r w:rsidRPr="00C37A2E">
        <w:rPr>
          <w:rFonts w:ascii="Times New Roman" w:eastAsia="Times New Roman" w:hAnsi="Times New Roman"/>
          <w:sz w:val="28"/>
          <w:szCs w:val="28"/>
          <w:lang w:eastAsia="ru-RU"/>
        </w:rPr>
        <w:t xml:space="preserve">оздание условий для развития конкуренции на товарных рынках способствует </w:t>
      </w:r>
      <w:r w:rsidR="008D5FBE" w:rsidRPr="00C37A2E">
        <w:rPr>
          <w:rFonts w:ascii="Times New Roman" w:eastAsia="Times New Roman" w:hAnsi="Times New Roman"/>
          <w:sz w:val="28"/>
          <w:szCs w:val="28"/>
          <w:lang w:eastAsia="ru-RU"/>
        </w:rPr>
        <w:t>повышени</w:t>
      </w:r>
      <w:r w:rsidRPr="00C37A2E">
        <w:rPr>
          <w:rFonts w:ascii="Times New Roman" w:eastAsia="Times New Roman" w:hAnsi="Times New Roman"/>
          <w:sz w:val="28"/>
          <w:szCs w:val="28"/>
          <w:lang w:eastAsia="ru-RU"/>
        </w:rPr>
        <w:t>ю экономического и инвестиционного</w:t>
      </w:r>
      <w:r w:rsidR="008D5FBE" w:rsidRPr="00C37A2E">
        <w:rPr>
          <w:rFonts w:ascii="Times New Roman" w:eastAsia="Times New Roman" w:hAnsi="Times New Roman"/>
          <w:sz w:val="28"/>
          <w:szCs w:val="28"/>
          <w:lang w:eastAsia="ru-RU"/>
        </w:rPr>
        <w:t xml:space="preserve"> потенциала муниципалитета и его конкурентоспособности. </w:t>
      </w:r>
    </w:p>
    <w:p w:rsidR="008D5FBE" w:rsidRPr="00C37A2E" w:rsidRDefault="00E35D15" w:rsidP="008D5FBE">
      <w:pPr>
        <w:spacing w:after="0" w:line="240" w:lineRule="auto"/>
        <w:ind w:firstLine="708"/>
        <w:jc w:val="both"/>
        <w:rPr>
          <w:rFonts w:ascii="Times New Roman" w:eastAsiaTheme="minorHAnsi" w:hAnsi="Times New Roman"/>
          <w:sz w:val="28"/>
          <w:szCs w:val="28"/>
        </w:rPr>
      </w:pPr>
      <w:r w:rsidRPr="00C37A2E">
        <w:rPr>
          <w:rFonts w:ascii="Times New Roman" w:eastAsiaTheme="minorHAnsi" w:hAnsi="Times New Roman"/>
          <w:sz w:val="28"/>
          <w:szCs w:val="28"/>
        </w:rPr>
        <w:t>Товарные рынки</w:t>
      </w:r>
      <w:r w:rsidR="008D5FBE" w:rsidRPr="00C37A2E">
        <w:rPr>
          <w:rFonts w:ascii="Times New Roman" w:eastAsiaTheme="minorHAnsi" w:hAnsi="Times New Roman"/>
          <w:sz w:val="28"/>
          <w:szCs w:val="28"/>
        </w:rPr>
        <w:t xml:space="preserve"> муниципального образования Каневской район в период 201</w:t>
      </w:r>
      <w:r w:rsidR="000138FD" w:rsidRPr="00C37A2E">
        <w:rPr>
          <w:rFonts w:ascii="Times New Roman" w:eastAsiaTheme="minorHAnsi" w:hAnsi="Times New Roman"/>
          <w:sz w:val="28"/>
          <w:szCs w:val="28"/>
        </w:rPr>
        <w:t>9</w:t>
      </w:r>
      <w:r w:rsidR="008D5FBE" w:rsidRPr="00C37A2E">
        <w:rPr>
          <w:rFonts w:ascii="Times New Roman" w:eastAsiaTheme="minorHAnsi" w:hAnsi="Times New Roman"/>
          <w:sz w:val="28"/>
          <w:szCs w:val="28"/>
        </w:rPr>
        <w:t xml:space="preserve"> – 20</w:t>
      </w:r>
      <w:r w:rsidRPr="00C37A2E">
        <w:rPr>
          <w:rFonts w:ascii="Times New Roman" w:eastAsiaTheme="minorHAnsi" w:hAnsi="Times New Roman"/>
          <w:sz w:val="28"/>
          <w:szCs w:val="28"/>
        </w:rPr>
        <w:t>2</w:t>
      </w:r>
      <w:r w:rsidR="000138FD" w:rsidRPr="00C37A2E">
        <w:rPr>
          <w:rFonts w:ascii="Times New Roman" w:eastAsiaTheme="minorHAnsi" w:hAnsi="Times New Roman"/>
          <w:sz w:val="28"/>
          <w:szCs w:val="28"/>
        </w:rPr>
        <w:t>1</w:t>
      </w:r>
      <w:r w:rsidR="008D5FBE" w:rsidRPr="00C37A2E">
        <w:rPr>
          <w:rFonts w:ascii="Times New Roman" w:eastAsiaTheme="minorHAnsi" w:hAnsi="Times New Roman"/>
          <w:sz w:val="28"/>
          <w:szCs w:val="28"/>
        </w:rPr>
        <w:t xml:space="preserve"> годов динамично развивал</w:t>
      </w:r>
      <w:r w:rsidR="002155DF" w:rsidRPr="00C37A2E">
        <w:rPr>
          <w:rFonts w:ascii="Times New Roman" w:eastAsiaTheme="minorHAnsi" w:hAnsi="Times New Roman"/>
          <w:sz w:val="28"/>
          <w:szCs w:val="28"/>
        </w:rPr>
        <w:t>ись</w:t>
      </w:r>
      <w:r w:rsidR="008D5FBE" w:rsidRPr="00C37A2E">
        <w:rPr>
          <w:rFonts w:ascii="Times New Roman" w:eastAsiaTheme="minorHAnsi" w:hAnsi="Times New Roman"/>
          <w:sz w:val="28"/>
          <w:szCs w:val="28"/>
        </w:rPr>
        <w:t xml:space="preserve">, что отмечается положительной динамикой показателей социально-экономического развития муниципалитета. </w:t>
      </w:r>
    </w:p>
    <w:p w:rsidR="008D5FBE" w:rsidRPr="00C37A2E" w:rsidRDefault="008D5FBE" w:rsidP="008D5FBE">
      <w:pPr>
        <w:spacing w:after="0" w:line="240" w:lineRule="auto"/>
        <w:ind w:firstLine="708"/>
        <w:jc w:val="both"/>
        <w:rPr>
          <w:rFonts w:ascii="Times New Roman" w:eastAsia="Times New Roman" w:hAnsi="Times New Roman"/>
          <w:sz w:val="28"/>
          <w:szCs w:val="28"/>
          <w:lang w:eastAsia="ru-RU"/>
        </w:rPr>
      </w:pPr>
      <w:r w:rsidRPr="00C37A2E">
        <w:rPr>
          <w:rFonts w:asciiTheme="minorHAnsi" w:eastAsiaTheme="minorHAnsi" w:hAnsiTheme="minorHAnsi" w:cstheme="minorBidi"/>
          <w:sz w:val="28"/>
          <w:szCs w:val="28"/>
        </w:rPr>
        <w:t xml:space="preserve"> </w:t>
      </w:r>
      <w:r w:rsidR="009F3218" w:rsidRPr="00C37A2E">
        <w:rPr>
          <w:rFonts w:ascii="Times New Roman" w:eastAsiaTheme="minorHAnsi" w:hAnsi="Times New Roman"/>
          <w:sz w:val="28"/>
          <w:szCs w:val="28"/>
        </w:rPr>
        <w:t>В целях содействия р</w:t>
      </w:r>
      <w:r w:rsidRPr="00C37A2E">
        <w:rPr>
          <w:rFonts w:ascii="Times New Roman" w:eastAsia="Times New Roman" w:hAnsi="Times New Roman"/>
          <w:sz w:val="28"/>
          <w:szCs w:val="28"/>
          <w:lang w:eastAsia="ru-RU"/>
        </w:rPr>
        <w:t xml:space="preserve">азвитию конкуренции в районе </w:t>
      </w:r>
      <w:r w:rsidR="009F3218" w:rsidRPr="00C37A2E">
        <w:rPr>
          <w:rFonts w:ascii="Times New Roman" w:eastAsia="Times New Roman" w:hAnsi="Times New Roman"/>
          <w:sz w:val="28"/>
          <w:szCs w:val="28"/>
          <w:lang w:eastAsia="ru-RU"/>
        </w:rPr>
        <w:t>реализуются мероприятия</w:t>
      </w:r>
      <w:r w:rsidRPr="00C37A2E">
        <w:rPr>
          <w:rFonts w:ascii="Times New Roman" w:eastAsia="Times New Roman" w:hAnsi="Times New Roman"/>
          <w:sz w:val="28"/>
          <w:szCs w:val="28"/>
          <w:lang w:eastAsia="ru-RU"/>
        </w:rPr>
        <w:t xml:space="preserve"> муниципальных программ, направленные на развитие социально – культурной сферы, сельского хозяйства, развитие предпринимательства, на повышение комфортных условий проживания, </w:t>
      </w:r>
      <w:r w:rsidR="009F3218" w:rsidRPr="00C37A2E">
        <w:rPr>
          <w:rFonts w:ascii="Times New Roman" w:eastAsia="Times New Roman" w:hAnsi="Times New Roman"/>
          <w:sz w:val="28"/>
          <w:szCs w:val="28"/>
          <w:lang w:eastAsia="ru-RU"/>
        </w:rPr>
        <w:t>а также</w:t>
      </w:r>
      <w:r w:rsidRPr="00C37A2E">
        <w:rPr>
          <w:rFonts w:ascii="Times New Roman" w:eastAsia="Times New Roman" w:hAnsi="Times New Roman"/>
          <w:sz w:val="28"/>
          <w:szCs w:val="28"/>
          <w:lang w:eastAsia="ru-RU"/>
        </w:rPr>
        <w:t xml:space="preserve"> повышение и</w:t>
      </w:r>
      <w:r w:rsidR="009F3218" w:rsidRPr="00C37A2E">
        <w:rPr>
          <w:rFonts w:ascii="Times New Roman" w:eastAsia="Times New Roman" w:hAnsi="Times New Roman"/>
          <w:sz w:val="28"/>
          <w:szCs w:val="28"/>
          <w:lang w:eastAsia="ru-RU"/>
        </w:rPr>
        <w:t>нвестиционной привлекательности</w:t>
      </w:r>
      <w:r w:rsidRPr="00C37A2E">
        <w:rPr>
          <w:rFonts w:ascii="Times New Roman" w:eastAsia="Times New Roman" w:hAnsi="Times New Roman"/>
          <w:sz w:val="28"/>
          <w:szCs w:val="28"/>
          <w:lang w:eastAsia="ru-RU"/>
        </w:rPr>
        <w:t>.</w:t>
      </w:r>
    </w:p>
    <w:p w:rsidR="002155DF" w:rsidRPr="00C37A2E" w:rsidRDefault="00474ECA" w:rsidP="00FA1245">
      <w:pPr>
        <w:autoSpaceDE w:val="0"/>
        <w:autoSpaceDN w:val="0"/>
        <w:adjustRightInd w:val="0"/>
        <w:spacing w:after="0" w:line="240" w:lineRule="auto"/>
        <w:ind w:firstLine="708"/>
        <w:jc w:val="both"/>
        <w:rPr>
          <w:rFonts w:ascii="Times New Roman" w:eastAsiaTheme="minorHAnsi" w:hAnsi="Times New Roman"/>
          <w:color w:val="000000"/>
          <w:sz w:val="28"/>
          <w:szCs w:val="28"/>
        </w:rPr>
      </w:pPr>
      <w:r w:rsidRPr="00C37A2E">
        <w:rPr>
          <w:rFonts w:ascii="Times New Roman" w:eastAsiaTheme="minorHAnsi" w:hAnsi="Times New Roman"/>
          <w:color w:val="000000"/>
          <w:sz w:val="28"/>
          <w:szCs w:val="28"/>
        </w:rPr>
        <w:t>Также р</w:t>
      </w:r>
      <w:r w:rsidR="002155DF" w:rsidRPr="00C37A2E">
        <w:rPr>
          <w:rFonts w:ascii="Times New Roman" w:eastAsiaTheme="minorHAnsi" w:hAnsi="Times New Roman"/>
          <w:color w:val="000000"/>
          <w:sz w:val="28"/>
          <w:szCs w:val="28"/>
        </w:rPr>
        <w:t>ешением Совета муниципального образования Каневской район от 25.0</w:t>
      </w:r>
      <w:r w:rsidRPr="00C37A2E">
        <w:rPr>
          <w:rFonts w:ascii="Times New Roman" w:eastAsiaTheme="minorHAnsi" w:hAnsi="Times New Roman"/>
          <w:color w:val="000000"/>
          <w:sz w:val="28"/>
          <w:szCs w:val="28"/>
        </w:rPr>
        <w:t>3.2020 №404 утверждена Стратегия</w:t>
      </w:r>
      <w:r w:rsidR="002155DF" w:rsidRPr="00C37A2E">
        <w:rPr>
          <w:rFonts w:ascii="Times New Roman" w:eastAsiaTheme="minorHAnsi" w:hAnsi="Times New Roman"/>
          <w:color w:val="000000"/>
          <w:sz w:val="28"/>
          <w:szCs w:val="28"/>
        </w:rPr>
        <w:t xml:space="preserve"> социально - экономического развития муниципального образования Каневской район до 2030 года (далее – </w:t>
      </w:r>
      <w:r w:rsidR="002155DF" w:rsidRPr="00C37A2E">
        <w:rPr>
          <w:rFonts w:ascii="Times New Roman" w:eastAsiaTheme="minorHAnsi" w:hAnsi="Times New Roman"/>
          <w:color w:val="000000"/>
          <w:sz w:val="28"/>
          <w:szCs w:val="28"/>
        </w:rPr>
        <w:lastRenderedPageBreak/>
        <w:t>Стратегия).</w:t>
      </w:r>
      <w:r w:rsidR="00FA1245" w:rsidRPr="00C37A2E">
        <w:rPr>
          <w:rFonts w:ascii="Times New Roman" w:eastAsiaTheme="minorHAnsi" w:hAnsi="Times New Roman"/>
          <w:color w:val="000000"/>
          <w:sz w:val="28"/>
          <w:szCs w:val="28"/>
        </w:rPr>
        <w:t xml:space="preserve"> Одной из основных задач развития района, определенных в Стратегии, является обеспечение конкурентоспособности приоритетных экономических комплексов/отраслей (с выделением конкурентоспособных продуктов) специализации на их рынках сбыта. </w:t>
      </w:r>
    </w:p>
    <w:p w:rsidR="00FA1245" w:rsidRPr="00C37A2E" w:rsidRDefault="00FA1245" w:rsidP="00842159">
      <w:pPr>
        <w:spacing w:after="0" w:line="240" w:lineRule="auto"/>
        <w:ind w:firstLine="708"/>
        <w:contextualSpacing/>
        <w:jc w:val="both"/>
        <w:rPr>
          <w:rFonts w:ascii="Times New Roman" w:eastAsiaTheme="minorHAnsi" w:hAnsi="Times New Roman"/>
          <w:color w:val="000000"/>
          <w:sz w:val="28"/>
          <w:szCs w:val="28"/>
        </w:rPr>
      </w:pPr>
      <w:r w:rsidRPr="00C37A2E">
        <w:rPr>
          <w:rFonts w:ascii="Times New Roman" w:eastAsiaTheme="minorHAnsi" w:hAnsi="Times New Roman"/>
          <w:color w:val="000000"/>
          <w:sz w:val="28"/>
          <w:szCs w:val="28"/>
        </w:rPr>
        <w:t xml:space="preserve">Мероприятия, обеспечивающие реализацию Стратегии, утверждены </w:t>
      </w:r>
      <w:r w:rsidR="00842159" w:rsidRPr="00C37A2E">
        <w:rPr>
          <w:rFonts w:ascii="Times New Roman" w:eastAsiaTheme="minorHAnsi" w:hAnsi="Times New Roman"/>
          <w:color w:val="000000"/>
          <w:sz w:val="28"/>
          <w:szCs w:val="28"/>
        </w:rPr>
        <w:t>решением Совета</w:t>
      </w:r>
      <w:r w:rsidRPr="00C37A2E">
        <w:rPr>
          <w:rFonts w:ascii="Times New Roman" w:eastAsiaTheme="minorHAnsi" w:hAnsi="Times New Roman"/>
          <w:color w:val="000000"/>
          <w:sz w:val="28"/>
          <w:szCs w:val="28"/>
        </w:rPr>
        <w:t xml:space="preserve"> муниципального образования Каневской район</w:t>
      </w:r>
      <w:r w:rsidR="00842159" w:rsidRPr="00C37A2E">
        <w:rPr>
          <w:rFonts w:ascii="Times New Roman" w:eastAsiaTheme="minorHAnsi" w:hAnsi="Times New Roman"/>
          <w:color w:val="000000"/>
          <w:sz w:val="28"/>
          <w:szCs w:val="28"/>
        </w:rPr>
        <w:t xml:space="preserve"> от 23.06.2020 №426</w:t>
      </w:r>
      <w:r w:rsidR="00842159" w:rsidRPr="00C37A2E">
        <w:rPr>
          <w:rFonts w:ascii="Times New Roman" w:hAnsi="Times New Roman"/>
          <w:sz w:val="28"/>
          <w:szCs w:val="28"/>
        </w:rPr>
        <w:t xml:space="preserve"> «Об утверждении Плана мероприятий по реализации Стратегии социально-экономического развития муниципального образования Каневской район до 2030 года».</w:t>
      </w:r>
    </w:p>
    <w:p w:rsidR="002155DF" w:rsidRPr="00C37A2E" w:rsidRDefault="00474ECA" w:rsidP="002155DF">
      <w:pPr>
        <w:spacing w:after="0" w:line="240" w:lineRule="auto"/>
        <w:ind w:firstLine="708"/>
        <w:jc w:val="both"/>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П</w:t>
      </w:r>
      <w:r w:rsidR="002155DF" w:rsidRPr="00C37A2E">
        <w:rPr>
          <w:rFonts w:ascii="Times New Roman" w:eastAsia="Times New Roman" w:hAnsi="Times New Roman"/>
          <w:sz w:val="28"/>
          <w:szCs w:val="28"/>
          <w:lang w:eastAsia="ru-RU"/>
        </w:rPr>
        <w:t>равовыми актами администрации муниципального образования Каневской район определены ответственные должностные лица и структурные подразделения с закреплением обязанностей в соответствующих должностных регламентах и положениях</w:t>
      </w:r>
      <w:r w:rsidR="002155DF" w:rsidRPr="00C37A2E">
        <w:rPr>
          <w:rFonts w:ascii="Times New Roman" w:eastAsia="Times New Roman" w:hAnsi="Times New Roman"/>
          <w:sz w:val="24"/>
          <w:szCs w:val="24"/>
          <w:lang w:eastAsia="ru-RU"/>
        </w:rPr>
        <w:t xml:space="preserve"> </w:t>
      </w:r>
      <w:r w:rsidR="002155DF" w:rsidRPr="00C37A2E">
        <w:rPr>
          <w:rFonts w:ascii="Times New Roman" w:eastAsia="Times New Roman" w:hAnsi="Times New Roman"/>
          <w:sz w:val="28"/>
          <w:szCs w:val="28"/>
          <w:lang w:eastAsia="ru-RU"/>
        </w:rPr>
        <w:t>обязанностей по содействию развитию конкуренции в пределах установленных компетенций на закрепленных товарных рынках.</w:t>
      </w:r>
    </w:p>
    <w:p w:rsidR="008D5FBE" w:rsidRPr="00C37A2E" w:rsidRDefault="008D5FBE" w:rsidP="00EB1DFC">
      <w:pPr>
        <w:autoSpaceDE w:val="0"/>
        <w:autoSpaceDN w:val="0"/>
        <w:adjustRightInd w:val="0"/>
        <w:spacing w:after="0" w:line="240" w:lineRule="auto"/>
        <w:ind w:firstLine="708"/>
        <w:jc w:val="both"/>
        <w:rPr>
          <w:rFonts w:ascii="Times New Roman" w:eastAsiaTheme="minorHAnsi" w:hAnsi="Times New Roman"/>
          <w:color w:val="000000"/>
          <w:sz w:val="28"/>
          <w:szCs w:val="28"/>
        </w:rPr>
      </w:pPr>
      <w:r w:rsidRPr="00C37A2E">
        <w:rPr>
          <w:rFonts w:ascii="Times New Roman" w:eastAsiaTheme="minorHAnsi" w:hAnsi="Times New Roman"/>
          <w:color w:val="000000"/>
          <w:sz w:val="28"/>
          <w:szCs w:val="28"/>
        </w:rPr>
        <w:t>Реализация мер</w:t>
      </w:r>
      <w:r w:rsidR="00474ECA" w:rsidRPr="00C37A2E">
        <w:rPr>
          <w:rFonts w:ascii="Times New Roman" w:eastAsiaTheme="minorHAnsi" w:hAnsi="Times New Roman"/>
          <w:color w:val="000000"/>
          <w:sz w:val="28"/>
          <w:szCs w:val="28"/>
        </w:rPr>
        <w:t>,</w:t>
      </w:r>
      <w:r w:rsidRPr="00C37A2E">
        <w:rPr>
          <w:rFonts w:ascii="Times New Roman" w:eastAsiaTheme="minorHAnsi" w:hAnsi="Times New Roman"/>
          <w:color w:val="000000"/>
          <w:sz w:val="28"/>
          <w:szCs w:val="28"/>
        </w:rPr>
        <w:t xml:space="preserve"> направленных на создание равных условий и свободы экономической деятельности на территории муниципального образования Каневской район, условий для привлечения инвестиций хозяйствующих субъектов в развитие товарных рынков, обеспечила дос</w:t>
      </w:r>
      <w:r w:rsidR="00474ECA" w:rsidRPr="00C37A2E">
        <w:rPr>
          <w:rFonts w:ascii="Times New Roman" w:eastAsiaTheme="minorHAnsi" w:hAnsi="Times New Roman"/>
          <w:color w:val="000000"/>
          <w:sz w:val="28"/>
          <w:szCs w:val="28"/>
        </w:rPr>
        <w:t>тижение</w:t>
      </w:r>
      <w:r w:rsidR="00F43A36" w:rsidRPr="00C37A2E">
        <w:rPr>
          <w:rFonts w:ascii="Times New Roman" w:eastAsiaTheme="minorHAnsi" w:hAnsi="Times New Roman"/>
          <w:color w:val="000000"/>
          <w:sz w:val="28"/>
          <w:szCs w:val="28"/>
        </w:rPr>
        <w:t xml:space="preserve"> в 202</w:t>
      </w:r>
      <w:r w:rsidR="00884781" w:rsidRPr="00C37A2E">
        <w:rPr>
          <w:rFonts w:ascii="Times New Roman" w:eastAsiaTheme="minorHAnsi" w:hAnsi="Times New Roman"/>
          <w:color w:val="000000"/>
          <w:sz w:val="28"/>
          <w:szCs w:val="28"/>
        </w:rPr>
        <w:t>1</w:t>
      </w:r>
      <w:r w:rsidR="00F43A36" w:rsidRPr="00C37A2E">
        <w:rPr>
          <w:rFonts w:ascii="Times New Roman" w:eastAsiaTheme="minorHAnsi" w:hAnsi="Times New Roman"/>
          <w:color w:val="000000"/>
          <w:sz w:val="28"/>
          <w:szCs w:val="28"/>
        </w:rPr>
        <w:t xml:space="preserve"> году</w:t>
      </w:r>
      <w:r w:rsidR="00474ECA" w:rsidRPr="00C37A2E">
        <w:rPr>
          <w:rFonts w:ascii="Times New Roman" w:eastAsiaTheme="minorHAnsi" w:hAnsi="Times New Roman"/>
          <w:color w:val="000000"/>
          <w:sz w:val="28"/>
          <w:szCs w:val="28"/>
        </w:rPr>
        <w:t xml:space="preserve"> следующих показателей: </w:t>
      </w:r>
    </w:p>
    <w:p w:rsidR="008D5FBE" w:rsidRPr="00C37A2E" w:rsidRDefault="008D5FBE" w:rsidP="00EB1DFC">
      <w:pPr>
        <w:autoSpaceDE w:val="0"/>
        <w:autoSpaceDN w:val="0"/>
        <w:adjustRightInd w:val="0"/>
        <w:spacing w:after="0" w:line="240" w:lineRule="auto"/>
        <w:ind w:firstLine="708"/>
        <w:jc w:val="both"/>
        <w:rPr>
          <w:rFonts w:ascii="Times New Roman" w:eastAsiaTheme="minorHAnsi" w:hAnsi="Times New Roman"/>
          <w:color w:val="000000"/>
          <w:sz w:val="28"/>
          <w:szCs w:val="28"/>
        </w:rPr>
      </w:pPr>
      <w:r w:rsidRPr="00C37A2E">
        <w:rPr>
          <w:rFonts w:ascii="Times New Roman" w:eastAsiaTheme="minorHAnsi" w:hAnsi="Times New Roman"/>
          <w:color w:val="000000"/>
          <w:sz w:val="28"/>
          <w:szCs w:val="28"/>
        </w:rPr>
        <w:t xml:space="preserve">- объем привлеченных инвестиций в экономику района </w:t>
      </w:r>
      <w:r w:rsidR="00957456" w:rsidRPr="00C37A2E">
        <w:rPr>
          <w:rFonts w:ascii="Times New Roman" w:eastAsiaTheme="minorHAnsi" w:hAnsi="Times New Roman"/>
          <w:color w:val="000000"/>
          <w:sz w:val="28"/>
          <w:szCs w:val="28"/>
        </w:rPr>
        <w:t>по оценке составил</w:t>
      </w:r>
      <w:r w:rsidRPr="00C37A2E">
        <w:rPr>
          <w:rFonts w:ascii="Times New Roman" w:eastAsiaTheme="minorHAnsi" w:hAnsi="Times New Roman"/>
          <w:color w:val="000000"/>
          <w:sz w:val="28"/>
          <w:szCs w:val="28"/>
        </w:rPr>
        <w:t xml:space="preserve"> </w:t>
      </w:r>
      <w:r w:rsidR="00884781" w:rsidRPr="00C37A2E">
        <w:rPr>
          <w:rFonts w:ascii="Times New Roman" w:eastAsiaTheme="minorHAnsi" w:hAnsi="Times New Roman"/>
          <w:color w:val="000000"/>
          <w:sz w:val="28"/>
          <w:szCs w:val="28"/>
        </w:rPr>
        <w:t>3,6</w:t>
      </w:r>
      <w:r w:rsidRPr="00C37A2E">
        <w:rPr>
          <w:rFonts w:ascii="Times New Roman" w:eastAsiaTheme="minorHAnsi" w:hAnsi="Times New Roman"/>
          <w:color w:val="000000"/>
          <w:sz w:val="28"/>
          <w:szCs w:val="28"/>
        </w:rPr>
        <w:t xml:space="preserve"> млрд. руб</w:t>
      </w:r>
      <w:r w:rsidR="00957456" w:rsidRPr="00C37A2E">
        <w:rPr>
          <w:rFonts w:ascii="Times New Roman" w:eastAsiaTheme="minorHAnsi" w:hAnsi="Times New Roman"/>
          <w:color w:val="000000"/>
          <w:sz w:val="28"/>
          <w:szCs w:val="28"/>
        </w:rPr>
        <w:t>лей</w:t>
      </w:r>
      <w:r w:rsidR="00B84E5B" w:rsidRPr="00C37A2E">
        <w:rPr>
          <w:rFonts w:ascii="Times New Roman" w:eastAsiaTheme="minorHAnsi" w:hAnsi="Times New Roman"/>
          <w:color w:val="000000"/>
          <w:sz w:val="28"/>
          <w:szCs w:val="28"/>
        </w:rPr>
        <w:t xml:space="preserve"> или 10</w:t>
      </w:r>
      <w:r w:rsidR="00884781" w:rsidRPr="00C37A2E">
        <w:rPr>
          <w:rFonts w:ascii="Times New Roman" w:eastAsiaTheme="minorHAnsi" w:hAnsi="Times New Roman"/>
          <w:color w:val="000000"/>
          <w:sz w:val="28"/>
          <w:szCs w:val="28"/>
        </w:rPr>
        <w:t>8,2</w:t>
      </w:r>
      <w:r w:rsidR="00B84E5B" w:rsidRPr="00C37A2E">
        <w:rPr>
          <w:rFonts w:ascii="Times New Roman" w:eastAsiaTheme="minorHAnsi" w:hAnsi="Times New Roman"/>
          <w:color w:val="000000"/>
          <w:sz w:val="28"/>
          <w:szCs w:val="28"/>
        </w:rPr>
        <w:t>% к уровню 20</w:t>
      </w:r>
      <w:r w:rsidR="00884781" w:rsidRPr="00C37A2E">
        <w:rPr>
          <w:rFonts w:ascii="Times New Roman" w:eastAsiaTheme="minorHAnsi" w:hAnsi="Times New Roman"/>
          <w:color w:val="000000"/>
          <w:sz w:val="28"/>
          <w:szCs w:val="28"/>
        </w:rPr>
        <w:t>20</w:t>
      </w:r>
      <w:r w:rsidR="00B84E5B" w:rsidRPr="00C37A2E">
        <w:rPr>
          <w:rFonts w:ascii="Times New Roman" w:eastAsiaTheme="minorHAnsi" w:hAnsi="Times New Roman"/>
          <w:color w:val="000000"/>
          <w:sz w:val="28"/>
          <w:szCs w:val="28"/>
        </w:rPr>
        <w:t xml:space="preserve"> года</w:t>
      </w:r>
      <w:r w:rsidRPr="00C37A2E">
        <w:rPr>
          <w:rFonts w:ascii="Times New Roman" w:eastAsiaTheme="minorHAnsi" w:hAnsi="Times New Roman"/>
          <w:color w:val="000000"/>
          <w:sz w:val="28"/>
          <w:szCs w:val="28"/>
        </w:rPr>
        <w:t>;</w:t>
      </w:r>
    </w:p>
    <w:p w:rsidR="008D5FBE" w:rsidRPr="00C37A2E" w:rsidRDefault="008D5FBE" w:rsidP="00EB1DFC">
      <w:pPr>
        <w:autoSpaceDE w:val="0"/>
        <w:autoSpaceDN w:val="0"/>
        <w:adjustRightInd w:val="0"/>
        <w:spacing w:after="0" w:line="240" w:lineRule="auto"/>
        <w:ind w:firstLine="708"/>
        <w:jc w:val="both"/>
        <w:rPr>
          <w:rFonts w:ascii="Times New Roman" w:eastAsiaTheme="minorHAnsi" w:hAnsi="Times New Roman"/>
          <w:color w:val="000000"/>
          <w:sz w:val="28"/>
          <w:szCs w:val="28"/>
        </w:rPr>
      </w:pPr>
      <w:r w:rsidRPr="00C37A2E">
        <w:rPr>
          <w:rFonts w:ascii="Times New Roman" w:eastAsiaTheme="minorHAnsi" w:hAnsi="Times New Roman"/>
          <w:color w:val="000000"/>
          <w:sz w:val="28"/>
          <w:szCs w:val="28"/>
        </w:rPr>
        <w:t>- доля закупок</w:t>
      </w:r>
      <w:r w:rsidR="00957456" w:rsidRPr="00C37A2E">
        <w:rPr>
          <w:rFonts w:ascii="Times New Roman" w:eastAsiaTheme="minorHAnsi" w:hAnsi="Times New Roman"/>
          <w:color w:val="000000"/>
          <w:sz w:val="28"/>
          <w:szCs w:val="28"/>
        </w:rPr>
        <w:t>,</w:t>
      </w:r>
      <w:r w:rsidRPr="00C37A2E">
        <w:rPr>
          <w:rFonts w:ascii="Times New Roman" w:eastAsiaTheme="minorHAnsi" w:hAnsi="Times New Roman"/>
          <w:color w:val="000000"/>
          <w:sz w:val="28"/>
          <w:szCs w:val="28"/>
        </w:rPr>
        <w:t xml:space="preserve"> осуществленных у субъектов малого  предпринимательства и социально ориентированных некоммерческих организаций,</w:t>
      </w:r>
      <w:r w:rsidR="00F43A36" w:rsidRPr="00C37A2E">
        <w:rPr>
          <w:rFonts w:ascii="Times New Roman" w:eastAsiaTheme="minorHAnsi" w:hAnsi="Times New Roman"/>
          <w:color w:val="000000"/>
          <w:sz w:val="28"/>
          <w:szCs w:val="28"/>
        </w:rPr>
        <w:t xml:space="preserve"> </w:t>
      </w:r>
      <w:r w:rsidRPr="00C37A2E">
        <w:rPr>
          <w:rFonts w:ascii="Times New Roman" w:eastAsiaTheme="minorHAnsi" w:hAnsi="Times New Roman"/>
          <w:color w:val="000000"/>
          <w:sz w:val="28"/>
          <w:szCs w:val="28"/>
        </w:rPr>
        <w:t xml:space="preserve"> составила </w:t>
      </w:r>
      <w:r w:rsidR="009C7EE0" w:rsidRPr="00C37A2E">
        <w:rPr>
          <w:rFonts w:ascii="Times New Roman" w:eastAsiaTheme="minorHAnsi" w:hAnsi="Times New Roman"/>
          <w:color w:val="000000"/>
          <w:sz w:val="28"/>
          <w:szCs w:val="28"/>
        </w:rPr>
        <w:t>72,5</w:t>
      </w:r>
      <w:r w:rsidR="000B05CF" w:rsidRPr="00C37A2E">
        <w:rPr>
          <w:rFonts w:ascii="Times New Roman" w:eastAsiaTheme="minorHAnsi" w:hAnsi="Times New Roman"/>
          <w:color w:val="000000"/>
          <w:sz w:val="28"/>
          <w:szCs w:val="28"/>
        </w:rPr>
        <w:t xml:space="preserve"> % (в 2020</w:t>
      </w:r>
      <w:r w:rsidRPr="00C37A2E">
        <w:rPr>
          <w:rFonts w:ascii="Times New Roman" w:eastAsiaTheme="minorHAnsi" w:hAnsi="Times New Roman"/>
          <w:color w:val="000000"/>
          <w:sz w:val="28"/>
          <w:szCs w:val="28"/>
        </w:rPr>
        <w:t xml:space="preserve"> году </w:t>
      </w:r>
      <w:r w:rsidR="00336D7A" w:rsidRPr="00C37A2E">
        <w:rPr>
          <w:rFonts w:ascii="Times New Roman" w:eastAsiaTheme="minorHAnsi" w:hAnsi="Times New Roman"/>
          <w:color w:val="000000"/>
          <w:sz w:val="28"/>
          <w:szCs w:val="28"/>
        </w:rPr>
        <w:t xml:space="preserve">– </w:t>
      </w:r>
      <w:r w:rsidR="000B05CF" w:rsidRPr="00C37A2E">
        <w:rPr>
          <w:rFonts w:ascii="Times New Roman" w:eastAsiaTheme="minorHAnsi" w:hAnsi="Times New Roman"/>
          <w:color w:val="000000"/>
          <w:sz w:val="28"/>
          <w:szCs w:val="28"/>
        </w:rPr>
        <w:t>82,3</w:t>
      </w:r>
      <w:r w:rsidR="00336D7A" w:rsidRPr="00C37A2E">
        <w:rPr>
          <w:rFonts w:ascii="Times New Roman" w:eastAsiaTheme="minorHAnsi" w:hAnsi="Times New Roman"/>
          <w:color w:val="000000"/>
          <w:sz w:val="28"/>
          <w:szCs w:val="28"/>
        </w:rPr>
        <w:t xml:space="preserve"> </w:t>
      </w:r>
      <w:r w:rsidR="00B2216E" w:rsidRPr="00C37A2E">
        <w:rPr>
          <w:rFonts w:ascii="Times New Roman" w:eastAsiaTheme="minorHAnsi" w:hAnsi="Times New Roman"/>
          <w:color w:val="000000"/>
          <w:sz w:val="28"/>
          <w:szCs w:val="28"/>
        </w:rPr>
        <w:t>%).</w:t>
      </w:r>
    </w:p>
    <w:p w:rsidR="008D5FBE" w:rsidRPr="00C37A2E" w:rsidRDefault="00EB1DFC" w:rsidP="008D5FBE">
      <w:pPr>
        <w:autoSpaceDE w:val="0"/>
        <w:autoSpaceDN w:val="0"/>
        <w:adjustRightInd w:val="0"/>
        <w:spacing w:after="0" w:line="240" w:lineRule="auto"/>
        <w:ind w:firstLine="708"/>
        <w:jc w:val="both"/>
        <w:rPr>
          <w:rFonts w:ascii="Times New Roman" w:eastAsiaTheme="minorHAnsi" w:hAnsi="Times New Roman"/>
          <w:color w:val="000000"/>
          <w:sz w:val="28"/>
          <w:szCs w:val="28"/>
        </w:rPr>
      </w:pPr>
      <w:proofErr w:type="gramStart"/>
      <w:r w:rsidRPr="00C37A2E">
        <w:rPr>
          <w:rFonts w:ascii="Times New Roman" w:eastAsiaTheme="minorHAnsi" w:hAnsi="Times New Roman"/>
          <w:color w:val="000000"/>
          <w:sz w:val="28"/>
          <w:szCs w:val="28"/>
        </w:rPr>
        <w:t xml:space="preserve">С целью выявления </w:t>
      </w:r>
      <w:r w:rsidR="008D5FBE" w:rsidRPr="00C37A2E">
        <w:rPr>
          <w:rFonts w:ascii="Times New Roman" w:eastAsiaTheme="minorHAnsi" w:hAnsi="Times New Roman"/>
          <w:color w:val="000000"/>
          <w:sz w:val="28"/>
          <w:szCs w:val="28"/>
        </w:rPr>
        <w:t>факторов, ограничивающих развитие кон</w:t>
      </w:r>
      <w:r w:rsidR="00A6076B" w:rsidRPr="00C37A2E">
        <w:rPr>
          <w:rFonts w:ascii="Times New Roman" w:eastAsiaTheme="minorHAnsi" w:hAnsi="Times New Roman"/>
          <w:color w:val="000000"/>
          <w:sz w:val="28"/>
          <w:szCs w:val="28"/>
        </w:rPr>
        <w:t xml:space="preserve">куренции на </w:t>
      </w:r>
      <w:r w:rsidRPr="00C37A2E">
        <w:rPr>
          <w:rFonts w:ascii="Times New Roman" w:eastAsiaTheme="minorHAnsi" w:hAnsi="Times New Roman"/>
          <w:color w:val="000000"/>
          <w:sz w:val="28"/>
          <w:szCs w:val="28"/>
        </w:rPr>
        <w:t xml:space="preserve">товарных </w:t>
      </w:r>
      <w:r w:rsidR="00A6076B" w:rsidRPr="00C37A2E">
        <w:rPr>
          <w:rFonts w:ascii="Times New Roman" w:eastAsiaTheme="minorHAnsi" w:hAnsi="Times New Roman"/>
          <w:color w:val="000000"/>
          <w:sz w:val="28"/>
          <w:szCs w:val="28"/>
        </w:rPr>
        <w:t>рынках</w:t>
      </w:r>
      <w:r w:rsidR="008D5FBE" w:rsidRPr="00C37A2E">
        <w:rPr>
          <w:rFonts w:ascii="Times New Roman" w:eastAsiaTheme="minorHAnsi" w:hAnsi="Times New Roman"/>
          <w:color w:val="000000"/>
          <w:sz w:val="28"/>
          <w:szCs w:val="28"/>
        </w:rPr>
        <w:t xml:space="preserve"> </w:t>
      </w:r>
      <w:r w:rsidRPr="00C37A2E">
        <w:rPr>
          <w:rFonts w:ascii="Times New Roman" w:eastAsiaTheme="minorHAnsi" w:hAnsi="Times New Roman"/>
          <w:color w:val="000000"/>
          <w:sz w:val="28"/>
          <w:szCs w:val="28"/>
        </w:rPr>
        <w:t>муниципального образования Каневской район</w:t>
      </w:r>
      <w:r w:rsidR="008D5FBE" w:rsidRPr="00C37A2E">
        <w:rPr>
          <w:rFonts w:ascii="Times New Roman" w:eastAsiaTheme="minorHAnsi" w:hAnsi="Times New Roman"/>
          <w:color w:val="000000"/>
          <w:sz w:val="28"/>
          <w:szCs w:val="28"/>
        </w:rPr>
        <w:t>,</w:t>
      </w:r>
      <w:r w:rsidRPr="00C37A2E">
        <w:rPr>
          <w:rFonts w:ascii="Times New Roman" w:eastAsiaTheme="minorHAnsi" w:hAnsi="Times New Roman"/>
          <w:color w:val="000000"/>
          <w:sz w:val="28"/>
          <w:szCs w:val="28"/>
        </w:rPr>
        <w:t xml:space="preserve"> </w:t>
      </w:r>
      <w:r w:rsidR="008D5FBE" w:rsidRPr="00C37A2E">
        <w:rPr>
          <w:rFonts w:ascii="Times New Roman" w:eastAsiaTheme="minorHAnsi" w:hAnsi="Times New Roman"/>
          <w:color w:val="000000"/>
          <w:sz w:val="28"/>
          <w:szCs w:val="28"/>
        </w:rPr>
        <w:t xml:space="preserve">оценки </w:t>
      </w:r>
      <w:r w:rsidRPr="00C37A2E">
        <w:rPr>
          <w:rFonts w:ascii="Times New Roman" w:eastAsiaTheme="minorHAnsi" w:hAnsi="Times New Roman"/>
          <w:color w:val="000000"/>
          <w:sz w:val="28"/>
          <w:szCs w:val="28"/>
        </w:rPr>
        <w:t xml:space="preserve">состояния </w:t>
      </w:r>
      <w:r w:rsidR="008D5FBE" w:rsidRPr="00C37A2E">
        <w:rPr>
          <w:rFonts w:ascii="Times New Roman" w:eastAsiaTheme="minorHAnsi" w:hAnsi="Times New Roman"/>
          <w:color w:val="000000"/>
          <w:sz w:val="28"/>
          <w:szCs w:val="28"/>
        </w:rPr>
        <w:t>конкурен</w:t>
      </w:r>
      <w:r w:rsidRPr="00C37A2E">
        <w:rPr>
          <w:rFonts w:ascii="Times New Roman" w:eastAsiaTheme="minorHAnsi" w:hAnsi="Times New Roman"/>
          <w:color w:val="000000"/>
          <w:sz w:val="28"/>
          <w:szCs w:val="28"/>
        </w:rPr>
        <w:t>ции</w:t>
      </w:r>
      <w:r w:rsidR="008D5FBE" w:rsidRPr="00C37A2E">
        <w:rPr>
          <w:rFonts w:ascii="Times New Roman" w:eastAsiaTheme="minorHAnsi" w:hAnsi="Times New Roman"/>
          <w:color w:val="000000"/>
          <w:sz w:val="28"/>
          <w:szCs w:val="28"/>
        </w:rPr>
        <w:t xml:space="preserve"> на исследуемых рынках и </w:t>
      </w:r>
      <w:r w:rsidRPr="00C37A2E">
        <w:rPr>
          <w:rFonts w:ascii="Times New Roman" w:eastAsiaTheme="minorHAnsi" w:hAnsi="Times New Roman"/>
          <w:color w:val="000000"/>
          <w:sz w:val="28"/>
          <w:szCs w:val="28"/>
        </w:rPr>
        <w:t>деятельности</w:t>
      </w:r>
      <w:r w:rsidR="008D5FBE" w:rsidRPr="00C37A2E">
        <w:rPr>
          <w:rFonts w:ascii="Times New Roman" w:eastAsiaTheme="minorHAnsi" w:hAnsi="Times New Roman"/>
          <w:color w:val="000000"/>
          <w:sz w:val="28"/>
          <w:szCs w:val="28"/>
        </w:rPr>
        <w:t xml:space="preserve"> ор</w:t>
      </w:r>
      <w:r w:rsidRPr="00C37A2E">
        <w:rPr>
          <w:rFonts w:ascii="Times New Roman" w:eastAsiaTheme="minorHAnsi" w:hAnsi="Times New Roman"/>
          <w:color w:val="000000"/>
          <w:sz w:val="28"/>
          <w:szCs w:val="28"/>
        </w:rPr>
        <w:t>ганов местного самоуправления по реализации мер, направленных на развитие</w:t>
      </w:r>
      <w:r w:rsidR="008D5FBE" w:rsidRPr="00C37A2E">
        <w:rPr>
          <w:rFonts w:ascii="Times New Roman" w:eastAsiaTheme="minorHAnsi" w:hAnsi="Times New Roman"/>
          <w:color w:val="000000"/>
          <w:sz w:val="28"/>
          <w:szCs w:val="28"/>
        </w:rPr>
        <w:t xml:space="preserve"> конкуренции</w:t>
      </w:r>
      <w:r w:rsidR="008D5FBE" w:rsidRPr="00C37A2E">
        <w:rPr>
          <w:rFonts w:ascii="Times New Roman" w:eastAsiaTheme="minorHAnsi" w:hAnsi="Times New Roman"/>
          <w:sz w:val="28"/>
          <w:szCs w:val="28"/>
        </w:rPr>
        <w:t>, провод</w:t>
      </w:r>
      <w:r w:rsidRPr="00C37A2E">
        <w:rPr>
          <w:rFonts w:ascii="Times New Roman" w:eastAsiaTheme="minorHAnsi" w:hAnsi="Times New Roman"/>
          <w:sz w:val="28"/>
          <w:szCs w:val="28"/>
        </w:rPr>
        <w:t>ен</w:t>
      </w:r>
      <w:r w:rsidR="008D5FBE" w:rsidRPr="00C37A2E">
        <w:rPr>
          <w:rFonts w:ascii="Times New Roman" w:eastAsiaTheme="minorHAnsi" w:hAnsi="Times New Roman"/>
          <w:sz w:val="28"/>
          <w:szCs w:val="28"/>
        </w:rPr>
        <w:t xml:space="preserve"> мониторинг состояния и развития конкурентной среды на рынках товаров и услуг в форме анкетирования хозяйствующих субъектов и жителей района.</w:t>
      </w:r>
      <w:proofErr w:type="gramEnd"/>
    </w:p>
    <w:p w:rsidR="00E70DB0" w:rsidRPr="00C37A2E" w:rsidRDefault="008D5FBE" w:rsidP="008D5FBE">
      <w:pPr>
        <w:spacing w:after="0" w:line="240" w:lineRule="auto"/>
        <w:ind w:firstLine="709"/>
        <w:jc w:val="both"/>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 xml:space="preserve"> Результаты  мониторинга свидетельствуют о том, что представители предпринимательства в целом положительно оценивают состояние конкурентной среды в муниципальном образовании Каневской район (</w:t>
      </w:r>
      <w:r w:rsidR="005A57FA" w:rsidRPr="00C37A2E">
        <w:rPr>
          <w:rFonts w:ascii="Times New Roman" w:eastAsia="Times New Roman" w:hAnsi="Times New Roman"/>
          <w:sz w:val="28"/>
          <w:szCs w:val="28"/>
          <w:lang w:eastAsia="ru-RU"/>
        </w:rPr>
        <w:t xml:space="preserve">нет конкуренции и </w:t>
      </w:r>
      <w:r w:rsidRPr="00C37A2E">
        <w:rPr>
          <w:rFonts w:ascii="Times New Roman" w:eastAsia="Times New Roman" w:hAnsi="Times New Roman"/>
          <w:sz w:val="28"/>
          <w:szCs w:val="28"/>
          <w:lang w:eastAsia="ru-RU"/>
        </w:rPr>
        <w:t xml:space="preserve"> слабая конкуренция). </w:t>
      </w:r>
    </w:p>
    <w:p w:rsidR="008D5FBE" w:rsidRPr="00C37A2E" w:rsidRDefault="008D5FBE" w:rsidP="008D5FBE">
      <w:pPr>
        <w:spacing w:after="0" w:line="240" w:lineRule="auto"/>
        <w:ind w:firstLine="709"/>
        <w:jc w:val="both"/>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Большинство потребителей считают достаточным количество  присутствующих организаций н</w:t>
      </w:r>
      <w:r w:rsidR="005A57FA" w:rsidRPr="00C37A2E">
        <w:rPr>
          <w:rFonts w:ascii="Times New Roman" w:eastAsia="Times New Roman" w:hAnsi="Times New Roman"/>
          <w:sz w:val="28"/>
          <w:szCs w:val="28"/>
          <w:lang w:eastAsia="ru-RU"/>
        </w:rPr>
        <w:t>а анализируемых товарных рынках.</w:t>
      </w:r>
    </w:p>
    <w:p w:rsidR="008D5FBE" w:rsidRPr="00C37A2E" w:rsidRDefault="008D5FBE" w:rsidP="008D5FBE">
      <w:pPr>
        <w:spacing w:after="0" w:line="240" w:lineRule="auto"/>
        <w:jc w:val="both"/>
        <w:rPr>
          <w:rFonts w:ascii="Times New Roman" w:eastAsiaTheme="minorHAnsi" w:hAnsi="Times New Roman"/>
          <w:sz w:val="28"/>
          <w:szCs w:val="28"/>
        </w:rPr>
      </w:pPr>
      <w:r w:rsidRPr="00C37A2E">
        <w:rPr>
          <w:rFonts w:ascii="Times New Roman" w:eastAsia="Times New Roman" w:hAnsi="Times New Roman"/>
          <w:sz w:val="28"/>
          <w:szCs w:val="28"/>
          <w:lang w:eastAsia="ru-RU"/>
        </w:rPr>
        <w:t xml:space="preserve"> </w:t>
      </w:r>
      <w:r w:rsidRPr="00C37A2E">
        <w:rPr>
          <w:rFonts w:ascii="Times New Roman" w:eastAsia="Times New Roman" w:hAnsi="Times New Roman"/>
          <w:sz w:val="28"/>
          <w:szCs w:val="28"/>
          <w:lang w:eastAsia="ru-RU"/>
        </w:rPr>
        <w:tab/>
      </w:r>
      <w:r w:rsidRPr="00C37A2E">
        <w:rPr>
          <w:rFonts w:ascii="Times New Roman" w:eastAsiaTheme="minorHAnsi" w:hAnsi="Times New Roman"/>
          <w:sz w:val="28"/>
          <w:szCs w:val="28"/>
        </w:rPr>
        <w:t>При оценке характери</w:t>
      </w:r>
      <w:r w:rsidR="00A6076B" w:rsidRPr="00C37A2E">
        <w:rPr>
          <w:rFonts w:ascii="Times New Roman" w:eastAsiaTheme="minorHAnsi" w:hAnsi="Times New Roman"/>
          <w:sz w:val="28"/>
          <w:szCs w:val="28"/>
        </w:rPr>
        <w:t>стик товаров и услуг на  рынках</w:t>
      </w:r>
      <w:r w:rsidRPr="00C37A2E">
        <w:rPr>
          <w:rFonts w:ascii="Times New Roman" w:eastAsiaTheme="minorHAnsi" w:hAnsi="Times New Roman"/>
          <w:sz w:val="28"/>
          <w:szCs w:val="28"/>
        </w:rPr>
        <w:t xml:space="preserve"> района   большинство граждан – участников опроса – отметили удовлетворённость, либо скорее удовлетворенность характеристиками товаров и услуг, предлагаемых на рынках. </w:t>
      </w:r>
    </w:p>
    <w:p w:rsidR="008D5FBE" w:rsidRPr="00C37A2E" w:rsidRDefault="000400D0" w:rsidP="008D5FBE">
      <w:pPr>
        <w:spacing w:after="0" w:line="240" w:lineRule="auto"/>
        <w:ind w:firstLine="708"/>
        <w:jc w:val="both"/>
        <w:rPr>
          <w:rFonts w:ascii="Times New Roman" w:eastAsia="Times New Roman" w:hAnsi="Times New Roman"/>
          <w:sz w:val="28"/>
          <w:szCs w:val="28"/>
          <w:lang w:eastAsia="ru-RU"/>
        </w:rPr>
      </w:pPr>
      <w:r w:rsidRPr="00C37A2E">
        <w:rPr>
          <w:rFonts w:ascii="Times New Roman" w:eastAsiaTheme="minorHAnsi" w:hAnsi="Times New Roman"/>
          <w:sz w:val="28"/>
          <w:szCs w:val="28"/>
        </w:rPr>
        <w:t>Как и в предыдущем году, н</w:t>
      </w:r>
      <w:r w:rsidR="008D5FBE" w:rsidRPr="00C37A2E">
        <w:rPr>
          <w:rFonts w:ascii="Times New Roman" w:eastAsiaTheme="minorHAnsi" w:hAnsi="Times New Roman"/>
          <w:sz w:val="28"/>
          <w:szCs w:val="28"/>
        </w:rPr>
        <w:t>аиболее важными факторами, влияющими на конкурентоспособность производимых товаров, работ, услуг, участники опроса, как потребители, так и производители, считают низкую цену и высокое качество продукции.</w:t>
      </w:r>
    </w:p>
    <w:p w:rsidR="008D5FBE" w:rsidRPr="00C37A2E" w:rsidRDefault="008D5FBE" w:rsidP="008D5FBE">
      <w:pPr>
        <w:spacing w:after="0" w:line="240" w:lineRule="auto"/>
        <w:ind w:firstLine="708"/>
        <w:jc w:val="both"/>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lastRenderedPageBreak/>
        <w:t>Среди основных административных барьеров, респон</w:t>
      </w:r>
      <w:r w:rsidR="005A57FA" w:rsidRPr="00C37A2E">
        <w:rPr>
          <w:rFonts w:ascii="Times New Roman" w:eastAsia="Times New Roman" w:hAnsi="Times New Roman"/>
          <w:sz w:val="28"/>
          <w:szCs w:val="28"/>
          <w:lang w:eastAsia="ru-RU"/>
        </w:rPr>
        <w:t xml:space="preserve">денты выделяют: высокие налоги, </w:t>
      </w:r>
      <w:r w:rsidRPr="00C37A2E">
        <w:rPr>
          <w:rFonts w:ascii="Times New Roman" w:eastAsia="Times New Roman" w:hAnsi="Times New Roman"/>
          <w:sz w:val="28"/>
          <w:szCs w:val="28"/>
          <w:lang w:eastAsia="ru-RU"/>
        </w:rPr>
        <w:t>нестабильность российского законодательства, которое регулирует пр</w:t>
      </w:r>
      <w:r w:rsidR="005A57FA" w:rsidRPr="00C37A2E">
        <w:rPr>
          <w:rFonts w:ascii="Times New Roman" w:eastAsia="Times New Roman" w:hAnsi="Times New Roman"/>
          <w:sz w:val="28"/>
          <w:szCs w:val="28"/>
          <w:lang w:eastAsia="ru-RU"/>
        </w:rPr>
        <w:t xml:space="preserve">едпринимательскую деятельность </w:t>
      </w:r>
      <w:r w:rsidRPr="00C37A2E">
        <w:rPr>
          <w:rFonts w:ascii="Times New Roman" w:eastAsia="Times New Roman" w:hAnsi="Times New Roman"/>
          <w:sz w:val="28"/>
          <w:szCs w:val="28"/>
          <w:lang w:eastAsia="ru-RU"/>
        </w:rPr>
        <w:t xml:space="preserve">и высокие барьеры к </w:t>
      </w:r>
      <w:r w:rsidR="005A57FA" w:rsidRPr="00C37A2E">
        <w:rPr>
          <w:rFonts w:ascii="Times New Roman" w:eastAsia="Times New Roman" w:hAnsi="Times New Roman"/>
          <w:sz w:val="28"/>
          <w:szCs w:val="28"/>
          <w:lang w:eastAsia="ru-RU"/>
        </w:rPr>
        <w:t>финансовым ресурсам</w:t>
      </w:r>
      <w:r w:rsidRPr="00C37A2E">
        <w:rPr>
          <w:rFonts w:ascii="Times New Roman" w:eastAsia="Times New Roman" w:hAnsi="Times New Roman"/>
          <w:sz w:val="28"/>
          <w:szCs w:val="28"/>
          <w:lang w:eastAsia="ru-RU"/>
        </w:rPr>
        <w:t xml:space="preserve">. При этом </w:t>
      </w:r>
      <w:r w:rsidR="005A57FA" w:rsidRPr="00C37A2E">
        <w:rPr>
          <w:rFonts w:ascii="Times New Roman" w:eastAsia="Times New Roman" w:hAnsi="Times New Roman"/>
          <w:sz w:val="28"/>
          <w:szCs w:val="28"/>
          <w:lang w:eastAsia="ru-RU"/>
        </w:rPr>
        <w:t xml:space="preserve">большинство </w:t>
      </w:r>
      <w:r w:rsidRPr="00C37A2E">
        <w:rPr>
          <w:rFonts w:ascii="Times New Roman" w:eastAsia="Times New Roman" w:hAnsi="Times New Roman"/>
          <w:sz w:val="28"/>
          <w:szCs w:val="28"/>
          <w:lang w:eastAsia="ru-RU"/>
        </w:rPr>
        <w:t>предпринимателей считает, что бизнесу стало проще преодолевать административные барьеры, чем раньше.</w:t>
      </w:r>
    </w:p>
    <w:p w:rsidR="008D5FBE" w:rsidRPr="00C37A2E" w:rsidRDefault="008D5FBE" w:rsidP="008D5FBE">
      <w:pPr>
        <w:spacing w:after="0" w:line="240" w:lineRule="auto"/>
        <w:jc w:val="both"/>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Давая оценку уровню удовлетворенности информационным обеспечением о состоянии конкурентной среды и деятельности по содействию развитию конкуренции и потребители, и субъекты предпринимательской деятельности чаще были у</w:t>
      </w:r>
      <w:r w:rsidR="00172EED" w:rsidRPr="00C37A2E">
        <w:rPr>
          <w:rFonts w:ascii="Times New Roman" w:eastAsia="Times New Roman" w:hAnsi="Times New Roman"/>
          <w:sz w:val="28"/>
          <w:szCs w:val="28"/>
          <w:lang w:eastAsia="ru-RU"/>
        </w:rPr>
        <w:t>довлетворены, чем не</w:t>
      </w:r>
      <w:r w:rsidRPr="00C37A2E">
        <w:rPr>
          <w:rFonts w:ascii="Times New Roman" w:eastAsia="Times New Roman" w:hAnsi="Times New Roman"/>
          <w:sz w:val="28"/>
          <w:szCs w:val="28"/>
          <w:lang w:eastAsia="ru-RU"/>
        </w:rPr>
        <w:t xml:space="preserve">довольны уровнем доступности, понятности и удобством получения официальной информации. </w:t>
      </w:r>
    </w:p>
    <w:p w:rsidR="008D5FBE" w:rsidRPr="00C37A2E" w:rsidRDefault="008D5FBE" w:rsidP="008D5FBE">
      <w:pPr>
        <w:spacing w:after="0" w:line="240" w:lineRule="auto"/>
        <w:jc w:val="both"/>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 xml:space="preserve"> </w:t>
      </w:r>
      <w:r w:rsidRPr="00C37A2E">
        <w:rPr>
          <w:rFonts w:ascii="Times New Roman" w:eastAsia="Times New Roman" w:hAnsi="Times New Roman"/>
          <w:sz w:val="28"/>
          <w:szCs w:val="28"/>
          <w:lang w:eastAsia="ru-RU"/>
        </w:rPr>
        <w:tab/>
      </w:r>
      <w:proofErr w:type="gramStart"/>
      <w:r w:rsidRPr="00C37A2E">
        <w:rPr>
          <w:rFonts w:ascii="Times New Roman" w:eastAsia="Times New Roman" w:hAnsi="Times New Roman"/>
          <w:sz w:val="28"/>
          <w:szCs w:val="28"/>
          <w:lang w:eastAsia="ru-RU"/>
        </w:rPr>
        <w:t>Оценивая деятельность органов власти на основном для бизнеса рынке респондентов считают</w:t>
      </w:r>
      <w:proofErr w:type="gramEnd"/>
      <w:r w:rsidRPr="00C37A2E">
        <w:rPr>
          <w:rFonts w:ascii="Times New Roman" w:eastAsia="Times New Roman" w:hAnsi="Times New Roman"/>
          <w:sz w:val="28"/>
          <w:szCs w:val="28"/>
          <w:lang w:eastAsia="ru-RU"/>
        </w:rPr>
        <w:t xml:space="preserve">, что органы власти помогают бизнесу своими действиями.  </w:t>
      </w:r>
    </w:p>
    <w:p w:rsidR="008D5FBE" w:rsidRPr="00C37A2E" w:rsidRDefault="008D5FBE" w:rsidP="00D142DD">
      <w:pPr>
        <w:spacing w:after="0" w:line="240" w:lineRule="auto"/>
        <w:jc w:val="both"/>
        <w:rPr>
          <w:rFonts w:ascii="Times New Roman" w:eastAsia="Times New Roman" w:hAnsi="Times New Roman"/>
          <w:b/>
          <w:sz w:val="28"/>
          <w:szCs w:val="28"/>
          <w:u w:val="single"/>
          <w:lang w:eastAsia="ru-RU"/>
        </w:rPr>
      </w:pPr>
      <w:r w:rsidRPr="00C37A2E">
        <w:rPr>
          <w:rFonts w:ascii="Times New Roman" w:eastAsia="Times New Roman" w:hAnsi="Times New Roman"/>
          <w:sz w:val="28"/>
          <w:szCs w:val="28"/>
          <w:lang w:eastAsia="ru-RU"/>
        </w:rPr>
        <w:t xml:space="preserve"> </w:t>
      </w:r>
      <w:r w:rsidRPr="00C37A2E">
        <w:rPr>
          <w:rFonts w:ascii="Times New Roman" w:eastAsia="Times New Roman" w:hAnsi="Times New Roman"/>
          <w:sz w:val="28"/>
          <w:szCs w:val="28"/>
          <w:lang w:eastAsia="ru-RU"/>
        </w:rPr>
        <w:tab/>
      </w:r>
      <w:r w:rsidR="00D142DD" w:rsidRPr="00C37A2E">
        <w:rPr>
          <w:rFonts w:ascii="Times New Roman" w:eastAsia="Times New Roman" w:hAnsi="Times New Roman"/>
          <w:b/>
          <w:sz w:val="28"/>
          <w:szCs w:val="28"/>
          <w:u w:val="single"/>
        </w:rPr>
        <w:t>Предложения по совершенствованию деятельности органов исполнительной власти Краснодарского края, органов местного самоуправления муниципальных образований и территориальных органов федеральных органов исполнительной власти в области содействия развитию конкуренции:</w:t>
      </w:r>
    </w:p>
    <w:p w:rsidR="003D7DD0" w:rsidRPr="00C37A2E" w:rsidRDefault="003D7DD0" w:rsidP="003D7DD0">
      <w:pPr>
        <w:spacing w:after="0" w:line="240" w:lineRule="auto"/>
        <w:ind w:firstLine="720"/>
        <w:jc w:val="both"/>
        <w:textAlignment w:val="baseline"/>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1.</w:t>
      </w:r>
      <w:r w:rsidR="008D5FBE" w:rsidRPr="00C37A2E">
        <w:rPr>
          <w:rFonts w:ascii="Times New Roman" w:eastAsiaTheme="minorHAnsi" w:hAnsi="Times New Roman"/>
          <w:sz w:val="28"/>
          <w:szCs w:val="28"/>
        </w:rPr>
        <w:t xml:space="preserve"> в целях содействия развитию конкуренции и обеспечения условий для благоприятного инвестиционного климата </w:t>
      </w:r>
      <w:r w:rsidR="00B84DEA" w:rsidRPr="00C37A2E">
        <w:rPr>
          <w:rFonts w:ascii="Times New Roman" w:eastAsiaTheme="minorHAnsi" w:hAnsi="Times New Roman"/>
          <w:sz w:val="28"/>
          <w:szCs w:val="28"/>
        </w:rPr>
        <w:t>необходимо</w:t>
      </w:r>
      <w:r w:rsidR="008D5FBE" w:rsidRPr="00C37A2E">
        <w:rPr>
          <w:rFonts w:ascii="Times New Roman" w:eastAsiaTheme="minorHAnsi" w:hAnsi="Times New Roman"/>
          <w:sz w:val="28"/>
          <w:szCs w:val="28"/>
        </w:rPr>
        <w:t xml:space="preserve"> упростить процедуру предоставления юридическим лицам земельных участков, которые находятся в государственной или муниципальной собственности, в аренду без проведения торгов для размещения (реализации) инвестиционных проектов, объектов социально-культурного и коммунально-бытового назначения;</w:t>
      </w:r>
    </w:p>
    <w:p w:rsidR="003D7DD0" w:rsidRPr="00C37A2E" w:rsidRDefault="003D7DD0" w:rsidP="003D7DD0">
      <w:pPr>
        <w:spacing w:after="0" w:line="240" w:lineRule="auto"/>
        <w:ind w:firstLine="720"/>
        <w:jc w:val="both"/>
        <w:textAlignment w:val="baseline"/>
        <w:rPr>
          <w:rFonts w:ascii="Times New Roman" w:eastAsia="Times New Roman" w:hAnsi="Times New Roman"/>
          <w:sz w:val="28"/>
          <w:szCs w:val="28"/>
          <w:lang w:eastAsia="ru-RU"/>
        </w:rPr>
      </w:pPr>
      <w:r w:rsidRPr="00C37A2E">
        <w:rPr>
          <w:rFonts w:ascii="Times New Roman" w:eastAsia="Times New Roman" w:hAnsi="Times New Roman"/>
          <w:sz w:val="28"/>
          <w:szCs w:val="28"/>
          <w:lang w:eastAsia="ru-RU"/>
        </w:rPr>
        <w:t xml:space="preserve">2. </w:t>
      </w:r>
      <w:r w:rsidR="008D5FBE" w:rsidRPr="00C37A2E">
        <w:rPr>
          <w:rFonts w:ascii="Times New Roman" w:eastAsia="Times New Roman" w:hAnsi="Times New Roman"/>
          <w:sz w:val="28"/>
          <w:szCs w:val="28"/>
          <w:lang w:eastAsia="ru-RU"/>
        </w:rPr>
        <w:t>в целях развития смежных рынков производств необходимо осуществить мероприятия по снижению барьеров (в том числе ценовых) по технологическому присоединению к сетям энергоносителей;</w:t>
      </w:r>
    </w:p>
    <w:p w:rsidR="003D7DD0" w:rsidRPr="00C37A2E" w:rsidRDefault="003D7DD0" w:rsidP="003D7DD0">
      <w:pPr>
        <w:spacing w:after="0" w:line="240" w:lineRule="auto"/>
        <w:ind w:firstLine="720"/>
        <w:jc w:val="both"/>
        <w:textAlignment w:val="baseline"/>
        <w:rPr>
          <w:rFonts w:ascii="Times New Roman" w:hAnsi="Times New Roman"/>
          <w:sz w:val="28"/>
          <w:szCs w:val="28"/>
        </w:rPr>
      </w:pPr>
      <w:r w:rsidRPr="00C37A2E">
        <w:rPr>
          <w:rFonts w:ascii="Times New Roman" w:eastAsia="Times New Roman" w:hAnsi="Times New Roman"/>
          <w:sz w:val="28"/>
          <w:szCs w:val="28"/>
          <w:lang w:eastAsia="ru-RU"/>
        </w:rPr>
        <w:t xml:space="preserve">3. </w:t>
      </w:r>
      <w:r w:rsidR="00B84DEA" w:rsidRPr="00C37A2E">
        <w:rPr>
          <w:rFonts w:ascii="Times New Roman" w:hAnsi="Times New Roman"/>
          <w:sz w:val="28"/>
          <w:szCs w:val="28"/>
        </w:rPr>
        <w:t>для оценки эффективности развития конкуренции</w:t>
      </w:r>
      <w:r w:rsidR="00B84DEA" w:rsidRPr="00C37A2E">
        <w:rPr>
          <w:rFonts w:ascii="Times New Roman" w:eastAsia="Times New Roman" w:hAnsi="Times New Roman"/>
          <w:sz w:val="28"/>
          <w:szCs w:val="28"/>
          <w:lang w:eastAsia="ru-RU"/>
        </w:rPr>
        <w:t xml:space="preserve"> </w:t>
      </w:r>
      <w:r w:rsidR="008D4C11" w:rsidRPr="00C37A2E">
        <w:rPr>
          <w:rFonts w:ascii="Times New Roman" w:hAnsi="Times New Roman"/>
          <w:sz w:val="28"/>
          <w:szCs w:val="28"/>
        </w:rPr>
        <w:t>необходимо</w:t>
      </w:r>
      <w:r w:rsidR="00B84DEA" w:rsidRPr="00C37A2E">
        <w:rPr>
          <w:rFonts w:ascii="Times New Roman" w:hAnsi="Times New Roman"/>
          <w:sz w:val="28"/>
          <w:szCs w:val="28"/>
        </w:rPr>
        <w:t xml:space="preserve"> рассмотреть возможность внесения изменений в систему статистической отчетности для обеспечения органов местного самоуправления необходимой статистической информацией для проведения мониторинга состояния конкуренции на рынках товаров, работ и услуг на уровне муниципальных образований</w:t>
      </w:r>
      <w:r w:rsidR="00CD5E21" w:rsidRPr="00C37A2E">
        <w:rPr>
          <w:rFonts w:ascii="Times New Roman" w:hAnsi="Times New Roman"/>
          <w:sz w:val="28"/>
          <w:szCs w:val="28"/>
        </w:rPr>
        <w:t>;</w:t>
      </w:r>
    </w:p>
    <w:p w:rsidR="003D7DD0" w:rsidRPr="00C37A2E" w:rsidRDefault="003D7DD0" w:rsidP="003D7DD0">
      <w:pPr>
        <w:spacing w:after="0" w:line="240" w:lineRule="auto"/>
        <w:ind w:firstLine="720"/>
        <w:jc w:val="both"/>
        <w:textAlignment w:val="baseline"/>
        <w:rPr>
          <w:rFonts w:ascii="Times New Roman" w:eastAsia="Times New Roman" w:hAnsi="Times New Roman"/>
          <w:sz w:val="28"/>
          <w:szCs w:val="28"/>
        </w:rPr>
      </w:pPr>
      <w:r w:rsidRPr="00C37A2E">
        <w:rPr>
          <w:rFonts w:ascii="Times New Roman" w:eastAsia="Times New Roman" w:hAnsi="Times New Roman"/>
          <w:sz w:val="28"/>
          <w:szCs w:val="28"/>
        </w:rPr>
        <w:t>4.</w:t>
      </w:r>
      <w:r w:rsidR="00CD5E21" w:rsidRPr="00C37A2E">
        <w:rPr>
          <w:rFonts w:ascii="Times New Roman" w:eastAsia="Times New Roman" w:hAnsi="Times New Roman"/>
          <w:sz w:val="28"/>
          <w:szCs w:val="28"/>
        </w:rPr>
        <w:t xml:space="preserve"> рассмотреть возможность ведения федеральными налоговыми органами  Единого реестра крупных хозяйствующих субъектов в электронном виде, по аналогии с Единым реестром субъектов МСП</w:t>
      </w:r>
      <w:r w:rsidR="00B439EB" w:rsidRPr="00C37A2E">
        <w:rPr>
          <w:rFonts w:ascii="Times New Roman" w:eastAsia="Times New Roman" w:hAnsi="Times New Roman"/>
          <w:sz w:val="28"/>
          <w:szCs w:val="28"/>
        </w:rPr>
        <w:t>;</w:t>
      </w:r>
    </w:p>
    <w:p w:rsidR="0050029D" w:rsidRPr="00C37A2E" w:rsidRDefault="003D7DD0" w:rsidP="003D7DD0">
      <w:pPr>
        <w:spacing w:after="0" w:line="240" w:lineRule="auto"/>
        <w:ind w:firstLine="720"/>
        <w:jc w:val="both"/>
        <w:textAlignment w:val="baseline"/>
        <w:rPr>
          <w:rFonts w:ascii="Times New Roman" w:eastAsia="Times New Roman" w:hAnsi="Times New Roman"/>
          <w:sz w:val="28"/>
          <w:szCs w:val="28"/>
        </w:rPr>
      </w:pPr>
      <w:r w:rsidRPr="00C37A2E">
        <w:rPr>
          <w:rFonts w:ascii="Times New Roman" w:eastAsia="Times New Roman" w:hAnsi="Times New Roman"/>
          <w:sz w:val="28"/>
          <w:szCs w:val="28"/>
        </w:rPr>
        <w:t>5.</w:t>
      </w:r>
      <w:r w:rsidR="00B439EB" w:rsidRPr="00C37A2E">
        <w:rPr>
          <w:rFonts w:ascii="Times New Roman" w:eastAsia="Times New Roman" w:hAnsi="Times New Roman"/>
          <w:sz w:val="28"/>
          <w:szCs w:val="28"/>
        </w:rPr>
        <w:t xml:space="preserve"> с целью информирования и оказания органами местного самоуправления финансовой, консультационной и имущественной поддержки самозанятым гражданам необходимо организовать доступ муниципалитетов к </w:t>
      </w:r>
      <w:r w:rsidRPr="00C37A2E">
        <w:rPr>
          <w:rFonts w:ascii="Times New Roman" w:eastAsia="Times New Roman" w:hAnsi="Times New Roman"/>
          <w:sz w:val="28"/>
          <w:szCs w:val="28"/>
        </w:rPr>
        <w:t>информации о</w:t>
      </w:r>
      <w:r w:rsidR="00B439EB" w:rsidRPr="00C37A2E">
        <w:rPr>
          <w:rFonts w:ascii="Times New Roman" w:eastAsia="Times New Roman" w:hAnsi="Times New Roman"/>
          <w:sz w:val="28"/>
          <w:szCs w:val="28"/>
        </w:rPr>
        <w:t xml:space="preserve"> данной категории субъектов. </w:t>
      </w:r>
    </w:p>
    <w:p w:rsidR="0050029D" w:rsidRPr="00C37A2E" w:rsidRDefault="0050029D" w:rsidP="0050029D">
      <w:pPr>
        <w:widowControl w:val="0"/>
        <w:spacing w:after="0" w:line="240" w:lineRule="auto"/>
        <w:ind w:firstLine="709"/>
        <w:jc w:val="both"/>
        <w:rPr>
          <w:rFonts w:ascii="Times New Roman" w:eastAsiaTheme="minorHAnsi" w:hAnsi="Times New Roman"/>
          <w:sz w:val="28"/>
          <w:szCs w:val="28"/>
        </w:rPr>
      </w:pPr>
      <w:proofErr w:type="gramStart"/>
      <w:r w:rsidRPr="00C37A2E">
        <w:rPr>
          <w:rFonts w:ascii="Times New Roman" w:eastAsiaTheme="minorHAnsi" w:hAnsi="Times New Roman"/>
          <w:sz w:val="28"/>
          <w:szCs w:val="28"/>
        </w:rPr>
        <w:t xml:space="preserve">В части  выполнения пункта 3 Национального плана развития конкуренции в Российской Федерации на 2018-2020 годы, утвержденного Указом Президента Российской Федерации от 21 декабря 2018 года № 618 «Об основных направлениях государственной политики по развитию конкуренции», закреплены приоритеты целей и задач по развитию конкуренции на товарных рынках по каждому структурному подразделению администрации </w:t>
      </w:r>
      <w:r w:rsidRPr="00C37A2E">
        <w:rPr>
          <w:rFonts w:ascii="Times New Roman" w:eastAsiaTheme="minorHAnsi" w:hAnsi="Times New Roman"/>
          <w:sz w:val="28"/>
          <w:szCs w:val="28"/>
        </w:rPr>
        <w:lastRenderedPageBreak/>
        <w:t>муниципального образования Каневской район:</w:t>
      </w:r>
      <w:proofErr w:type="gramEnd"/>
    </w:p>
    <w:p w:rsidR="0050029D" w:rsidRPr="00C37A2E" w:rsidRDefault="0050029D" w:rsidP="0050029D">
      <w:pPr>
        <w:widowControl w:val="0"/>
        <w:spacing w:after="0" w:line="240" w:lineRule="auto"/>
        <w:ind w:firstLine="709"/>
        <w:jc w:val="both"/>
        <w:rPr>
          <w:rFonts w:ascii="Times New Roman" w:eastAsiaTheme="minorHAnsi" w:hAnsi="Times New Roman"/>
          <w:sz w:val="28"/>
          <w:szCs w:val="28"/>
        </w:rPr>
      </w:pPr>
      <w:r w:rsidRPr="00C37A2E">
        <w:rPr>
          <w:rFonts w:ascii="Times New Roman" w:eastAsiaTheme="minorHAnsi" w:hAnsi="Times New Roman"/>
          <w:sz w:val="28"/>
          <w:szCs w:val="28"/>
        </w:rPr>
        <w:t xml:space="preserve">- </w:t>
      </w:r>
      <w:r w:rsidR="00776F9D" w:rsidRPr="00C37A2E">
        <w:rPr>
          <w:rFonts w:ascii="Times New Roman" w:eastAsiaTheme="minorHAnsi" w:hAnsi="Times New Roman"/>
          <w:sz w:val="28"/>
          <w:szCs w:val="28"/>
        </w:rPr>
        <w:t>Постановление</w:t>
      </w:r>
      <w:r w:rsidRPr="00C37A2E">
        <w:rPr>
          <w:rFonts w:ascii="Times New Roman" w:eastAsiaTheme="minorHAnsi" w:hAnsi="Times New Roman"/>
          <w:sz w:val="28"/>
          <w:szCs w:val="28"/>
        </w:rPr>
        <w:t xml:space="preserve"> администрации муниципального образования Каневской район от </w:t>
      </w:r>
      <w:r w:rsidR="00776F9D" w:rsidRPr="00C37A2E">
        <w:rPr>
          <w:rFonts w:ascii="Times New Roman" w:eastAsiaTheme="minorHAnsi" w:hAnsi="Times New Roman"/>
          <w:sz w:val="28"/>
          <w:szCs w:val="28"/>
        </w:rPr>
        <w:t>25</w:t>
      </w:r>
      <w:r w:rsidRPr="00C37A2E">
        <w:rPr>
          <w:rFonts w:ascii="Times New Roman" w:eastAsiaTheme="minorHAnsi" w:hAnsi="Times New Roman"/>
          <w:sz w:val="28"/>
          <w:szCs w:val="28"/>
        </w:rPr>
        <w:t>.10.201</w:t>
      </w:r>
      <w:r w:rsidR="00776F9D" w:rsidRPr="00C37A2E">
        <w:rPr>
          <w:rFonts w:ascii="Times New Roman" w:eastAsiaTheme="minorHAnsi" w:hAnsi="Times New Roman"/>
          <w:sz w:val="28"/>
          <w:szCs w:val="28"/>
        </w:rPr>
        <w:t>9</w:t>
      </w:r>
      <w:r w:rsidRPr="00C37A2E">
        <w:rPr>
          <w:rFonts w:ascii="Times New Roman" w:eastAsiaTheme="minorHAnsi" w:hAnsi="Times New Roman"/>
          <w:sz w:val="28"/>
          <w:szCs w:val="28"/>
        </w:rPr>
        <w:t xml:space="preserve"> №1</w:t>
      </w:r>
      <w:r w:rsidR="00776F9D" w:rsidRPr="00C37A2E">
        <w:rPr>
          <w:rFonts w:ascii="Times New Roman" w:eastAsiaTheme="minorHAnsi" w:hAnsi="Times New Roman"/>
          <w:sz w:val="28"/>
          <w:szCs w:val="28"/>
        </w:rPr>
        <w:t>872</w:t>
      </w:r>
      <w:r w:rsidRPr="00C37A2E">
        <w:rPr>
          <w:rFonts w:ascii="Times New Roman" w:eastAsiaTheme="minorHAnsi" w:hAnsi="Times New Roman"/>
          <w:sz w:val="28"/>
          <w:szCs w:val="28"/>
        </w:rPr>
        <w:t xml:space="preserve"> «О </w:t>
      </w:r>
      <w:r w:rsidR="00776F9D" w:rsidRPr="00C37A2E">
        <w:rPr>
          <w:rFonts w:ascii="Times New Roman" w:eastAsiaTheme="minorHAnsi" w:hAnsi="Times New Roman"/>
          <w:sz w:val="28"/>
          <w:szCs w:val="28"/>
        </w:rPr>
        <w:t>должностных полномочиях</w:t>
      </w:r>
      <w:r w:rsidRPr="00C37A2E">
        <w:rPr>
          <w:rFonts w:ascii="Times New Roman" w:eastAsiaTheme="minorHAnsi" w:hAnsi="Times New Roman"/>
          <w:sz w:val="28"/>
          <w:szCs w:val="28"/>
        </w:rPr>
        <w:t xml:space="preserve"> заместител</w:t>
      </w:r>
      <w:r w:rsidR="00776F9D" w:rsidRPr="00C37A2E">
        <w:rPr>
          <w:rFonts w:ascii="Times New Roman" w:eastAsiaTheme="minorHAnsi" w:hAnsi="Times New Roman"/>
          <w:sz w:val="28"/>
          <w:szCs w:val="28"/>
        </w:rPr>
        <w:t>ей</w:t>
      </w:r>
      <w:r w:rsidRPr="00C37A2E">
        <w:rPr>
          <w:rFonts w:ascii="Times New Roman" w:eastAsiaTheme="minorHAnsi" w:hAnsi="Times New Roman"/>
          <w:sz w:val="28"/>
          <w:szCs w:val="28"/>
        </w:rPr>
        <w:t xml:space="preserve"> главы муниципального образования Каневской район»;</w:t>
      </w:r>
    </w:p>
    <w:p w:rsidR="0050029D" w:rsidRPr="00C37A2E" w:rsidRDefault="0050029D" w:rsidP="0050029D">
      <w:pPr>
        <w:widowControl w:val="0"/>
        <w:spacing w:after="0" w:line="240" w:lineRule="auto"/>
        <w:ind w:firstLine="709"/>
        <w:jc w:val="both"/>
        <w:rPr>
          <w:rFonts w:ascii="Times New Roman" w:eastAsiaTheme="minorHAnsi" w:hAnsi="Times New Roman"/>
          <w:sz w:val="28"/>
          <w:szCs w:val="28"/>
        </w:rPr>
      </w:pPr>
      <w:r w:rsidRPr="00C37A2E">
        <w:rPr>
          <w:rFonts w:ascii="Times New Roman" w:eastAsiaTheme="minorHAnsi" w:hAnsi="Times New Roman"/>
          <w:sz w:val="28"/>
          <w:szCs w:val="28"/>
        </w:rPr>
        <w:t>- Распоряжение администрации муниципального образования Каневской район от 06.06.2011 №59-р «Об утверждении Положения об управлении экономики администрации муниципального образования Каневской район» (в редакции от 20.07.2018 №68-р);</w:t>
      </w:r>
    </w:p>
    <w:p w:rsidR="0050029D" w:rsidRPr="00C37A2E" w:rsidRDefault="0050029D" w:rsidP="0050029D">
      <w:pPr>
        <w:widowControl w:val="0"/>
        <w:spacing w:after="0" w:line="240" w:lineRule="auto"/>
        <w:ind w:firstLine="709"/>
        <w:jc w:val="both"/>
        <w:rPr>
          <w:rFonts w:ascii="Times New Roman" w:eastAsiaTheme="minorHAnsi" w:hAnsi="Times New Roman"/>
          <w:sz w:val="28"/>
          <w:szCs w:val="28"/>
        </w:rPr>
      </w:pPr>
      <w:r w:rsidRPr="00C37A2E">
        <w:rPr>
          <w:rFonts w:ascii="Times New Roman" w:eastAsiaTheme="minorHAnsi" w:hAnsi="Times New Roman"/>
          <w:sz w:val="28"/>
          <w:szCs w:val="28"/>
        </w:rPr>
        <w:t>- Распоряжение администрации муниципального образования Каневской район от 01.08.2018 №5-р «Об утверждении Положения об управлении сельского хозяйства и продовольствия администрации муниципального образования Каневской район»;</w:t>
      </w:r>
    </w:p>
    <w:p w:rsidR="0050029D" w:rsidRPr="00C37A2E" w:rsidRDefault="0050029D" w:rsidP="0050029D">
      <w:pPr>
        <w:widowControl w:val="0"/>
        <w:spacing w:after="0" w:line="240" w:lineRule="auto"/>
        <w:ind w:firstLine="709"/>
        <w:jc w:val="both"/>
        <w:rPr>
          <w:rFonts w:ascii="Times New Roman" w:eastAsiaTheme="minorHAnsi" w:hAnsi="Times New Roman"/>
          <w:sz w:val="28"/>
          <w:szCs w:val="28"/>
        </w:rPr>
      </w:pPr>
      <w:r w:rsidRPr="00C37A2E">
        <w:rPr>
          <w:rFonts w:ascii="Times New Roman" w:eastAsiaTheme="minorHAnsi" w:hAnsi="Times New Roman"/>
          <w:sz w:val="28"/>
          <w:szCs w:val="28"/>
        </w:rPr>
        <w:t>- Распоряжение администрации муниципального образования Каневской район от 29.01.2019 №71-р «Об утверждении Положения об отделе потребительской сферы и предпринимательства администрации муниципального образования Каневской район»;</w:t>
      </w:r>
    </w:p>
    <w:p w:rsidR="0050029D" w:rsidRPr="00C37A2E" w:rsidRDefault="0050029D" w:rsidP="0050029D">
      <w:pPr>
        <w:widowControl w:val="0"/>
        <w:spacing w:after="0" w:line="240" w:lineRule="auto"/>
        <w:ind w:firstLine="709"/>
        <w:jc w:val="both"/>
        <w:rPr>
          <w:rFonts w:ascii="Times New Roman" w:eastAsiaTheme="minorHAnsi" w:hAnsi="Times New Roman"/>
          <w:sz w:val="28"/>
          <w:szCs w:val="28"/>
        </w:rPr>
      </w:pPr>
      <w:r w:rsidRPr="00C37A2E">
        <w:rPr>
          <w:rFonts w:ascii="Times New Roman" w:eastAsiaTheme="minorHAnsi" w:hAnsi="Times New Roman"/>
          <w:sz w:val="28"/>
          <w:szCs w:val="28"/>
        </w:rPr>
        <w:t>- Решение Совета муниципального образования Каневской район от 18.10.2017 №195 «Об утверждении положения об отделе культуры администрации муниципального образования Каневской район» (с изменениями от 29.08.2018 №274);</w:t>
      </w:r>
    </w:p>
    <w:p w:rsidR="0050029D" w:rsidRPr="00C37A2E" w:rsidRDefault="0050029D" w:rsidP="0050029D">
      <w:pPr>
        <w:widowControl w:val="0"/>
        <w:spacing w:after="0" w:line="240" w:lineRule="auto"/>
        <w:ind w:firstLine="709"/>
        <w:jc w:val="both"/>
        <w:rPr>
          <w:rFonts w:ascii="Times New Roman" w:eastAsiaTheme="minorHAnsi" w:hAnsi="Times New Roman"/>
          <w:sz w:val="28"/>
          <w:szCs w:val="28"/>
        </w:rPr>
      </w:pPr>
      <w:r w:rsidRPr="00C37A2E">
        <w:rPr>
          <w:rFonts w:ascii="Times New Roman" w:eastAsiaTheme="minorHAnsi" w:hAnsi="Times New Roman"/>
          <w:sz w:val="28"/>
          <w:szCs w:val="28"/>
        </w:rPr>
        <w:t>- Решение Совета муниципального образования Каневской район от</w:t>
      </w:r>
      <w:r w:rsidR="00776F9D" w:rsidRPr="00C37A2E">
        <w:rPr>
          <w:rFonts w:ascii="Times New Roman" w:eastAsiaTheme="minorHAnsi" w:hAnsi="Times New Roman"/>
          <w:sz w:val="28"/>
          <w:szCs w:val="28"/>
        </w:rPr>
        <w:t xml:space="preserve"> 25.12.2018</w:t>
      </w:r>
      <w:r w:rsidRPr="00C37A2E">
        <w:rPr>
          <w:rFonts w:ascii="Times New Roman" w:eastAsiaTheme="minorHAnsi" w:hAnsi="Times New Roman"/>
          <w:sz w:val="28"/>
          <w:szCs w:val="28"/>
        </w:rPr>
        <w:t xml:space="preserve"> №297 «О внесении изменений в решение Совета муниципального образования Ка</w:t>
      </w:r>
      <w:r w:rsidR="00776F9D" w:rsidRPr="00C37A2E">
        <w:rPr>
          <w:rFonts w:ascii="Times New Roman" w:eastAsiaTheme="minorHAnsi" w:hAnsi="Times New Roman"/>
          <w:sz w:val="28"/>
          <w:szCs w:val="28"/>
        </w:rPr>
        <w:t xml:space="preserve">невской район от 30.03.2011 </w:t>
      </w:r>
      <w:r w:rsidRPr="00C37A2E">
        <w:rPr>
          <w:rFonts w:ascii="Times New Roman" w:eastAsiaTheme="minorHAnsi" w:hAnsi="Times New Roman"/>
          <w:sz w:val="28"/>
          <w:szCs w:val="28"/>
        </w:rPr>
        <w:t>№94 «Об утверждении положения об управлении образования администрации муниципального образования Каневской район»;</w:t>
      </w:r>
    </w:p>
    <w:p w:rsidR="00776F9D" w:rsidRPr="00C37A2E" w:rsidRDefault="0050029D" w:rsidP="00776F9D">
      <w:pPr>
        <w:widowControl w:val="0"/>
        <w:spacing w:after="0" w:line="240" w:lineRule="auto"/>
        <w:ind w:firstLine="709"/>
        <w:jc w:val="both"/>
        <w:rPr>
          <w:rFonts w:ascii="Times New Roman" w:eastAsiaTheme="minorHAnsi" w:hAnsi="Times New Roman"/>
          <w:sz w:val="28"/>
          <w:szCs w:val="28"/>
        </w:rPr>
      </w:pPr>
      <w:r w:rsidRPr="00C37A2E">
        <w:rPr>
          <w:rFonts w:ascii="Times New Roman" w:eastAsiaTheme="minorHAnsi" w:hAnsi="Times New Roman"/>
          <w:sz w:val="28"/>
          <w:szCs w:val="28"/>
        </w:rPr>
        <w:t>- Решение Совета муниципального образования Каневской район от 25.12.2018г. №293 «О внесении изменений в решение Совета муниципального образования Каневской район от 30.03.2011года №92 «Об утверждении положения об управлении строительства администрации муниципального образования Каневской район».</w:t>
      </w:r>
    </w:p>
    <w:p w:rsidR="0050029D" w:rsidRPr="00C37A2E" w:rsidRDefault="0050029D" w:rsidP="00776F9D">
      <w:pPr>
        <w:widowControl w:val="0"/>
        <w:spacing w:after="0" w:line="240" w:lineRule="auto"/>
        <w:ind w:firstLine="709"/>
        <w:jc w:val="both"/>
        <w:rPr>
          <w:rFonts w:ascii="Times New Roman" w:eastAsiaTheme="minorHAnsi" w:hAnsi="Times New Roman"/>
          <w:sz w:val="28"/>
          <w:szCs w:val="28"/>
        </w:rPr>
      </w:pPr>
      <w:r w:rsidRPr="00C37A2E">
        <w:rPr>
          <w:rFonts w:ascii="Times New Roman" w:eastAsiaTheme="minorHAnsi" w:hAnsi="Times New Roman"/>
          <w:sz w:val="28"/>
          <w:szCs w:val="28"/>
        </w:rPr>
        <w:t>Данные правовые акты размещены</w:t>
      </w:r>
      <w:r w:rsidRPr="00C37A2E">
        <w:rPr>
          <w:rFonts w:ascii="Times New Roman" w:hAnsi="Times New Roman"/>
          <w:bCs/>
          <w:sz w:val="28"/>
          <w:szCs w:val="28"/>
        </w:rPr>
        <w:t xml:space="preserve"> на официальном портале администрации муниципального образования Каневской район, в телекоммуникационной сети «Интернет» в разделе «Документы», подраздел  «Стандарт развития конкуренции», подраздел «Нормативно – правовые акты».</w:t>
      </w:r>
    </w:p>
    <w:p w:rsidR="0050029D" w:rsidRPr="00C37A2E" w:rsidRDefault="0050029D" w:rsidP="0050029D">
      <w:pPr>
        <w:widowControl w:val="0"/>
        <w:autoSpaceDE w:val="0"/>
        <w:spacing w:after="0" w:line="240" w:lineRule="auto"/>
        <w:ind w:firstLine="540"/>
        <w:jc w:val="both"/>
        <w:rPr>
          <w:rFonts w:ascii="Times New Roman" w:eastAsia="Times New Roman" w:hAnsi="Times New Roman"/>
          <w:color w:val="000000"/>
          <w:sz w:val="28"/>
          <w:szCs w:val="28"/>
        </w:rPr>
      </w:pPr>
      <w:r w:rsidRPr="00C37A2E">
        <w:rPr>
          <w:rFonts w:ascii="Times New Roman" w:hAnsi="Times New Roman"/>
          <w:bCs/>
          <w:sz w:val="28"/>
          <w:szCs w:val="28"/>
        </w:rPr>
        <w:t xml:space="preserve">На официальном портале администрации муниципального образования Каневской район, в телекоммуникационной сети «Интернет», </w:t>
      </w:r>
      <w:r w:rsidRPr="00C37A2E">
        <w:rPr>
          <w:rFonts w:ascii="Times New Roman" w:hAnsi="Times New Roman"/>
          <w:bCs/>
          <w:sz w:val="28"/>
          <w:szCs w:val="28"/>
          <w:lang w:val="en-US"/>
        </w:rPr>
        <w:t>www</w:t>
      </w:r>
      <w:r w:rsidRPr="00C37A2E">
        <w:rPr>
          <w:rFonts w:ascii="Times New Roman" w:hAnsi="Times New Roman"/>
          <w:bCs/>
          <w:sz w:val="28"/>
          <w:szCs w:val="28"/>
        </w:rPr>
        <w:t>.</w:t>
      </w:r>
      <w:r w:rsidRPr="00C37A2E">
        <w:rPr>
          <w:rFonts w:ascii="Times New Roman" w:hAnsi="Times New Roman"/>
          <w:bCs/>
          <w:sz w:val="28"/>
          <w:szCs w:val="28"/>
          <w:lang w:val="en-US"/>
        </w:rPr>
        <w:t>kanevskadm</w:t>
      </w:r>
      <w:r w:rsidRPr="00C37A2E">
        <w:rPr>
          <w:rFonts w:ascii="Times New Roman" w:hAnsi="Times New Roman"/>
          <w:bCs/>
          <w:sz w:val="28"/>
          <w:szCs w:val="28"/>
        </w:rPr>
        <w:t>.</w:t>
      </w:r>
      <w:r w:rsidRPr="00C37A2E">
        <w:rPr>
          <w:rFonts w:ascii="Times New Roman" w:hAnsi="Times New Roman"/>
          <w:bCs/>
          <w:sz w:val="28"/>
          <w:szCs w:val="28"/>
          <w:lang w:val="en-US"/>
        </w:rPr>
        <w:t>ru</w:t>
      </w:r>
      <w:r w:rsidRPr="00C37A2E">
        <w:rPr>
          <w:rFonts w:ascii="Times New Roman" w:hAnsi="Times New Roman"/>
          <w:bCs/>
          <w:sz w:val="28"/>
          <w:szCs w:val="28"/>
        </w:rPr>
        <w:t xml:space="preserve">  в разделе «Документы» создан раздел «Стандарт развития конкуренции»</w:t>
      </w:r>
      <w:r w:rsidRPr="00C37A2E">
        <w:rPr>
          <w:rFonts w:ascii="Times New Roman" w:eastAsia="Times New Roman" w:hAnsi="Times New Roman"/>
          <w:color w:val="000000"/>
          <w:sz w:val="28"/>
          <w:szCs w:val="28"/>
        </w:rPr>
        <w:t xml:space="preserve"> в котором содержится следующая информация:  </w:t>
      </w:r>
    </w:p>
    <w:p w:rsidR="0050029D" w:rsidRPr="00C37A2E" w:rsidRDefault="0050029D" w:rsidP="0050029D">
      <w:pPr>
        <w:widowControl w:val="0"/>
        <w:autoSpaceDE w:val="0"/>
        <w:spacing w:after="0" w:line="240" w:lineRule="auto"/>
        <w:jc w:val="both"/>
        <w:rPr>
          <w:rFonts w:ascii="Times New Roman" w:eastAsia="Times New Roman" w:hAnsi="Times New Roman"/>
          <w:color w:val="000000"/>
          <w:sz w:val="28"/>
          <w:szCs w:val="28"/>
        </w:rPr>
      </w:pPr>
      <w:r w:rsidRPr="00C37A2E">
        <w:rPr>
          <w:rFonts w:ascii="Times New Roman" w:eastAsia="Times New Roman" w:hAnsi="Times New Roman"/>
          <w:color w:val="000000"/>
          <w:sz w:val="28"/>
          <w:szCs w:val="28"/>
        </w:rPr>
        <w:tab/>
        <w:t>- нормативные правовые акты: федеральные, региональные, муниципальные;</w:t>
      </w:r>
    </w:p>
    <w:p w:rsidR="0050029D" w:rsidRPr="00C37A2E" w:rsidRDefault="0050029D" w:rsidP="0050029D">
      <w:pPr>
        <w:widowControl w:val="0"/>
        <w:autoSpaceDE w:val="0"/>
        <w:spacing w:after="0" w:line="240" w:lineRule="auto"/>
        <w:jc w:val="both"/>
        <w:rPr>
          <w:rFonts w:ascii="Times New Roman" w:eastAsia="Times New Roman" w:hAnsi="Times New Roman"/>
          <w:color w:val="000000"/>
          <w:sz w:val="28"/>
          <w:szCs w:val="28"/>
        </w:rPr>
      </w:pPr>
      <w:r w:rsidRPr="00C37A2E">
        <w:rPr>
          <w:rFonts w:ascii="Times New Roman" w:eastAsia="Times New Roman" w:hAnsi="Times New Roman"/>
          <w:color w:val="000000"/>
          <w:sz w:val="28"/>
          <w:szCs w:val="28"/>
        </w:rPr>
        <w:tab/>
        <w:t>- мониторинг состояния и развития конкурентной среды на рынках товаров и услуг;</w:t>
      </w:r>
    </w:p>
    <w:p w:rsidR="0050029D" w:rsidRPr="00C37A2E" w:rsidRDefault="0050029D" w:rsidP="0050029D">
      <w:pPr>
        <w:widowControl w:val="0"/>
        <w:autoSpaceDE w:val="0"/>
        <w:spacing w:after="0" w:line="240" w:lineRule="auto"/>
        <w:jc w:val="both"/>
        <w:rPr>
          <w:rFonts w:ascii="Times New Roman" w:eastAsia="Times New Roman" w:hAnsi="Times New Roman"/>
          <w:color w:val="000000"/>
          <w:sz w:val="28"/>
          <w:szCs w:val="28"/>
        </w:rPr>
      </w:pPr>
      <w:r w:rsidRPr="00C37A2E">
        <w:rPr>
          <w:rFonts w:ascii="Times New Roman" w:eastAsia="Times New Roman" w:hAnsi="Times New Roman"/>
          <w:color w:val="000000"/>
          <w:sz w:val="28"/>
          <w:szCs w:val="28"/>
        </w:rPr>
        <w:tab/>
        <w:t>- методические материалы;</w:t>
      </w:r>
    </w:p>
    <w:p w:rsidR="0050029D" w:rsidRPr="00C37A2E" w:rsidRDefault="0050029D" w:rsidP="0050029D">
      <w:pPr>
        <w:widowControl w:val="0"/>
        <w:autoSpaceDE w:val="0"/>
        <w:spacing w:after="0" w:line="240" w:lineRule="auto"/>
        <w:jc w:val="both"/>
        <w:rPr>
          <w:rFonts w:ascii="Times New Roman" w:eastAsia="Times New Roman" w:hAnsi="Times New Roman"/>
          <w:color w:val="000000"/>
          <w:sz w:val="28"/>
          <w:szCs w:val="28"/>
        </w:rPr>
      </w:pPr>
      <w:r w:rsidRPr="00C37A2E">
        <w:rPr>
          <w:rFonts w:ascii="Times New Roman" w:eastAsia="Times New Roman" w:hAnsi="Times New Roman"/>
          <w:color w:val="000000"/>
          <w:sz w:val="28"/>
          <w:szCs w:val="28"/>
        </w:rPr>
        <w:tab/>
        <w:t>- соглашения;</w:t>
      </w:r>
    </w:p>
    <w:p w:rsidR="0050029D" w:rsidRPr="00C37A2E" w:rsidRDefault="0050029D" w:rsidP="0050029D">
      <w:pPr>
        <w:widowControl w:val="0"/>
        <w:autoSpaceDE w:val="0"/>
        <w:spacing w:after="0" w:line="240" w:lineRule="auto"/>
        <w:jc w:val="both"/>
        <w:rPr>
          <w:rFonts w:ascii="Times New Roman" w:eastAsia="Times New Roman" w:hAnsi="Times New Roman"/>
          <w:color w:val="000000"/>
          <w:sz w:val="28"/>
          <w:szCs w:val="28"/>
        </w:rPr>
      </w:pPr>
      <w:r w:rsidRPr="00C37A2E">
        <w:rPr>
          <w:rFonts w:ascii="Times New Roman" w:eastAsia="Times New Roman" w:hAnsi="Times New Roman"/>
          <w:color w:val="000000"/>
          <w:sz w:val="28"/>
          <w:szCs w:val="28"/>
        </w:rPr>
        <w:tab/>
        <w:t>- работа Совета;</w:t>
      </w:r>
    </w:p>
    <w:p w:rsidR="0050029D" w:rsidRPr="00C37A2E" w:rsidRDefault="0050029D" w:rsidP="0050029D">
      <w:pPr>
        <w:widowControl w:val="0"/>
        <w:autoSpaceDE w:val="0"/>
        <w:spacing w:after="0" w:line="240" w:lineRule="auto"/>
        <w:jc w:val="both"/>
        <w:rPr>
          <w:rFonts w:ascii="Times New Roman" w:eastAsia="Times New Roman" w:hAnsi="Times New Roman"/>
          <w:color w:val="000000"/>
          <w:sz w:val="28"/>
          <w:szCs w:val="28"/>
        </w:rPr>
      </w:pPr>
      <w:r w:rsidRPr="00C37A2E">
        <w:rPr>
          <w:rFonts w:ascii="Times New Roman" w:eastAsia="Times New Roman" w:hAnsi="Times New Roman"/>
          <w:color w:val="000000"/>
          <w:sz w:val="28"/>
          <w:szCs w:val="28"/>
        </w:rPr>
        <w:tab/>
        <w:t xml:space="preserve">- реестры субъектов естественных монополий на территории </w:t>
      </w:r>
      <w:r w:rsidRPr="00C37A2E">
        <w:rPr>
          <w:rFonts w:ascii="Times New Roman" w:eastAsia="Times New Roman" w:hAnsi="Times New Roman"/>
          <w:color w:val="000000"/>
          <w:sz w:val="28"/>
          <w:szCs w:val="28"/>
        </w:rPr>
        <w:lastRenderedPageBreak/>
        <w:t>муниципального образования;</w:t>
      </w:r>
    </w:p>
    <w:p w:rsidR="0050029D" w:rsidRPr="00C37A2E" w:rsidRDefault="0050029D" w:rsidP="0050029D">
      <w:pPr>
        <w:widowControl w:val="0"/>
        <w:autoSpaceDE w:val="0"/>
        <w:spacing w:after="0" w:line="240" w:lineRule="auto"/>
        <w:jc w:val="both"/>
        <w:rPr>
          <w:rFonts w:ascii="Times New Roman" w:eastAsia="Times New Roman" w:hAnsi="Times New Roman"/>
          <w:color w:val="000000"/>
          <w:sz w:val="28"/>
          <w:szCs w:val="28"/>
        </w:rPr>
      </w:pPr>
      <w:r w:rsidRPr="00C37A2E">
        <w:rPr>
          <w:rFonts w:ascii="Times New Roman" w:eastAsia="Times New Roman" w:hAnsi="Times New Roman"/>
          <w:color w:val="000000"/>
          <w:sz w:val="28"/>
          <w:szCs w:val="28"/>
        </w:rPr>
        <w:tab/>
        <w:t>- внедрение стандарта развития конкуренции в Краснодарском крае;</w:t>
      </w:r>
    </w:p>
    <w:p w:rsidR="0050029D" w:rsidRPr="00C37A2E" w:rsidRDefault="0050029D" w:rsidP="0050029D">
      <w:pPr>
        <w:widowControl w:val="0"/>
        <w:autoSpaceDE w:val="0"/>
        <w:spacing w:after="0" w:line="240" w:lineRule="auto"/>
        <w:jc w:val="both"/>
        <w:rPr>
          <w:rFonts w:ascii="Times New Roman" w:eastAsia="Times New Roman" w:hAnsi="Times New Roman"/>
          <w:color w:val="000000"/>
          <w:sz w:val="28"/>
          <w:szCs w:val="28"/>
        </w:rPr>
      </w:pPr>
      <w:r w:rsidRPr="00C37A2E">
        <w:rPr>
          <w:rFonts w:ascii="Times New Roman" w:eastAsia="Times New Roman" w:hAnsi="Times New Roman"/>
          <w:color w:val="000000"/>
          <w:sz w:val="28"/>
          <w:szCs w:val="28"/>
        </w:rPr>
        <w:tab/>
        <w:t>- мероприятия;</w:t>
      </w:r>
    </w:p>
    <w:p w:rsidR="0050029D" w:rsidRPr="00C37A2E" w:rsidRDefault="0050029D" w:rsidP="0050029D">
      <w:pPr>
        <w:widowControl w:val="0"/>
        <w:autoSpaceDE w:val="0"/>
        <w:spacing w:after="0" w:line="240" w:lineRule="auto"/>
        <w:jc w:val="both"/>
        <w:rPr>
          <w:rFonts w:ascii="Times New Roman" w:eastAsia="Times New Roman" w:hAnsi="Times New Roman"/>
          <w:color w:val="000000"/>
          <w:sz w:val="28"/>
          <w:szCs w:val="28"/>
        </w:rPr>
      </w:pPr>
      <w:r w:rsidRPr="00C37A2E">
        <w:rPr>
          <w:rFonts w:ascii="Times New Roman" w:eastAsia="Times New Roman" w:hAnsi="Times New Roman"/>
          <w:color w:val="000000"/>
          <w:sz w:val="28"/>
          <w:szCs w:val="28"/>
        </w:rPr>
        <w:tab/>
        <w:t>- обратная связь;</w:t>
      </w:r>
    </w:p>
    <w:p w:rsidR="0050029D" w:rsidRPr="00C37A2E" w:rsidRDefault="0050029D" w:rsidP="0050029D">
      <w:pPr>
        <w:widowControl w:val="0"/>
        <w:autoSpaceDE w:val="0"/>
        <w:spacing w:after="0" w:line="240" w:lineRule="auto"/>
        <w:ind w:firstLine="708"/>
        <w:jc w:val="both"/>
        <w:rPr>
          <w:rFonts w:ascii="Times New Roman" w:eastAsia="Times New Roman" w:hAnsi="Times New Roman"/>
          <w:color w:val="000000"/>
          <w:sz w:val="28"/>
          <w:szCs w:val="28"/>
        </w:rPr>
      </w:pPr>
      <w:r w:rsidRPr="00C37A2E">
        <w:rPr>
          <w:rFonts w:ascii="Times New Roman" w:eastAsia="Times New Roman" w:hAnsi="Times New Roman"/>
          <w:color w:val="000000"/>
          <w:sz w:val="28"/>
          <w:szCs w:val="28"/>
        </w:rPr>
        <w:t>- полезные ссылки.</w:t>
      </w:r>
    </w:p>
    <w:p w:rsidR="0050029D" w:rsidRPr="00C37A2E" w:rsidRDefault="0050029D" w:rsidP="0050029D">
      <w:pPr>
        <w:widowControl w:val="0"/>
        <w:autoSpaceDE w:val="0"/>
        <w:spacing w:after="0" w:line="240" w:lineRule="auto"/>
        <w:jc w:val="both"/>
        <w:rPr>
          <w:rFonts w:ascii="Times New Roman" w:eastAsia="Times New Roman" w:hAnsi="Times New Roman"/>
          <w:color w:val="000000"/>
          <w:sz w:val="28"/>
          <w:szCs w:val="28"/>
        </w:rPr>
      </w:pPr>
      <w:r w:rsidRPr="00C37A2E">
        <w:rPr>
          <w:rFonts w:ascii="Times New Roman" w:eastAsia="Times New Roman" w:hAnsi="Times New Roman"/>
          <w:color w:val="000000"/>
          <w:sz w:val="28"/>
          <w:szCs w:val="28"/>
        </w:rPr>
        <w:tab/>
        <w:t>В разделе «Полезные ссылки» размещены активные ссылки на официальные сайты: м</w:t>
      </w:r>
      <w:r w:rsidRPr="00C37A2E">
        <w:rPr>
          <w:rFonts w:ascii="Times New Roman" w:hAnsi="Times New Roman"/>
          <w:sz w:val="28"/>
          <w:szCs w:val="28"/>
        </w:rPr>
        <w:t>инистерства экономического развития Российской Федерации, ФАС России, УФАС по Краснодарскому краю, министерства экономики Краснодарского края, и</w:t>
      </w:r>
      <w:r w:rsidRPr="00C37A2E">
        <w:rPr>
          <w:rFonts w:ascii="Times New Roman" w:eastAsia="Times New Roman" w:hAnsi="Times New Roman"/>
          <w:color w:val="000000"/>
          <w:sz w:val="28"/>
          <w:szCs w:val="28"/>
        </w:rPr>
        <w:t>нвестиционный портал Краснодарского края.</w:t>
      </w:r>
    </w:p>
    <w:p w:rsidR="006D6335" w:rsidRPr="00C37A2E" w:rsidRDefault="006D6335" w:rsidP="006D6335">
      <w:pPr>
        <w:spacing w:after="0" w:line="240" w:lineRule="auto"/>
        <w:contextualSpacing/>
        <w:jc w:val="both"/>
        <w:rPr>
          <w:rFonts w:ascii="Times New Roman" w:eastAsiaTheme="minorHAnsi" w:hAnsi="Times New Roman"/>
          <w:b/>
          <w:sz w:val="28"/>
          <w:szCs w:val="28"/>
          <w:u w:val="single"/>
        </w:rPr>
      </w:pPr>
      <w:r w:rsidRPr="00C37A2E">
        <w:rPr>
          <w:rFonts w:ascii="Times New Roman" w:eastAsiaTheme="minorHAnsi" w:hAnsi="Times New Roman"/>
          <w:sz w:val="28"/>
          <w:szCs w:val="28"/>
        </w:rPr>
        <w:tab/>
      </w:r>
      <w:r w:rsidRPr="00C37A2E">
        <w:rPr>
          <w:rFonts w:ascii="Times New Roman" w:eastAsiaTheme="minorHAnsi" w:hAnsi="Times New Roman"/>
          <w:b/>
          <w:sz w:val="28"/>
          <w:szCs w:val="28"/>
          <w:u w:val="single"/>
        </w:rPr>
        <w:t>За 202</w:t>
      </w:r>
      <w:r w:rsidR="00480858" w:rsidRPr="00C37A2E">
        <w:rPr>
          <w:rFonts w:ascii="Times New Roman" w:eastAsiaTheme="minorHAnsi" w:hAnsi="Times New Roman"/>
          <w:b/>
          <w:sz w:val="28"/>
          <w:szCs w:val="28"/>
          <w:u w:val="single"/>
        </w:rPr>
        <w:t>1</w:t>
      </w:r>
      <w:r w:rsidRPr="00C37A2E">
        <w:rPr>
          <w:rFonts w:ascii="Times New Roman" w:eastAsiaTheme="minorHAnsi" w:hAnsi="Times New Roman"/>
          <w:b/>
          <w:sz w:val="28"/>
          <w:szCs w:val="28"/>
          <w:u w:val="single"/>
        </w:rPr>
        <w:t xml:space="preserve"> год проведено 7 мероприятий в части </w:t>
      </w:r>
      <w:r w:rsidR="008B4BF1" w:rsidRPr="00C37A2E">
        <w:rPr>
          <w:rFonts w:ascii="Times New Roman" w:eastAsiaTheme="minorHAnsi" w:hAnsi="Times New Roman"/>
          <w:b/>
          <w:sz w:val="28"/>
          <w:szCs w:val="28"/>
          <w:u w:val="single"/>
        </w:rPr>
        <w:t>организации взаимодействия</w:t>
      </w:r>
      <w:r w:rsidRPr="00C37A2E">
        <w:rPr>
          <w:rFonts w:ascii="Times New Roman" w:eastAsiaTheme="minorHAnsi" w:hAnsi="Times New Roman"/>
          <w:b/>
          <w:sz w:val="28"/>
          <w:szCs w:val="28"/>
          <w:u w:val="single"/>
        </w:rPr>
        <w:t xml:space="preserve"> с</w:t>
      </w:r>
      <w:r w:rsidR="008B4BF1" w:rsidRPr="00C37A2E">
        <w:rPr>
          <w:rFonts w:ascii="Times New Roman" w:eastAsiaTheme="minorHAnsi" w:hAnsi="Times New Roman"/>
          <w:b/>
          <w:sz w:val="28"/>
          <w:szCs w:val="28"/>
          <w:u w:val="single"/>
        </w:rPr>
        <w:t xml:space="preserve"> субъектами малого и среднего предпринимательства, </w:t>
      </w:r>
      <w:proofErr w:type="gramStart"/>
      <w:r w:rsidR="008B4BF1" w:rsidRPr="00C37A2E">
        <w:rPr>
          <w:rFonts w:ascii="Times New Roman" w:eastAsiaTheme="minorHAnsi" w:hAnsi="Times New Roman"/>
          <w:b/>
          <w:sz w:val="28"/>
          <w:szCs w:val="28"/>
          <w:u w:val="single"/>
        </w:rPr>
        <w:t>бизнес-сообществом</w:t>
      </w:r>
      <w:proofErr w:type="gramEnd"/>
      <w:r w:rsidR="008B4BF1" w:rsidRPr="00C37A2E">
        <w:rPr>
          <w:rFonts w:ascii="Times New Roman" w:eastAsiaTheme="minorHAnsi" w:hAnsi="Times New Roman"/>
          <w:b/>
          <w:sz w:val="28"/>
          <w:szCs w:val="28"/>
          <w:u w:val="single"/>
        </w:rPr>
        <w:t>, общественными</w:t>
      </w:r>
      <w:r w:rsidR="00847AEB" w:rsidRPr="00C37A2E">
        <w:rPr>
          <w:rFonts w:ascii="Times New Roman" w:eastAsiaTheme="minorHAnsi" w:hAnsi="Times New Roman"/>
          <w:b/>
          <w:sz w:val="28"/>
          <w:szCs w:val="28"/>
          <w:u w:val="single"/>
        </w:rPr>
        <w:t xml:space="preserve"> организациями по вопросам формирования конкурентной политики в муниципальном образова</w:t>
      </w:r>
      <w:r w:rsidRPr="00C37A2E">
        <w:rPr>
          <w:rFonts w:ascii="Times New Roman" w:eastAsiaTheme="minorHAnsi" w:hAnsi="Times New Roman"/>
          <w:b/>
          <w:sz w:val="28"/>
          <w:szCs w:val="28"/>
          <w:u w:val="single"/>
        </w:rPr>
        <w:t>ни</w:t>
      </w:r>
      <w:r w:rsidR="00847AEB" w:rsidRPr="00C37A2E">
        <w:rPr>
          <w:rFonts w:ascii="Times New Roman" w:eastAsiaTheme="minorHAnsi" w:hAnsi="Times New Roman"/>
          <w:b/>
          <w:sz w:val="28"/>
          <w:szCs w:val="28"/>
          <w:u w:val="single"/>
        </w:rPr>
        <w:t>и</w:t>
      </w:r>
      <w:r w:rsidRPr="00C37A2E">
        <w:rPr>
          <w:rFonts w:ascii="Times New Roman" w:eastAsiaTheme="minorHAnsi" w:hAnsi="Times New Roman"/>
          <w:b/>
          <w:sz w:val="28"/>
          <w:szCs w:val="28"/>
          <w:u w:val="single"/>
        </w:rPr>
        <w:t xml:space="preserve"> Каневской район:</w:t>
      </w:r>
    </w:p>
    <w:p w:rsidR="00E3649B" w:rsidRPr="00C37A2E" w:rsidRDefault="006D6335" w:rsidP="00E3649B">
      <w:pPr>
        <w:spacing w:after="0" w:line="240" w:lineRule="auto"/>
        <w:contextualSpacing/>
        <w:jc w:val="both"/>
        <w:rPr>
          <w:rFonts w:ascii="Times New Roman" w:hAnsi="Times New Roman"/>
          <w:sz w:val="28"/>
          <w:szCs w:val="28"/>
        </w:rPr>
      </w:pPr>
      <w:r w:rsidRPr="00C37A2E">
        <w:rPr>
          <w:rFonts w:ascii="Times New Roman" w:eastAsiaTheme="minorHAnsi" w:hAnsi="Times New Roman"/>
          <w:sz w:val="28"/>
          <w:szCs w:val="28"/>
        </w:rPr>
        <w:tab/>
        <w:t xml:space="preserve">1. </w:t>
      </w:r>
      <w:r w:rsidR="009C7EE0" w:rsidRPr="00C37A2E">
        <w:rPr>
          <w:rFonts w:ascii="Times New Roman" w:hAnsi="Times New Roman"/>
          <w:sz w:val="28"/>
          <w:szCs w:val="28"/>
        </w:rPr>
        <w:t xml:space="preserve">В рамках проведения </w:t>
      </w:r>
      <w:proofErr w:type="gramStart"/>
      <w:r w:rsidR="009C7EE0" w:rsidRPr="00C37A2E">
        <w:rPr>
          <w:rFonts w:ascii="Times New Roman" w:hAnsi="Times New Roman"/>
          <w:sz w:val="28"/>
          <w:szCs w:val="28"/>
        </w:rPr>
        <w:t>работы</w:t>
      </w:r>
      <w:proofErr w:type="gramEnd"/>
      <w:r w:rsidR="009C7EE0" w:rsidRPr="00C37A2E">
        <w:rPr>
          <w:rFonts w:ascii="Times New Roman" w:hAnsi="Times New Roman"/>
          <w:sz w:val="28"/>
          <w:szCs w:val="28"/>
        </w:rPr>
        <w:t xml:space="preserve"> по увеличению числа проинформированных КФХ о возможности создания сельскохозяйственных производственных  и потребительских  кооперативов 25.03.2021 г. специалистами управления сельского хозяйства администрации муниципального образования Каневской район проведено совещание с главами крестьянских (фермерских) хозяйств (протокол №1 от 25.03.2021).</w:t>
      </w:r>
      <w:r w:rsidRPr="00C37A2E">
        <w:rPr>
          <w:rFonts w:ascii="Times New Roman" w:hAnsi="Times New Roman"/>
          <w:sz w:val="28"/>
          <w:szCs w:val="28"/>
        </w:rPr>
        <w:t xml:space="preserve"> В мероприятии приняли участие председатели районной и краевой АККОР. По итогам мероприятия на официальном сайте муниципального образования Каневской район размещена информация «Алгоритм действий при создании кооператива» и «Грантовая господдержка сельскохозяйственным кооперативам» (</w:t>
      </w:r>
      <w:hyperlink r:id="rId34" w:history="1">
        <w:r w:rsidRPr="00C37A2E">
          <w:rPr>
            <w:rStyle w:val="ae"/>
            <w:rFonts w:ascii="Times New Roman" w:hAnsi="Times New Roman"/>
            <w:sz w:val="28"/>
            <w:szCs w:val="28"/>
          </w:rPr>
          <w:t>https://www.kanevskadm.ru/deyatelnost/selskoe-khozyaystvo/selkhozkooperatsiya/</w:t>
        </w:r>
      </w:hyperlink>
      <w:r w:rsidRPr="00C37A2E">
        <w:rPr>
          <w:rFonts w:ascii="Times New Roman" w:hAnsi="Times New Roman"/>
          <w:sz w:val="28"/>
          <w:szCs w:val="28"/>
        </w:rPr>
        <w:t>). В 2020 году на территории района организован второй сельскохозяйственный кооператив СПК «Кубанский плодоовощевод», который в декабре 2020 года получил грантовую поддержку</w:t>
      </w:r>
      <w:r w:rsidR="00E3649B" w:rsidRPr="00C37A2E">
        <w:rPr>
          <w:rFonts w:ascii="Times New Roman" w:hAnsi="Times New Roman"/>
          <w:sz w:val="28"/>
          <w:szCs w:val="28"/>
        </w:rPr>
        <w:t xml:space="preserve"> на развитие материально-технической базы</w:t>
      </w:r>
      <w:r w:rsidRPr="00C37A2E">
        <w:rPr>
          <w:rFonts w:ascii="Times New Roman" w:hAnsi="Times New Roman"/>
          <w:sz w:val="28"/>
          <w:szCs w:val="28"/>
        </w:rPr>
        <w:t xml:space="preserve"> в размере 69,9 млн.</w:t>
      </w:r>
      <w:r w:rsidR="00B37663" w:rsidRPr="00C37A2E">
        <w:rPr>
          <w:rFonts w:ascii="Times New Roman" w:hAnsi="Times New Roman"/>
          <w:sz w:val="28"/>
          <w:szCs w:val="28"/>
        </w:rPr>
        <w:t xml:space="preserve"> </w:t>
      </w:r>
      <w:r w:rsidRPr="00C37A2E">
        <w:rPr>
          <w:rFonts w:ascii="Times New Roman" w:hAnsi="Times New Roman"/>
          <w:sz w:val="28"/>
          <w:szCs w:val="28"/>
        </w:rPr>
        <w:t>рублей.</w:t>
      </w:r>
      <w:r w:rsidR="00E3649B" w:rsidRPr="00C37A2E">
        <w:rPr>
          <w:rFonts w:ascii="Times New Roman" w:hAnsi="Times New Roman"/>
          <w:sz w:val="28"/>
          <w:szCs w:val="28"/>
        </w:rPr>
        <w:t xml:space="preserve"> В 2021 году началось строительство консервного цеха площадью 1500 квадратных метров, завершить работы планируется в 2022 году. Деятельность кооператива предусматривает переработку 16 наименований продукции, производство 39 видов консервов, а также создание 30 постоянных рабочих мест.</w:t>
      </w:r>
    </w:p>
    <w:p w:rsidR="006D6335" w:rsidRPr="00C37A2E" w:rsidRDefault="00E3649B" w:rsidP="00E3649B">
      <w:pPr>
        <w:spacing w:after="0" w:line="240" w:lineRule="auto"/>
        <w:contextualSpacing/>
        <w:jc w:val="both"/>
        <w:rPr>
          <w:rFonts w:ascii="Times New Roman" w:hAnsi="Times New Roman"/>
          <w:sz w:val="28"/>
          <w:szCs w:val="28"/>
        </w:rPr>
      </w:pPr>
      <w:r w:rsidRPr="00C37A2E">
        <w:rPr>
          <w:rFonts w:ascii="Times New Roman" w:hAnsi="Times New Roman"/>
          <w:sz w:val="28"/>
          <w:szCs w:val="28"/>
        </w:rPr>
        <w:tab/>
        <w:t>В 2021 году полученный грант использован на приобретение оборудования для консервного цеха.</w:t>
      </w:r>
    </w:p>
    <w:p w:rsidR="006D6335" w:rsidRPr="00C37A2E" w:rsidRDefault="006D6335" w:rsidP="00662F03">
      <w:pPr>
        <w:spacing w:after="0" w:line="240" w:lineRule="auto"/>
        <w:contextualSpacing/>
        <w:jc w:val="both"/>
        <w:rPr>
          <w:rFonts w:ascii="Times New Roman" w:eastAsia="Times New Roman" w:hAnsi="Times New Roman"/>
          <w:sz w:val="28"/>
          <w:szCs w:val="28"/>
          <w:lang w:eastAsia="ru-RU"/>
        </w:rPr>
      </w:pPr>
      <w:r w:rsidRPr="00C37A2E">
        <w:rPr>
          <w:rFonts w:ascii="Times New Roman" w:hAnsi="Times New Roman"/>
          <w:sz w:val="28"/>
          <w:szCs w:val="28"/>
        </w:rPr>
        <w:tab/>
        <w:t xml:space="preserve">2. </w:t>
      </w:r>
      <w:proofErr w:type="gramStart"/>
      <w:r w:rsidRPr="00C37A2E">
        <w:rPr>
          <w:rFonts w:ascii="Times New Roman" w:hAnsi="Times New Roman"/>
          <w:sz w:val="28"/>
          <w:szCs w:val="28"/>
        </w:rPr>
        <w:t>В 202</w:t>
      </w:r>
      <w:r w:rsidR="00CC3FFD" w:rsidRPr="00C37A2E">
        <w:rPr>
          <w:rFonts w:ascii="Times New Roman" w:hAnsi="Times New Roman"/>
          <w:sz w:val="28"/>
          <w:szCs w:val="28"/>
        </w:rPr>
        <w:t>1</w:t>
      </w:r>
      <w:r w:rsidRPr="00C37A2E">
        <w:rPr>
          <w:rFonts w:ascii="Times New Roman" w:hAnsi="Times New Roman"/>
          <w:sz w:val="28"/>
          <w:szCs w:val="28"/>
        </w:rPr>
        <w:t xml:space="preserve"> году в Челбасском, Новодеревянковском сельских поселениях муниципального образов</w:t>
      </w:r>
      <w:r w:rsidR="00CC3FFD" w:rsidRPr="00C37A2E">
        <w:rPr>
          <w:rFonts w:ascii="Times New Roman" w:hAnsi="Times New Roman"/>
          <w:sz w:val="28"/>
          <w:szCs w:val="28"/>
        </w:rPr>
        <w:t>ания Каневской район проведено 2</w:t>
      </w:r>
      <w:r w:rsidRPr="00C37A2E">
        <w:rPr>
          <w:rFonts w:ascii="Times New Roman" w:hAnsi="Times New Roman"/>
          <w:sz w:val="28"/>
          <w:szCs w:val="28"/>
        </w:rPr>
        <w:t xml:space="preserve"> «Дня открытых дверей»</w:t>
      </w:r>
      <w:r w:rsidR="00D404EC" w:rsidRPr="00C37A2E">
        <w:rPr>
          <w:rFonts w:ascii="Times New Roman" w:hAnsi="Times New Roman"/>
          <w:sz w:val="28"/>
          <w:szCs w:val="28"/>
        </w:rPr>
        <w:t xml:space="preserve"> (10.02.2021 г. и 12.03.2021 г.)</w:t>
      </w:r>
      <w:r w:rsidRPr="00C37A2E">
        <w:rPr>
          <w:rFonts w:ascii="Times New Roman" w:hAnsi="Times New Roman"/>
          <w:sz w:val="28"/>
          <w:szCs w:val="28"/>
        </w:rPr>
        <w:t xml:space="preserve"> для субъектов малого предпринимательства, на которых были рассмотрены вопросы: о порядке создания организаций и предприятий; формы поддержки, оказываемые Центром поддержки предпринимательства при организации бизнеса; о развитии конкуренции в муниципальном образовании Каневской район на товарных рынках;</w:t>
      </w:r>
      <w:proofErr w:type="gramEnd"/>
      <w:r w:rsidRPr="00C37A2E">
        <w:rPr>
          <w:rFonts w:ascii="Times New Roman" w:hAnsi="Times New Roman"/>
          <w:sz w:val="28"/>
          <w:szCs w:val="28"/>
        </w:rPr>
        <w:t xml:space="preserve"> о порядке регистрации предприятия и постановке на налоговый учет; о востребованности услуг малого бизнеса</w:t>
      </w:r>
      <w:r w:rsidR="00CC3FFD" w:rsidRPr="00C37A2E">
        <w:rPr>
          <w:rFonts w:ascii="Times New Roman" w:hAnsi="Times New Roman"/>
          <w:sz w:val="28"/>
          <w:szCs w:val="28"/>
        </w:rPr>
        <w:t xml:space="preserve"> в отдельных отраслях экономики</w:t>
      </w:r>
      <w:r w:rsidRPr="00C37A2E">
        <w:rPr>
          <w:rFonts w:ascii="Times New Roman" w:hAnsi="Times New Roman"/>
          <w:sz w:val="28"/>
          <w:szCs w:val="28"/>
        </w:rPr>
        <w:t xml:space="preserve">. В мероприятиях приняли участие представители администрации муниципального образования Каневской район, сельских </w:t>
      </w:r>
      <w:r w:rsidRPr="00C37A2E">
        <w:rPr>
          <w:rFonts w:ascii="Times New Roman" w:hAnsi="Times New Roman"/>
          <w:sz w:val="28"/>
          <w:szCs w:val="28"/>
        </w:rPr>
        <w:lastRenderedPageBreak/>
        <w:t>поселений, индивидуальные</w:t>
      </w:r>
      <w:r w:rsidR="00564DAE" w:rsidRPr="00C37A2E">
        <w:rPr>
          <w:rFonts w:ascii="Times New Roman" w:hAnsi="Times New Roman"/>
          <w:sz w:val="28"/>
          <w:szCs w:val="28"/>
        </w:rPr>
        <w:t xml:space="preserve"> предприниматели,</w:t>
      </w:r>
      <w:r w:rsidRPr="00C37A2E">
        <w:rPr>
          <w:rFonts w:ascii="Times New Roman" w:hAnsi="Times New Roman"/>
          <w:sz w:val="28"/>
          <w:szCs w:val="28"/>
        </w:rPr>
        <w:t xml:space="preserve"> сотрудники Муниципального центра поддержки малого и среднего предпринимательства в Каневском районе. </w:t>
      </w:r>
    </w:p>
    <w:p w:rsidR="006D6335" w:rsidRPr="00C37A2E" w:rsidRDefault="006D6335" w:rsidP="006D6335">
      <w:pPr>
        <w:spacing w:after="0" w:line="240" w:lineRule="auto"/>
        <w:contextualSpacing/>
        <w:jc w:val="both"/>
        <w:rPr>
          <w:rFonts w:ascii="Times New Roman" w:hAnsi="Times New Roman"/>
          <w:sz w:val="28"/>
          <w:szCs w:val="28"/>
        </w:rPr>
      </w:pPr>
      <w:r w:rsidRPr="00C37A2E">
        <w:rPr>
          <w:rFonts w:ascii="Times New Roman" w:hAnsi="Times New Roman"/>
          <w:sz w:val="28"/>
          <w:szCs w:val="28"/>
        </w:rPr>
        <w:tab/>
        <w:t xml:space="preserve">3.  </w:t>
      </w:r>
      <w:proofErr w:type="gramStart"/>
      <w:r w:rsidRPr="00C37A2E">
        <w:rPr>
          <w:rFonts w:ascii="Times New Roman" w:hAnsi="Times New Roman"/>
          <w:sz w:val="28"/>
          <w:szCs w:val="28"/>
        </w:rPr>
        <w:t>Информационная и разъяснительная работа с представителями бизнес – сообщества по созданию новых организаций на товарных рынках</w:t>
      </w:r>
      <w:r w:rsidR="00662F03" w:rsidRPr="00C37A2E">
        <w:rPr>
          <w:rFonts w:ascii="Times New Roman" w:hAnsi="Times New Roman"/>
          <w:sz w:val="28"/>
          <w:szCs w:val="28"/>
        </w:rPr>
        <w:t>,</w:t>
      </w:r>
      <w:r w:rsidR="00662F03" w:rsidRPr="00C37A2E">
        <w:rPr>
          <w:rFonts w:ascii="Times New Roman" w:eastAsiaTheme="minorHAnsi" w:hAnsi="Times New Roman"/>
          <w:sz w:val="28"/>
          <w:szCs w:val="28"/>
        </w:rPr>
        <w:t xml:space="preserve"> вопросам формирования конкурентной политики в муниципальном образовании Каневской район</w:t>
      </w:r>
      <w:r w:rsidRPr="00C37A2E">
        <w:rPr>
          <w:rFonts w:ascii="Times New Roman" w:hAnsi="Times New Roman"/>
          <w:sz w:val="28"/>
          <w:szCs w:val="28"/>
        </w:rPr>
        <w:t xml:space="preserve"> </w:t>
      </w:r>
      <w:r w:rsidR="00662F03" w:rsidRPr="00C37A2E">
        <w:rPr>
          <w:rFonts w:ascii="Times New Roman" w:hAnsi="Times New Roman"/>
          <w:sz w:val="28"/>
          <w:szCs w:val="28"/>
        </w:rPr>
        <w:t>в отчетном году проводилась на 4</w:t>
      </w:r>
      <w:r w:rsidRPr="00C37A2E">
        <w:rPr>
          <w:rFonts w:ascii="Times New Roman" w:hAnsi="Times New Roman"/>
          <w:sz w:val="28"/>
          <w:szCs w:val="28"/>
        </w:rPr>
        <w:t>-х заседаниях Совета по предпринимательству в муниципальном образовании Каневской район (2</w:t>
      </w:r>
      <w:r w:rsidR="00662F03" w:rsidRPr="00C37A2E">
        <w:rPr>
          <w:rFonts w:ascii="Times New Roman" w:hAnsi="Times New Roman"/>
          <w:sz w:val="28"/>
          <w:szCs w:val="28"/>
        </w:rPr>
        <w:t>6</w:t>
      </w:r>
      <w:r w:rsidRPr="00C37A2E">
        <w:rPr>
          <w:rFonts w:ascii="Times New Roman" w:hAnsi="Times New Roman"/>
          <w:sz w:val="28"/>
          <w:szCs w:val="28"/>
        </w:rPr>
        <w:t xml:space="preserve"> марта 202</w:t>
      </w:r>
      <w:r w:rsidR="00662F03" w:rsidRPr="00C37A2E">
        <w:rPr>
          <w:rFonts w:ascii="Times New Roman" w:hAnsi="Times New Roman"/>
          <w:sz w:val="28"/>
          <w:szCs w:val="28"/>
        </w:rPr>
        <w:t>1</w:t>
      </w:r>
      <w:r w:rsidRPr="00C37A2E">
        <w:rPr>
          <w:rFonts w:ascii="Times New Roman" w:hAnsi="Times New Roman"/>
          <w:sz w:val="28"/>
          <w:szCs w:val="28"/>
        </w:rPr>
        <w:t xml:space="preserve"> года</w:t>
      </w:r>
      <w:r w:rsidR="00914A10" w:rsidRPr="00C37A2E">
        <w:rPr>
          <w:rFonts w:ascii="Times New Roman" w:hAnsi="Times New Roman"/>
          <w:sz w:val="28"/>
          <w:szCs w:val="28"/>
        </w:rPr>
        <w:t>, 18 июня 2021 го</w:t>
      </w:r>
      <w:r w:rsidR="00662F03" w:rsidRPr="00C37A2E">
        <w:rPr>
          <w:rFonts w:ascii="Times New Roman" w:hAnsi="Times New Roman"/>
          <w:sz w:val="28"/>
          <w:szCs w:val="28"/>
        </w:rPr>
        <w:t>да, 29 сентября 2021 года и 14</w:t>
      </w:r>
      <w:r w:rsidRPr="00C37A2E">
        <w:rPr>
          <w:rFonts w:ascii="Times New Roman" w:hAnsi="Times New Roman"/>
          <w:sz w:val="28"/>
          <w:szCs w:val="28"/>
        </w:rPr>
        <w:t xml:space="preserve"> </w:t>
      </w:r>
      <w:r w:rsidR="00662F03" w:rsidRPr="00C37A2E">
        <w:rPr>
          <w:rFonts w:ascii="Times New Roman" w:hAnsi="Times New Roman"/>
          <w:sz w:val="28"/>
          <w:szCs w:val="28"/>
        </w:rPr>
        <w:t>декабря 2021</w:t>
      </w:r>
      <w:r w:rsidRPr="00C37A2E">
        <w:rPr>
          <w:rFonts w:ascii="Times New Roman" w:hAnsi="Times New Roman"/>
          <w:sz w:val="28"/>
          <w:szCs w:val="28"/>
        </w:rPr>
        <w:t xml:space="preserve"> года).</w:t>
      </w:r>
      <w:proofErr w:type="gramEnd"/>
      <w:r w:rsidRPr="00C37A2E">
        <w:rPr>
          <w:rFonts w:ascii="Times New Roman" w:hAnsi="Times New Roman"/>
          <w:sz w:val="28"/>
          <w:szCs w:val="28"/>
        </w:rPr>
        <w:t xml:space="preserve"> В заседании участвовали представители администрации муниципального образования Каневской район, члены Совета по предпринимательству и представители бизнеса. Участниками данных мероприятий обсуждались вопросы развития конкуренции в муниципальном образовании Каневской район, в том числе присутствия организаций частной формы собственности на </w:t>
      </w:r>
      <w:r w:rsidR="00914A10" w:rsidRPr="00C37A2E">
        <w:rPr>
          <w:rFonts w:ascii="Times New Roman" w:hAnsi="Times New Roman"/>
          <w:sz w:val="28"/>
          <w:szCs w:val="28"/>
        </w:rPr>
        <w:t xml:space="preserve">товарных </w:t>
      </w:r>
      <w:r w:rsidRPr="00C37A2E">
        <w:rPr>
          <w:rFonts w:ascii="Times New Roman" w:hAnsi="Times New Roman"/>
          <w:sz w:val="28"/>
          <w:szCs w:val="28"/>
        </w:rPr>
        <w:t>рынках муниципалитета, цели и задачи в части развития конкуренции на 2020 год. Протоколы заседаний Совета размещены на инвестиционном портале муниципального образования Каневской район:</w:t>
      </w:r>
    </w:p>
    <w:p w:rsidR="00662F03" w:rsidRPr="00C37A2E" w:rsidRDefault="006D6335" w:rsidP="006D6335">
      <w:pPr>
        <w:spacing w:after="0" w:line="240" w:lineRule="auto"/>
        <w:contextualSpacing/>
        <w:rPr>
          <w:rFonts w:ascii="Times New Roman" w:hAnsi="Times New Roman"/>
          <w:sz w:val="26"/>
          <w:szCs w:val="26"/>
        </w:rPr>
      </w:pPr>
      <w:r w:rsidRPr="00C37A2E">
        <w:rPr>
          <w:rFonts w:ascii="Times New Roman" w:eastAsia="Times New Roman" w:hAnsi="Symbol"/>
          <w:sz w:val="26"/>
          <w:szCs w:val="26"/>
          <w:lang w:eastAsia="ru-RU"/>
        </w:rPr>
        <w:t></w:t>
      </w:r>
      <w:r w:rsidR="00662F03" w:rsidRPr="00C37A2E">
        <w:rPr>
          <w:sz w:val="26"/>
          <w:szCs w:val="26"/>
        </w:rPr>
        <w:t xml:space="preserve"> </w:t>
      </w:r>
      <w:hyperlink r:id="rId35" w:history="1">
        <w:r w:rsidR="00662F03" w:rsidRPr="00C37A2E">
          <w:rPr>
            <w:rStyle w:val="ae"/>
            <w:rFonts w:ascii="Times New Roman" w:hAnsi="Times New Roman"/>
            <w:sz w:val="26"/>
            <w:szCs w:val="26"/>
          </w:rPr>
          <w:t>http://kaninvest.ru/ru/v-pom-predprin/sovet-po-predprin/files/Protokol_26.03.21.pdf</w:t>
        </w:r>
      </w:hyperlink>
    </w:p>
    <w:p w:rsidR="00662F03" w:rsidRPr="00C37A2E" w:rsidRDefault="006D6335" w:rsidP="00662F03">
      <w:pPr>
        <w:spacing w:after="0" w:line="240" w:lineRule="auto"/>
        <w:contextualSpacing/>
        <w:rPr>
          <w:sz w:val="26"/>
          <w:szCs w:val="26"/>
        </w:rPr>
      </w:pPr>
      <w:r w:rsidRPr="00C37A2E">
        <w:rPr>
          <w:rFonts w:ascii="Times New Roman" w:eastAsia="Times New Roman" w:hAnsi="Symbol"/>
          <w:sz w:val="26"/>
          <w:szCs w:val="26"/>
          <w:lang w:eastAsia="ru-RU"/>
        </w:rPr>
        <w:t></w:t>
      </w:r>
      <w:r w:rsidR="00662F03" w:rsidRPr="00C37A2E">
        <w:rPr>
          <w:sz w:val="26"/>
          <w:szCs w:val="26"/>
        </w:rPr>
        <w:t xml:space="preserve"> </w:t>
      </w:r>
      <w:hyperlink r:id="rId36" w:history="1">
        <w:r w:rsidR="00662F03" w:rsidRPr="00C37A2E">
          <w:rPr>
            <w:rStyle w:val="ae"/>
            <w:rFonts w:ascii="Times New Roman" w:hAnsi="Times New Roman"/>
            <w:sz w:val="26"/>
            <w:szCs w:val="26"/>
          </w:rPr>
          <w:t>http://kaninvest.ru/ru/v-pom-predprin/sovet-po-predprin/files/Protokol_18.06.21.pdf</w:t>
        </w:r>
      </w:hyperlink>
    </w:p>
    <w:p w:rsidR="00662F03" w:rsidRPr="00C37A2E" w:rsidRDefault="00662F03" w:rsidP="00662F03">
      <w:pPr>
        <w:spacing w:after="0" w:line="240" w:lineRule="auto"/>
        <w:contextualSpacing/>
        <w:rPr>
          <w:rFonts w:ascii="Times New Roman" w:hAnsi="Times New Roman"/>
          <w:sz w:val="26"/>
          <w:szCs w:val="26"/>
        </w:rPr>
      </w:pPr>
      <w:r w:rsidRPr="00C37A2E">
        <w:rPr>
          <w:rFonts w:ascii="Times New Roman" w:eastAsia="Times New Roman" w:hAnsi="Symbol"/>
          <w:sz w:val="26"/>
          <w:szCs w:val="26"/>
          <w:lang w:eastAsia="ru-RU"/>
        </w:rPr>
        <w:t></w:t>
      </w:r>
      <w:r w:rsidRPr="00C37A2E">
        <w:rPr>
          <w:sz w:val="26"/>
          <w:szCs w:val="26"/>
        </w:rPr>
        <w:t xml:space="preserve"> </w:t>
      </w:r>
      <w:hyperlink r:id="rId37" w:history="1">
        <w:r w:rsidRPr="00C37A2E">
          <w:rPr>
            <w:rStyle w:val="ae"/>
            <w:rFonts w:ascii="Times New Roman" w:hAnsi="Times New Roman"/>
            <w:sz w:val="26"/>
            <w:szCs w:val="26"/>
          </w:rPr>
          <w:t>http://kaninvest.ru/ru/v-pom-predprin/sovet-po-predprin/files/protokol_29.09.2021.pdf</w:t>
        </w:r>
      </w:hyperlink>
    </w:p>
    <w:p w:rsidR="00662F03" w:rsidRPr="00C37A2E" w:rsidRDefault="00662F03" w:rsidP="00662F03">
      <w:pPr>
        <w:spacing w:after="0" w:line="240" w:lineRule="auto"/>
        <w:contextualSpacing/>
        <w:rPr>
          <w:rFonts w:ascii="Times New Roman" w:hAnsi="Times New Roman"/>
          <w:sz w:val="26"/>
          <w:szCs w:val="26"/>
        </w:rPr>
      </w:pPr>
      <w:r w:rsidRPr="00C37A2E">
        <w:rPr>
          <w:rFonts w:ascii="Times New Roman" w:eastAsia="Times New Roman" w:hAnsi="Symbol"/>
          <w:sz w:val="26"/>
          <w:szCs w:val="26"/>
          <w:lang w:eastAsia="ru-RU"/>
        </w:rPr>
        <w:t></w:t>
      </w:r>
      <w:r w:rsidRPr="00C37A2E">
        <w:rPr>
          <w:rFonts w:ascii="Times New Roman" w:eastAsia="Times New Roman" w:hAnsi="Symbol"/>
          <w:sz w:val="26"/>
          <w:szCs w:val="26"/>
          <w:lang w:eastAsia="ru-RU"/>
        </w:rPr>
        <w:t xml:space="preserve"> </w:t>
      </w:r>
      <w:hyperlink r:id="rId38" w:history="1">
        <w:r w:rsidRPr="00C37A2E">
          <w:rPr>
            <w:rStyle w:val="ae"/>
            <w:rFonts w:ascii="Times New Roman" w:hAnsi="Times New Roman"/>
            <w:sz w:val="26"/>
            <w:szCs w:val="26"/>
          </w:rPr>
          <w:t>http://kaninvest.ru/ru/v-pom-predprin/files/protokol_14.12.21.pdf</w:t>
        </w:r>
      </w:hyperlink>
    </w:p>
    <w:p w:rsidR="00662F03" w:rsidRPr="00C37A2E" w:rsidRDefault="00662F03" w:rsidP="00662F03">
      <w:pPr>
        <w:spacing w:after="0" w:line="240" w:lineRule="auto"/>
        <w:contextualSpacing/>
        <w:rPr>
          <w:sz w:val="26"/>
          <w:szCs w:val="26"/>
        </w:rPr>
      </w:pPr>
    </w:p>
    <w:p w:rsidR="006D6335" w:rsidRPr="00C37A2E" w:rsidRDefault="00CA7EC0" w:rsidP="00662F03">
      <w:pPr>
        <w:spacing w:after="0" w:line="240" w:lineRule="auto"/>
        <w:contextualSpacing/>
        <w:rPr>
          <w:rFonts w:ascii="Times New Roman" w:eastAsiaTheme="minorHAnsi" w:hAnsi="Times New Roman"/>
          <w:sz w:val="28"/>
          <w:szCs w:val="28"/>
          <w:u w:val="single"/>
        </w:rPr>
      </w:pPr>
      <w:r w:rsidRPr="00C37A2E">
        <w:rPr>
          <w:rFonts w:ascii="Times New Roman" w:hAnsi="Times New Roman"/>
          <w:b/>
          <w:sz w:val="28"/>
          <w:szCs w:val="28"/>
          <w:u w:val="single"/>
        </w:rPr>
        <w:t>Участие муниципального образования Каневской район в обучающих мероприятиях и тренингах по вопросам содействия развитию конкуренции в 202</w:t>
      </w:r>
      <w:r w:rsidR="00083808" w:rsidRPr="00C37A2E">
        <w:rPr>
          <w:rFonts w:ascii="Times New Roman" w:hAnsi="Times New Roman"/>
          <w:b/>
          <w:sz w:val="28"/>
          <w:szCs w:val="28"/>
          <w:u w:val="single"/>
        </w:rPr>
        <w:t>1</w:t>
      </w:r>
      <w:r w:rsidRPr="00C37A2E">
        <w:rPr>
          <w:rFonts w:ascii="Times New Roman" w:hAnsi="Times New Roman"/>
          <w:b/>
          <w:sz w:val="28"/>
          <w:szCs w:val="28"/>
          <w:u w:val="single"/>
        </w:rPr>
        <w:t xml:space="preserve"> году:</w:t>
      </w:r>
    </w:p>
    <w:p w:rsidR="00CA7EC0" w:rsidRPr="00C37A2E" w:rsidRDefault="00CA7EC0" w:rsidP="00CA7EC0">
      <w:pPr>
        <w:spacing w:after="0" w:line="240" w:lineRule="auto"/>
        <w:ind w:firstLine="708"/>
        <w:contextualSpacing/>
        <w:jc w:val="both"/>
        <w:rPr>
          <w:rFonts w:ascii="Times New Roman" w:eastAsiaTheme="minorHAnsi" w:hAnsi="Times New Roman"/>
          <w:sz w:val="28"/>
          <w:szCs w:val="28"/>
        </w:rPr>
      </w:pPr>
      <w:r w:rsidRPr="00C37A2E">
        <w:rPr>
          <w:rFonts w:ascii="Times New Roman" w:hAnsi="Times New Roman"/>
          <w:sz w:val="28"/>
          <w:szCs w:val="28"/>
        </w:rPr>
        <w:t xml:space="preserve">1. </w:t>
      </w:r>
      <w:r w:rsidRPr="00C37A2E">
        <w:rPr>
          <w:rFonts w:ascii="Times New Roman" w:eastAsiaTheme="minorHAnsi" w:hAnsi="Times New Roman"/>
          <w:sz w:val="28"/>
          <w:szCs w:val="28"/>
        </w:rPr>
        <w:t xml:space="preserve">органы местного самоуправления муниципального образования Каневской район  приняли участие в </w:t>
      </w:r>
      <w:r w:rsidR="00083808" w:rsidRPr="00C37A2E">
        <w:rPr>
          <w:rFonts w:ascii="Times New Roman" w:eastAsiaTheme="minorHAnsi" w:hAnsi="Times New Roman"/>
          <w:sz w:val="28"/>
          <w:szCs w:val="28"/>
        </w:rPr>
        <w:t>23</w:t>
      </w:r>
      <w:r w:rsidR="0045223D" w:rsidRPr="00C37A2E">
        <w:rPr>
          <w:rFonts w:ascii="Times New Roman" w:eastAsiaTheme="minorHAnsi" w:hAnsi="Times New Roman"/>
          <w:sz w:val="28"/>
          <w:szCs w:val="28"/>
        </w:rPr>
        <w:t xml:space="preserve"> </w:t>
      </w:r>
      <w:r w:rsidRPr="00C37A2E">
        <w:rPr>
          <w:rFonts w:ascii="Times New Roman" w:eastAsiaTheme="minorHAnsi" w:hAnsi="Times New Roman"/>
          <w:sz w:val="28"/>
          <w:szCs w:val="28"/>
        </w:rPr>
        <w:t>обучающих мероприятиях и тренингах по вопросам содействия развитию конкуренции, проводимых на региональном уровне:</w:t>
      </w:r>
    </w:p>
    <w:p w:rsidR="00083808" w:rsidRPr="00C37A2E" w:rsidRDefault="00083808" w:rsidP="00083808">
      <w:pPr>
        <w:spacing w:after="0" w:line="240" w:lineRule="auto"/>
        <w:contextualSpacing/>
        <w:jc w:val="both"/>
        <w:rPr>
          <w:rFonts w:ascii="Times New Roman" w:hAnsi="Times New Roman"/>
          <w:sz w:val="28"/>
          <w:szCs w:val="28"/>
        </w:rPr>
      </w:pPr>
      <w:r w:rsidRPr="00C37A2E">
        <w:rPr>
          <w:rFonts w:ascii="Times New Roman" w:hAnsi="Times New Roman"/>
          <w:sz w:val="28"/>
          <w:szCs w:val="28"/>
        </w:rPr>
        <w:tab/>
        <w:t>- заседание Совета по содействию развитию конкуренции в Краснодарском крае в онлайн-режиме, (14.04.21г.), количество участников от МО Каневской район - 10 человек;</w:t>
      </w:r>
    </w:p>
    <w:p w:rsidR="00083808" w:rsidRPr="00C37A2E" w:rsidRDefault="00083808" w:rsidP="00083808">
      <w:pPr>
        <w:spacing w:after="0" w:line="240" w:lineRule="auto"/>
        <w:contextualSpacing/>
        <w:jc w:val="both"/>
        <w:rPr>
          <w:rFonts w:ascii="Times New Roman" w:hAnsi="Times New Roman"/>
          <w:sz w:val="28"/>
          <w:szCs w:val="28"/>
        </w:rPr>
      </w:pPr>
      <w:r w:rsidRPr="00C37A2E">
        <w:rPr>
          <w:rFonts w:ascii="Times New Roman" w:hAnsi="Times New Roman"/>
          <w:sz w:val="28"/>
          <w:szCs w:val="28"/>
        </w:rPr>
        <w:tab/>
        <w:t>- совещание на тему: «О мерах по сдерживанию потребительских цен на сахар – песок и масло подсолнечное в Краснодарском крае» (02.02.21 г.), количество участников от МО Каневской район - 7 человек;</w:t>
      </w:r>
    </w:p>
    <w:p w:rsidR="00083808" w:rsidRPr="00C37A2E" w:rsidRDefault="00DB6C53" w:rsidP="00083808">
      <w:pPr>
        <w:spacing w:after="0" w:line="240" w:lineRule="auto"/>
        <w:contextualSpacing/>
        <w:jc w:val="both"/>
        <w:rPr>
          <w:rFonts w:ascii="Times New Roman" w:hAnsi="Times New Roman"/>
          <w:sz w:val="28"/>
          <w:szCs w:val="28"/>
        </w:rPr>
      </w:pPr>
      <w:r w:rsidRPr="00C37A2E">
        <w:rPr>
          <w:rFonts w:ascii="Times New Roman" w:hAnsi="Times New Roman"/>
          <w:sz w:val="28"/>
          <w:szCs w:val="28"/>
        </w:rPr>
        <w:tab/>
      </w:r>
      <w:r w:rsidR="00083808" w:rsidRPr="00C37A2E">
        <w:rPr>
          <w:rFonts w:ascii="Times New Roman" w:hAnsi="Times New Roman"/>
          <w:sz w:val="28"/>
          <w:szCs w:val="28"/>
        </w:rPr>
        <w:t>- рабочее совещание «Реализация национального проекта «Производительность труда и поддержка занятости» (18.02.2021 г.), количество участников от МО Каневской район - 1</w:t>
      </w:r>
      <w:r w:rsidRPr="00C37A2E">
        <w:rPr>
          <w:rFonts w:ascii="Times New Roman" w:hAnsi="Times New Roman"/>
          <w:sz w:val="28"/>
          <w:szCs w:val="28"/>
        </w:rPr>
        <w:t>5</w:t>
      </w:r>
      <w:r w:rsidR="00083808" w:rsidRPr="00C37A2E">
        <w:rPr>
          <w:rFonts w:ascii="Times New Roman" w:hAnsi="Times New Roman"/>
          <w:sz w:val="28"/>
          <w:szCs w:val="28"/>
        </w:rPr>
        <w:t xml:space="preserve"> человек;</w:t>
      </w:r>
    </w:p>
    <w:p w:rsidR="00083808" w:rsidRPr="00C37A2E" w:rsidRDefault="00DB6C53" w:rsidP="00DB6C53">
      <w:pPr>
        <w:spacing w:after="0" w:line="240" w:lineRule="auto"/>
        <w:contextualSpacing/>
        <w:jc w:val="both"/>
        <w:rPr>
          <w:rFonts w:ascii="Times New Roman" w:hAnsi="Times New Roman"/>
          <w:sz w:val="28"/>
          <w:szCs w:val="28"/>
        </w:rPr>
      </w:pPr>
      <w:r w:rsidRPr="00C37A2E">
        <w:rPr>
          <w:rFonts w:ascii="Times New Roman" w:hAnsi="Times New Roman"/>
          <w:sz w:val="28"/>
          <w:szCs w:val="28"/>
        </w:rPr>
        <w:tab/>
      </w:r>
      <w:r w:rsidR="00083808" w:rsidRPr="00C37A2E">
        <w:rPr>
          <w:rFonts w:ascii="Times New Roman" w:hAnsi="Times New Roman"/>
          <w:sz w:val="28"/>
          <w:szCs w:val="28"/>
        </w:rPr>
        <w:t>- совещание по вопросу согласования схемы размещения нестационарных  объектов (25.02.21 г.)</w:t>
      </w:r>
      <w:r w:rsidRPr="00C37A2E">
        <w:rPr>
          <w:rFonts w:ascii="Times New Roman" w:hAnsi="Times New Roman"/>
          <w:sz w:val="28"/>
          <w:szCs w:val="28"/>
        </w:rPr>
        <w:t>, количество участников от МО Каневской район - 11 человек;</w:t>
      </w:r>
    </w:p>
    <w:p w:rsidR="00083808" w:rsidRPr="00C37A2E" w:rsidRDefault="00DB6C53" w:rsidP="00DB6C53">
      <w:pPr>
        <w:spacing w:after="0" w:line="240" w:lineRule="auto"/>
        <w:contextualSpacing/>
        <w:jc w:val="both"/>
        <w:rPr>
          <w:rFonts w:ascii="Times New Roman" w:hAnsi="Times New Roman"/>
          <w:sz w:val="28"/>
          <w:szCs w:val="28"/>
        </w:rPr>
      </w:pPr>
      <w:r w:rsidRPr="00C37A2E">
        <w:rPr>
          <w:rFonts w:ascii="Times New Roman" w:hAnsi="Times New Roman"/>
          <w:sz w:val="28"/>
          <w:szCs w:val="28"/>
        </w:rPr>
        <w:tab/>
      </w:r>
      <w:r w:rsidR="00083808" w:rsidRPr="00C37A2E">
        <w:rPr>
          <w:rFonts w:ascii="Times New Roman" w:hAnsi="Times New Roman"/>
          <w:sz w:val="28"/>
          <w:szCs w:val="28"/>
        </w:rPr>
        <w:t>- онлайн-семинар по вопросам «Реализация работы на цифровой платформе «Смартека», (26.05.21 г.)</w:t>
      </w:r>
      <w:r w:rsidRPr="00C37A2E">
        <w:rPr>
          <w:rFonts w:ascii="Times New Roman" w:hAnsi="Times New Roman"/>
          <w:sz w:val="28"/>
          <w:szCs w:val="28"/>
        </w:rPr>
        <w:t>, количество участников от МО Каневской район - 8 человек</w:t>
      </w:r>
      <w:r w:rsidR="00083808" w:rsidRPr="00C37A2E">
        <w:rPr>
          <w:rFonts w:ascii="Times New Roman" w:hAnsi="Times New Roman"/>
          <w:sz w:val="28"/>
          <w:szCs w:val="28"/>
        </w:rPr>
        <w:t>;</w:t>
      </w:r>
    </w:p>
    <w:p w:rsidR="00083808" w:rsidRPr="00C37A2E" w:rsidRDefault="00DB6C53" w:rsidP="00DB6C53">
      <w:pPr>
        <w:spacing w:after="0" w:line="240" w:lineRule="auto"/>
        <w:contextualSpacing/>
        <w:jc w:val="both"/>
        <w:rPr>
          <w:rFonts w:ascii="Times New Roman" w:hAnsi="Times New Roman"/>
          <w:sz w:val="28"/>
          <w:szCs w:val="28"/>
        </w:rPr>
      </w:pPr>
      <w:r w:rsidRPr="00C37A2E">
        <w:rPr>
          <w:rFonts w:ascii="Times New Roman" w:hAnsi="Times New Roman"/>
          <w:sz w:val="28"/>
          <w:szCs w:val="28"/>
        </w:rPr>
        <w:lastRenderedPageBreak/>
        <w:tab/>
      </w:r>
      <w:r w:rsidR="00083808" w:rsidRPr="00C37A2E">
        <w:rPr>
          <w:rFonts w:ascii="Times New Roman" w:hAnsi="Times New Roman"/>
          <w:sz w:val="28"/>
          <w:szCs w:val="28"/>
        </w:rPr>
        <w:t>- совещание по вопросу проведения регионального этапа Всероссийского конкурса «Лучшая муниципальная практика» в онлайн-режиме (27.05.2021 г.)</w:t>
      </w:r>
      <w:r w:rsidRPr="00C37A2E">
        <w:rPr>
          <w:rFonts w:ascii="Times New Roman" w:hAnsi="Times New Roman"/>
          <w:sz w:val="28"/>
          <w:szCs w:val="28"/>
        </w:rPr>
        <w:t>, количество участников от МО Каневской район - 3 человека</w:t>
      </w:r>
      <w:r w:rsidR="00083808" w:rsidRPr="00C37A2E">
        <w:rPr>
          <w:rFonts w:ascii="Times New Roman" w:hAnsi="Times New Roman"/>
          <w:sz w:val="28"/>
          <w:szCs w:val="28"/>
        </w:rPr>
        <w:t xml:space="preserve">; </w:t>
      </w:r>
    </w:p>
    <w:p w:rsidR="00083808" w:rsidRPr="00C37A2E" w:rsidRDefault="00DB6C53" w:rsidP="00DB6C53">
      <w:pPr>
        <w:spacing w:after="0" w:line="240" w:lineRule="auto"/>
        <w:contextualSpacing/>
        <w:jc w:val="both"/>
        <w:rPr>
          <w:rFonts w:ascii="Times New Roman" w:hAnsi="Times New Roman"/>
          <w:sz w:val="28"/>
          <w:szCs w:val="28"/>
        </w:rPr>
      </w:pPr>
      <w:r w:rsidRPr="00C37A2E">
        <w:rPr>
          <w:rFonts w:ascii="Times New Roman" w:hAnsi="Times New Roman"/>
          <w:sz w:val="28"/>
          <w:szCs w:val="28"/>
        </w:rPr>
        <w:tab/>
      </w:r>
      <w:r w:rsidR="00083808" w:rsidRPr="00C37A2E">
        <w:rPr>
          <w:rFonts w:ascii="Times New Roman" w:hAnsi="Times New Roman"/>
          <w:sz w:val="28"/>
          <w:szCs w:val="28"/>
        </w:rPr>
        <w:t xml:space="preserve">- совещание по вопросам </w:t>
      </w:r>
      <w:proofErr w:type="gramStart"/>
      <w:r w:rsidR="00083808" w:rsidRPr="00C37A2E">
        <w:rPr>
          <w:rFonts w:ascii="Times New Roman" w:hAnsi="Times New Roman"/>
          <w:sz w:val="28"/>
          <w:szCs w:val="28"/>
        </w:rPr>
        <w:t>проведения оценки деятельности муниципальных образований Краснодарского края</w:t>
      </w:r>
      <w:proofErr w:type="gramEnd"/>
      <w:r w:rsidR="00083808" w:rsidRPr="00C37A2E">
        <w:rPr>
          <w:rFonts w:ascii="Times New Roman" w:hAnsi="Times New Roman"/>
          <w:sz w:val="28"/>
          <w:szCs w:val="28"/>
        </w:rPr>
        <w:t xml:space="preserve"> по содействию развитию конкуренции по итогам 2020 года (10.06.2021 года) в онлайн-режиме</w:t>
      </w:r>
      <w:r w:rsidRPr="00C37A2E">
        <w:rPr>
          <w:rFonts w:ascii="Times New Roman" w:hAnsi="Times New Roman"/>
          <w:sz w:val="28"/>
          <w:szCs w:val="28"/>
        </w:rPr>
        <w:t>, количество участников от МО Каневской район - 4 человека;</w:t>
      </w:r>
    </w:p>
    <w:p w:rsidR="00083808" w:rsidRPr="00C37A2E" w:rsidRDefault="00DB6C53" w:rsidP="00DB6C53">
      <w:pPr>
        <w:spacing w:after="0" w:line="240" w:lineRule="auto"/>
        <w:contextualSpacing/>
        <w:jc w:val="both"/>
        <w:rPr>
          <w:rFonts w:ascii="Times New Roman" w:hAnsi="Times New Roman"/>
          <w:sz w:val="28"/>
          <w:szCs w:val="28"/>
        </w:rPr>
      </w:pPr>
      <w:r w:rsidRPr="00C37A2E">
        <w:rPr>
          <w:rFonts w:ascii="Times New Roman" w:hAnsi="Times New Roman"/>
          <w:sz w:val="28"/>
          <w:szCs w:val="28"/>
        </w:rPr>
        <w:tab/>
      </w:r>
      <w:r w:rsidR="00083808" w:rsidRPr="00C37A2E">
        <w:rPr>
          <w:rFonts w:ascii="Times New Roman" w:hAnsi="Times New Roman"/>
          <w:sz w:val="28"/>
          <w:szCs w:val="28"/>
        </w:rPr>
        <w:t>- семинар-совещание в рамках исполнения Соглашения об информационно-аналитическом взаимодействии по выявлению организаций, осуществляющих нелегальную деятельность на финансовом рынке в онлайн-режиме (01.06.2021 г.)</w:t>
      </w:r>
      <w:r w:rsidRPr="00C37A2E">
        <w:rPr>
          <w:rFonts w:ascii="Times New Roman" w:hAnsi="Times New Roman"/>
          <w:sz w:val="28"/>
          <w:szCs w:val="28"/>
        </w:rPr>
        <w:t>, количество участников от МО Каневской район - 5 человек</w:t>
      </w:r>
      <w:r w:rsidR="00083808" w:rsidRPr="00C37A2E">
        <w:rPr>
          <w:rFonts w:ascii="Times New Roman" w:hAnsi="Times New Roman"/>
          <w:sz w:val="28"/>
          <w:szCs w:val="28"/>
        </w:rPr>
        <w:t>;</w:t>
      </w:r>
    </w:p>
    <w:p w:rsidR="00083808" w:rsidRPr="00C37A2E" w:rsidRDefault="00DB6C53" w:rsidP="00DB6C53">
      <w:pPr>
        <w:spacing w:after="0" w:line="240" w:lineRule="auto"/>
        <w:contextualSpacing/>
        <w:jc w:val="both"/>
        <w:rPr>
          <w:rFonts w:ascii="Times New Roman" w:hAnsi="Times New Roman"/>
          <w:sz w:val="28"/>
          <w:szCs w:val="28"/>
        </w:rPr>
      </w:pPr>
      <w:r w:rsidRPr="00C37A2E">
        <w:rPr>
          <w:rFonts w:ascii="Times New Roman" w:hAnsi="Times New Roman"/>
          <w:sz w:val="28"/>
          <w:szCs w:val="28"/>
        </w:rPr>
        <w:tab/>
        <w:t>- ве</w:t>
      </w:r>
      <w:r w:rsidR="00083808" w:rsidRPr="00C37A2E">
        <w:rPr>
          <w:rFonts w:ascii="Times New Roman" w:hAnsi="Times New Roman"/>
          <w:sz w:val="28"/>
          <w:szCs w:val="28"/>
        </w:rPr>
        <w:t>бинар по работе в системе мониторинга социально-экономического развития Краснодарского края (20.07.21 г.) (онлайн)</w:t>
      </w:r>
      <w:r w:rsidRPr="00C37A2E">
        <w:rPr>
          <w:rFonts w:ascii="Times New Roman" w:hAnsi="Times New Roman"/>
          <w:sz w:val="28"/>
          <w:szCs w:val="28"/>
        </w:rPr>
        <w:t>, количество участников от МО Каневской район - 2 человека</w:t>
      </w:r>
      <w:r w:rsidR="00083808" w:rsidRPr="00C37A2E">
        <w:rPr>
          <w:rFonts w:ascii="Times New Roman" w:hAnsi="Times New Roman"/>
          <w:sz w:val="28"/>
          <w:szCs w:val="28"/>
        </w:rPr>
        <w:t>;</w:t>
      </w:r>
    </w:p>
    <w:p w:rsidR="00083808" w:rsidRPr="00C37A2E" w:rsidRDefault="00DB6C53" w:rsidP="00DB6C53">
      <w:pPr>
        <w:spacing w:after="0" w:line="240" w:lineRule="auto"/>
        <w:contextualSpacing/>
        <w:jc w:val="both"/>
        <w:rPr>
          <w:rFonts w:ascii="Times New Roman" w:hAnsi="Times New Roman"/>
          <w:sz w:val="28"/>
          <w:szCs w:val="28"/>
        </w:rPr>
      </w:pPr>
      <w:r w:rsidRPr="00C37A2E">
        <w:rPr>
          <w:rFonts w:ascii="Times New Roman" w:hAnsi="Times New Roman"/>
          <w:sz w:val="28"/>
          <w:szCs w:val="28"/>
        </w:rPr>
        <w:tab/>
      </w:r>
      <w:r w:rsidR="00083808" w:rsidRPr="00C37A2E">
        <w:rPr>
          <w:rFonts w:ascii="Times New Roman" w:hAnsi="Times New Roman"/>
          <w:sz w:val="28"/>
          <w:szCs w:val="28"/>
        </w:rPr>
        <w:t xml:space="preserve">- совещание по результатам </w:t>
      </w:r>
      <w:proofErr w:type="gramStart"/>
      <w:r w:rsidR="00083808" w:rsidRPr="00C37A2E">
        <w:rPr>
          <w:rFonts w:ascii="Times New Roman" w:hAnsi="Times New Roman"/>
          <w:sz w:val="28"/>
          <w:szCs w:val="28"/>
        </w:rPr>
        <w:t>проведения оценки деятельности муниципальных образований Краснодарского края</w:t>
      </w:r>
      <w:proofErr w:type="gramEnd"/>
      <w:r w:rsidR="00083808" w:rsidRPr="00C37A2E">
        <w:rPr>
          <w:rFonts w:ascii="Times New Roman" w:hAnsi="Times New Roman"/>
          <w:sz w:val="28"/>
          <w:szCs w:val="28"/>
        </w:rPr>
        <w:t xml:space="preserve"> по содействию развитию конкуренции по итогам 2020 года (04.08.2021 г.)</w:t>
      </w:r>
      <w:r w:rsidRPr="00C37A2E">
        <w:rPr>
          <w:rFonts w:ascii="Times New Roman" w:hAnsi="Times New Roman"/>
          <w:sz w:val="28"/>
          <w:szCs w:val="28"/>
        </w:rPr>
        <w:t>, количество участников от МО Каневской район - 4 человека;</w:t>
      </w:r>
    </w:p>
    <w:p w:rsidR="00083808" w:rsidRPr="00C37A2E" w:rsidRDefault="00DB6C53" w:rsidP="00DB6C53">
      <w:pPr>
        <w:spacing w:after="0" w:line="240" w:lineRule="auto"/>
        <w:contextualSpacing/>
        <w:jc w:val="both"/>
        <w:rPr>
          <w:rFonts w:ascii="Times New Roman" w:hAnsi="Times New Roman"/>
          <w:sz w:val="28"/>
          <w:szCs w:val="28"/>
        </w:rPr>
      </w:pPr>
      <w:r w:rsidRPr="00C37A2E">
        <w:rPr>
          <w:rFonts w:ascii="Times New Roman" w:hAnsi="Times New Roman"/>
          <w:sz w:val="28"/>
          <w:szCs w:val="28"/>
        </w:rPr>
        <w:tab/>
      </w:r>
      <w:r w:rsidR="00083808" w:rsidRPr="00C37A2E">
        <w:rPr>
          <w:rFonts w:ascii="Times New Roman" w:hAnsi="Times New Roman"/>
          <w:sz w:val="28"/>
          <w:szCs w:val="28"/>
        </w:rPr>
        <w:t>- онлайн-семинар ГУ Банка России на тему «Облигации как дополнительный источник финансирования» (28.09.2021 г.)</w:t>
      </w:r>
      <w:r w:rsidRPr="00C37A2E">
        <w:rPr>
          <w:rFonts w:ascii="Times New Roman" w:hAnsi="Times New Roman"/>
          <w:sz w:val="28"/>
          <w:szCs w:val="28"/>
        </w:rPr>
        <w:t>, количество участников от МО Каневской район - 8 человек</w:t>
      </w:r>
      <w:r w:rsidR="00083808" w:rsidRPr="00C37A2E">
        <w:rPr>
          <w:rFonts w:ascii="Times New Roman" w:hAnsi="Times New Roman"/>
          <w:sz w:val="28"/>
          <w:szCs w:val="28"/>
        </w:rPr>
        <w:t>;</w:t>
      </w:r>
    </w:p>
    <w:p w:rsidR="00083808" w:rsidRPr="00C37A2E" w:rsidRDefault="00F72212" w:rsidP="00F72212">
      <w:pPr>
        <w:spacing w:after="0" w:line="240" w:lineRule="auto"/>
        <w:contextualSpacing/>
        <w:jc w:val="both"/>
        <w:rPr>
          <w:rFonts w:ascii="Times New Roman" w:hAnsi="Times New Roman"/>
          <w:sz w:val="28"/>
          <w:szCs w:val="28"/>
        </w:rPr>
      </w:pPr>
      <w:r w:rsidRPr="00C37A2E">
        <w:rPr>
          <w:rFonts w:ascii="Times New Roman" w:hAnsi="Times New Roman"/>
          <w:sz w:val="28"/>
          <w:szCs w:val="28"/>
        </w:rPr>
        <w:tab/>
      </w:r>
      <w:r w:rsidR="00083808" w:rsidRPr="00C37A2E">
        <w:rPr>
          <w:rFonts w:ascii="Times New Roman" w:hAnsi="Times New Roman"/>
          <w:sz w:val="28"/>
          <w:szCs w:val="28"/>
        </w:rPr>
        <w:t>- совещание по достижению показателя «Цифровая зрелость государственного управления» (09.11.21 г.) (онлайн)</w:t>
      </w:r>
      <w:r w:rsidRPr="00C37A2E">
        <w:rPr>
          <w:rFonts w:ascii="Times New Roman" w:hAnsi="Times New Roman"/>
          <w:sz w:val="28"/>
          <w:szCs w:val="28"/>
        </w:rPr>
        <w:t>, количество участников от МО Каневской район - 6 человек;</w:t>
      </w:r>
    </w:p>
    <w:p w:rsidR="00083808" w:rsidRPr="00C37A2E" w:rsidRDefault="00F72212" w:rsidP="00F72212">
      <w:pPr>
        <w:spacing w:after="0" w:line="240" w:lineRule="auto"/>
        <w:contextualSpacing/>
        <w:jc w:val="both"/>
        <w:rPr>
          <w:rFonts w:ascii="Times New Roman" w:hAnsi="Times New Roman"/>
          <w:sz w:val="28"/>
          <w:szCs w:val="28"/>
        </w:rPr>
      </w:pPr>
      <w:r w:rsidRPr="00C37A2E">
        <w:rPr>
          <w:rFonts w:ascii="Times New Roman" w:hAnsi="Times New Roman"/>
          <w:sz w:val="28"/>
          <w:szCs w:val="28"/>
        </w:rPr>
        <w:tab/>
      </w:r>
      <w:r w:rsidR="00083808" w:rsidRPr="00C37A2E">
        <w:rPr>
          <w:rFonts w:ascii="Times New Roman" w:hAnsi="Times New Roman"/>
          <w:sz w:val="28"/>
          <w:szCs w:val="28"/>
        </w:rPr>
        <w:t>- заседание Совета по содействию развитию конкуренции в Краснодарском крае в онлайн-режиме, (25.11.21г.)</w:t>
      </w:r>
      <w:r w:rsidRPr="00C37A2E">
        <w:rPr>
          <w:rFonts w:ascii="Times New Roman" w:hAnsi="Times New Roman"/>
          <w:sz w:val="28"/>
          <w:szCs w:val="28"/>
        </w:rPr>
        <w:t>, количество участников от МО Каневской район - 3 человека</w:t>
      </w:r>
      <w:r w:rsidR="00083808" w:rsidRPr="00C37A2E">
        <w:rPr>
          <w:rFonts w:ascii="Times New Roman" w:hAnsi="Times New Roman"/>
          <w:sz w:val="28"/>
          <w:szCs w:val="28"/>
        </w:rPr>
        <w:t>;</w:t>
      </w:r>
    </w:p>
    <w:p w:rsidR="00083808" w:rsidRPr="00C37A2E" w:rsidRDefault="00F72212" w:rsidP="00F72212">
      <w:pPr>
        <w:spacing w:after="0" w:line="240" w:lineRule="auto"/>
        <w:contextualSpacing/>
        <w:jc w:val="both"/>
        <w:rPr>
          <w:rFonts w:ascii="Times New Roman" w:hAnsi="Times New Roman"/>
          <w:sz w:val="28"/>
          <w:szCs w:val="28"/>
        </w:rPr>
      </w:pPr>
      <w:r w:rsidRPr="00C37A2E">
        <w:rPr>
          <w:rFonts w:ascii="Times New Roman" w:hAnsi="Times New Roman"/>
          <w:sz w:val="28"/>
          <w:szCs w:val="28"/>
        </w:rPr>
        <w:tab/>
      </w:r>
      <w:r w:rsidR="00083808" w:rsidRPr="00C37A2E">
        <w:rPr>
          <w:rFonts w:ascii="Times New Roman" w:hAnsi="Times New Roman"/>
          <w:sz w:val="28"/>
          <w:szCs w:val="28"/>
        </w:rPr>
        <w:t>- заседания Комиссии по противодействию незаконному обороту промышленной продукции в Крас</w:t>
      </w:r>
      <w:r w:rsidRPr="00C37A2E">
        <w:rPr>
          <w:rFonts w:ascii="Times New Roman" w:hAnsi="Times New Roman"/>
          <w:sz w:val="28"/>
          <w:szCs w:val="28"/>
        </w:rPr>
        <w:t>нодарском крае</w:t>
      </w:r>
      <w:r w:rsidR="00083808" w:rsidRPr="00C37A2E">
        <w:rPr>
          <w:rFonts w:ascii="Times New Roman" w:hAnsi="Times New Roman"/>
          <w:sz w:val="28"/>
          <w:szCs w:val="28"/>
        </w:rPr>
        <w:t xml:space="preserve"> </w:t>
      </w:r>
      <w:r w:rsidRPr="00C37A2E">
        <w:rPr>
          <w:rFonts w:ascii="Times New Roman" w:hAnsi="Times New Roman"/>
          <w:sz w:val="28"/>
          <w:szCs w:val="28"/>
        </w:rPr>
        <w:t>(</w:t>
      </w:r>
      <w:r w:rsidR="00083808" w:rsidRPr="00C37A2E">
        <w:rPr>
          <w:rFonts w:ascii="Times New Roman" w:hAnsi="Times New Roman"/>
          <w:sz w:val="28"/>
          <w:szCs w:val="28"/>
        </w:rPr>
        <w:t>30.06.2021г., 30.07.2021, 05.10.2021, 24.12.2021)</w:t>
      </w:r>
      <w:r w:rsidRPr="00C37A2E">
        <w:rPr>
          <w:rFonts w:ascii="Times New Roman" w:hAnsi="Times New Roman"/>
          <w:sz w:val="28"/>
          <w:szCs w:val="28"/>
        </w:rPr>
        <w:t>, количество участников от МО Каневской район - 12 человек</w:t>
      </w:r>
      <w:r w:rsidR="00083808" w:rsidRPr="00C37A2E">
        <w:rPr>
          <w:rFonts w:ascii="Times New Roman" w:hAnsi="Times New Roman"/>
          <w:sz w:val="28"/>
          <w:szCs w:val="28"/>
        </w:rPr>
        <w:t>;</w:t>
      </w:r>
    </w:p>
    <w:p w:rsidR="00083808" w:rsidRPr="00C37A2E" w:rsidRDefault="00F72212" w:rsidP="00F72212">
      <w:pPr>
        <w:spacing w:after="0" w:line="240" w:lineRule="auto"/>
        <w:contextualSpacing/>
        <w:jc w:val="both"/>
        <w:rPr>
          <w:rFonts w:ascii="Times New Roman" w:hAnsi="Times New Roman"/>
          <w:sz w:val="28"/>
          <w:szCs w:val="28"/>
        </w:rPr>
      </w:pPr>
      <w:r w:rsidRPr="00C37A2E">
        <w:rPr>
          <w:rFonts w:ascii="Times New Roman" w:hAnsi="Times New Roman"/>
          <w:sz w:val="28"/>
          <w:szCs w:val="28"/>
        </w:rPr>
        <w:tab/>
      </w:r>
      <w:r w:rsidR="00083808" w:rsidRPr="00C37A2E">
        <w:rPr>
          <w:rFonts w:ascii="Times New Roman" w:hAnsi="Times New Roman"/>
          <w:sz w:val="28"/>
          <w:szCs w:val="28"/>
        </w:rPr>
        <w:t>- вебинар на тему: «Оптимизационный пакет. Обзор изменений закона о контрактной системе», (29.06.21г.) (онлайн)</w:t>
      </w:r>
      <w:r w:rsidRPr="00C37A2E">
        <w:rPr>
          <w:rFonts w:ascii="Times New Roman" w:hAnsi="Times New Roman"/>
          <w:sz w:val="28"/>
          <w:szCs w:val="28"/>
        </w:rPr>
        <w:t>, количество участников от МО Каневской район - 8 человек;</w:t>
      </w:r>
    </w:p>
    <w:p w:rsidR="00083808" w:rsidRPr="00C37A2E" w:rsidRDefault="00642288" w:rsidP="00642288">
      <w:pPr>
        <w:spacing w:after="0" w:line="240" w:lineRule="auto"/>
        <w:contextualSpacing/>
        <w:jc w:val="both"/>
        <w:rPr>
          <w:rFonts w:ascii="Times New Roman" w:hAnsi="Times New Roman"/>
          <w:sz w:val="28"/>
          <w:szCs w:val="28"/>
        </w:rPr>
      </w:pPr>
      <w:r w:rsidRPr="00C37A2E">
        <w:rPr>
          <w:rFonts w:ascii="Times New Roman" w:hAnsi="Times New Roman"/>
          <w:sz w:val="28"/>
          <w:szCs w:val="28"/>
        </w:rPr>
        <w:tab/>
      </w:r>
      <w:r w:rsidR="00083808" w:rsidRPr="00C37A2E">
        <w:rPr>
          <w:rFonts w:ascii="Times New Roman" w:hAnsi="Times New Roman"/>
          <w:sz w:val="28"/>
          <w:szCs w:val="28"/>
        </w:rPr>
        <w:t>- совещание по вопросу роста стоимости строительных материалов и ходу строительства социальных объектов (11.06.21 г.) (онлайн)</w:t>
      </w:r>
      <w:r w:rsidRPr="00C37A2E">
        <w:rPr>
          <w:rFonts w:ascii="Times New Roman" w:hAnsi="Times New Roman"/>
          <w:sz w:val="28"/>
          <w:szCs w:val="28"/>
        </w:rPr>
        <w:t>, количество участников от МО Каневской район - 6 человек;</w:t>
      </w:r>
    </w:p>
    <w:p w:rsidR="00083808" w:rsidRPr="00C37A2E" w:rsidRDefault="00642288" w:rsidP="00642288">
      <w:pPr>
        <w:spacing w:after="0" w:line="240" w:lineRule="auto"/>
        <w:contextualSpacing/>
        <w:jc w:val="both"/>
        <w:rPr>
          <w:rFonts w:ascii="Times New Roman" w:hAnsi="Times New Roman"/>
          <w:sz w:val="28"/>
          <w:szCs w:val="28"/>
        </w:rPr>
      </w:pPr>
      <w:r w:rsidRPr="00C37A2E">
        <w:rPr>
          <w:rFonts w:ascii="Times New Roman" w:hAnsi="Times New Roman"/>
          <w:sz w:val="28"/>
          <w:szCs w:val="28"/>
        </w:rPr>
        <w:tab/>
      </w:r>
      <w:r w:rsidR="00083808" w:rsidRPr="00C37A2E">
        <w:rPr>
          <w:rFonts w:ascii="Times New Roman" w:hAnsi="Times New Roman"/>
          <w:sz w:val="28"/>
          <w:szCs w:val="28"/>
        </w:rPr>
        <w:t>- Агропромышленная выставка «Кубанская Ярмарка – 202</w:t>
      </w:r>
      <w:r w:rsidRPr="00C37A2E">
        <w:rPr>
          <w:rFonts w:ascii="Times New Roman" w:hAnsi="Times New Roman"/>
          <w:sz w:val="28"/>
          <w:szCs w:val="28"/>
        </w:rPr>
        <w:t>1</w:t>
      </w:r>
      <w:r w:rsidR="00083808" w:rsidRPr="00C37A2E">
        <w:rPr>
          <w:rFonts w:ascii="Times New Roman" w:hAnsi="Times New Roman"/>
          <w:sz w:val="28"/>
          <w:szCs w:val="28"/>
        </w:rPr>
        <w:t>» 30 сентября - 3 октября 2021 года</w:t>
      </w:r>
      <w:r w:rsidRPr="00C37A2E">
        <w:rPr>
          <w:rFonts w:ascii="Times New Roman" w:hAnsi="Times New Roman"/>
          <w:sz w:val="28"/>
          <w:szCs w:val="28"/>
        </w:rPr>
        <w:t>, количество участников от МО Каневской район - 15 человек</w:t>
      </w:r>
      <w:r w:rsidR="00083808" w:rsidRPr="00C37A2E">
        <w:rPr>
          <w:rFonts w:ascii="Times New Roman" w:hAnsi="Times New Roman"/>
          <w:sz w:val="28"/>
          <w:szCs w:val="28"/>
        </w:rPr>
        <w:t>;</w:t>
      </w:r>
    </w:p>
    <w:p w:rsidR="00083808" w:rsidRPr="00C37A2E" w:rsidRDefault="00642288" w:rsidP="00642288">
      <w:pPr>
        <w:spacing w:after="0" w:line="240" w:lineRule="auto"/>
        <w:contextualSpacing/>
        <w:jc w:val="both"/>
        <w:rPr>
          <w:rFonts w:ascii="Times New Roman" w:hAnsi="Times New Roman"/>
          <w:sz w:val="28"/>
          <w:szCs w:val="28"/>
        </w:rPr>
      </w:pPr>
      <w:r w:rsidRPr="00C37A2E">
        <w:rPr>
          <w:rFonts w:ascii="Times New Roman" w:hAnsi="Times New Roman"/>
          <w:sz w:val="28"/>
          <w:szCs w:val="28"/>
        </w:rPr>
        <w:tab/>
      </w:r>
      <w:r w:rsidR="00083808" w:rsidRPr="00C37A2E">
        <w:rPr>
          <w:rFonts w:ascii="Times New Roman" w:hAnsi="Times New Roman"/>
          <w:sz w:val="28"/>
          <w:szCs w:val="28"/>
        </w:rPr>
        <w:t>- совещание «Предварительные итоги работы по пресечению незаконного оборота алкогольной продукции на территории Краснодарского края за 2021 год» (14.09.2021 г.)</w:t>
      </w:r>
      <w:r w:rsidRPr="00C37A2E">
        <w:rPr>
          <w:rFonts w:ascii="Times New Roman" w:hAnsi="Times New Roman"/>
          <w:sz w:val="28"/>
          <w:szCs w:val="28"/>
        </w:rPr>
        <w:t>, количество участников от МО Каневской район - 10 человек;</w:t>
      </w:r>
    </w:p>
    <w:p w:rsidR="00083808" w:rsidRPr="00C37A2E" w:rsidRDefault="00642288" w:rsidP="00642288">
      <w:pPr>
        <w:spacing w:after="0" w:line="240" w:lineRule="auto"/>
        <w:contextualSpacing/>
        <w:jc w:val="both"/>
        <w:rPr>
          <w:rFonts w:ascii="Times New Roman" w:hAnsi="Times New Roman"/>
          <w:sz w:val="28"/>
          <w:szCs w:val="28"/>
        </w:rPr>
      </w:pPr>
      <w:r w:rsidRPr="00C37A2E">
        <w:rPr>
          <w:rFonts w:ascii="Times New Roman" w:hAnsi="Times New Roman"/>
          <w:sz w:val="28"/>
          <w:szCs w:val="28"/>
        </w:rPr>
        <w:lastRenderedPageBreak/>
        <w:tab/>
      </w:r>
      <w:r w:rsidR="00083808" w:rsidRPr="00C37A2E">
        <w:rPr>
          <w:rFonts w:ascii="Times New Roman" w:hAnsi="Times New Roman"/>
          <w:sz w:val="28"/>
          <w:szCs w:val="28"/>
        </w:rPr>
        <w:t>- семинар «Стандарты организации экспортных поставок в зарубежные страны» (18.11.2021 г.) г</w:t>
      </w:r>
      <w:proofErr w:type="gramStart"/>
      <w:r w:rsidR="00083808" w:rsidRPr="00C37A2E">
        <w:rPr>
          <w:rFonts w:ascii="Times New Roman" w:hAnsi="Times New Roman"/>
          <w:sz w:val="28"/>
          <w:szCs w:val="28"/>
        </w:rPr>
        <w:t>.Е</w:t>
      </w:r>
      <w:proofErr w:type="gramEnd"/>
      <w:r w:rsidR="00083808" w:rsidRPr="00C37A2E">
        <w:rPr>
          <w:rFonts w:ascii="Times New Roman" w:hAnsi="Times New Roman"/>
          <w:sz w:val="28"/>
          <w:szCs w:val="28"/>
        </w:rPr>
        <w:t>йск</w:t>
      </w:r>
      <w:r w:rsidRPr="00C37A2E">
        <w:rPr>
          <w:rFonts w:ascii="Times New Roman" w:hAnsi="Times New Roman"/>
          <w:sz w:val="28"/>
          <w:szCs w:val="28"/>
        </w:rPr>
        <w:t>, количество участников от МО Каневской район - 2 человека;</w:t>
      </w:r>
    </w:p>
    <w:p w:rsidR="00083808" w:rsidRPr="00C37A2E" w:rsidRDefault="00642288" w:rsidP="00331032">
      <w:pPr>
        <w:spacing w:after="0" w:line="240" w:lineRule="auto"/>
        <w:contextualSpacing/>
        <w:jc w:val="both"/>
        <w:rPr>
          <w:rFonts w:ascii="Times New Roman" w:hAnsi="Times New Roman"/>
          <w:sz w:val="28"/>
          <w:szCs w:val="28"/>
        </w:rPr>
      </w:pPr>
      <w:r w:rsidRPr="00C37A2E">
        <w:rPr>
          <w:rFonts w:ascii="Times New Roman" w:hAnsi="Times New Roman"/>
          <w:sz w:val="28"/>
          <w:szCs w:val="28"/>
        </w:rPr>
        <w:tab/>
      </w:r>
      <w:proofErr w:type="gramStart"/>
      <w:r w:rsidR="00083808" w:rsidRPr="00C37A2E">
        <w:rPr>
          <w:rFonts w:ascii="Times New Roman" w:hAnsi="Times New Roman"/>
          <w:sz w:val="28"/>
          <w:szCs w:val="28"/>
        </w:rPr>
        <w:t xml:space="preserve">- обучение по дополнительной профессиональной программе «Управление государственными и муниципальными закупками в контрактной системе», </w:t>
      </w:r>
      <w:r w:rsidR="00331032" w:rsidRPr="00C37A2E">
        <w:rPr>
          <w:rFonts w:ascii="Times New Roman" w:hAnsi="Times New Roman"/>
          <w:sz w:val="28"/>
          <w:szCs w:val="28"/>
        </w:rPr>
        <w:t>с 21.04.2021 по 14.05.2021, с</w:t>
      </w:r>
      <w:r w:rsidR="00083808" w:rsidRPr="00C37A2E">
        <w:rPr>
          <w:rFonts w:ascii="Times New Roman" w:hAnsi="Times New Roman"/>
          <w:sz w:val="28"/>
          <w:szCs w:val="28"/>
        </w:rPr>
        <w:t xml:space="preserve"> 04.10.21 г. по 22.10.2021 г.</w:t>
      </w:r>
      <w:r w:rsidRPr="00C37A2E">
        <w:rPr>
          <w:rFonts w:ascii="Times New Roman" w:hAnsi="Times New Roman"/>
          <w:sz w:val="28"/>
          <w:szCs w:val="28"/>
        </w:rPr>
        <w:t>,</w:t>
      </w:r>
      <w:r w:rsidR="00331032" w:rsidRPr="00C37A2E">
        <w:rPr>
          <w:rFonts w:ascii="Times New Roman" w:hAnsi="Times New Roman"/>
          <w:sz w:val="28"/>
          <w:szCs w:val="28"/>
        </w:rPr>
        <w:t xml:space="preserve"> с 25.10.2021 по 17.11.2021,</w:t>
      </w:r>
      <w:r w:rsidRPr="00C37A2E">
        <w:rPr>
          <w:rFonts w:ascii="Times New Roman" w:hAnsi="Times New Roman"/>
          <w:sz w:val="28"/>
          <w:szCs w:val="28"/>
        </w:rPr>
        <w:t xml:space="preserve"> </w:t>
      </w:r>
      <w:r w:rsidR="00331032" w:rsidRPr="00C37A2E">
        <w:rPr>
          <w:rFonts w:ascii="Times New Roman" w:hAnsi="Times New Roman"/>
          <w:sz w:val="28"/>
          <w:szCs w:val="28"/>
        </w:rPr>
        <w:t xml:space="preserve">с 22.11. 2021 по 10.12.2021, </w:t>
      </w:r>
      <w:r w:rsidRPr="00C37A2E">
        <w:rPr>
          <w:rFonts w:ascii="Times New Roman" w:hAnsi="Times New Roman"/>
          <w:sz w:val="28"/>
          <w:szCs w:val="28"/>
        </w:rPr>
        <w:t xml:space="preserve">количество участников от МО Каневской район - </w:t>
      </w:r>
      <w:r w:rsidR="00331032" w:rsidRPr="00C37A2E">
        <w:rPr>
          <w:rFonts w:ascii="Times New Roman" w:hAnsi="Times New Roman"/>
          <w:sz w:val="28"/>
          <w:szCs w:val="28"/>
        </w:rPr>
        <w:t>7</w:t>
      </w:r>
      <w:r w:rsidRPr="00C37A2E">
        <w:rPr>
          <w:rFonts w:ascii="Times New Roman" w:hAnsi="Times New Roman"/>
          <w:sz w:val="28"/>
          <w:szCs w:val="28"/>
        </w:rPr>
        <w:t xml:space="preserve"> человек</w:t>
      </w:r>
      <w:r w:rsidR="00083808" w:rsidRPr="00C37A2E">
        <w:rPr>
          <w:rFonts w:ascii="Times New Roman" w:hAnsi="Times New Roman"/>
          <w:sz w:val="28"/>
          <w:szCs w:val="28"/>
        </w:rPr>
        <w:t>;</w:t>
      </w:r>
      <w:proofErr w:type="gramEnd"/>
    </w:p>
    <w:p w:rsidR="00083808" w:rsidRPr="00C37A2E" w:rsidRDefault="00642288" w:rsidP="00642288">
      <w:pPr>
        <w:spacing w:after="0" w:line="240" w:lineRule="auto"/>
        <w:contextualSpacing/>
        <w:jc w:val="both"/>
        <w:rPr>
          <w:rFonts w:ascii="Times New Roman" w:hAnsi="Times New Roman"/>
          <w:sz w:val="28"/>
          <w:szCs w:val="28"/>
        </w:rPr>
      </w:pPr>
      <w:r w:rsidRPr="00C37A2E">
        <w:rPr>
          <w:rFonts w:ascii="Times New Roman" w:hAnsi="Times New Roman"/>
          <w:sz w:val="28"/>
          <w:szCs w:val="28"/>
        </w:rPr>
        <w:tab/>
      </w:r>
      <w:r w:rsidR="00083808" w:rsidRPr="00C37A2E">
        <w:rPr>
          <w:rFonts w:ascii="Times New Roman" w:hAnsi="Times New Roman"/>
          <w:sz w:val="28"/>
          <w:szCs w:val="28"/>
        </w:rPr>
        <w:t xml:space="preserve">- </w:t>
      </w:r>
      <w:proofErr w:type="gramStart"/>
      <w:r w:rsidR="00083808" w:rsidRPr="00C37A2E">
        <w:rPr>
          <w:rFonts w:ascii="Times New Roman" w:hAnsi="Times New Roman"/>
          <w:sz w:val="28"/>
          <w:szCs w:val="28"/>
        </w:rPr>
        <w:t>обучение по программе</w:t>
      </w:r>
      <w:proofErr w:type="gramEnd"/>
      <w:r w:rsidR="00083808" w:rsidRPr="00C37A2E">
        <w:rPr>
          <w:rFonts w:ascii="Times New Roman" w:hAnsi="Times New Roman"/>
          <w:sz w:val="28"/>
          <w:szCs w:val="28"/>
        </w:rPr>
        <w:t xml:space="preserve"> повышения квалификации «Основы цифровой экономики», с 28.06.21 по 09.07.21 года</w:t>
      </w:r>
      <w:r w:rsidRPr="00C37A2E">
        <w:rPr>
          <w:rFonts w:ascii="Times New Roman" w:hAnsi="Times New Roman"/>
          <w:sz w:val="28"/>
          <w:szCs w:val="28"/>
        </w:rPr>
        <w:t>, количество участников от МО Каневской район - 1 человек</w:t>
      </w:r>
      <w:r w:rsidR="00083808" w:rsidRPr="00C37A2E">
        <w:rPr>
          <w:rFonts w:ascii="Times New Roman" w:hAnsi="Times New Roman"/>
          <w:sz w:val="28"/>
          <w:szCs w:val="28"/>
        </w:rPr>
        <w:t>;</w:t>
      </w:r>
    </w:p>
    <w:p w:rsidR="00083808" w:rsidRPr="00C37A2E" w:rsidRDefault="00F72212" w:rsidP="00F72212">
      <w:pPr>
        <w:spacing w:after="0" w:line="240" w:lineRule="auto"/>
        <w:contextualSpacing/>
        <w:jc w:val="both"/>
        <w:rPr>
          <w:rFonts w:ascii="Times New Roman" w:hAnsi="Times New Roman"/>
          <w:sz w:val="28"/>
          <w:szCs w:val="28"/>
        </w:rPr>
      </w:pPr>
      <w:r w:rsidRPr="00C37A2E">
        <w:rPr>
          <w:rFonts w:ascii="Times New Roman" w:hAnsi="Times New Roman"/>
          <w:sz w:val="28"/>
          <w:szCs w:val="28"/>
        </w:rPr>
        <w:tab/>
      </w:r>
      <w:r w:rsidR="00083808" w:rsidRPr="00C37A2E">
        <w:rPr>
          <w:rFonts w:ascii="Times New Roman" w:hAnsi="Times New Roman"/>
          <w:sz w:val="28"/>
          <w:szCs w:val="28"/>
        </w:rPr>
        <w:t>- обучение по программе повышения квалификации «Антикоррупционные технологии в профессиональной деятельности муниципальных служащих», с 11 по 13 октября 2021 года</w:t>
      </w:r>
      <w:r w:rsidRPr="00C37A2E">
        <w:rPr>
          <w:rFonts w:ascii="Times New Roman" w:hAnsi="Times New Roman"/>
          <w:sz w:val="28"/>
          <w:szCs w:val="28"/>
        </w:rPr>
        <w:t>,</w:t>
      </w:r>
      <w:r w:rsidR="00083808" w:rsidRPr="00C37A2E">
        <w:rPr>
          <w:rFonts w:ascii="Times New Roman" w:hAnsi="Times New Roman"/>
          <w:sz w:val="28"/>
          <w:szCs w:val="28"/>
        </w:rPr>
        <w:t xml:space="preserve"> ООО «Межрегиональный институт дополнительного образования»</w:t>
      </w:r>
      <w:r w:rsidRPr="00C37A2E">
        <w:rPr>
          <w:rFonts w:ascii="Times New Roman" w:hAnsi="Times New Roman"/>
          <w:sz w:val="28"/>
          <w:szCs w:val="28"/>
        </w:rPr>
        <w:t>,</w:t>
      </w:r>
      <w:r w:rsidR="00083808" w:rsidRPr="00C37A2E">
        <w:rPr>
          <w:rFonts w:ascii="Times New Roman" w:hAnsi="Times New Roman"/>
          <w:sz w:val="28"/>
          <w:szCs w:val="28"/>
        </w:rPr>
        <w:t xml:space="preserve"> </w:t>
      </w:r>
      <w:r w:rsidRPr="00C37A2E">
        <w:rPr>
          <w:rFonts w:ascii="Times New Roman" w:hAnsi="Times New Roman"/>
          <w:sz w:val="28"/>
          <w:szCs w:val="28"/>
        </w:rPr>
        <w:t>(</w:t>
      </w:r>
      <w:r w:rsidR="00083808" w:rsidRPr="00C37A2E">
        <w:rPr>
          <w:rFonts w:ascii="Times New Roman" w:hAnsi="Times New Roman"/>
          <w:sz w:val="28"/>
          <w:szCs w:val="28"/>
        </w:rPr>
        <w:t>г</w:t>
      </w:r>
      <w:proofErr w:type="gramStart"/>
      <w:r w:rsidR="00083808" w:rsidRPr="00C37A2E">
        <w:rPr>
          <w:rFonts w:ascii="Times New Roman" w:hAnsi="Times New Roman"/>
          <w:sz w:val="28"/>
          <w:szCs w:val="28"/>
        </w:rPr>
        <w:t>.С</w:t>
      </w:r>
      <w:proofErr w:type="gramEnd"/>
      <w:r w:rsidR="00083808" w:rsidRPr="00C37A2E">
        <w:rPr>
          <w:rFonts w:ascii="Times New Roman" w:hAnsi="Times New Roman"/>
          <w:sz w:val="28"/>
          <w:szCs w:val="28"/>
        </w:rPr>
        <w:t>аратов</w:t>
      </w:r>
      <w:r w:rsidRPr="00C37A2E">
        <w:rPr>
          <w:rFonts w:ascii="Times New Roman" w:hAnsi="Times New Roman"/>
          <w:sz w:val="28"/>
          <w:szCs w:val="28"/>
        </w:rPr>
        <w:t>), количество участников от МО Каневской район - 1 человек;</w:t>
      </w:r>
    </w:p>
    <w:p w:rsidR="007D1673" w:rsidRPr="00C37A2E" w:rsidRDefault="001904D6" w:rsidP="005A21EA">
      <w:pPr>
        <w:spacing w:after="0" w:line="240" w:lineRule="auto"/>
        <w:contextualSpacing/>
        <w:jc w:val="both"/>
        <w:rPr>
          <w:rFonts w:ascii="Times New Roman" w:hAnsi="Times New Roman"/>
          <w:sz w:val="28"/>
          <w:szCs w:val="28"/>
        </w:rPr>
      </w:pPr>
      <w:r w:rsidRPr="00C37A2E">
        <w:rPr>
          <w:rFonts w:ascii="Times New Roman" w:hAnsi="Times New Roman"/>
          <w:sz w:val="28"/>
          <w:szCs w:val="28"/>
        </w:rPr>
        <w:tab/>
      </w:r>
      <w:r w:rsidR="00083808" w:rsidRPr="00C37A2E">
        <w:rPr>
          <w:rFonts w:ascii="Times New Roman" w:hAnsi="Times New Roman"/>
          <w:sz w:val="28"/>
          <w:szCs w:val="28"/>
        </w:rPr>
        <w:t>- обучение «Современные методики и практики повышения финансовой грамотности населения. Реализация стратегии повышения финансовой грамотности населения РФ на территории Краснодарского края» с 28 по 29 октября 2021 года</w:t>
      </w:r>
      <w:r w:rsidRPr="00C37A2E">
        <w:rPr>
          <w:rFonts w:ascii="Times New Roman" w:hAnsi="Times New Roman"/>
          <w:sz w:val="28"/>
          <w:szCs w:val="28"/>
        </w:rPr>
        <w:t>, количество участников от МО Каневской район - 3 человека.</w:t>
      </w:r>
    </w:p>
    <w:p w:rsidR="003366A3" w:rsidRPr="00C37A2E" w:rsidRDefault="003366A3" w:rsidP="003366A3">
      <w:pPr>
        <w:spacing w:after="0" w:line="240" w:lineRule="auto"/>
        <w:ind w:firstLine="708"/>
        <w:jc w:val="both"/>
        <w:rPr>
          <w:rFonts w:ascii="Times New Roman" w:eastAsiaTheme="minorHAnsi" w:hAnsi="Times New Roman"/>
          <w:sz w:val="28"/>
          <w:szCs w:val="28"/>
        </w:rPr>
      </w:pPr>
      <w:r w:rsidRPr="00C37A2E">
        <w:rPr>
          <w:rFonts w:ascii="Times New Roman" w:eastAsiaTheme="minorHAnsi" w:hAnsi="Times New Roman"/>
          <w:sz w:val="28"/>
          <w:szCs w:val="28"/>
        </w:rPr>
        <w:t xml:space="preserve">2. В  </w:t>
      </w:r>
      <w:r w:rsidR="00331032" w:rsidRPr="00C37A2E">
        <w:rPr>
          <w:rFonts w:ascii="Times New Roman" w:eastAsiaTheme="minorHAnsi" w:hAnsi="Times New Roman"/>
          <w:sz w:val="28"/>
          <w:szCs w:val="28"/>
        </w:rPr>
        <w:t>8</w:t>
      </w:r>
      <w:r w:rsidRPr="00C37A2E">
        <w:rPr>
          <w:rFonts w:ascii="Times New Roman" w:eastAsiaTheme="minorHAnsi" w:hAnsi="Times New Roman"/>
          <w:sz w:val="28"/>
          <w:szCs w:val="28"/>
        </w:rPr>
        <w:t xml:space="preserve"> </w:t>
      </w:r>
      <w:r w:rsidR="008942E0" w:rsidRPr="00C37A2E">
        <w:rPr>
          <w:rFonts w:ascii="Times New Roman" w:eastAsiaTheme="minorHAnsi" w:hAnsi="Times New Roman"/>
          <w:sz w:val="28"/>
          <w:szCs w:val="28"/>
        </w:rPr>
        <w:t xml:space="preserve">обучающих мероприятиях </w:t>
      </w:r>
      <w:r w:rsidRPr="00C37A2E">
        <w:rPr>
          <w:rFonts w:ascii="Times New Roman" w:eastAsiaTheme="minorHAnsi" w:hAnsi="Times New Roman"/>
          <w:sz w:val="28"/>
          <w:szCs w:val="28"/>
        </w:rPr>
        <w:t>по вопросам содействия развитию конкуренции, проводимых на федеральном уровне приняли участие</w:t>
      </w:r>
      <w:r w:rsidR="008942E0" w:rsidRPr="00C37A2E">
        <w:rPr>
          <w:rFonts w:ascii="Times New Roman" w:eastAsiaTheme="minorHAnsi" w:hAnsi="Times New Roman"/>
          <w:sz w:val="28"/>
          <w:szCs w:val="28"/>
        </w:rPr>
        <w:t xml:space="preserve"> представител</w:t>
      </w:r>
      <w:r w:rsidR="00331032" w:rsidRPr="00C37A2E">
        <w:rPr>
          <w:rFonts w:ascii="Times New Roman" w:eastAsiaTheme="minorHAnsi" w:hAnsi="Times New Roman"/>
          <w:sz w:val="28"/>
          <w:szCs w:val="28"/>
        </w:rPr>
        <w:t>и</w:t>
      </w:r>
      <w:r w:rsidRPr="00C37A2E">
        <w:rPr>
          <w:rFonts w:ascii="Times New Roman" w:eastAsiaTheme="minorHAnsi" w:hAnsi="Times New Roman"/>
          <w:sz w:val="28"/>
          <w:szCs w:val="28"/>
        </w:rPr>
        <w:t xml:space="preserve"> муниципального образования Каневской район:</w:t>
      </w:r>
    </w:p>
    <w:p w:rsidR="00331032" w:rsidRPr="00C37A2E" w:rsidRDefault="00331032" w:rsidP="00331032">
      <w:pPr>
        <w:spacing w:after="0" w:line="240" w:lineRule="auto"/>
        <w:ind w:firstLine="709"/>
        <w:contextualSpacing/>
        <w:jc w:val="both"/>
        <w:rPr>
          <w:rFonts w:ascii="Times New Roman" w:hAnsi="Times New Roman"/>
          <w:sz w:val="28"/>
          <w:szCs w:val="28"/>
        </w:rPr>
      </w:pPr>
      <w:r w:rsidRPr="00C37A2E">
        <w:rPr>
          <w:rFonts w:ascii="Times New Roman" w:hAnsi="Times New Roman"/>
          <w:sz w:val="28"/>
          <w:szCs w:val="28"/>
        </w:rPr>
        <w:t>- при поддержке РАНХиГС, Фонда Президентских грантов, Национальной инициативы «Живые города» (онлайн) г</w:t>
      </w:r>
      <w:proofErr w:type="gramStart"/>
      <w:r w:rsidRPr="00C37A2E">
        <w:rPr>
          <w:rFonts w:ascii="Times New Roman" w:hAnsi="Times New Roman"/>
          <w:sz w:val="28"/>
          <w:szCs w:val="28"/>
        </w:rPr>
        <w:t>.М</w:t>
      </w:r>
      <w:proofErr w:type="gramEnd"/>
      <w:r w:rsidRPr="00C37A2E">
        <w:rPr>
          <w:rFonts w:ascii="Times New Roman" w:hAnsi="Times New Roman"/>
          <w:sz w:val="28"/>
          <w:szCs w:val="28"/>
        </w:rPr>
        <w:t>осква:</w:t>
      </w:r>
    </w:p>
    <w:p w:rsidR="00331032" w:rsidRPr="00C37A2E" w:rsidRDefault="00331032" w:rsidP="00331032">
      <w:pPr>
        <w:spacing w:after="0" w:line="240" w:lineRule="auto"/>
        <w:ind w:firstLine="709"/>
        <w:contextualSpacing/>
        <w:jc w:val="both"/>
        <w:rPr>
          <w:rFonts w:ascii="Times New Roman" w:hAnsi="Times New Roman"/>
          <w:sz w:val="28"/>
          <w:szCs w:val="28"/>
        </w:rPr>
      </w:pPr>
      <w:r w:rsidRPr="00C37A2E">
        <w:rPr>
          <w:rFonts w:ascii="Times New Roman" w:hAnsi="Times New Roman"/>
          <w:sz w:val="28"/>
          <w:szCs w:val="28"/>
        </w:rPr>
        <w:t xml:space="preserve">- </w:t>
      </w:r>
      <w:r w:rsidRPr="00C37A2E">
        <w:rPr>
          <w:rFonts w:ascii="Times New Roman" w:hAnsi="Times New Roman"/>
          <w:sz w:val="28"/>
          <w:szCs w:val="28"/>
          <w:lang w:val="en-US"/>
        </w:rPr>
        <w:t>I</w:t>
      </w:r>
      <w:r w:rsidRPr="00C37A2E">
        <w:rPr>
          <w:rFonts w:ascii="Times New Roman" w:hAnsi="Times New Roman"/>
          <w:sz w:val="28"/>
          <w:szCs w:val="28"/>
        </w:rPr>
        <w:t xml:space="preserve"> Всероссийский Форум «Счастливые города» 24</w:t>
      </w:r>
      <w:r w:rsidR="00581F2B" w:rsidRPr="00C37A2E">
        <w:rPr>
          <w:rFonts w:ascii="Times New Roman" w:hAnsi="Times New Roman"/>
          <w:sz w:val="28"/>
          <w:szCs w:val="28"/>
        </w:rPr>
        <w:t xml:space="preserve"> </w:t>
      </w:r>
      <w:r w:rsidRPr="00C37A2E">
        <w:rPr>
          <w:rFonts w:ascii="Times New Roman" w:hAnsi="Times New Roman"/>
          <w:sz w:val="28"/>
          <w:szCs w:val="28"/>
        </w:rPr>
        <w:t>-</w:t>
      </w:r>
      <w:r w:rsidR="00581F2B" w:rsidRPr="00C37A2E">
        <w:rPr>
          <w:rFonts w:ascii="Times New Roman" w:hAnsi="Times New Roman"/>
          <w:sz w:val="28"/>
          <w:szCs w:val="28"/>
        </w:rPr>
        <w:t xml:space="preserve"> </w:t>
      </w:r>
      <w:r w:rsidRPr="00C37A2E">
        <w:rPr>
          <w:rFonts w:ascii="Times New Roman" w:hAnsi="Times New Roman"/>
          <w:sz w:val="28"/>
          <w:szCs w:val="28"/>
        </w:rPr>
        <w:t>25 марта 2021 г.;</w:t>
      </w:r>
    </w:p>
    <w:p w:rsidR="00331032" w:rsidRPr="00C37A2E" w:rsidRDefault="00331032" w:rsidP="00331032">
      <w:pPr>
        <w:spacing w:after="0" w:line="240" w:lineRule="auto"/>
        <w:ind w:firstLine="709"/>
        <w:contextualSpacing/>
        <w:jc w:val="both"/>
        <w:rPr>
          <w:rFonts w:ascii="Times New Roman" w:hAnsi="Times New Roman"/>
          <w:sz w:val="28"/>
          <w:szCs w:val="28"/>
        </w:rPr>
      </w:pPr>
      <w:r w:rsidRPr="00C37A2E">
        <w:rPr>
          <w:rFonts w:ascii="Times New Roman" w:hAnsi="Times New Roman"/>
          <w:sz w:val="28"/>
          <w:szCs w:val="28"/>
        </w:rPr>
        <w:t xml:space="preserve">- </w:t>
      </w:r>
      <w:r w:rsidRPr="00C37A2E">
        <w:rPr>
          <w:rFonts w:ascii="Times New Roman" w:hAnsi="Times New Roman"/>
          <w:sz w:val="28"/>
          <w:szCs w:val="28"/>
          <w:lang w:val="en-US"/>
        </w:rPr>
        <w:t>I</w:t>
      </w:r>
      <w:r w:rsidRPr="00C37A2E">
        <w:rPr>
          <w:rFonts w:ascii="Times New Roman" w:hAnsi="Times New Roman"/>
          <w:sz w:val="28"/>
          <w:szCs w:val="28"/>
        </w:rPr>
        <w:t xml:space="preserve"> Всероссийский Форум «Новая Креативная экономика» 22</w:t>
      </w:r>
      <w:r w:rsidR="00581F2B" w:rsidRPr="00C37A2E">
        <w:rPr>
          <w:rFonts w:ascii="Times New Roman" w:hAnsi="Times New Roman"/>
          <w:sz w:val="28"/>
          <w:szCs w:val="28"/>
        </w:rPr>
        <w:t xml:space="preserve"> </w:t>
      </w:r>
      <w:r w:rsidRPr="00C37A2E">
        <w:rPr>
          <w:rFonts w:ascii="Times New Roman" w:hAnsi="Times New Roman"/>
          <w:sz w:val="28"/>
          <w:szCs w:val="28"/>
        </w:rPr>
        <w:t>-</w:t>
      </w:r>
      <w:r w:rsidR="00581F2B" w:rsidRPr="00C37A2E">
        <w:rPr>
          <w:rFonts w:ascii="Times New Roman" w:hAnsi="Times New Roman"/>
          <w:sz w:val="28"/>
          <w:szCs w:val="28"/>
        </w:rPr>
        <w:t xml:space="preserve"> </w:t>
      </w:r>
      <w:r w:rsidRPr="00C37A2E">
        <w:rPr>
          <w:rFonts w:ascii="Times New Roman" w:hAnsi="Times New Roman"/>
          <w:sz w:val="28"/>
          <w:szCs w:val="28"/>
        </w:rPr>
        <w:t>23 апреля 2021 г.;</w:t>
      </w:r>
    </w:p>
    <w:p w:rsidR="00331032" w:rsidRPr="00C37A2E" w:rsidRDefault="00331032" w:rsidP="00331032">
      <w:pPr>
        <w:spacing w:after="0" w:line="240" w:lineRule="auto"/>
        <w:ind w:firstLine="709"/>
        <w:contextualSpacing/>
        <w:jc w:val="both"/>
        <w:rPr>
          <w:rFonts w:ascii="Times New Roman" w:hAnsi="Times New Roman"/>
          <w:sz w:val="28"/>
          <w:szCs w:val="28"/>
        </w:rPr>
      </w:pPr>
      <w:r w:rsidRPr="00C37A2E">
        <w:rPr>
          <w:rFonts w:ascii="Times New Roman" w:hAnsi="Times New Roman"/>
          <w:sz w:val="28"/>
          <w:szCs w:val="28"/>
        </w:rPr>
        <w:t xml:space="preserve">- </w:t>
      </w:r>
      <w:r w:rsidRPr="00C37A2E">
        <w:rPr>
          <w:rFonts w:ascii="Times New Roman" w:hAnsi="Times New Roman"/>
          <w:sz w:val="28"/>
          <w:szCs w:val="28"/>
          <w:lang w:val="en-US"/>
        </w:rPr>
        <w:t>VIII</w:t>
      </w:r>
      <w:r w:rsidRPr="00C37A2E">
        <w:rPr>
          <w:rFonts w:ascii="Times New Roman" w:hAnsi="Times New Roman"/>
          <w:sz w:val="28"/>
          <w:szCs w:val="28"/>
        </w:rPr>
        <w:t xml:space="preserve"> Всероссийский «Форум живых городов» июнь 2021 г.;</w:t>
      </w:r>
    </w:p>
    <w:p w:rsidR="00331032" w:rsidRPr="00C37A2E" w:rsidRDefault="00331032" w:rsidP="00331032">
      <w:pPr>
        <w:spacing w:after="0" w:line="240" w:lineRule="auto"/>
        <w:ind w:firstLine="709"/>
        <w:contextualSpacing/>
        <w:jc w:val="both"/>
        <w:rPr>
          <w:rFonts w:ascii="Times New Roman" w:hAnsi="Times New Roman"/>
          <w:sz w:val="28"/>
          <w:szCs w:val="28"/>
        </w:rPr>
      </w:pPr>
      <w:r w:rsidRPr="00C37A2E">
        <w:rPr>
          <w:rFonts w:ascii="Times New Roman" w:hAnsi="Times New Roman"/>
          <w:sz w:val="28"/>
          <w:szCs w:val="28"/>
        </w:rPr>
        <w:t xml:space="preserve">- </w:t>
      </w:r>
      <w:r w:rsidR="00581F2B" w:rsidRPr="00C37A2E">
        <w:rPr>
          <w:rFonts w:ascii="Times New Roman" w:hAnsi="Times New Roman"/>
          <w:sz w:val="28"/>
          <w:szCs w:val="28"/>
        </w:rPr>
        <w:t>ве</w:t>
      </w:r>
      <w:r w:rsidRPr="00C37A2E">
        <w:rPr>
          <w:rFonts w:ascii="Times New Roman" w:hAnsi="Times New Roman"/>
          <w:sz w:val="28"/>
          <w:szCs w:val="28"/>
        </w:rPr>
        <w:t>бинар АНО «Японский центр «Кайдзен» и АНО «Япон</w:t>
      </w:r>
      <w:r w:rsidR="00581F2B" w:rsidRPr="00C37A2E">
        <w:rPr>
          <w:rFonts w:ascii="Times New Roman" w:hAnsi="Times New Roman"/>
          <w:sz w:val="28"/>
          <w:szCs w:val="28"/>
        </w:rPr>
        <w:t>ский центр» (г</w:t>
      </w:r>
      <w:proofErr w:type="gramStart"/>
      <w:r w:rsidR="00581F2B" w:rsidRPr="00C37A2E">
        <w:rPr>
          <w:rFonts w:ascii="Times New Roman" w:hAnsi="Times New Roman"/>
          <w:sz w:val="28"/>
          <w:szCs w:val="28"/>
        </w:rPr>
        <w:t>.М</w:t>
      </w:r>
      <w:proofErr w:type="gramEnd"/>
      <w:r w:rsidR="00581F2B" w:rsidRPr="00C37A2E">
        <w:rPr>
          <w:rFonts w:ascii="Times New Roman" w:hAnsi="Times New Roman"/>
          <w:sz w:val="28"/>
          <w:szCs w:val="28"/>
        </w:rPr>
        <w:t>осква) на тему:</w:t>
      </w:r>
      <w:r w:rsidRPr="00C37A2E">
        <w:rPr>
          <w:rFonts w:ascii="Times New Roman" w:hAnsi="Times New Roman"/>
          <w:sz w:val="28"/>
          <w:szCs w:val="28"/>
        </w:rPr>
        <w:t xml:space="preserve"> «Технологии трансформаций. Как поступать с технологиями Х?»  (онлайн) (02.12.2021 г.);</w:t>
      </w:r>
    </w:p>
    <w:p w:rsidR="00331032" w:rsidRPr="00C37A2E" w:rsidRDefault="00331032" w:rsidP="00331032">
      <w:pPr>
        <w:spacing w:after="0" w:line="240" w:lineRule="auto"/>
        <w:ind w:firstLine="709"/>
        <w:contextualSpacing/>
        <w:jc w:val="both"/>
        <w:rPr>
          <w:rFonts w:ascii="Times New Roman" w:hAnsi="Times New Roman"/>
          <w:sz w:val="28"/>
          <w:szCs w:val="28"/>
        </w:rPr>
      </w:pPr>
      <w:r w:rsidRPr="00C37A2E">
        <w:rPr>
          <w:rFonts w:ascii="Times New Roman" w:hAnsi="Times New Roman"/>
          <w:sz w:val="28"/>
          <w:szCs w:val="28"/>
        </w:rPr>
        <w:t xml:space="preserve">- с 20 по 21 сентября 2021 года </w:t>
      </w:r>
      <w:r w:rsidRPr="00C37A2E">
        <w:rPr>
          <w:rFonts w:ascii="Times New Roman" w:hAnsi="Times New Roman"/>
          <w:sz w:val="28"/>
          <w:szCs w:val="28"/>
          <w:lang w:val="en-US"/>
        </w:rPr>
        <w:t>III</w:t>
      </w:r>
      <w:r w:rsidRPr="00C37A2E">
        <w:rPr>
          <w:rFonts w:ascii="Times New Roman" w:hAnsi="Times New Roman"/>
          <w:sz w:val="28"/>
          <w:szCs w:val="28"/>
        </w:rPr>
        <w:t xml:space="preserve"> Всероссийская конференция «Инициативное бюджетирование как общественное явление» (онлайн) г</w:t>
      </w:r>
      <w:proofErr w:type="gramStart"/>
      <w:r w:rsidRPr="00C37A2E">
        <w:rPr>
          <w:rFonts w:ascii="Times New Roman" w:hAnsi="Times New Roman"/>
          <w:sz w:val="28"/>
          <w:szCs w:val="28"/>
        </w:rPr>
        <w:t>.М</w:t>
      </w:r>
      <w:proofErr w:type="gramEnd"/>
      <w:r w:rsidRPr="00C37A2E">
        <w:rPr>
          <w:rFonts w:ascii="Times New Roman" w:hAnsi="Times New Roman"/>
          <w:sz w:val="28"/>
          <w:szCs w:val="28"/>
        </w:rPr>
        <w:t>осква</w:t>
      </w:r>
      <w:r w:rsidRPr="00C37A2E">
        <w:rPr>
          <w:rFonts w:ascii="Times New Roman" w:hAnsi="Times New Roman"/>
          <w:color w:val="000000"/>
          <w:sz w:val="28"/>
          <w:szCs w:val="28"/>
        </w:rPr>
        <w:t>;</w:t>
      </w:r>
    </w:p>
    <w:p w:rsidR="00331032" w:rsidRPr="00C37A2E" w:rsidRDefault="00331032" w:rsidP="00581F2B">
      <w:pPr>
        <w:spacing w:after="0" w:line="240" w:lineRule="auto"/>
        <w:ind w:firstLine="709"/>
        <w:contextualSpacing/>
        <w:jc w:val="both"/>
        <w:rPr>
          <w:rFonts w:ascii="Times New Roman" w:hAnsi="Times New Roman"/>
          <w:color w:val="000000"/>
          <w:sz w:val="28"/>
          <w:szCs w:val="28"/>
        </w:rPr>
      </w:pPr>
      <w:r w:rsidRPr="00C37A2E">
        <w:rPr>
          <w:rFonts w:ascii="Times New Roman" w:hAnsi="Times New Roman"/>
          <w:sz w:val="28"/>
          <w:szCs w:val="28"/>
        </w:rPr>
        <w:t>- АНО «Национальный Центр государственно-частного партнерства» на тему: «Бюджет проекта ГЧП: от формирования до исполнения. Как избежать основных ошибок?» (16.02.21 г.)</w:t>
      </w:r>
      <w:r w:rsidRPr="00C37A2E">
        <w:rPr>
          <w:rFonts w:ascii="Times New Roman" w:hAnsi="Times New Roman"/>
          <w:color w:val="000000"/>
          <w:sz w:val="28"/>
          <w:szCs w:val="28"/>
        </w:rPr>
        <w:t>;</w:t>
      </w:r>
    </w:p>
    <w:p w:rsidR="00331032" w:rsidRPr="00C37A2E" w:rsidRDefault="00331032" w:rsidP="00581F2B">
      <w:pPr>
        <w:spacing w:after="0" w:line="240" w:lineRule="auto"/>
        <w:ind w:firstLine="709"/>
        <w:contextualSpacing/>
        <w:jc w:val="both"/>
        <w:rPr>
          <w:rFonts w:ascii="Times New Roman" w:hAnsi="Times New Roman"/>
          <w:sz w:val="28"/>
          <w:szCs w:val="28"/>
        </w:rPr>
      </w:pPr>
      <w:r w:rsidRPr="00C37A2E">
        <w:rPr>
          <w:rFonts w:ascii="Times New Roman" w:hAnsi="Times New Roman"/>
          <w:sz w:val="28"/>
          <w:szCs w:val="28"/>
        </w:rPr>
        <w:t xml:space="preserve">- </w:t>
      </w:r>
      <w:r w:rsidR="00581F2B" w:rsidRPr="00C37A2E">
        <w:rPr>
          <w:rFonts w:ascii="Times New Roman" w:hAnsi="Times New Roman"/>
          <w:sz w:val="28"/>
          <w:szCs w:val="28"/>
        </w:rPr>
        <w:t>ве</w:t>
      </w:r>
      <w:r w:rsidRPr="00C37A2E">
        <w:rPr>
          <w:rFonts w:ascii="Times New Roman" w:hAnsi="Times New Roman"/>
          <w:sz w:val="28"/>
          <w:szCs w:val="28"/>
        </w:rPr>
        <w:t>бинар «Мой бизнес», посвященный вопросам увеличения продаж Министерство экономического развития РФ совместно с корпорацией «Синергия» (21.01.2021 г.) в онлайн-режиме</w:t>
      </w:r>
      <w:r w:rsidR="00581F2B" w:rsidRPr="00C37A2E">
        <w:rPr>
          <w:rFonts w:ascii="Times New Roman" w:hAnsi="Times New Roman"/>
          <w:sz w:val="28"/>
          <w:szCs w:val="28"/>
        </w:rPr>
        <w:t>;</w:t>
      </w:r>
    </w:p>
    <w:p w:rsidR="008E47D9" w:rsidRPr="00C37A2E" w:rsidRDefault="00331032" w:rsidP="00581F2B">
      <w:pPr>
        <w:spacing w:after="0" w:line="240" w:lineRule="auto"/>
        <w:ind w:firstLine="709"/>
        <w:contextualSpacing/>
        <w:jc w:val="both"/>
        <w:rPr>
          <w:rFonts w:ascii="Times New Roman" w:hAnsi="Times New Roman"/>
          <w:sz w:val="28"/>
          <w:szCs w:val="28"/>
        </w:rPr>
      </w:pPr>
      <w:r w:rsidRPr="00C37A2E">
        <w:rPr>
          <w:rFonts w:ascii="Times New Roman" w:hAnsi="Times New Roman"/>
          <w:sz w:val="28"/>
          <w:szCs w:val="28"/>
        </w:rPr>
        <w:t xml:space="preserve">- </w:t>
      </w:r>
      <w:r w:rsidR="00581F2B" w:rsidRPr="00C37A2E">
        <w:rPr>
          <w:rFonts w:ascii="Times New Roman" w:hAnsi="Times New Roman"/>
          <w:sz w:val="28"/>
          <w:szCs w:val="28"/>
        </w:rPr>
        <w:t>ве</w:t>
      </w:r>
      <w:r w:rsidRPr="00C37A2E">
        <w:rPr>
          <w:rFonts w:ascii="Times New Roman" w:hAnsi="Times New Roman"/>
          <w:sz w:val="28"/>
          <w:szCs w:val="28"/>
        </w:rPr>
        <w:t>бинар «Цифровизация. Стоит ли малому и среднему бизнесу применять стратегии крупных компаний?» Министерство экономического развития РФ (27.05.2021 г.) в онлайн-режиме.</w:t>
      </w:r>
    </w:p>
    <w:p w:rsidR="0045223D" w:rsidRPr="00C37A2E" w:rsidRDefault="0045223D" w:rsidP="0045223D">
      <w:pPr>
        <w:spacing w:after="0" w:line="240" w:lineRule="auto"/>
        <w:ind w:firstLine="708"/>
        <w:jc w:val="both"/>
        <w:rPr>
          <w:rFonts w:ascii="Times New Roman" w:eastAsiaTheme="minorHAnsi" w:hAnsi="Times New Roman"/>
          <w:sz w:val="28"/>
          <w:szCs w:val="28"/>
          <w:u w:val="single"/>
        </w:rPr>
      </w:pPr>
      <w:r w:rsidRPr="00C37A2E">
        <w:rPr>
          <w:rFonts w:ascii="Times New Roman" w:eastAsiaTheme="minorHAnsi" w:hAnsi="Times New Roman"/>
          <w:sz w:val="28"/>
          <w:szCs w:val="28"/>
        </w:rPr>
        <w:t xml:space="preserve">3. </w:t>
      </w:r>
      <w:r w:rsidRPr="00C37A2E">
        <w:rPr>
          <w:rFonts w:ascii="Times New Roman" w:eastAsiaTheme="minorHAnsi" w:hAnsi="Times New Roman"/>
          <w:sz w:val="28"/>
          <w:szCs w:val="28"/>
          <w:u w:val="single"/>
        </w:rPr>
        <w:t xml:space="preserve">Администрацией муниципального образования Каневской район проведено </w:t>
      </w:r>
      <w:r w:rsidR="00576502" w:rsidRPr="00C37A2E">
        <w:rPr>
          <w:rFonts w:ascii="Times New Roman" w:eastAsiaTheme="minorHAnsi" w:hAnsi="Times New Roman"/>
          <w:sz w:val="28"/>
          <w:szCs w:val="28"/>
          <w:u w:val="single"/>
        </w:rPr>
        <w:t>10</w:t>
      </w:r>
      <w:r w:rsidRPr="00C37A2E">
        <w:rPr>
          <w:rFonts w:ascii="Times New Roman" w:eastAsiaTheme="minorHAnsi" w:hAnsi="Times New Roman"/>
          <w:sz w:val="28"/>
          <w:szCs w:val="28"/>
          <w:u w:val="single"/>
        </w:rPr>
        <w:t xml:space="preserve"> обучающих мероприятий по вопросам содействия развития </w:t>
      </w:r>
      <w:r w:rsidRPr="00C37A2E">
        <w:rPr>
          <w:rFonts w:ascii="Times New Roman" w:eastAsiaTheme="minorHAnsi" w:hAnsi="Times New Roman"/>
          <w:sz w:val="28"/>
          <w:szCs w:val="28"/>
          <w:u w:val="single"/>
        </w:rPr>
        <w:lastRenderedPageBreak/>
        <w:t>конкуренции с представителями отраслевых структурных подразделений администрации и подведомственных учреждений, организаций муниципального образования:</w:t>
      </w:r>
    </w:p>
    <w:p w:rsidR="00576502" w:rsidRPr="00C37A2E" w:rsidRDefault="00576502" w:rsidP="00576502">
      <w:pPr>
        <w:spacing w:after="0" w:line="240" w:lineRule="auto"/>
        <w:ind w:firstLine="709"/>
        <w:contextualSpacing/>
        <w:jc w:val="both"/>
        <w:rPr>
          <w:rFonts w:ascii="Times New Roman" w:hAnsi="Times New Roman"/>
          <w:sz w:val="28"/>
          <w:szCs w:val="28"/>
        </w:rPr>
      </w:pPr>
      <w:proofErr w:type="gramStart"/>
      <w:r w:rsidRPr="00C37A2E">
        <w:rPr>
          <w:rFonts w:ascii="Times New Roman" w:hAnsi="Times New Roman"/>
          <w:sz w:val="28"/>
          <w:szCs w:val="28"/>
        </w:rPr>
        <w:t>- управлением по регулированию контрактной системы в сфере закупок администрации муниципального образования Каневской район проведены рабочие встречи с заказчиками, представителями учреждений, организаций и сельских поселений Каневского района по вопросам применения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Федерального закона от 18июля 2011 года № 223-ФЗ «О</w:t>
      </w:r>
      <w:proofErr w:type="gramEnd"/>
      <w:r w:rsidRPr="00C37A2E">
        <w:rPr>
          <w:rFonts w:ascii="Times New Roman" w:hAnsi="Times New Roman"/>
          <w:sz w:val="28"/>
          <w:szCs w:val="28"/>
        </w:rPr>
        <w:t xml:space="preserve"> </w:t>
      </w:r>
      <w:proofErr w:type="gramStart"/>
      <w:r w:rsidRPr="00C37A2E">
        <w:rPr>
          <w:rFonts w:ascii="Times New Roman" w:hAnsi="Times New Roman"/>
          <w:sz w:val="28"/>
          <w:szCs w:val="28"/>
        </w:rPr>
        <w:t>закупках</w:t>
      </w:r>
      <w:proofErr w:type="gramEnd"/>
      <w:r w:rsidRPr="00C37A2E">
        <w:rPr>
          <w:rFonts w:ascii="Times New Roman" w:hAnsi="Times New Roman"/>
          <w:sz w:val="28"/>
          <w:szCs w:val="28"/>
        </w:rPr>
        <w:t xml:space="preserve"> товаров, работ, услуг отдельными видами юридических лиц», об осуществлении ведомственного, внутреннего финансового контроля в сфере закупок, 23.03.2021 и 17.11.2021 года;</w:t>
      </w:r>
    </w:p>
    <w:p w:rsidR="00576502" w:rsidRPr="00C37A2E" w:rsidRDefault="00576502" w:rsidP="00576502">
      <w:pPr>
        <w:spacing w:after="0" w:line="240" w:lineRule="auto"/>
        <w:ind w:firstLine="709"/>
        <w:contextualSpacing/>
        <w:jc w:val="both"/>
        <w:rPr>
          <w:rFonts w:ascii="Times New Roman" w:hAnsi="Times New Roman"/>
          <w:sz w:val="28"/>
          <w:szCs w:val="28"/>
        </w:rPr>
      </w:pPr>
      <w:r w:rsidRPr="00C37A2E">
        <w:rPr>
          <w:rFonts w:ascii="Times New Roman" w:hAnsi="Times New Roman"/>
          <w:sz w:val="28"/>
          <w:szCs w:val="28"/>
        </w:rPr>
        <w:t>- совещание под председательством главы МО Каневской район на тему «О текущей ситуации в отрасли сельского хозяйства»», 08.06.2021 г.;</w:t>
      </w:r>
    </w:p>
    <w:p w:rsidR="00576502" w:rsidRPr="00C37A2E" w:rsidRDefault="00576502" w:rsidP="00576502">
      <w:pPr>
        <w:spacing w:after="0" w:line="240" w:lineRule="auto"/>
        <w:ind w:firstLine="709"/>
        <w:contextualSpacing/>
        <w:jc w:val="both"/>
        <w:rPr>
          <w:rFonts w:ascii="Times New Roman" w:hAnsi="Times New Roman"/>
          <w:bCs/>
          <w:kern w:val="36"/>
          <w:sz w:val="28"/>
          <w:szCs w:val="28"/>
        </w:rPr>
      </w:pPr>
      <w:r w:rsidRPr="00C37A2E">
        <w:rPr>
          <w:rFonts w:ascii="Times New Roman" w:hAnsi="Times New Roman"/>
          <w:sz w:val="28"/>
          <w:szCs w:val="28"/>
        </w:rPr>
        <w:t xml:space="preserve">- </w:t>
      </w:r>
      <w:r w:rsidRPr="00C37A2E">
        <w:rPr>
          <w:rFonts w:ascii="Times New Roman" w:hAnsi="Times New Roman"/>
          <w:bCs/>
          <w:kern w:val="36"/>
          <w:sz w:val="28"/>
          <w:szCs w:val="28"/>
        </w:rPr>
        <w:t>планерное совещание по вопросу «О реализации национальных проектов  на территории муниципальном образовании Каневской район», 11.01.2021 г.</w:t>
      </w:r>
      <w:r w:rsidRPr="00C37A2E">
        <w:rPr>
          <w:rFonts w:ascii="Times New Roman" w:hAnsi="Times New Roman"/>
          <w:sz w:val="28"/>
          <w:szCs w:val="28"/>
        </w:rPr>
        <w:t>;</w:t>
      </w:r>
    </w:p>
    <w:p w:rsidR="00576502" w:rsidRPr="00C37A2E" w:rsidRDefault="00576502" w:rsidP="00576502">
      <w:pPr>
        <w:spacing w:after="0" w:line="240" w:lineRule="auto"/>
        <w:ind w:firstLine="709"/>
        <w:contextualSpacing/>
        <w:jc w:val="both"/>
        <w:rPr>
          <w:rFonts w:ascii="Times New Roman" w:hAnsi="Times New Roman"/>
          <w:sz w:val="28"/>
          <w:szCs w:val="28"/>
        </w:rPr>
      </w:pPr>
      <w:r w:rsidRPr="00C37A2E">
        <w:rPr>
          <w:rFonts w:ascii="Times New Roman" w:hAnsi="Times New Roman"/>
          <w:sz w:val="28"/>
          <w:szCs w:val="28"/>
        </w:rPr>
        <w:t>-  расширенное совещание на тему:</w:t>
      </w:r>
      <w:r w:rsidRPr="00C37A2E">
        <w:rPr>
          <w:rFonts w:ascii="Times New Roman" w:hAnsi="Times New Roman"/>
          <w:b/>
          <w:sz w:val="28"/>
          <w:szCs w:val="28"/>
        </w:rPr>
        <w:t xml:space="preserve"> </w:t>
      </w:r>
      <w:r w:rsidRPr="00C37A2E">
        <w:rPr>
          <w:rFonts w:ascii="Times New Roman" w:hAnsi="Times New Roman"/>
          <w:sz w:val="28"/>
          <w:szCs w:val="28"/>
        </w:rPr>
        <w:t>«О ходе реализации Указа Президента Российской Федерации от 7 мая 2018г. № 204 «О национальных целях и стратегических задачах развития Российской Федерации на период до 2024 года» (22.04.2021 г.);</w:t>
      </w:r>
    </w:p>
    <w:p w:rsidR="00576502" w:rsidRPr="00C37A2E" w:rsidRDefault="00576502" w:rsidP="00576502">
      <w:pPr>
        <w:spacing w:after="0" w:line="240" w:lineRule="auto"/>
        <w:ind w:firstLine="709"/>
        <w:contextualSpacing/>
        <w:jc w:val="both"/>
        <w:rPr>
          <w:rFonts w:ascii="Times New Roman" w:hAnsi="Times New Roman"/>
          <w:bCs/>
          <w:kern w:val="36"/>
          <w:sz w:val="28"/>
          <w:szCs w:val="28"/>
        </w:rPr>
      </w:pPr>
      <w:r w:rsidRPr="00C37A2E">
        <w:rPr>
          <w:rFonts w:ascii="Times New Roman" w:hAnsi="Times New Roman"/>
          <w:sz w:val="28"/>
          <w:szCs w:val="28"/>
        </w:rPr>
        <w:t xml:space="preserve">- </w:t>
      </w:r>
      <w:r w:rsidRPr="00C37A2E">
        <w:rPr>
          <w:rFonts w:ascii="Times New Roman" w:hAnsi="Times New Roman"/>
          <w:bCs/>
          <w:kern w:val="36"/>
          <w:sz w:val="28"/>
          <w:szCs w:val="28"/>
        </w:rPr>
        <w:t>планерное совещание по вопросу «О реализации национального проекта «Производительность труда в МО Каневской район» (19.07.</w:t>
      </w:r>
      <w:r w:rsidR="000D6D18" w:rsidRPr="00C37A2E">
        <w:rPr>
          <w:rFonts w:ascii="Times New Roman" w:hAnsi="Times New Roman"/>
          <w:bCs/>
          <w:kern w:val="36"/>
          <w:sz w:val="28"/>
          <w:szCs w:val="28"/>
        </w:rPr>
        <w:t>20</w:t>
      </w:r>
      <w:r w:rsidRPr="00C37A2E">
        <w:rPr>
          <w:rFonts w:ascii="Times New Roman" w:hAnsi="Times New Roman"/>
          <w:bCs/>
          <w:kern w:val="36"/>
          <w:sz w:val="28"/>
          <w:szCs w:val="28"/>
        </w:rPr>
        <w:t>21 г.);</w:t>
      </w:r>
      <w:r w:rsidRPr="00C37A2E">
        <w:rPr>
          <w:rFonts w:ascii="Times New Roman" w:hAnsi="Times New Roman"/>
          <w:sz w:val="28"/>
          <w:szCs w:val="28"/>
        </w:rPr>
        <w:t xml:space="preserve"> </w:t>
      </w:r>
    </w:p>
    <w:p w:rsidR="00576502" w:rsidRPr="00C37A2E" w:rsidRDefault="00576502" w:rsidP="00576502">
      <w:pPr>
        <w:spacing w:after="0" w:line="240" w:lineRule="auto"/>
        <w:ind w:firstLine="709"/>
        <w:contextualSpacing/>
        <w:jc w:val="both"/>
        <w:rPr>
          <w:rFonts w:ascii="Times New Roman" w:hAnsi="Times New Roman"/>
          <w:sz w:val="28"/>
          <w:szCs w:val="28"/>
        </w:rPr>
      </w:pPr>
      <w:r w:rsidRPr="00C37A2E">
        <w:rPr>
          <w:rFonts w:ascii="Times New Roman" w:hAnsi="Times New Roman"/>
          <w:sz w:val="28"/>
          <w:szCs w:val="28"/>
        </w:rPr>
        <w:t>- заседание районной межведомственной комиссии при администрации муниципального образования Каневской район по организации взаимодействия в сфере оборота алкогольной и спиртосодержащей продукции на территории Каневского района (15.01.</w:t>
      </w:r>
      <w:r w:rsidR="000D6D18" w:rsidRPr="00C37A2E">
        <w:rPr>
          <w:rFonts w:ascii="Times New Roman" w:hAnsi="Times New Roman"/>
          <w:sz w:val="28"/>
          <w:szCs w:val="28"/>
        </w:rPr>
        <w:t>20</w:t>
      </w:r>
      <w:r w:rsidRPr="00C37A2E">
        <w:rPr>
          <w:rFonts w:ascii="Times New Roman" w:hAnsi="Times New Roman"/>
          <w:sz w:val="28"/>
          <w:szCs w:val="28"/>
        </w:rPr>
        <w:t>21 г., 21.06.</w:t>
      </w:r>
      <w:r w:rsidR="000D6D18" w:rsidRPr="00C37A2E">
        <w:rPr>
          <w:rFonts w:ascii="Times New Roman" w:hAnsi="Times New Roman"/>
          <w:sz w:val="28"/>
          <w:szCs w:val="28"/>
        </w:rPr>
        <w:t>20</w:t>
      </w:r>
      <w:r w:rsidRPr="00C37A2E">
        <w:rPr>
          <w:rFonts w:ascii="Times New Roman" w:hAnsi="Times New Roman"/>
          <w:sz w:val="28"/>
          <w:szCs w:val="28"/>
        </w:rPr>
        <w:t>21 г., 22.09.</w:t>
      </w:r>
      <w:r w:rsidR="000D6D18" w:rsidRPr="00C37A2E">
        <w:rPr>
          <w:rFonts w:ascii="Times New Roman" w:hAnsi="Times New Roman"/>
          <w:sz w:val="28"/>
          <w:szCs w:val="28"/>
        </w:rPr>
        <w:t>20</w:t>
      </w:r>
      <w:r w:rsidRPr="00C37A2E">
        <w:rPr>
          <w:rFonts w:ascii="Times New Roman" w:hAnsi="Times New Roman"/>
          <w:sz w:val="28"/>
          <w:szCs w:val="28"/>
        </w:rPr>
        <w:t>21 г., 24.12.</w:t>
      </w:r>
      <w:r w:rsidR="000D6D18" w:rsidRPr="00C37A2E">
        <w:rPr>
          <w:rFonts w:ascii="Times New Roman" w:hAnsi="Times New Roman"/>
          <w:sz w:val="28"/>
          <w:szCs w:val="28"/>
        </w:rPr>
        <w:t>20</w:t>
      </w:r>
      <w:r w:rsidRPr="00C37A2E">
        <w:rPr>
          <w:rFonts w:ascii="Times New Roman" w:hAnsi="Times New Roman"/>
          <w:sz w:val="28"/>
          <w:szCs w:val="28"/>
        </w:rPr>
        <w:t>21);</w:t>
      </w:r>
    </w:p>
    <w:p w:rsidR="00576502" w:rsidRPr="00C37A2E" w:rsidRDefault="00576502" w:rsidP="00576502">
      <w:pPr>
        <w:spacing w:after="0" w:line="240" w:lineRule="auto"/>
        <w:ind w:firstLine="709"/>
        <w:contextualSpacing/>
        <w:jc w:val="both"/>
        <w:rPr>
          <w:rFonts w:ascii="Times New Roman" w:hAnsi="Times New Roman"/>
          <w:bCs/>
          <w:kern w:val="36"/>
          <w:sz w:val="28"/>
          <w:szCs w:val="28"/>
        </w:rPr>
      </w:pPr>
      <w:r w:rsidRPr="00C37A2E">
        <w:rPr>
          <w:rFonts w:ascii="Times New Roman" w:hAnsi="Times New Roman"/>
          <w:sz w:val="28"/>
          <w:szCs w:val="28"/>
        </w:rPr>
        <w:t xml:space="preserve">- </w:t>
      </w:r>
      <w:r w:rsidRPr="00C37A2E">
        <w:rPr>
          <w:rFonts w:ascii="Times New Roman" w:hAnsi="Times New Roman"/>
          <w:bCs/>
          <w:kern w:val="36"/>
          <w:sz w:val="28"/>
          <w:szCs w:val="28"/>
        </w:rPr>
        <w:t>планерное совещание по вопросу «</w:t>
      </w:r>
      <w:r w:rsidRPr="00C37A2E">
        <w:rPr>
          <w:rFonts w:ascii="Times New Roman" w:hAnsi="Times New Roman"/>
          <w:bCs/>
          <w:color w:val="000000"/>
          <w:sz w:val="28"/>
          <w:szCs w:val="28"/>
        </w:rPr>
        <w:t>О реализации проекта «Школа молодого предпринимателя. Бизнес молодых», (26.05.</w:t>
      </w:r>
      <w:r w:rsidR="000D6D18" w:rsidRPr="00C37A2E">
        <w:rPr>
          <w:rFonts w:ascii="Times New Roman" w:hAnsi="Times New Roman"/>
          <w:bCs/>
          <w:color w:val="000000"/>
          <w:sz w:val="28"/>
          <w:szCs w:val="28"/>
        </w:rPr>
        <w:t>20</w:t>
      </w:r>
      <w:r w:rsidRPr="00C37A2E">
        <w:rPr>
          <w:rFonts w:ascii="Times New Roman" w:hAnsi="Times New Roman"/>
          <w:bCs/>
          <w:color w:val="000000"/>
          <w:sz w:val="28"/>
          <w:szCs w:val="28"/>
        </w:rPr>
        <w:t>21 г.);</w:t>
      </w:r>
    </w:p>
    <w:p w:rsidR="00576502" w:rsidRPr="00C37A2E" w:rsidRDefault="00576502" w:rsidP="00576502">
      <w:pPr>
        <w:pStyle w:val="Default"/>
        <w:ind w:firstLine="709"/>
        <w:contextualSpacing/>
        <w:jc w:val="both"/>
        <w:rPr>
          <w:sz w:val="20"/>
          <w:szCs w:val="20"/>
        </w:rPr>
      </w:pPr>
      <w:r w:rsidRPr="00C37A2E">
        <w:rPr>
          <w:rFonts w:eastAsia="Calibri"/>
          <w:sz w:val="28"/>
          <w:szCs w:val="28"/>
        </w:rPr>
        <w:t>- «День открытых дверей» для субъектов малого предпринимательства, осуществляющих свою деятельность: Челбасское с/</w:t>
      </w:r>
      <w:proofErr w:type="gramStart"/>
      <w:r w:rsidRPr="00C37A2E">
        <w:rPr>
          <w:rFonts w:eastAsia="Calibri"/>
          <w:sz w:val="28"/>
          <w:szCs w:val="28"/>
        </w:rPr>
        <w:t>п</w:t>
      </w:r>
      <w:proofErr w:type="gramEnd"/>
      <w:r w:rsidRPr="00C37A2E">
        <w:rPr>
          <w:rFonts w:eastAsia="Calibri"/>
          <w:sz w:val="28"/>
          <w:szCs w:val="28"/>
        </w:rPr>
        <w:t xml:space="preserve"> (10.02.</w:t>
      </w:r>
      <w:r w:rsidR="000D6D18" w:rsidRPr="00C37A2E">
        <w:rPr>
          <w:sz w:val="28"/>
          <w:szCs w:val="28"/>
        </w:rPr>
        <w:t>20</w:t>
      </w:r>
      <w:r w:rsidRPr="00C37A2E">
        <w:rPr>
          <w:rFonts w:eastAsia="Calibri"/>
          <w:sz w:val="28"/>
          <w:szCs w:val="28"/>
        </w:rPr>
        <w:t>21 г.); Новодеревянковское с/п (12.03.</w:t>
      </w:r>
      <w:r w:rsidR="000D6D18" w:rsidRPr="00C37A2E">
        <w:rPr>
          <w:sz w:val="28"/>
          <w:szCs w:val="28"/>
        </w:rPr>
        <w:t>20</w:t>
      </w:r>
      <w:r w:rsidRPr="00C37A2E">
        <w:rPr>
          <w:rFonts w:eastAsia="Calibri"/>
          <w:sz w:val="28"/>
          <w:szCs w:val="28"/>
        </w:rPr>
        <w:t>21 г.).</w:t>
      </w:r>
    </w:p>
    <w:p w:rsidR="00FC0DA0" w:rsidRPr="00C37A2E" w:rsidRDefault="00FC0DA0" w:rsidP="00576502">
      <w:pPr>
        <w:pStyle w:val="Default"/>
        <w:ind w:firstLine="567"/>
        <w:jc w:val="both"/>
        <w:rPr>
          <w:rFonts w:eastAsia="Times New Roman"/>
          <w:sz w:val="28"/>
          <w:szCs w:val="28"/>
          <w:lang w:eastAsia="ru-RU"/>
        </w:rPr>
      </w:pPr>
      <w:r w:rsidRPr="00C37A2E">
        <w:rPr>
          <w:b/>
          <w:sz w:val="28"/>
          <w:szCs w:val="28"/>
          <w:u w:val="single"/>
        </w:rPr>
        <w:t>Предупреждение рисков нарушения антимонопольного законодательства (</w:t>
      </w:r>
      <w:proofErr w:type="gramStart"/>
      <w:r w:rsidRPr="00C37A2E">
        <w:rPr>
          <w:b/>
          <w:sz w:val="28"/>
          <w:szCs w:val="28"/>
          <w:u w:val="single"/>
        </w:rPr>
        <w:t>антимонопольный</w:t>
      </w:r>
      <w:proofErr w:type="gramEnd"/>
      <w:r w:rsidRPr="00C37A2E">
        <w:rPr>
          <w:b/>
          <w:sz w:val="28"/>
          <w:szCs w:val="28"/>
          <w:u w:val="single"/>
        </w:rPr>
        <w:t xml:space="preserve"> комплаенс) в муниципальном образовании Каневской район.</w:t>
      </w:r>
      <w:r w:rsidRPr="00C37A2E">
        <w:rPr>
          <w:b/>
          <w:kern w:val="1"/>
          <w:sz w:val="28"/>
          <w:szCs w:val="28"/>
          <w:u w:val="single"/>
          <w:shd w:val="clear" w:color="auto" w:fill="FFFFFF"/>
          <w:lang w:eastAsia="ar-SA"/>
        </w:rPr>
        <w:t xml:space="preserve"> </w:t>
      </w:r>
      <w:proofErr w:type="gramStart"/>
      <w:r w:rsidRPr="00C37A2E">
        <w:rPr>
          <w:kern w:val="1"/>
          <w:sz w:val="28"/>
          <w:szCs w:val="28"/>
          <w:shd w:val="clear" w:color="auto" w:fill="FFFFFF"/>
          <w:lang w:eastAsia="ar-SA"/>
        </w:rPr>
        <w:t xml:space="preserve">В соответствии с Указом Президента РФ от 21.12.2017 № 618 «Об основных направлениях государственной политики по развитию конкуренции», администрацией муниципального образования Каневской район принять меры, направленные на создание и организацию системы внутреннего обеспечения соответствия требованиям антимонопольного законодательства: </w:t>
      </w:r>
      <w:r w:rsidRPr="00C37A2E">
        <w:rPr>
          <w:sz w:val="28"/>
          <w:szCs w:val="28"/>
        </w:rPr>
        <w:t xml:space="preserve">принято </w:t>
      </w:r>
      <w:r w:rsidRPr="00C37A2E">
        <w:rPr>
          <w:rFonts w:eastAsia="Times New Roman"/>
          <w:sz w:val="28"/>
          <w:szCs w:val="28"/>
        </w:rPr>
        <w:t>постановление  администрации муниципального образования Каневской район  от 03.04.2019 г. № 604 «О системе внутреннего обеспечения соответствия требованиям антимонопольного законодательства в администрации муниципального образования Каневской</w:t>
      </w:r>
      <w:proofErr w:type="gramEnd"/>
      <w:r w:rsidRPr="00C37A2E">
        <w:rPr>
          <w:rFonts w:eastAsia="Times New Roman"/>
          <w:sz w:val="28"/>
          <w:szCs w:val="28"/>
        </w:rPr>
        <w:t xml:space="preserve"> район (антимонопольном комплаенсе)». </w:t>
      </w:r>
    </w:p>
    <w:p w:rsidR="00FC0DA0" w:rsidRPr="00C37A2E" w:rsidRDefault="00FC0DA0" w:rsidP="00FC0DA0">
      <w:pPr>
        <w:spacing w:after="0" w:line="240" w:lineRule="auto"/>
        <w:ind w:firstLine="709"/>
        <w:jc w:val="both"/>
        <w:rPr>
          <w:rFonts w:ascii="Times New Roman" w:hAnsi="Times New Roman"/>
          <w:sz w:val="28"/>
          <w:szCs w:val="28"/>
        </w:rPr>
      </w:pPr>
      <w:r w:rsidRPr="00C37A2E">
        <w:rPr>
          <w:rFonts w:ascii="Times New Roman" w:eastAsia="Times New Roman" w:hAnsi="Times New Roman"/>
          <w:sz w:val="28"/>
          <w:szCs w:val="28"/>
        </w:rPr>
        <w:lastRenderedPageBreak/>
        <w:t xml:space="preserve">В целях соответствия деятельности органов местного самоуправления требованиям антимонопольного законодательства, профилактики нарушений требований антимонопольного законодательства, повышения уровня правовой культуры выполнены следующие мероприятия:  </w:t>
      </w:r>
    </w:p>
    <w:p w:rsidR="00FC0DA0" w:rsidRPr="00C37A2E" w:rsidRDefault="00FC0DA0" w:rsidP="00FC0DA0">
      <w:pPr>
        <w:autoSpaceDE w:val="0"/>
        <w:autoSpaceDN w:val="0"/>
        <w:adjustRightInd w:val="0"/>
        <w:spacing w:after="0" w:line="240" w:lineRule="auto"/>
        <w:ind w:firstLine="708"/>
        <w:jc w:val="both"/>
        <w:rPr>
          <w:rFonts w:ascii="Times New Roman" w:eastAsiaTheme="minorHAnsi" w:hAnsi="Times New Roman"/>
          <w:color w:val="000000"/>
          <w:sz w:val="28"/>
          <w:szCs w:val="28"/>
        </w:rPr>
      </w:pPr>
      <w:r w:rsidRPr="00C37A2E">
        <w:rPr>
          <w:rFonts w:ascii="Times New Roman" w:eastAsia="Times New Roman" w:hAnsi="Times New Roman"/>
          <w:sz w:val="28"/>
          <w:szCs w:val="28"/>
        </w:rPr>
        <w:t>- в должностные инструкции муниципальных служащих  администрации муниципального образования Каневской район внесены дополнения в части соблюдения норм антимонопольного законодательства;</w:t>
      </w:r>
    </w:p>
    <w:p w:rsidR="00FC0DA0" w:rsidRPr="00C37A2E" w:rsidRDefault="00FC0DA0" w:rsidP="00FC0DA0">
      <w:pPr>
        <w:widowControl w:val="0"/>
        <w:autoSpaceDE w:val="0"/>
        <w:autoSpaceDN w:val="0"/>
        <w:adjustRightInd w:val="0"/>
        <w:spacing w:after="0" w:line="240" w:lineRule="auto"/>
        <w:ind w:firstLine="708"/>
        <w:jc w:val="both"/>
        <w:rPr>
          <w:rFonts w:ascii="Times New Roman" w:eastAsia="Times New Roman" w:hAnsi="Times New Roman"/>
          <w:sz w:val="28"/>
          <w:szCs w:val="28"/>
        </w:rPr>
      </w:pPr>
      <w:r w:rsidRPr="00C37A2E">
        <w:rPr>
          <w:rFonts w:ascii="Times New Roman" w:eastAsia="Times New Roman" w:hAnsi="Times New Roman"/>
          <w:sz w:val="28"/>
          <w:szCs w:val="28"/>
        </w:rPr>
        <w:t>- при организации проведения квалификационных экзаменов и аттестации муниципальных служащих включены в тестовые вопросы, касающиеся антимонопольного комплаенса;</w:t>
      </w:r>
    </w:p>
    <w:p w:rsidR="00FC0DA0" w:rsidRPr="00C37A2E" w:rsidRDefault="00FC0DA0" w:rsidP="00FC0DA0">
      <w:pPr>
        <w:widowControl w:val="0"/>
        <w:autoSpaceDE w:val="0"/>
        <w:autoSpaceDN w:val="0"/>
        <w:adjustRightInd w:val="0"/>
        <w:spacing w:after="0" w:line="240" w:lineRule="auto"/>
        <w:ind w:firstLine="708"/>
        <w:jc w:val="both"/>
        <w:rPr>
          <w:rFonts w:ascii="Times New Roman" w:eastAsia="Times New Roman" w:hAnsi="Times New Roman"/>
          <w:sz w:val="28"/>
          <w:szCs w:val="28"/>
        </w:rPr>
      </w:pPr>
      <w:r w:rsidRPr="00C37A2E">
        <w:rPr>
          <w:rFonts w:ascii="Times New Roman" w:eastAsia="Times New Roman" w:hAnsi="Times New Roman"/>
          <w:sz w:val="28"/>
          <w:szCs w:val="28"/>
        </w:rPr>
        <w:t>- включены в полномочия комиссии по соблюдению требований к служебному поведению и урегулированию конфликта интересов на муниципальной службе муниципальных служащих администрации муниципального образования Каневской район вопросы организации внутренних расследований, связанных с функционированием антимонопольного комплаенса;</w:t>
      </w:r>
    </w:p>
    <w:p w:rsidR="00FC0DA0" w:rsidRPr="00C37A2E" w:rsidRDefault="00FC0DA0" w:rsidP="00FC0DA0">
      <w:pPr>
        <w:widowControl w:val="0"/>
        <w:autoSpaceDE w:val="0"/>
        <w:autoSpaceDN w:val="0"/>
        <w:adjustRightInd w:val="0"/>
        <w:spacing w:after="0" w:line="240" w:lineRule="auto"/>
        <w:ind w:firstLine="708"/>
        <w:jc w:val="both"/>
        <w:rPr>
          <w:rFonts w:ascii="Times New Roman" w:eastAsia="Times New Roman" w:hAnsi="Times New Roman"/>
          <w:sz w:val="28"/>
          <w:szCs w:val="28"/>
        </w:rPr>
      </w:pPr>
      <w:r w:rsidRPr="00C37A2E">
        <w:rPr>
          <w:rFonts w:ascii="Times New Roman" w:eastAsia="Times New Roman" w:hAnsi="Times New Roman"/>
          <w:sz w:val="28"/>
          <w:szCs w:val="28"/>
        </w:rPr>
        <w:t xml:space="preserve">- обеспечено включение в должностные инструкции обязанности по соблюдению антимонопольного законодательства муниципальных служащих  следующих отраслевых (функциональных) органов администрации МО Каневской район: </w:t>
      </w:r>
      <w:r w:rsidRPr="00C37A2E">
        <w:rPr>
          <w:rFonts w:ascii="Times New Roman" w:eastAsia="Lucida Sans Unicode" w:hAnsi="Times New Roman" w:cs="Arial"/>
          <w:bCs/>
          <w:sz w:val="28"/>
          <w:szCs w:val="28"/>
          <w:lang w:eastAsia="ar-SA"/>
        </w:rPr>
        <w:t>управление имущественных отношений, управление строительства, управление по регулированию контрактной системы в сфере закупок и отдел потребительской сферы и предпринимательства.</w:t>
      </w:r>
    </w:p>
    <w:p w:rsidR="00FC0DA0" w:rsidRPr="00C37A2E" w:rsidRDefault="00FC0DA0" w:rsidP="00FC0DA0">
      <w:pPr>
        <w:spacing w:after="0" w:line="240" w:lineRule="auto"/>
        <w:ind w:firstLine="708"/>
        <w:jc w:val="both"/>
        <w:rPr>
          <w:rFonts w:ascii="Times New Roman" w:eastAsia="Times New Roman" w:hAnsi="Times New Roman"/>
          <w:sz w:val="28"/>
          <w:szCs w:val="28"/>
        </w:rPr>
      </w:pPr>
      <w:r w:rsidRPr="00C37A2E">
        <w:rPr>
          <w:rFonts w:ascii="Times New Roman" w:eastAsia="Times New Roman" w:hAnsi="Times New Roman"/>
          <w:sz w:val="28"/>
          <w:szCs w:val="28"/>
        </w:rPr>
        <w:t>По вопросам антимонопольного комплаенса в 202</w:t>
      </w:r>
      <w:r w:rsidR="00BA382F" w:rsidRPr="00C37A2E">
        <w:rPr>
          <w:rFonts w:ascii="Times New Roman" w:eastAsia="Times New Roman" w:hAnsi="Times New Roman"/>
          <w:sz w:val="28"/>
          <w:szCs w:val="28"/>
        </w:rPr>
        <w:t>1</w:t>
      </w:r>
      <w:r w:rsidRPr="00C37A2E">
        <w:rPr>
          <w:rFonts w:ascii="Times New Roman" w:eastAsia="Times New Roman" w:hAnsi="Times New Roman"/>
          <w:sz w:val="28"/>
          <w:szCs w:val="28"/>
        </w:rPr>
        <w:t xml:space="preserve"> году состоялось </w:t>
      </w:r>
      <w:r w:rsidR="00BA382F" w:rsidRPr="00C37A2E">
        <w:rPr>
          <w:rFonts w:ascii="Times New Roman" w:eastAsia="Times New Roman" w:hAnsi="Times New Roman"/>
          <w:sz w:val="28"/>
          <w:szCs w:val="28"/>
        </w:rPr>
        <w:t>5 заседаний</w:t>
      </w:r>
      <w:r w:rsidRPr="00C37A2E">
        <w:rPr>
          <w:rFonts w:ascii="Times New Roman" w:eastAsia="Times New Roman" w:hAnsi="Times New Roman"/>
          <w:sz w:val="28"/>
          <w:szCs w:val="28"/>
        </w:rPr>
        <w:t xml:space="preserve"> комиссии по организации системы антимонопольного комплаенса в администрации муниципального образования Каневской район (</w:t>
      </w:r>
      <w:r w:rsidR="00BA382F" w:rsidRPr="00C37A2E">
        <w:rPr>
          <w:rFonts w:ascii="Times New Roman" w:eastAsia="Times New Roman" w:hAnsi="Times New Roman"/>
          <w:sz w:val="28"/>
          <w:szCs w:val="28"/>
        </w:rPr>
        <w:t>19 января, 19 февраля, 25</w:t>
      </w:r>
      <w:r w:rsidRPr="00C37A2E">
        <w:rPr>
          <w:rFonts w:ascii="Times New Roman" w:eastAsia="Times New Roman" w:hAnsi="Times New Roman"/>
          <w:sz w:val="28"/>
          <w:szCs w:val="28"/>
        </w:rPr>
        <w:t xml:space="preserve"> марта, 10 июня и 2</w:t>
      </w:r>
      <w:r w:rsidR="00BA382F" w:rsidRPr="00C37A2E">
        <w:rPr>
          <w:rFonts w:ascii="Times New Roman" w:eastAsia="Times New Roman" w:hAnsi="Times New Roman"/>
          <w:sz w:val="28"/>
          <w:szCs w:val="28"/>
        </w:rPr>
        <w:t>9</w:t>
      </w:r>
      <w:r w:rsidRPr="00C37A2E">
        <w:rPr>
          <w:rFonts w:ascii="Times New Roman" w:eastAsia="Times New Roman" w:hAnsi="Times New Roman"/>
          <w:sz w:val="28"/>
          <w:szCs w:val="28"/>
        </w:rPr>
        <w:t xml:space="preserve"> ноября 202</w:t>
      </w:r>
      <w:r w:rsidR="00BA382F" w:rsidRPr="00C37A2E">
        <w:rPr>
          <w:rFonts w:ascii="Times New Roman" w:eastAsia="Times New Roman" w:hAnsi="Times New Roman"/>
          <w:sz w:val="28"/>
          <w:szCs w:val="28"/>
        </w:rPr>
        <w:t>1</w:t>
      </w:r>
      <w:r w:rsidRPr="00C37A2E">
        <w:rPr>
          <w:rFonts w:ascii="Times New Roman" w:eastAsia="Times New Roman" w:hAnsi="Times New Roman"/>
          <w:sz w:val="28"/>
          <w:szCs w:val="28"/>
        </w:rPr>
        <w:t xml:space="preserve"> года). Протоколы заседаний комиссии размещены на официальном сайте администрации муниципального образования Каневской район в разделе «Деятельность» - «Антимонопольный комплаенс» - «Заседания комиссии».</w:t>
      </w:r>
    </w:p>
    <w:p w:rsidR="00FC0DA0" w:rsidRPr="00C37A2E" w:rsidRDefault="00FC0DA0" w:rsidP="00FC0DA0">
      <w:pPr>
        <w:spacing w:after="0" w:line="240" w:lineRule="auto"/>
        <w:ind w:firstLine="708"/>
        <w:jc w:val="both"/>
        <w:rPr>
          <w:rFonts w:ascii="Times New Roman" w:eastAsia="Times New Roman" w:hAnsi="Times New Roman"/>
          <w:sz w:val="28"/>
          <w:szCs w:val="28"/>
        </w:rPr>
      </w:pPr>
      <w:r w:rsidRPr="00C37A2E">
        <w:rPr>
          <w:rFonts w:ascii="Times New Roman" w:eastAsiaTheme="minorHAnsi" w:hAnsi="Times New Roman"/>
          <w:sz w:val="28"/>
          <w:szCs w:val="28"/>
        </w:rPr>
        <w:t>Нарушения антимонопольного законодательства в администрации муниципальном образовании Каневской район в 202</w:t>
      </w:r>
      <w:r w:rsidR="00BA382F" w:rsidRPr="00C37A2E">
        <w:rPr>
          <w:rFonts w:ascii="Times New Roman" w:eastAsiaTheme="minorHAnsi" w:hAnsi="Times New Roman"/>
          <w:sz w:val="28"/>
          <w:szCs w:val="28"/>
        </w:rPr>
        <w:t>1</w:t>
      </w:r>
      <w:r w:rsidRPr="00C37A2E">
        <w:rPr>
          <w:rFonts w:ascii="Times New Roman" w:eastAsiaTheme="minorHAnsi" w:hAnsi="Times New Roman"/>
          <w:sz w:val="28"/>
          <w:szCs w:val="28"/>
        </w:rPr>
        <w:t xml:space="preserve"> году не установлены.  </w:t>
      </w:r>
    </w:p>
    <w:p w:rsidR="00FC0DA0" w:rsidRPr="00C37A2E" w:rsidRDefault="00FC0DA0" w:rsidP="00FC0DA0">
      <w:pPr>
        <w:spacing w:after="0" w:line="240" w:lineRule="auto"/>
        <w:ind w:firstLine="708"/>
        <w:jc w:val="both"/>
        <w:rPr>
          <w:rFonts w:ascii="Times New Roman" w:eastAsia="Times New Roman" w:hAnsi="Times New Roman"/>
          <w:sz w:val="28"/>
          <w:szCs w:val="28"/>
        </w:rPr>
      </w:pPr>
      <w:r w:rsidRPr="00C37A2E">
        <w:rPr>
          <w:rFonts w:ascii="Times New Roman" w:eastAsiaTheme="minorHAnsi" w:hAnsi="Times New Roman"/>
          <w:sz w:val="28"/>
          <w:szCs w:val="28"/>
        </w:rPr>
        <w:t>На основе анализа деятельности администрации муниципального образования Каневской район установлено 9 рисков  возможного нарушения антимонопольного законодательства в следующих сферах:</w:t>
      </w:r>
    </w:p>
    <w:p w:rsidR="00FC0DA0" w:rsidRPr="00C37A2E" w:rsidRDefault="00FC0DA0" w:rsidP="00FC0DA0">
      <w:pPr>
        <w:spacing w:after="0" w:line="240" w:lineRule="auto"/>
        <w:ind w:firstLine="708"/>
        <w:jc w:val="both"/>
        <w:rPr>
          <w:rFonts w:ascii="Times New Roman" w:eastAsiaTheme="minorHAnsi" w:hAnsi="Times New Roman"/>
          <w:sz w:val="28"/>
          <w:szCs w:val="28"/>
        </w:rPr>
      </w:pPr>
      <w:r w:rsidRPr="00C37A2E">
        <w:rPr>
          <w:rFonts w:ascii="Times New Roman" w:eastAsiaTheme="minorHAnsi" w:hAnsi="Times New Roman"/>
          <w:sz w:val="28"/>
          <w:szCs w:val="28"/>
        </w:rPr>
        <w:t xml:space="preserve">а) </w:t>
      </w:r>
      <w:r w:rsidRPr="00C37A2E">
        <w:rPr>
          <w:rFonts w:ascii="Times New Roman" w:eastAsiaTheme="minorHAnsi" w:hAnsi="Times New Roman"/>
          <w:b/>
          <w:sz w:val="28"/>
          <w:szCs w:val="28"/>
        </w:rPr>
        <w:t>сфера инвестиционной деятельности</w:t>
      </w:r>
      <w:r w:rsidRPr="00C37A2E">
        <w:rPr>
          <w:rFonts w:ascii="Times New Roman" w:eastAsiaTheme="minorHAnsi" w:hAnsi="Times New Roman"/>
          <w:sz w:val="28"/>
          <w:szCs w:val="28"/>
        </w:rPr>
        <w:t xml:space="preserve"> – риск нарушения статьи 15 Закона № 135-ФЗ, при разработке проектов нормативных правовых актов, соглашений и осуществление действий (бездействий), которые могут привести к недопущению, ограничению, устранению конкуренции. Степень риска - низкая;</w:t>
      </w:r>
    </w:p>
    <w:p w:rsidR="00FC0DA0" w:rsidRPr="00C37A2E" w:rsidRDefault="00FC0DA0" w:rsidP="00FC0DA0">
      <w:pPr>
        <w:spacing w:after="0" w:line="240" w:lineRule="auto"/>
        <w:ind w:firstLine="708"/>
        <w:jc w:val="both"/>
        <w:rPr>
          <w:rFonts w:ascii="Times New Roman" w:eastAsiaTheme="minorHAnsi" w:hAnsi="Times New Roman"/>
          <w:sz w:val="28"/>
          <w:szCs w:val="28"/>
        </w:rPr>
      </w:pPr>
      <w:r w:rsidRPr="00C37A2E">
        <w:rPr>
          <w:rFonts w:ascii="Times New Roman" w:eastAsiaTheme="minorHAnsi" w:hAnsi="Times New Roman"/>
          <w:sz w:val="28"/>
          <w:szCs w:val="28"/>
        </w:rPr>
        <w:t xml:space="preserve">б) </w:t>
      </w:r>
      <w:r w:rsidRPr="00C37A2E">
        <w:rPr>
          <w:rFonts w:ascii="Times New Roman" w:eastAsiaTheme="minorHAnsi" w:hAnsi="Times New Roman"/>
          <w:b/>
          <w:sz w:val="28"/>
          <w:szCs w:val="28"/>
        </w:rPr>
        <w:t>контрольная деятельность</w:t>
      </w:r>
      <w:r w:rsidRPr="00C37A2E">
        <w:rPr>
          <w:rFonts w:ascii="Times New Roman" w:eastAsiaTheme="minorHAnsi" w:hAnsi="Times New Roman"/>
          <w:sz w:val="28"/>
          <w:szCs w:val="28"/>
        </w:rPr>
        <w:t xml:space="preserve"> - нарушение статьи 15 Закона № 135-ФЗ, при осуществлении контрольной деятельности. Степень риска - низкая;</w:t>
      </w:r>
    </w:p>
    <w:p w:rsidR="00FC0DA0" w:rsidRPr="00C37A2E" w:rsidRDefault="00FC0DA0" w:rsidP="00FC0DA0">
      <w:pPr>
        <w:spacing w:after="0" w:line="240" w:lineRule="auto"/>
        <w:ind w:firstLine="708"/>
        <w:jc w:val="both"/>
        <w:rPr>
          <w:rFonts w:ascii="Times New Roman" w:eastAsiaTheme="minorHAnsi" w:hAnsi="Times New Roman"/>
          <w:sz w:val="28"/>
          <w:szCs w:val="28"/>
        </w:rPr>
      </w:pPr>
      <w:r w:rsidRPr="00C37A2E">
        <w:rPr>
          <w:rFonts w:ascii="Times New Roman" w:eastAsiaTheme="minorHAnsi" w:hAnsi="Times New Roman"/>
          <w:sz w:val="28"/>
          <w:szCs w:val="28"/>
        </w:rPr>
        <w:t xml:space="preserve">в) </w:t>
      </w:r>
      <w:r w:rsidRPr="00C37A2E">
        <w:rPr>
          <w:rFonts w:ascii="Times New Roman" w:eastAsiaTheme="minorHAnsi" w:hAnsi="Times New Roman"/>
          <w:b/>
          <w:sz w:val="28"/>
          <w:szCs w:val="28"/>
        </w:rPr>
        <w:t>сфера муниципальных закупок</w:t>
      </w:r>
      <w:r w:rsidRPr="00C37A2E">
        <w:rPr>
          <w:rFonts w:ascii="Times New Roman" w:eastAsiaTheme="minorHAnsi" w:hAnsi="Times New Roman"/>
          <w:sz w:val="28"/>
          <w:szCs w:val="28"/>
        </w:rPr>
        <w:t>:</w:t>
      </w:r>
    </w:p>
    <w:p w:rsidR="00FC0DA0" w:rsidRPr="00C37A2E" w:rsidRDefault="00FC0DA0" w:rsidP="00FC0DA0">
      <w:pPr>
        <w:spacing w:after="0" w:line="240" w:lineRule="auto"/>
        <w:ind w:firstLine="708"/>
        <w:jc w:val="both"/>
        <w:rPr>
          <w:rFonts w:ascii="Times New Roman" w:eastAsiaTheme="minorHAnsi" w:hAnsi="Times New Roman"/>
          <w:sz w:val="28"/>
          <w:szCs w:val="28"/>
        </w:rPr>
      </w:pPr>
      <w:r w:rsidRPr="00C37A2E">
        <w:rPr>
          <w:rFonts w:ascii="Times New Roman" w:eastAsiaTheme="minorHAnsi" w:hAnsi="Times New Roman"/>
          <w:sz w:val="28"/>
          <w:szCs w:val="28"/>
        </w:rPr>
        <w:t xml:space="preserve"> </w:t>
      </w:r>
      <w:proofErr w:type="gramStart"/>
      <w:r w:rsidRPr="00C37A2E">
        <w:rPr>
          <w:rFonts w:ascii="Times New Roman" w:eastAsiaTheme="minorHAnsi" w:hAnsi="Times New Roman"/>
          <w:sz w:val="28"/>
          <w:szCs w:val="28"/>
        </w:rPr>
        <w:t xml:space="preserve">- нарушение статьи 17 (кроме пункта 1 части 1 статьи 17), Закона № 135-ФЗ в результате создания участнику торгов, нескольким участникам торгов преимущественных условий, незаконного ограничения доступа к участию в торгах, включения в состав лотов товаров, работ, услуг, технологически и </w:t>
      </w:r>
      <w:r w:rsidRPr="00C37A2E">
        <w:rPr>
          <w:rFonts w:ascii="Times New Roman" w:eastAsiaTheme="minorHAnsi" w:hAnsi="Times New Roman"/>
          <w:sz w:val="28"/>
          <w:szCs w:val="28"/>
        </w:rPr>
        <w:lastRenderedPageBreak/>
        <w:t>функционально не связанных с предметом торгов при проведении закупок товаров, работ, услуг для нужд администрации муниципального образования Каневской район.</w:t>
      </w:r>
      <w:proofErr w:type="gramEnd"/>
      <w:r w:rsidRPr="00C37A2E">
        <w:rPr>
          <w:rFonts w:ascii="Times New Roman" w:eastAsiaTheme="minorHAnsi" w:hAnsi="Times New Roman"/>
          <w:sz w:val="28"/>
          <w:szCs w:val="28"/>
        </w:rPr>
        <w:t xml:space="preserve"> Степень риска высокая;</w:t>
      </w:r>
    </w:p>
    <w:p w:rsidR="00FC0DA0" w:rsidRPr="00C37A2E" w:rsidRDefault="00FC0DA0" w:rsidP="00FC0DA0">
      <w:pPr>
        <w:spacing w:after="0" w:line="240" w:lineRule="auto"/>
        <w:ind w:firstLine="708"/>
        <w:jc w:val="both"/>
        <w:rPr>
          <w:rFonts w:ascii="Times New Roman" w:eastAsiaTheme="minorHAnsi" w:hAnsi="Times New Roman"/>
          <w:sz w:val="28"/>
          <w:szCs w:val="28"/>
        </w:rPr>
      </w:pPr>
      <w:r w:rsidRPr="00C37A2E">
        <w:rPr>
          <w:rFonts w:ascii="Times New Roman" w:eastAsiaTheme="minorHAnsi" w:hAnsi="Times New Roman"/>
          <w:sz w:val="28"/>
          <w:szCs w:val="28"/>
        </w:rPr>
        <w:t xml:space="preserve">- </w:t>
      </w:r>
      <w:r w:rsidRPr="00C37A2E">
        <w:rPr>
          <w:rFonts w:ascii="Times New Roman" w:eastAsia="Times New Roman" w:hAnsi="Times New Roman"/>
          <w:sz w:val="28"/>
          <w:szCs w:val="28"/>
        </w:rPr>
        <w:t>нарушение статьи 15 Закона № 135-ФЗ, выразившегося в создании преимуществ отдельному хозяйствующему субъекту, либо ограничении доступа на товарный рынок иным хозяйствующим субъектам в результате неправомерного изменения условий контракта, ненадлежащего исполнения, либо неисполнения контракта при заключении муниципальных контрактов</w:t>
      </w:r>
      <w:r w:rsidRPr="00C37A2E">
        <w:rPr>
          <w:rFonts w:ascii="Times New Roman" w:eastAsia="Times New Roman" w:hAnsi="Times New Roman"/>
          <w:color w:val="000000"/>
          <w:sz w:val="28"/>
          <w:szCs w:val="28"/>
        </w:rPr>
        <w:t xml:space="preserve"> на поставку товаров, работ и услуг</w:t>
      </w:r>
      <w:r w:rsidRPr="00C37A2E">
        <w:rPr>
          <w:rFonts w:ascii="Times New Roman" w:eastAsiaTheme="minorHAnsi" w:hAnsi="Times New Roman"/>
          <w:sz w:val="28"/>
          <w:szCs w:val="28"/>
        </w:rPr>
        <w:t xml:space="preserve"> </w:t>
      </w:r>
      <w:r w:rsidRPr="00C37A2E">
        <w:rPr>
          <w:rFonts w:ascii="Times New Roman" w:eastAsia="Times New Roman" w:hAnsi="Times New Roman"/>
          <w:color w:val="000000"/>
          <w:sz w:val="28"/>
          <w:szCs w:val="28"/>
        </w:rPr>
        <w:t>администрации муниципального образования Каневской район.</w:t>
      </w:r>
      <w:r w:rsidRPr="00C37A2E">
        <w:rPr>
          <w:rFonts w:ascii="Times New Roman" w:eastAsiaTheme="minorHAnsi" w:hAnsi="Times New Roman"/>
          <w:sz w:val="28"/>
          <w:szCs w:val="28"/>
        </w:rPr>
        <w:t xml:space="preserve"> Степень риска – низкая;</w:t>
      </w:r>
    </w:p>
    <w:p w:rsidR="00FC0DA0" w:rsidRPr="00C37A2E" w:rsidRDefault="00FC0DA0" w:rsidP="00FC0DA0">
      <w:pPr>
        <w:spacing w:after="0" w:line="240" w:lineRule="auto"/>
        <w:ind w:firstLine="708"/>
        <w:jc w:val="both"/>
        <w:rPr>
          <w:rFonts w:ascii="Times New Roman" w:eastAsiaTheme="minorHAnsi" w:hAnsi="Times New Roman"/>
          <w:sz w:val="28"/>
          <w:szCs w:val="28"/>
        </w:rPr>
      </w:pPr>
      <w:r w:rsidRPr="00C37A2E">
        <w:rPr>
          <w:rFonts w:ascii="Times New Roman" w:eastAsiaTheme="minorHAnsi" w:hAnsi="Times New Roman"/>
          <w:sz w:val="28"/>
          <w:szCs w:val="28"/>
        </w:rPr>
        <w:t xml:space="preserve">г) </w:t>
      </w:r>
      <w:r w:rsidRPr="00C37A2E">
        <w:rPr>
          <w:rFonts w:ascii="Times New Roman" w:eastAsiaTheme="minorHAnsi" w:hAnsi="Times New Roman"/>
          <w:b/>
          <w:sz w:val="28"/>
          <w:szCs w:val="28"/>
        </w:rPr>
        <w:t>предоставление  муниципальных услуг</w:t>
      </w:r>
      <w:r w:rsidRPr="00C37A2E">
        <w:rPr>
          <w:rFonts w:ascii="Times New Roman" w:eastAsiaTheme="minorHAnsi" w:hAnsi="Times New Roman"/>
          <w:sz w:val="28"/>
          <w:szCs w:val="28"/>
        </w:rPr>
        <w:t xml:space="preserve"> -</w:t>
      </w:r>
      <w:r w:rsidRPr="00C37A2E">
        <w:rPr>
          <w:rFonts w:ascii="Times New Roman" w:eastAsia="Times New Roman" w:hAnsi="Times New Roman"/>
          <w:sz w:val="28"/>
          <w:szCs w:val="28"/>
        </w:rPr>
        <w:t xml:space="preserve"> нарушение статьи 15 Закона № 135-ФЗ при предоставлении муниципальных услуг администрацией муниципального образования Каневской район.</w:t>
      </w:r>
      <w:r w:rsidRPr="00C37A2E">
        <w:rPr>
          <w:rFonts w:ascii="Times New Roman" w:eastAsiaTheme="minorHAnsi" w:hAnsi="Times New Roman"/>
          <w:sz w:val="28"/>
          <w:szCs w:val="28"/>
        </w:rPr>
        <w:t xml:space="preserve">  Степень риска – низкая;</w:t>
      </w:r>
    </w:p>
    <w:p w:rsidR="00FC0DA0" w:rsidRPr="00C37A2E" w:rsidRDefault="00FC0DA0" w:rsidP="00FC0DA0">
      <w:pPr>
        <w:spacing w:after="0" w:line="240" w:lineRule="auto"/>
        <w:ind w:firstLine="708"/>
        <w:jc w:val="both"/>
        <w:rPr>
          <w:rFonts w:ascii="Times New Roman" w:eastAsiaTheme="minorHAnsi" w:hAnsi="Times New Roman"/>
          <w:sz w:val="28"/>
          <w:szCs w:val="28"/>
        </w:rPr>
      </w:pPr>
      <w:r w:rsidRPr="00C37A2E">
        <w:rPr>
          <w:rFonts w:ascii="Times New Roman" w:eastAsiaTheme="minorHAnsi" w:hAnsi="Times New Roman"/>
          <w:sz w:val="28"/>
          <w:szCs w:val="28"/>
        </w:rPr>
        <w:t xml:space="preserve">д) </w:t>
      </w:r>
      <w:r w:rsidRPr="00C37A2E">
        <w:rPr>
          <w:rFonts w:ascii="Times New Roman" w:eastAsiaTheme="minorHAnsi" w:hAnsi="Times New Roman"/>
          <w:b/>
          <w:sz w:val="28"/>
          <w:szCs w:val="28"/>
        </w:rPr>
        <w:t>имущественные вопросы</w:t>
      </w:r>
      <w:r w:rsidRPr="00C37A2E">
        <w:rPr>
          <w:rFonts w:ascii="Times New Roman" w:eastAsiaTheme="minorHAnsi" w:hAnsi="Times New Roman"/>
          <w:sz w:val="28"/>
          <w:szCs w:val="28"/>
        </w:rPr>
        <w:t>:</w:t>
      </w:r>
    </w:p>
    <w:p w:rsidR="00FC0DA0" w:rsidRPr="00C37A2E" w:rsidRDefault="00FC0DA0" w:rsidP="00FC0DA0">
      <w:pPr>
        <w:spacing w:after="0" w:line="240" w:lineRule="auto"/>
        <w:ind w:firstLine="708"/>
        <w:jc w:val="both"/>
        <w:rPr>
          <w:rFonts w:ascii="Times New Roman" w:eastAsiaTheme="minorHAnsi" w:hAnsi="Times New Roman"/>
          <w:sz w:val="28"/>
          <w:szCs w:val="28"/>
        </w:rPr>
      </w:pPr>
      <w:r w:rsidRPr="00C37A2E">
        <w:rPr>
          <w:rFonts w:ascii="Times New Roman" w:eastAsiaTheme="minorHAnsi" w:hAnsi="Times New Roman"/>
          <w:sz w:val="28"/>
          <w:szCs w:val="28"/>
        </w:rPr>
        <w:t xml:space="preserve">- </w:t>
      </w:r>
      <w:r w:rsidRPr="00C37A2E">
        <w:rPr>
          <w:rFonts w:ascii="Times New Roman" w:eastAsia="Times New Roman" w:hAnsi="Times New Roman"/>
          <w:color w:val="000000"/>
          <w:sz w:val="28"/>
          <w:szCs w:val="28"/>
        </w:rPr>
        <w:t xml:space="preserve">нарушение статьи 17 Закона № 135-ФЗ в результате заключения антиконкурентного соглашения, создания участнику торгов, нескольким участникам торгов преимущественных условий, незаконного ограничения доступа к участию в торгах при организации подготовки и проведении торгов на право аренды имущества, находящегося в собственности муниципального образования Каневской район. </w:t>
      </w:r>
      <w:r w:rsidRPr="00C37A2E">
        <w:rPr>
          <w:rFonts w:ascii="Times New Roman" w:eastAsiaTheme="minorHAnsi" w:hAnsi="Times New Roman"/>
          <w:sz w:val="28"/>
          <w:szCs w:val="28"/>
        </w:rPr>
        <w:t>Степень риска высокая;</w:t>
      </w:r>
    </w:p>
    <w:p w:rsidR="00FC0DA0" w:rsidRPr="00C37A2E" w:rsidRDefault="00FC0DA0" w:rsidP="00FC0DA0">
      <w:pPr>
        <w:spacing w:after="0" w:line="240" w:lineRule="auto"/>
        <w:ind w:firstLine="708"/>
        <w:jc w:val="both"/>
        <w:rPr>
          <w:rFonts w:ascii="Times New Roman" w:eastAsiaTheme="minorHAnsi" w:hAnsi="Times New Roman"/>
          <w:sz w:val="28"/>
          <w:szCs w:val="28"/>
        </w:rPr>
      </w:pPr>
      <w:r w:rsidRPr="00C37A2E">
        <w:rPr>
          <w:rFonts w:ascii="Times New Roman" w:eastAsiaTheme="minorHAnsi" w:hAnsi="Times New Roman"/>
          <w:sz w:val="28"/>
          <w:szCs w:val="28"/>
        </w:rPr>
        <w:t>-</w:t>
      </w:r>
      <w:r w:rsidRPr="00C37A2E">
        <w:rPr>
          <w:rFonts w:ascii="Times New Roman" w:eastAsia="Times New Roman" w:hAnsi="Times New Roman"/>
          <w:color w:val="000000"/>
          <w:sz w:val="28"/>
          <w:szCs w:val="28"/>
        </w:rPr>
        <w:t xml:space="preserve"> нарушение статьи 17 Закона № 135-ФЗ в результате заключения антиконкурентного соглашения, создания участнику торгов, нескольким участникам торгов преимущественных условий, незаконного ограничения доступа к участию в торгах, при организации проведения торгов (аукционов) по продаже земельных участков и имущества.</w:t>
      </w:r>
      <w:r w:rsidRPr="00C37A2E">
        <w:rPr>
          <w:rFonts w:ascii="Times New Roman" w:eastAsiaTheme="minorHAnsi" w:hAnsi="Times New Roman"/>
          <w:sz w:val="28"/>
          <w:szCs w:val="28"/>
        </w:rPr>
        <w:t xml:space="preserve"> Степень риска высокая;</w:t>
      </w:r>
    </w:p>
    <w:p w:rsidR="00FC0DA0" w:rsidRPr="00C37A2E" w:rsidRDefault="00FC0DA0" w:rsidP="00FC0DA0">
      <w:pPr>
        <w:spacing w:after="0" w:line="240" w:lineRule="auto"/>
        <w:ind w:firstLine="708"/>
        <w:jc w:val="both"/>
        <w:rPr>
          <w:rFonts w:ascii="Times New Roman" w:eastAsia="Times New Roman" w:hAnsi="Times New Roman"/>
          <w:color w:val="000000"/>
          <w:sz w:val="28"/>
          <w:szCs w:val="28"/>
        </w:rPr>
      </w:pPr>
      <w:r w:rsidRPr="00C37A2E">
        <w:rPr>
          <w:rFonts w:ascii="Times New Roman" w:eastAsiaTheme="minorHAnsi" w:hAnsi="Times New Roman"/>
          <w:sz w:val="28"/>
          <w:szCs w:val="28"/>
        </w:rPr>
        <w:t>-</w:t>
      </w:r>
      <w:r w:rsidRPr="00C37A2E">
        <w:rPr>
          <w:rFonts w:ascii="Times New Roman" w:eastAsia="Times New Roman" w:hAnsi="Times New Roman"/>
          <w:color w:val="000000"/>
          <w:sz w:val="28"/>
          <w:szCs w:val="28"/>
        </w:rPr>
        <w:t xml:space="preserve"> нарушение статьи 15 № 135-ФЗ, при предоставлении в аренду (собственность) земельных участков, на которых расположены здания, строения, сооружения. Степень риска низкая;</w:t>
      </w:r>
    </w:p>
    <w:p w:rsidR="00FC0DA0" w:rsidRPr="00C37A2E" w:rsidRDefault="00FC0DA0" w:rsidP="00FC0DA0">
      <w:pPr>
        <w:spacing w:after="0" w:line="240" w:lineRule="auto"/>
        <w:ind w:firstLine="708"/>
        <w:jc w:val="both"/>
        <w:rPr>
          <w:rFonts w:ascii="Times New Roman" w:eastAsia="Times New Roman" w:hAnsi="Times New Roman"/>
          <w:color w:val="000000"/>
          <w:sz w:val="28"/>
          <w:szCs w:val="28"/>
        </w:rPr>
      </w:pPr>
      <w:r w:rsidRPr="00C37A2E">
        <w:rPr>
          <w:rFonts w:ascii="Times New Roman" w:eastAsiaTheme="minorHAnsi" w:hAnsi="Times New Roman"/>
          <w:sz w:val="28"/>
          <w:szCs w:val="28"/>
        </w:rPr>
        <w:t xml:space="preserve">е) </w:t>
      </w:r>
      <w:r w:rsidRPr="00C37A2E">
        <w:rPr>
          <w:rFonts w:ascii="Times New Roman" w:eastAsiaTheme="minorHAnsi" w:hAnsi="Times New Roman"/>
          <w:b/>
          <w:sz w:val="28"/>
          <w:szCs w:val="28"/>
        </w:rPr>
        <w:t>организация пассажироперевозок по муниципальным маршрутам</w:t>
      </w:r>
      <w:r w:rsidRPr="00C37A2E">
        <w:rPr>
          <w:rFonts w:ascii="Times New Roman" w:eastAsiaTheme="minorHAnsi" w:hAnsi="Times New Roman"/>
          <w:sz w:val="28"/>
          <w:szCs w:val="28"/>
        </w:rPr>
        <w:t xml:space="preserve"> - </w:t>
      </w:r>
      <w:r w:rsidRPr="00C37A2E">
        <w:rPr>
          <w:rFonts w:ascii="Times New Roman" w:eastAsia="Times New Roman" w:hAnsi="Times New Roman"/>
          <w:color w:val="000000"/>
          <w:sz w:val="28"/>
          <w:szCs w:val="28"/>
        </w:rPr>
        <w:t>нарушение статьи 16 № 135-ФЗ при проведении открытого конкурса на право получения свидетельства об осуществлении перевозок по муниципальным маршрутам регулярных перевозок на территории  муниципального образования Каневской район. Степень риска - существенная.</w:t>
      </w:r>
    </w:p>
    <w:p w:rsidR="00FC0DA0" w:rsidRPr="00C37A2E" w:rsidRDefault="00FC0DA0" w:rsidP="00FC0DA0">
      <w:pPr>
        <w:spacing w:after="0" w:line="240" w:lineRule="auto"/>
        <w:ind w:firstLine="708"/>
        <w:jc w:val="both"/>
        <w:rPr>
          <w:rFonts w:ascii="Times New Roman" w:eastAsia="Times New Roman" w:hAnsi="Times New Roman"/>
          <w:color w:val="000000"/>
          <w:sz w:val="28"/>
          <w:szCs w:val="28"/>
        </w:rPr>
      </w:pPr>
      <w:proofErr w:type="gramStart"/>
      <w:r w:rsidRPr="00C37A2E">
        <w:rPr>
          <w:rFonts w:ascii="Times New Roman" w:eastAsiaTheme="minorHAnsi" w:hAnsi="Times New Roman"/>
          <w:sz w:val="28"/>
          <w:szCs w:val="28"/>
        </w:rPr>
        <w:t>Карта рисков нарушения антимонопольного законодательства (комплаенс – рисков) в администрации муниципального образования Каневской район на 202</w:t>
      </w:r>
      <w:r w:rsidR="00EB4B9E" w:rsidRPr="00C37A2E">
        <w:rPr>
          <w:rFonts w:ascii="Times New Roman" w:eastAsiaTheme="minorHAnsi" w:hAnsi="Times New Roman"/>
          <w:sz w:val="28"/>
          <w:szCs w:val="28"/>
        </w:rPr>
        <w:t>1</w:t>
      </w:r>
      <w:r w:rsidRPr="00C37A2E">
        <w:rPr>
          <w:rFonts w:ascii="Times New Roman" w:eastAsiaTheme="minorHAnsi" w:hAnsi="Times New Roman"/>
          <w:sz w:val="28"/>
          <w:szCs w:val="28"/>
        </w:rPr>
        <w:t xml:space="preserve"> год утверждена протоколом заседания комиссии по организации системы антимонопольного комплаенса в администрации муниципального образования Каневской р</w:t>
      </w:r>
      <w:r w:rsidR="00EB4B9E" w:rsidRPr="00C37A2E">
        <w:rPr>
          <w:rFonts w:ascii="Times New Roman" w:eastAsiaTheme="minorHAnsi" w:hAnsi="Times New Roman"/>
          <w:sz w:val="28"/>
          <w:szCs w:val="28"/>
        </w:rPr>
        <w:t>айон от 19</w:t>
      </w:r>
      <w:r w:rsidRPr="00C37A2E">
        <w:rPr>
          <w:rFonts w:ascii="Times New Roman" w:eastAsiaTheme="minorHAnsi" w:hAnsi="Times New Roman"/>
          <w:sz w:val="28"/>
          <w:szCs w:val="28"/>
        </w:rPr>
        <w:t>.0</w:t>
      </w:r>
      <w:r w:rsidR="00EB4B9E" w:rsidRPr="00C37A2E">
        <w:rPr>
          <w:rFonts w:ascii="Times New Roman" w:eastAsiaTheme="minorHAnsi" w:hAnsi="Times New Roman"/>
          <w:sz w:val="28"/>
          <w:szCs w:val="28"/>
        </w:rPr>
        <w:t>1</w:t>
      </w:r>
      <w:r w:rsidRPr="00C37A2E">
        <w:rPr>
          <w:rFonts w:ascii="Times New Roman" w:eastAsiaTheme="minorHAnsi" w:hAnsi="Times New Roman"/>
          <w:sz w:val="28"/>
          <w:szCs w:val="28"/>
        </w:rPr>
        <w:t>.202</w:t>
      </w:r>
      <w:r w:rsidR="00EB4B9E" w:rsidRPr="00C37A2E">
        <w:rPr>
          <w:rFonts w:ascii="Times New Roman" w:eastAsiaTheme="minorHAnsi" w:hAnsi="Times New Roman"/>
          <w:sz w:val="28"/>
          <w:szCs w:val="28"/>
        </w:rPr>
        <w:t>1</w:t>
      </w:r>
      <w:r w:rsidRPr="00C37A2E">
        <w:rPr>
          <w:rFonts w:ascii="Times New Roman" w:eastAsiaTheme="minorHAnsi" w:hAnsi="Times New Roman"/>
          <w:sz w:val="28"/>
          <w:szCs w:val="28"/>
        </w:rPr>
        <w:t xml:space="preserve"> и размещена на </w:t>
      </w:r>
      <w:r w:rsidRPr="00C37A2E">
        <w:rPr>
          <w:rFonts w:ascii="Times New Roman" w:eastAsia="Times New Roman" w:hAnsi="Times New Roman"/>
          <w:sz w:val="28"/>
          <w:szCs w:val="28"/>
        </w:rPr>
        <w:t>официальном сайте администрации муниципального образования Каневской район в разделе «Деятельность» - «Антимонопольный комплаенс».</w:t>
      </w:r>
      <w:proofErr w:type="gramEnd"/>
    </w:p>
    <w:p w:rsidR="00FC0DA0" w:rsidRPr="00C37A2E" w:rsidRDefault="00FC0DA0" w:rsidP="00FC0DA0">
      <w:pPr>
        <w:spacing w:after="0" w:line="240" w:lineRule="auto"/>
        <w:ind w:firstLine="567"/>
        <w:jc w:val="both"/>
        <w:rPr>
          <w:rFonts w:ascii="Times New Roman" w:eastAsia="Times New Roman" w:hAnsi="Times New Roman"/>
          <w:sz w:val="28"/>
          <w:szCs w:val="28"/>
        </w:rPr>
      </w:pPr>
      <w:r w:rsidRPr="00C37A2E">
        <w:rPr>
          <w:rFonts w:ascii="Times New Roman" w:eastAsiaTheme="minorHAnsi" w:hAnsi="Times New Roman"/>
          <w:sz w:val="28"/>
          <w:szCs w:val="28"/>
        </w:rPr>
        <w:t>План  мероприятий («дорожная карта») по устранению комплаенс-рисков в администрации муниципального образования Каневской район на 202</w:t>
      </w:r>
      <w:r w:rsidR="00EB4B9E" w:rsidRPr="00C37A2E">
        <w:rPr>
          <w:rFonts w:ascii="Times New Roman" w:eastAsiaTheme="minorHAnsi" w:hAnsi="Times New Roman"/>
          <w:sz w:val="28"/>
          <w:szCs w:val="28"/>
        </w:rPr>
        <w:t>1</w:t>
      </w:r>
      <w:r w:rsidRPr="00C37A2E">
        <w:rPr>
          <w:rFonts w:ascii="Times New Roman" w:eastAsiaTheme="minorHAnsi" w:hAnsi="Times New Roman"/>
          <w:sz w:val="28"/>
          <w:szCs w:val="28"/>
        </w:rPr>
        <w:t xml:space="preserve"> год утверждена главой муниципального образования Каневской район 19 </w:t>
      </w:r>
      <w:r w:rsidR="00EB4B9E" w:rsidRPr="00C37A2E">
        <w:rPr>
          <w:rFonts w:ascii="Times New Roman" w:eastAsiaTheme="minorHAnsi" w:hAnsi="Times New Roman"/>
          <w:sz w:val="28"/>
          <w:szCs w:val="28"/>
        </w:rPr>
        <w:t>февраля</w:t>
      </w:r>
      <w:r w:rsidRPr="00C37A2E">
        <w:rPr>
          <w:rFonts w:ascii="Times New Roman" w:eastAsiaTheme="minorHAnsi" w:hAnsi="Times New Roman"/>
          <w:sz w:val="28"/>
          <w:szCs w:val="28"/>
        </w:rPr>
        <w:t xml:space="preserve"> 202</w:t>
      </w:r>
      <w:r w:rsidR="00EB4B9E" w:rsidRPr="00C37A2E">
        <w:rPr>
          <w:rFonts w:ascii="Times New Roman" w:eastAsiaTheme="minorHAnsi" w:hAnsi="Times New Roman"/>
          <w:sz w:val="28"/>
          <w:szCs w:val="28"/>
        </w:rPr>
        <w:t>1</w:t>
      </w:r>
      <w:r w:rsidRPr="00C37A2E">
        <w:rPr>
          <w:rFonts w:ascii="Times New Roman" w:eastAsiaTheme="minorHAnsi" w:hAnsi="Times New Roman"/>
          <w:sz w:val="28"/>
          <w:szCs w:val="28"/>
        </w:rPr>
        <w:t xml:space="preserve"> года. Документ также размещен на </w:t>
      </w:r>
      <w:r w:rsidRPr="00C37A2E">
        <w:rPr>
          <w:rFonts w:ascii="Times New Roman" w:eastAsia="Times New Roman" w:hAnsi="Times New Roman"/>
          <w:sz w:val="28"/>
          <w:szCs w:val="28"/>
        </w:rPr>
        <w:t>официальном сайте администрации муниципального образования Каневской район в разделе «Деятельность» - «Антимонопольный комплаенс» - «Муниципальные документы».</w:t>
      </w:r>
    </w:p>
    <w:p w:rsidR="00FC0DA0" w:rsidRPr="00C37A2E" w:rsidRDefault="00FC0DA0" w:rsidP="00FC0DA0">
      <w:pPr>
        <w:spacing w:after="0" w:line="240" w:lineRule="auto"/>
        <w:ind w:firstLine="567"/>
        <w:jc w:val="both"/>
        <w:rPr>
          <w:rFonts w:ascii="Times New Roman" w:eastAsia="Times New Roman" w:hAnsi="Times New Roman"/>
          <w:sz w:val="28"/>
          <w:szCs w:val="28"/>
        </w:rPr>
      </w:pPr>
      <w:r w:rsidRPr="00C37A2E">
        <w:rPr>
          <w:rFonts w:ascii="Times New Roman" w:eastAsiaTheme="minorHAnsi" w:hAnsi="Times New Roman"/>
          <w:sz w:val="28"/>
          <w:szCs w:val="28"/>
        </w:rPr>
        <w:lastRenderedPageBreak/>
        <w:t xml:space="preserve">Кроме того, в </w:t>
      </w:r>
      <w:r w:rsidR="00EB4B9E" w:rsidRPr="00C37A2E">
        <w:rPr>
          <w:rFonts w:ascii="Times New Roman" w:eastAsiaTheme="minorHAnsi" w:hAnsi="Times New Roman"/>
          <w:sz w:val="28"/>
          <w:szCs w:val="28"/>
        </w:rPr>
        <w:t>апреле - мае</w:t>
      </w:r>
      <w:r w:rsidRPr="00C37A2E">
        <w:rPr>
          <w:rFonts w:ascii="Times New Roman" w:eastAsiaTheme="minorHAnsi" w:hAnsi="Times New Roman"/>
          <w:sz w:val="28"/>
          <w:szCs w:val="28"/>
        </w:rPr>
        <w:t xml:space="preserve"> и </w:t>
      </w:r>
      <w:r w:rsidR="00EB4B9E" w:rsidRPr="00C37A2E">
        <w:rPr>
          <w:rFonts w:ascii="Times New Roman" w:eastAsiaTheme="minorHAnsi" w:hAnsi="Times New Roman"/>
          <w:sz w:val="28"/>
          <w:szCs w:val="28"/>
        </w:rPr>
        <w:t>октябре</w:t>
      </w:r>
      <w:r w:rsidRPr="00C37A2E">
        <w:rPr>
          <w:rFonts w:ascii="Times New Roman" w:eastAsiaTheme="minorHAnsi" w:hAnsi="Times New Roman"/>
          <w:sz w:val="28"/>
          <w:szCs w:val="28"/>
        </w:rPr>
        <w:t xml:space="preserve"> – декабре 202</w:t>
      </w:r>
      <w:r w:rsidR="00EB4B9E" w:rsidRPr="00C37A2E">
        <w:rPr>
          <w:rFonts w:ascii="Times New Roman" w:eastAsiaTheme="minorHAnsi" w:hAnsi="Times New Roman"/>
          <w:sz w:val="28"/>
          <w:szCs w:val="28"/>
        </w:rPr>
        <w:t>1</w:t>
      </w:r>
      <w:r w:rsidRPr="00C37A2E">
        <w:rPr>
          <w:rFonts w:ascii="Times New Roman" w:eastAsiaTheme="minorHAnsi" w:hAnsi="Times New Roman"/>
          <w:sz w:val="28"/>
          <w:szCs w:val="28"/>
        </w:rPr>
        <w:t xml:space="preserve"> года прошли обучение по дополнительной профессиональной программе «Управление государственными и муниципальными закупками в контрактной системе» (</w:t>
      </w:r>
      <w:proofErr w:type="gramStart"/>
      <w:r w:rsidRPr="00C37A2E">
        <w:rPr>
          <w:rFonts w:ascii="Times New Roman" w:eastAsiaTheme="minorHAnsi" w:hAnsi="Times New Roman"/>
          <w:sz w:val="28"/>
          <w:szCs w:val="28"/>
        </w:rPr>
        <w:t>г</w:t>
      </w:r>
      <w:proofErr w:type="gramEnd"/>
      <w:r w:rsidRPr="00C37A2E">
        <w:rPr>
          <w:rFonts w:ascii="Times New Roman" w:eastAsiaTheme="minorHAnsi" w:hAnsi="Times New Roman"/>
          <w:sz w:val="28"/>
          <w:szCs w:val="28"/>
        </w:rPr>
        <w:t xml:space="preserve">. Краснодар) </w:t>
      </w:r>
      <w:r w:rsidR="00EB4B9E" w:rsidRPr="00C37A2E">
        <w:rPr>
          <w:rFonts w:ascii="Times New Roman" w:eastAsiaTheme="minorHAnsi" w:hAnsi="Times New Roman"/>
          <w:sz w:val="28"/>
          <w:szCs w:val="28"/>
        </w:rPr>
        <w:t>7</w:t>
      </w:r>
      <w:r w:rsidRPr="00C37A2E">
        <w:rPr>
          <w:rFonts w:ascii="Times New Roman" w:eastAsiaTheme="minorHAnsi" w:hAnsi="Times New Roman"/>
          <w:sz w:val="28"/>
          <w:szCs w:val="28"/>
        </w:rPr>
        <w:t xml:space="preserve"> сотрудников администрации муниципального образования Каневской район.</w:t>
      </w:r>
      <w:r w:rsidRPr="00C37A2E">
        <w:rPr>
          <w:rFonts w:ascii="Times New Roman" w:eastAsia="Times New Roman" w:hAnsi="Times New Roman"/>
          <w:sz w:val="28"/>
          <w:szCs w:val="28"/>
        </w:rPr>
        <w:t xml:space="preserve"> </w:t>
      </w:r>
    </w:p>
    <w:p w:rsidR="00FC0DA0" w:rsidRPr="0045223D" w:rsidRDefault="00FC0DA0" w:rsidP="002305D1">
      <w:pPr>
        <w:spacing w:after="0" w:line="240" w:lineRule="auto"/>
        <w:ind w:firstLine="567"/>
        <w:jc w:val="both"/>
        <w:rPr>
          <w:rFonts w:ascii="Times New Roman" w:hAnsi="Times New Roman"/>
          <w:sz w:val="28"/>
          <w:szCs w:val="28"/>
        </w:rPr>
      </w:pPr>
      <w:r w:rsidRPr="00C37A2E">
        <w:rPr>
          <w:rFonts w:ascii="Times New Roman" w:eastAsiaTheme="minorHAnsi" w:hAnsi="Times New Roman"/>
          <w:sz w:val="28"/>
          <w:szCs w:val="28"/>
        </w:rPr>
        <w:t>Практики муниципального образования Каневской район в ежегодной  «Белой книге» проконкурентных региональных практик и «Черной книге» антиконкурентных региональных практик ФАС России за 20</w:t>
      </w:r>
      <w:r w:rsidR="00D272F5" w:rsidRPr="00C37A2E">
        <w:rPr>
          <w:rFonts w:ascii="Times New Roman" w:eastAsiaTheme="minorHAnsi" w:hAnsi="Times New Roman"/>
          <w:sz w:val="28"/>
          <w:szCs w:val="28"/>
        </w:rPr>
        <w:t>20</w:t>
      </w:r>
      <w:r w:rsidRPr="00C37A2E">
        <w:rPr>
          <w:rFonts w:ascii="Times New Roman" w:eastAsiaTheme="minorHAnsi" w:hAnsi="Times New Roman"/>
          <w:sz w:val="28"/>
          <w:szCs w:val="28"/>
        </w:rPr>
        <w:t xml:space="preserve"> год отсутствуют.</w:t>
      </w:r>
      <w:r w:rsidRPr="00B3675B">
        <w:rPr>
          <w:rFonts w:ascii="Times New Roman" w:eastAsiaTheme="minorHAnsi" w:hAnsi="Times New Roman"/>
          <w:sz w:val="28"/>
          <w:szCs w:val="28"/>
        </w:rPr>
        <w:t xml:space="preserve"> </w:t>
      </w:r>
    </w:p>
    <w:sectPr w:rsidR="00FC0DA0" w:rsidRPr="0045223D" w:rsidSect="00F4212F">
      <w:headerReference w:type="even" r:id="rId39"/>
      <w:headerReference w:type="default" r:id="rId40"/>
      <w:pgSz w:w="11906" w:h="16838" w:code="9"/>
      <w:pgMar w:top="567" w:right="567" w:bottom="567" w:left="1701" w:header="454" w:footer="51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6C46" w:rsidRDefault="00436C46" w:rsidP="00F07113">
      <w:pPr>
        <w:spacing w:after="0" w:line="240" w:lineRule="auto"/>
      </w:pPr>
      <w:r>
        <w:separator/>
      </w:r>
    </w:p>
  </w:endnote>
  <w:endnote w:type="continuationSeparator" w:id="1">
    <w:p w:rsidR="00436C46" w:rsidRDefault="00436C46" w:rsidP="00F071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DejaVu Sans Condensed">
    <w:altName w:val="Arial Unicode MS"/>
    <w:charset w:val="CC"/>
    <w:family w:val="swiss"/>
    <w:pitch w:val="variable"/>
    <w:sig w:usb0="E7002EFF" w:usb1="5200F5FF" w:usb2="0A042021" w:usb3="00000000" w:csb0="000001FF" w:csb1="00000000"/>
  </w:font>
  <w:font w:name="StarSymbol">
    <w:altName w:val="Arial Unicode MS"/>
    <w:charset w:val="80"/>
    <w:family w:val="auto"/>
    <w:pitch w:val="default"/>
    <w:sig w:usb0="00000000" w:usb1="00000000" w:usb2="00000000" w:usb3="00000000" w:csb0="00000000" w:csb1="00000000"/>
  </w:font>
  <w:font w:name="Liberation Sans">
    <w:altName w:val="Arial"/>
    <w:charset w:val="CC"/>
    <w:family w:val="swiss"/>
    <w:pitch w:val="variable"/>
    <w:sig w:usb0="00000000" w:usb1="00000000" w:usb2="00000000" w:usb3="00000000" w:csb0="00000000" w:csb1="00000000"/>
  </w:font>
  <w:font w:name="DejaVu Sans">
    <w:altName w:val="Arial"/>
    <w:charset w:val="CC"/>
    <w:family w:val="swiss"/>
    <w:pitch w:val="variable"/>
    <w:sig w:usb0="00000000" w:usb1="D200FDFF" w:usb2="0A046029" w:usb3="00000000" w:csb0="000001FF" w:csb1="00000000"/>
  </w:font>
  <w:font w:name="Liberation Serif">
    <w:altName w:val="Times New Roman"/>
    <w:charset w:val="0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Times New Roman CYR">
    <w:panose1 w:val="02020603050405020304"/>
    <w:charset w:val="CC"/>
    <w:family w:val="roman"/>
    <w:pitch w:val="variable"/>
    <w:sig w:usb0="20002A87" w:usb1="80000000" w:usb2="00000008" w:usb3="00000000" w:csb0="000001FF" w:csb1="00000000"/>
  </w:font>
  <w:font w:name="TimesNewRomanPSMT">
    <w:altName w:val="Times New Roman"/>
    <w:panose1 w:val="00000000000000000000"/>
    <w:charset w:val="00"/>
    <w:family w:val="roman"/>
    <w:notTrueType/>
    <w:pitch w:val="default"/>
    <w:sig w:usb0="00000001" w:usb1="08070000" w:usb2="00000010" w:usb3="00000000" w:csb0="00020000" w:csb1="00000000"/>
  </w:font>
  <w:font w:name="Verdana">
    <w:panose1 w:val="020B0604030504040204"/>
    <w:charset w:val="CC"/>
    <w:family w:val="swiss"/>
    <w:pitch w:val="variable"/>
    <w:sig w:usb0="20000287" w:usb1="00000000" w:usb2="00000000" w:usb3="00000000" w:csb0="0000019F" w:csb1="00000000"/>
  </w:font>
  <w:font w:name="Cambria Math">
    <w:panose1 w:val="02040503050406030204"/>
    <w:charset w:val="CC"/>
    <w:family w:val="roman"/>
    <w:pitch w:val="variable"/>
    <w:sig w:usb0="A00002EF" w:usb1="420020E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CC"/>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6C46" w:rsidRDefault="00436C46" w:rsidP="00F07113">
      <w:pPr>
        <w:spacing w:after="0" w:line="240" w:lineRule="auto"/>
      </w:pPr>
      <w:r>
        <w:separator/>
      </w:r>
    </w:p>
  </w:footnote>
  <w:footnote w:type="continuationSeparator" w:id="1">
    <w:p w:rsidR="00436C46" w:rsidRDefault="00436C46" w:rsidP="00F071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C46" w:rsidRDefault="00436C46">
    <w:pPr>
      <w:pStyle w:val="ab"/>
    </w:pPr>
  </w:p>
  <w:p w:rsidR="00436C46" w:rsidRDefault="00436C46"/>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5749802"/>
      <w:docPartObj>
        <w:docPartGallery w:val="Page Numbers (Top of Page)"/>
        <w:docPartUnique/>
      </w:docPartObj>
    </w:sdtPr>
    <w:sdtContent>
      <w:p w:rsidR="00436C46" w:rsidRDefault="00E94BC7">
        <w:pPr>
          <w:pStyle w:val="ab"/>
          <w:jc w:val="center"/>
        </w:pPr>
        <w:fldSimple w:instr="PAGE   \* MERGEFORMAT">
          <w:r w:rsidR="00C37A2E">
            <w:rPr>
              <w:noProof/>
            </w:rPr>
            <w:t>102</w:t>
          </w:r>
        </w:fldSimple>
      </w:p>
    </w:sdtContent>
  </w:sdt>
  <w:p w:rsidR="00436C46" w:rsidRDefault="00436C4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3"/>
    <w:lvl w:ilvl="0">
      <w:start w:val="1"/>
      <w:numFmt w:val="decimal"/>
      <w:lvlText w:val="%1."/>
      <w:lvlJc w:val="left"/>
      <w:pPr>
        <w:tabs>
          <w:tab w:val="num" w:pos="1070"/>
        </w:tabs>
        <w:ind w:left="1070" w:hanging="360"/>
      </w:p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Symbol" w:hAnsi="Symbol" w:cs="Times New Roman"/>
        <w:color w:val="00000A"/>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cs="Times New Roman"/>
        <w:color w:val="00000A"/>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cs="Times New Roman"/>
        <w:color w:val="00000A"/>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F5BBA"/>
    <w:multiLevelType w:val="multilevel"/>
    <w:tmpl w:val="887C8A70"/>
    <w:lvl w:ilvl="0">
      <w:start w:val="2"/>
      <w:numFmt w:val="decimal"/>
      <w:lvlText w:val="%1."/>
      <w:lvlJc w:val="left"/>
      <w:pPr>
        <w:ind w:left="825" w:hanging="825"/>
      </w:pPr>
      <w:rPr>
        <w:rFonts w:hint="default"/>
      </w:rPr>
    </w:lvl>
    <w:lvl w:ilvl="1">
      <w:start w:val="3"/>
      <w:numFmt w:val="decimal"/>
      <w:lvlText w:val="%1.%2."/>
      <w:lvlJc w:val="left"/>
      <w:pPr>
        <w:ind w:left="1321" w:hanging="825"/>
      </w:pPr>
      <w:rPr>
        <w:rFonts w:hint="default"/>
      </w:rPr>
    </w:lvl>
    <w:lvl w:ilvl="2">
      <w:start w:val="16"/>
      <w:numFmt w:val="decimal"/>
      <w:lvlText w:val="%1.%2.%3."/>
      <w:lvlJc w:val="left"/>
      <w:pPr>
        <w:ind w:left="1817" w:hanging="825"/>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6">
    <w:nsid w:val="003358EE"/>
    <w:multiLevelType w:val="hybridMultilevel"/>
    <w:tmpl w:val="E658663C"/>
    <w:lvl w:ilvl="0" w:tplc="55F27514">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7">
    <w:nsid w:val="048919FA"/>
    <w:multiLevelType w:val="hybridMultilevel"/>
    <w:tmpl w:val="79CE74C0"/>
    <w:lvl w:ilvl="0" w:tplc="9F38AED8">
      <w:start w:val="1"/>
      <w:numFmt w:val="bullet"/>
      <w:lvlText w:val="˗"/>
      <w:lvlJc w:val="left"/>
      <w:pPr>
        <w:ind w:left="3054"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4A30478"/>
    <w:multiLevelType w:val="hybridMultilevel"/>
    <w:tmpl w:val="22C8A32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6355264"/>
    <w:multiLevelType w:val="hybridMultilevel"/>
    <w:tmpl w:val="ED7C39B6"/>
    <w:lvl w:ilvl="0" w:tplc="8FD67B8A">
      <w:start w:val="4"/>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0">
    <w:nsid w:val="06603D40"/>
    <w:multiLevelType w:val="hybridMultilevel"/>
    <w:tmpl w:val="4BF0A4A6"/>
    <w:lvl w:ilvl="0" w:tplc="9F38AED8">
      <w:start w:val="1"/>
      <w:numFmt w:val="bullet"/>
      <w:lvlText w:val="˗"/>
      <w:lvlJc w:val="left"/>
      <w:pPr>
        <w:ind w:left="1070"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76A2A9A"/>
    <w:multiLevelType w:val="hybridMultilevel"/>
    <w:tmpl w:val="54A8401E"/>
    <w:lvl w:ilvl="0" w:tplc="0419000F">
      <w:start w:val="1"/>
      <w:numFmt w:val="decimal"/>
      <w:lvlText w:val="%1."/>
      <w:lvlJc w:val="left"/>
      <w:pPr>
        <w:ind w:left="786" w:hanging="360"/>
      </w:pPr>
    </w:lvl>
    <w:lvl w:ilvl="1" w:tplc="3C447006">
      <w:numFmt w:val="bullet"/>
      <w:lvlText w:val="•"/>
      <w:lvlJc w:val="left"/>
      <w:pPr>
        <w:ind w:left="1785" w:hanging="705"/>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8AA00FE"/>
    <w:multiLevelType w:val="hybridMultilevel"/>
    <w:tmpl w:val="224072BC"/>
    <w:lvl w:ilvl="0" w:tplc="B55AC8A4">
      <w:start w:val="1"/>
      <w:numFmt w:val="decimal"/>
      <w:lvlText w:val="%1."/>
      <w:lvlJc w:val="left"/>
      <w:pPr>
        <w:ind w:left="360" w:hanging="360"/>
      </w:pPr>
      <w:rPr>
        <w:rFonts w:hint="default"/>
        <w:b/>
        <w:i w:val="0"/>
        <w:sz w:val="24"/>
        <w:szCs w:val="24"/>
      </w:rPr>
    </w:lvl>
    <w:lvl w:ilvl="1" w:tplc="04190019" w:tentative="1">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13">
    <w:nsid w:val="0B7D7DD8"/>
    <w:multiLevelType w:val="multilevel"/>
    <w:tmpl w:val="22D23B4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0BF67B6C"/>
    <w:multiLevelType w:val="hybridMultilevel"/>
    <w:tmpl w:val="81D2EAE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D400547"/>
    <w:multiLevelType w:val="hybridMultilevel"/>
    <w:tmpl w:val="292ABDA2"/>
    <w:lvl w:ilvl="0" w:tplc="A90239FE">
      <w:start w:val="1"/>
      <w:numFmt w:val="decimal"/>
      <w:lvlText w:val="%1)"/>
      <w:lvlJc w:val="left"/>
      <w:pPr>
        <w:ind w:left="1091" w:hanging="360"/>
      </w:pPr>
      <w:rPr>
        <w:rFonts w:hint="default"/>
        <w:b w:val="0"/>
        <w:color w:val="000000"/>
      </w:rPr>
    </w:lvl>
    <w:lvl w:ilvl="1" w:tplc="04190019" w:tentative="1">
      <w:start w:val="1"/>
      <w:numFmt w:val="lowerLetter"/>
      <w:lvlText w:val="%2."/>
      <w:lvlJc w:val="left"/>
      <w:pPr>
        <w:ind w:left="1811" w:hanging="360"/>
      </w:pPr>
    </w:lvl>
    <w:lvl w:ilvl="2" w:tplc="0419001B" w:tentative="1">
      <w:start w:val="1"/>
      <w:numFmt w:val="lowerRoman"/>
      <w:lvlText w:val="%3."/>
      <w:lvlJc w:val="right"/>
      <w:pPr>
        <w:ind w:left="2531" w:hanging="180"/>
      </w:pPr>
    </w:lvl>
    <w:lvl w:ilvl="3" w:tplc="0419000F" w:tentative="1">
      <w:start w:val="1"/>
      <w:numFmt w:val="decimal"/>
      <w:lvlText w:val="%4."/>
      <w:lvlJc w:val="left"/>
      <w:pPr>
        <w:ind w:left="3251" w:hanging="360"/>
      </w:pPr>
    </w:lvl>
    <w:lvl w:ilvl="4" w:tplc="04190019" w:tentative="1">
      <w:start w:val="1"/>
      <w:numFmt w:val="lowerLetter"/>
      <w:lvlText w:val="%5."/>
      <w:lvlJc w:val="left"/>
      <w:pPr>
        <w:ind w:left="3971" w:hanging="360"/>
      </w:pPr>
    </w:lvl>
    <w:lvl w:ilvl="5" w:tplc="0419001B" w:tentative="1">
      <w:start w:val="1"/>
      <w:numFmt w:val="lowerRoman"/>
      <w:lvlText w:val="%6."/>
      <w:lvlJc w:val="right"/>
      <w:pPr>
        <w:ind w:left="4691" w:hanging="180"/>
      </w:pPr>
    </w:lvl>
    <w:lvl w:ilvl="6" w:tplc="0419000F" w:tentative="1">
      <w:start w:val="1"/>
      <w:numFmt w:val="decimal"/>
      <w:lvlText w:val="%7."/>
      <w:lvlJc w:val="left"/>
      <w:pPr>
        <w:ind w:left="5411" w:hanging="360"/>
      </w:pPr>
    </w:lvl>
    <w:lvl w:ilvl="7" w:tplc="04190019" w:tentative="1">
      <w:start w:val="1"/>
      <w:numFmt w:val="lowerLetter"/>
      <w:lvlText w:val="%8."/>
      <w:lvlJc w:val="left"/>
      <w:pPr>
        <w:ind w:left="6131" w:hanging="360"/>
      </w:pPr>
    </w:lvl>
    <w:lvl w:ilvl="8" w:tplc="0419001B" w:tentative="1">
      <w:start w:val="1"/>
      <w:numFmt w:val="lowerRoman"/>
      <w:lvlText w:val="%9."/>
      <w:lvlJc w:val="right"/>
      <w:pPr>
        <w:ind w:left="6851" w:hanging="180"/>
      </w:pPr>
    </w:lvl>
  </w:abstractNum>
  <w:abstractNum w:abstractNumId="16">
    <w:nsid w:val="0ECA079B"/>
    <w:multiLevelType w:val="hybridMultilevel"/>
    <w:tmpl w:val="43D01398"/>
    <w:lvl w:ilvl="0" w:tplc="31D2C990">
      <w:start w:val="1"/>
      <w:numFmt w:val="decimal"/>
      <w:lvlText w:val="%1)"/>
      <w:lvlJc w:val="left"/>
      <w:pPr>
        <w:ind w:left="900" w:hanging="360"/>
      </w:pPr>
      <w:rPr>
        <w:rFonts w:hint="default"/>
        <w:color w:val="FF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11EC328A"/>
    <w:multiLevelType w:val="hybridMultilevel"/>
    <w:tmpl w:val="9EC43464"/>
    <w:lvl w:ilvl="0" w:tplc="45B22004">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120A3682"/>
    <w:multiLevelType w:val="hybridMultilevel"/>
    <w:tmpl w:val="76366B36"/>
    <w:lvl w:ilvl="0" w:tplc="0419000F">
      <w:start w:val="1"/>
      <w:numFmt w:val="decimal"/>
      <w:lvlText w:val="%1."/>
      <w:lvlJc w:val="left"/>
      <w:pPr>
        <w:ind w:left="720" w:hanging="360"/>
      </w:pPr>
    </w:lvl>
    <w:lvl w:ilvl="1" w:tplc="9BDA96F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4B46FEC"/>
    <w:multiLevelType w:val="multilevel"/>
    <w:tmpl w:val="FA86A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A6B0736"/>
    <w:multiLevelType w:val="hybridMultilevel"/>
    <w:tmpl w:val="A1A6FF7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1A53F25"/>
    <w:multiLevelType w:val="multilevel"/>
    <w:tmpl w:val="57FE346A"/>
    <w:lvl w:ilvl="0">
      <w:start w:val="2"/>
      <w:numFmt w:val="decimal"/>
      <w:lvlText w:val="%1."/>
      <w:lvlJc w:val="left"/>
      <w:pPr>
        <w:ind w:left="825" w:hanging="825"/>
      </w:pPr>
      <w:rPr>
        <w:rFonts w:hint="default"/>
      </w:rPr>
    </w:lvl>
    <w:lvl w:ilvl="1">
      <w:start w:val="3"/>
      <w:numFmt w:val="decimal"/>
      <w:lvlText w:val="%1.%2."/>
      <w:lvlJc w:val="left"/>
      <w:pPr>
        <w:ind w:left="1380" w:hanging="825"/>
      </w:pPr>
      <w:rPr>
        <w:rFonts w:hint="default"/>
      </w:rPr>
    </w:lvl>
    <w:lvl w:ilvl="2">
      <w:start w:val="10"/>
      <w:numFmt w:val="decimal"/>
      <w:lvlText w:val="%1.%2.%3."/>
      <w:lvlJc w:val="left"/>
      <w:pPr>
        <w:ind w:left="4653" w:hanging="825"/>
      </w:pPr>
      <w:rPr>
        <w:rFonts w:hint="default"/>
      </w:rPr>
    </w:lvl>
    <w:lvl w:ilvl="3">
      <w:start w:val="1"/>
      <w:numFmt w:val="decimal"/>
      <w:lvlText w:val="%1.%2.%3.%4."/>
      <w:lvlJc w:val="left"/>
      <w:pPr>
        <w:ind w:left="2745" w:hanging="108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4215" w:hanging="1440"/>
      </w:pPr>
      <w:rPr>
        <w:rFonts w:hint="default"/>
      </w:rPr>
    </w:lvl>
    <w:lvl w:ilvl="6">
      <w:start w:val="1"/>
      <w:numFmt w:val="decimal"/>
      <w:lvlText w:val="%1.%2.%3.%4.%5.%6.%7."/>
      <w:lvlJc w:val="left"/>
      <w:pPr>
        <w:ind w:left="5130" w:hanging="1800"/>
      </w:pPr>
      <w:rPr>
        <w:rFonts w:hint="default"/>
      </w:rPr>
    </w:lvl>
    <w:lvl w:ilvl="7">
      <w:start w:val="1"/>
      <w:numFmt w:val="decimal"/>
      <w:lvlText w:val="%1.%2.%3.%4.%5.%6.%7.%8."/>
      <w:lvlJc w:val="left"/>
      <w:pPr>
        <w:ind w:left="5685" w:hanging="1800"/>
      </w:pPr>
      <w:rPr>
        <w:rFonts w:hint="default"/>
      </w:rPr>
    </w:lvl>
    <w:lvl w:ilvl="8">
      <w:start w:val="1"/>
      <w:numFmt w:val="decimal"/>
      <w:lvlText w:val="%1.%2.%3.%4.%5.%6.%7.%8.%9."/>
      <w:lvlJc w:val="left"/>
      <w:pPr>
        <w:ind w:left="6600" w:hanging="2160"/>
      </w:pPr>
      <w:rPr>
        <w:rFonts w:hint="default"/>
      </w:rPr>
    </w:lvl>
  </w:abstractNum>
  <w:abstractNum w:abstractNumId="22">
    <w:nsid w:val="32BD39F1"/>
    <w:multiLevelType w:val="hybridMultilevel"/>
    <w:tmpl w:val="3E86EC22"/>
    <w:lvl w:ilvl="0" w:tplc="9F38AED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39D4CE8"/>
    <w:multiLevelType w:val="hybridMultilevel"/>
    <w:tmpl w:val="48F415D6"/>
    <w:lvl w:ilvl="0" w:tplc="31D2C990">
      <w:start w:val="1"/>
      <w:numFmt w:val="decimal"/>
      <w:lvlText w:val="%1)"/>
      <w:lvlJc w:val="left"/>
      <w:pPr>
        <w:ind w:left="900" w:hanging="360"/>
      </w:pPr>
      <w:rPr>
        <w:rFonts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7D40A85"/>
    <w:multiLevelType w:val="hybridMultilevel"/>
    <w:tmpl w:val="7F2AEC40"/>
    <w:lvl w:ilvl="0" w:tplc="04190011">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25">
    <w:nsid w:val="39913AC1"/>
    <w:multiLevelType w:val="hybridMultilevel"/>
    <w:tmpl w:val="79B6C376"/>
    <w:lvl w:ilvl="0" w:tplc="484E42F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6">
    <w:nsid w:val="39A70DC6"/>
    <w:multiLevelType w:val="hybridMultilevel"/>
    <w:tmpl w:val="0AEC743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7">
    <w:nsid w:val="3B7243A8"/>
    <w:multiLevelType w:val="hybridMultilevel"/>
    <w:tmpl w:val="914EC4FC"/>
    <w:lvl w:ilvl="0" w:tplc="A74A7020">
      <w:start w:val="1"/>
      <w:numFmt w:val="decimal"/>
      <w:lvlText w:val="%1)"/>
      <w:lvlJc w:val="left"/>
      <w:pPr>
        <w:ind w:left="1548" w:hanging="975"/>
      </w:pPr>
      <w:rPr>
        <w:rFonts w:hint="default"/>
        <w:b w:val="0"/>
        <w:color w:val="FF0000"/>
      </w:rPr>
    </w:lvl>
    <w:lvl w:ilvl="1" w:tplc="04190019" w:tentative="1">
      <w:start w:val="1"/>
      <w:numFmt w:val="lowerLetter"/>
      <w:lvlText w:val="%2."/>
      <w:lvlJc w:val="left"/>
      <w:pPr>
        <w:ind w:left="1473" w:hanging="360"/>
      </w:pPr>
    </w:lvl>
    <w:lvl w:ilvl="2" w:tplc="0419001B" w:tentative="1">
      <w:start w:val="1"/>
      <w:numFmt w:val="lowerRoman"/>
      <w:lvlText w:val="%3."/>
      <w:lvlJc w:val="right"/>
      <w:pPr>
        <w:ind w:left="2193" w:hanging="180"/>
      </w:pPr>
    </w:lvl>
    <w:lvl w:ilvl="3" w:tplc="0419000F" w:tentative="1">
      <w:start w:val="1"/>
      <w:numFmt w:val="decimal"/>
      <w:lvlText w:val="%4."/>
      <w:lvlJc w:val="left"/>
      <w:pPr>
        <w:ind w:left="2913" w:hanging="360"/>
      </w:pPr>
    </w:lvl>
    <w:lvl w:ilvl="4" w:tplc="04190019" w:tentative="1">
      <w:start w:val="1"/>
      <w:numFmt w:val="lowerLetter"/>
      <w:lvlText w:val="%5."/>
      <w:lvlJc w:val="left"/>
      <w:pPr>
        <w:ind w:left="3633" w:hanging="360"/>
      </w:pPr>
    </w:lvl>
    <w:lvl w:ilvl="5" w:tplc="0419001B" w:tentative="1">
      <w:start w:val="1"/>
      <w:numFmt w:val="lowerRoman"/>
      <w:lvlText w:val="%6."/>
      <w:lvlJc w:val="right"/>
      <w:pPr>
        <w:ind w:left="4353" w:hanging="180"/>
      </w:pPr>
    </w:lvl>
    <w:lvl w:ilvl="6" w:tplc="0419000F" w:tentative="1">
      <w:start w:val="1"/>
      <w:numFmt w:val="decimal"/>
      <w:lvlText w:val="%7."/>
      <w:lvlJc w:val="left"/>
      <w:pPr>
        <w:ind w:left="5073" w:hanging="360"/>
      </w:pPr>
    </w:lvl>
    <w:lvl w:ilvl="7" w:tplc="04190019" w:tentative="1">
      <w:start w:val="1"/>
      <w:numFmt w:val="lowerLetter"/>
      <w:lvlText w:val="%8."/>
      <w:lvlJc w:val="left"/>
      <w:pPr>
        <w:ind w:left="5793" w:hanging="360"/>
      </w:pPr>
    </w:lvl>
    <w:lvl w:ilvl="8" w:tplc="0419001B" w:tentative="1">
      <w:start w:val="1"/>
      <w:numFmt w:val="lowerRoman"/>
      <w:lvlText w:val="%9."/>
      <w:lvlJc w:val="right"/>
      <w:pPr>
        <w:ind w:left="6513" w:hanging="180"/>
      </w:pPr>
    </w:lvl>
  </w:abstractNum>
  <w:abstractNum w:abstractNumId="28">
    <w:nsid w:val="3E3B1966"/>
    <w:multiLevelType w:val="hybridMultilevel"/>
    <w:tmpl w:val="C3145A9C"/>
    <w:lvl w:ilvl="0" w:tplc="E22E8F5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9">
    <w:nsid w:val="451457AA"/>
    <w:multiLevelType w:val="hybridMultilevel"/>
    <w:tmpl w:val="8C68ED08"/>
    <w:lvl w:ilvl="0" w:tplc="1728D0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4865150F"/>
    <w:multiLevelType w:val="hybridMultilevel"/>
    <w:tmpl w:val="5394BCAA"/>
    <w:lvl w:ilvl="0" w:tplc="E7703BF4">
      <w:start w:val="5"/>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4AB24EEA"/>
    <w:multiLevelType w:val="multilevel"/>
    <w:tmpl w:val="936E840C"/>
    <w:lvl w:ilvl="0">
      <w:start w:val="1"/>
      <w:numFmt w:val="decimal"/>
      <w:lvlText w:val="%1."/>
      <w:lvlJc w:val="left"/>
      <w:pPr>
        <w:ind w:left="1429" w:hanging="360"/>
      </w:pPr>
    </w:lvl>
    <w:lvl w:ilvl="1">
      <w:start w:val="20"/>
      <w:numFmt w:val="decimal"/>
      <w:isLgl/>
      <w:lvlText w:val="%1.%2."/>
      <w:lvlJc w:val="left"/>
      <w:pPr>
        <w:ind w:left="1789" w:hanging="720"/>
      </w:pPr>
      <w:rPr>
        <w:rFonts w:eastAsia="Calibri" w:hint="default"/>
        <w:color w:val="auto"/>
      </w:rPr>
    </w:lvl>
    <w:lvl w:ilvl="2">
      <w:start w:val="1"/>
      <w:numFmt w:val="decimal"/>
      <w:isLgl/>
      <w:lvlText w:val="%1.%2.%3."/>
      <w:lvlJc w:val="left"/>
      <w:pPr>
        <w:ind w:left="1789" w:hanging="720"/>
      </w:pPr>
      <w:rPr>
        <w:rFonts w:eastAsia="Calibri" w:hint="default"/>
        <w:color w:val="auto"/>
      </w:rPr>
    </w:lvl>
    <w:lvl w:ilvl="3">
      <w:start w:val="1"/>
      <w:numFmt w:val="decimal"/>
      <w:isLgl/>
      <w:lvlText w:val="%1.%2.%3.%4."/>
      <w:lvlJc w:val="left"/>
      <w:pPr>
        <w:ind w:left="2149" w:hanging="1080"/>
      </w:pPr>
      <w:rPr>
        <w:rFonts w:eastAsia="Calibri" w:hint="default"/>
        <w:color w:val="auto"/>
      </w:rPr>
    </w:lvl>
    <w:lvl w:ilvl="4">
      <w:start w:val="1"/>
      <w:numFmt w:val="decimal"/>
      <w:isLgl/>
      <w:lvlText w:val="%1.%2.%3.%4.%5."/>
      <w:lvlJc w:val="left"/>
      <w:pPr>
        <w:ind w:left="2149" w:hanging="1080"/>
      </w:pPr>
      <w:rPr>
        <w:rFonts w:eastAsia="Calibri" w:hint="default"/>
        <w:color w:val="auto"/>
      </w:rPr>
    </w:lvl>
    <w:lvl w:ilvl="5">
      <w:start w:val="1"/>
      <w:numFmt w:val="decimal"/>
      <w:isLgl/>
      <w:lvlText w:val="%1.%2.%3.%4.%5.%6."/>
      <w:lvlJc w:val="left"/>
      <w:pPr>
        <w:ind w:left="2509" w:hanging="1440"/>
      </w:pPr>
      <w:rPr>
        <w:rFonts w:eastAsia="Calibri" w:hint="default"/>
        <w:color w:val="auto"/>
      </w:rPr>
    </w:lvl>
    <w:lvl w:ilvl="6">
      <w:start w:val="1"/>
      <w:numFmt w:val="decimal"/>
      <w:isLgl/>
      <w:lvlText w:val="%1.%2.%3.%4.%5.%6.%7."/>
      <w:lvlJc w:val="left"/>
      <w:pPr>
        <w:ind w:left="2869" w:hanging="1800"/>
      </w:pPr>
      <w:rPr>
        <w:rFonts w:eastAsia="Calibri" w:hint="default"/>
        <w:color w:val="auto"/>
      </w:rPr>
    </w:lvl>
    <w:lvl w:ilvl="7">
      <w:start w:val="1"/>
      <w:numFmt w:val="decimal"/>
      <w:isLgl/>
      <w:lvlText w:val="%1.%2.%3.%4.%5.%6.%7.%8."/>
      <w:lvlJc w:val="left"/>
      <w:pPr>
        <w:ind w:left="2869" w:hanging="1800"/>
      </w:pPr>
      <w:rPr>
        <w:rFonts w:eastAsia="Calibri" w:hint="default"/>
        <w:color w:val="auto"/>
      </w:rPr>
    </w:lvl>
    <w:lvl w:ilvl="8">
      <w:start w:val="1"/>
      <w:numFmt w:val="decimal"/>
      <w:isLgl/>
      <w:lvlText w:val="%1.%2.%3.%4.%5.%6.%7.%8.%9."/>
      <w:lvlJc w:val="left"/>
      <w:pPr>
        <w:ind w:left="3229" w:hanging="2160"/>
      </w:pPr>
      <w:rPr>
        <w:rFonts w:eastAsia="Calibri" w:hint="default"/>
        <w:color w:val="auto"/>
      </w:rPr>
    </w:lvl>
  </w:abstractNum>
  <w:abstractNum w:abstractNumId="32">
    <w:nsid w:val="4D1E2E10"/>
    <w:multiLevelType w:val="hybridMultilevel"/>
    <w:tmpl w:val="120EE9AC"/>
    <w:lvl w:ilvl="0" w:tplc="A74A7020">
      <w:start w:val="1"/>
      <w:numFmt w:val="decimal"/>
      <w:lvlText w:val="%1)"/>
      <w:lvlJc w:val="left"/>
      <w:pPr>
        <w:ind w:left="1515" w:hanging="975"/>
      </w:pPr>
      <w:rPr>
        <w:rFonts w:hint="default"/>
        <w:b w:val="0"/>
        <w:color w:val="FF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4E1370E2"/>
    <w:multiLevelType w:val="multilevel"/>
    <w:tmpl w:val="B6DA3F18"/>
    <w:lvl w:ilvl="0">
      <w:start w:val="2"/>
      <w:numFmt w:val="decimal"/>
      <w:lvlText w:val="%1."/>
      <w:lvlJc w:val="left"/>
      <w:pPr>
        <w:ind w:left="825" w:hanging="825"/>
      </w:pPr>
      <w:rPr>
        <w:rFonts w:hint="default"/>
      </w:rPr>
    </w:lvl>
    <w:lvl w:ilvl="1">
      <w:start w:val="3"/>
      <w:numFmt w:val="decimal"/>
      <w:lvlText w:val="%1.%2."/>
      <w:lvlJc w:val="left"/>
      <w:pPr>
        <w:ind w:left="1321" w:hanging="825"/>
      </w:pPr>
      <w:rPr>
        <w:rFonts w:hint="default"/>
      </w:rPr>
    </w:lvl>
    <w:lvl w:ilvl="2">
      <w:start w:val="13"/>
      <w:numFmt w:val="decimal"/>
      <w:lvlText w:val="%1.%2.%3."/>
      <w:lvlJc w:val="left"/>
      <w:pPr>
        <w:ind w:left="1817" w:hanging="825"/>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34">
    <w:nsid w:val="50AB0244"/>
    <w:multiLevelType w:val="multilevel"/>
    <w:tmpl w:val="38F0DDBA"/>
    <w:lvl w:ilvl="0">
      <w:start w:val="4"/>
      <w:numFmt w:val="decimal"/>
      <w:lvlText w:val="%1."/>
      <w:lvlJc w:val="left"/>
      <w:pPr>
        <w:ind w:left="450" w:hanging="450"/>
      </w:pPr>
      <w:rPr>
        <w:rFonts w:hint="default"/>
      </w:rPr>
    </w:lvl>
    <w:lvl w:ilvl="1">
      <w:start w:val="1"/>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8208" w:hanging="180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704" w:hanging="2160"/>
      </w:pPr>
      <w:rPr>
        <w:rFonts w:hint="default"/>
      </w:rPr>
    </w:lvl>
  </w:abstractNum>
  <w:abstractNum w:abstractNumId="35">
    <w:nsid w:val="512129AF"/>
    <w:multiLevelType w:val="hybridMultilevel"/>
    <w:tmpl w:val="CA165D86"/>
    <w:lvl w:ilvl="0" w:tplc="55A279AA">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2165637"/>
    <w:multiLevelType w:val="hybridMultilevel"/>
    <w:tmpl w:val="6C1A7F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324564A"/>
    <w:multiLevelType w:val="hybridMultilevel"/>
    <w:tmpl w:val="0ADAD2CC"/>
    <w:lvl w:ilvl="0" w:tplc="D4846EB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5A52536D"/>
    <w:multiLevelType w:val="hybridMultilevel"/>
    <w:tmpl w:val="E81C0462"/>
    <w:lvl w:ilvl="0" w:tplc="04190001">
      <w:start w:val="1"/>
      <w:numFmt w:val="bullet"/>
      <w:lvlText w:val=""/>
      <w:lvlJc w:val="left"/>
      <w:pPr>
        <w:ind w:left="784" w:hanging="360"/>
      </w:pPr>
      <w:rPr>
        <w:rFonts w:ascii="Symbol" w:hAnsi="Symbol"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39">
    <w:nsid w:val="610B2916"/>
    <w:multiLevelType w:val="multilevel"/>
    <w:tmpl w:val="7BC4B3B4"/>
    <w:lvl w:ilvl="0">
      <w:start w:val="1"/>
      <w:numFmt w:val="decimal"/>
      <w:lvlText w:val="%1."/>
      <w:lvlJc w:val="left"/>
      <w:pPr>
        <w:ind w:left="720" w:hanging="360"/>
      </w:pPr>
      <w:rPr>
        <w:rFonts w:hint="default"/>
      </w:rPr>
    </w:lvl>
    <w:lvl w:ilvl="1">
      <w:start w:val="3"/>
      <w:numFmt w:val="decimal"/>
      <w:isLgl/>
      <w:lvlText w:val="%1.%2."/>
      <w:lvlJc w:val="left"/>
      <w:pPr>
        <w:ind w:left="1290" w:hanging="750"/>
      </w:pPr>
      <w:rPr>
        <w:rFonts w:hint="default"/>
      </w:rPr>
    </w:lvl>
    <w:lvl w:ilvl="2">
      <w:start w:val="1"/>
      <w:numFmt w:val="decimal"/>
      <w:isLgl/>
      <w:lvlText w:val="%1.%2.%3."/>
      <w:lvlJc w:val="left"/>
      <w:pPr>
        <w:ind w:left="1470" w:hanging="75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40">
    <w:nsid w:val="62565143"/>
    <w:multiLevelType w:val="hybridMultilevel"/>
    <w:tmpl w:val="9138BB1C"/>
    <w:lvl w:ilvl="0" w:tplc="87CE5B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5775D8A"/>
    <w:multiLevelType w:val="hybridMultilevel"/>
    <w:tmpl w:val="7BF01128"/>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2">
    <w:nsid w:val="65B34531"/>
    <w:multiLevelType w:val="hybridMultilevel"/>
    <w:tmpl w:val="3CE0E0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6383ED7"/>
    <w:multiLevelType w:val="hybridMultilevel"/>
    <w:tmpl w:val="534A9B28"/>
    <w:lvl w:ilvl="0" w:tplc="44E0B10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4">
    <w:nsid w:val="68777602"/>
    <w:multiLevelType w:val="hybridMultilevel"/>
    <w:tmpl w:val="002CDC6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8EC7FB8"/>
    <w:multiLevelType w:val="hybridMultilevel"/>
    <w:tmpl w:val="54A8401E"/>
    <w:lvl w:ilvl="0" w:tplc="0419000F">
      <w:start w:val="1"/>
      <w:numFmt w:val="decimal"/>
      <w:lvlText w:val="%1."/>
      <w:lvlJc w:val="left"/>
      <w:pPr>
        <w:ind w:left="786" w:hanging="360"/>
      </w:pPr>
    </w:lvl>
    <w:lvl w:ilvl="1" w:tplc="3C447006">
      <w:numFmt w:val="bullet"/>
      <w:lvlText w:val="•"/>
      <w:lvlJc w:val="left"/>
      <w:pPr>
        <w:ind w:left="1785" w:hanging="705"/>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ACD1129"/>
    <w:multiLevelType w:val="hybridMultilevel"/>
    <w:tmpl w:val="F81CF63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7">
    <w:nsid w:val="71650516"/>
    <w:multiLevelType w:val="hybridMultilevel"/>
    <w:tmpl w:val="716E098E"/>
    <w:lvl w:ilvl="0" w:tplc="C50CFB5A">
      <w:start w:val="2"/>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48">
    <w:nsid w:val="770251CE"/>
    <w:multiLevelType w:val="hybridMultilevel"/>
    <w:tmpl w:val="266AF3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ADB06F0"/>
    <w:multiLevelType w:val="hybridMultilevel"/>
    <w:tmpl w:val="FEA6EF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9"/>
  </w:num>
  <w:num w:numId="3">
    <w:abstractNumId w:val="22"/>
  </w:num>
  <w:num w:numId="4">
    <w:abstractNumId w:val="17"/>
  </w:num>
  <w:num w:numId="5">
    <w:abstractNumId w:val="10"/>
  </w:num>
  <w:num w:numId="6">
    <w:abstractNumId w:val="30"/>
  </w:num>
  <w:num w:numId="7">
    <w:abstractNumId w:val="0"/>
  </w:num>
  <w:num w:numId="8">
    <w:abstractNumId w:val="1"/>
  </w:num>
  <w:num w:numId="9">
    <w:abstractNumId w:val="47"/>
  </w:num>
  <w:num w:numId="10">
    <w:abstractNumId w:val="2"/>
  </w:num>
  <w:num w:numId="11">
    <w:abstractNumId w:val="3"/>
  </w:num>
  <w:num w:numId="12">
    <w:abstractNumId w:val="29"/>
  </w:num>
  <w:num w:numId="13">
    <w:abstractNumId w:val="39"/>
  </w:num>
  <w:num w:numId="14">
    <w:abstractNumId w:val="4"/>
  </w:num>
  <w:num w:numId="15">
    <w:abstractNumId w:val="38"/>
  </w:num>
  <w:num w:numId="16">
    <w:abstractNumId w:val="35"/>
  </w:num>
  <w:num w:numId="17">
    <w:abstractNumId w:val="13"/>
    <w:lvlOverride w:ilvl="0">
      <w:startOverride w:val="1"/>
    </w:lvlOverride>
    <w:lvlOverride w:ilvl="1"/>
    <w:lvlOverride w:ilvl="2"/>
    <w:lvlOverride w:ilvl="3"/>
    <w:lvlOverride w:ilvl="4"/>
    <w:lvlOverride w:ilvl="5"/>
    <w:lvlOverride w:ilvl="6"/>
    <w:lvlOverride w:ilvl="7"/>
    <w:lvlOverride w:ilvl="8"/>
  </w:num>
  <w:num w:numId="18">
    <w:abstractNumId w:val="12"/>
  </w:num>
  <w:num w:numId="19">
    <w:abstractNumId w:val="15"/>
  </w:num>
  <w:num w:numId="20">
    <w:abstractNumId w:val="9"/>
  </w:num>
  <w:num w:numId="21">
    <w:abstractNumId w:val="26"/>
  </w:num>
  <w:num w:numId="22">
    <w:abstractNumId w:val="46"/>
  </w:num>
  <w:num w:numId="23">
    <w:abstractNumId w:val="44"/>
  </w:num>
  <w:num w:numId="24">
    <w:abstractNumId w:val="24"/>
  </w:num>
  <w:num w:numId="25">
    <w:abstractNumId w:val="20"/>
  </w:num>
  <w:num w:numId="26">
    <w:abstractNumId w:val="32"/>
  </w:num>
  <w:num w:numId="27">
    <w:abstractNumId w:val="27"/>
  </w:num>
  <w:num w:numId="28">
    <w:abstractNumId w:val="6"/>
  </w:num>
  <w:num w:numId="29">
    <w:abstractNumId w:val="14"/>
  </w:num>
  <w:num w:numId="30">
    <w:abstractNumId w:val="16"/>
  </w:num>
  <w:num w:numId="31">
    <w:abstractNumId w:val="23"/>
  </w:num>
  <w:num w:numId="32">
    <w:abstractNumId w:val="49"/>
  </w:num>
  <w:num w:numId="33">
    <w:abstractNumId w:val="8"/>
  </w:num>
  <w:num w:numId="34">
    <w:abstractNumId w:val="18"/>
  </w:num>
  <w:num w:numId="35">
    <w:abstractNumId w:val="42"/>
  </w:num>
  <w:num w:numId="36">
    <w:abstractNumId w:val="25"/>
  </w:num>
  <w:num w:numId="37">
    <w:abstractNumId w:val="36"/>
  </w:num>
  <w:num w:numId="38">
    <w:abstractNumId w:val="48"/>
  </w:num>
  <w:num w:numId="39">
    <w:abstractNumId w:val="40"/>
  </w:num>
  <w:num w:numId="40">
    <w:abstractNumId w:val="45"/>
  </w:num>
  <w:num w:numId="41">
    <w:abstractNumId w:val="31"/>
  </w:num>
  <w:num w:numId="42">
    <w:abstractNumId w:val="41"/>
  </w:num>
  <w:num w:numId="43">
    <w:abstractNumId w:val="11"/>
  </w:num>
  <w:num w:numId="44">
    <w:abstractNumId w:val="43"/>
  </w:num>
  <w:num w:numId="45">
    <w:abstractNumId w:val="21"/>
  </w:num>
  <w:num w:numId="46">
    <w:abstractNumId w:val="33"/>
  </w:num>
  <w:num w:numId="47">
    <w:abstractNumId w:val="37"/>
  </w:num>
  <w:num w:numId="48">
    <w:abstractNumId w:val="34"/>
  </w:num>
  <w:num w:numId="49">
    <w:abstractNumId w:val="28"/>
  </w:num>
  <w:num w:numId="5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10"/>
  <w:displayHorizontalDrawingGridEvery w:val="2"/>
  <w:characterSpacingControl w:val="doNotCompress"/>
  <w:hdrShapeDefaults>
    <o:shapedefaults v:ext="edit" spidmax="66561"/>
  </w:hdrShapeDefaults>
  <w:footnotePr>
    <w:footnote w:id="0"/>
    <w:footnote w:id="1"/>
  </w:footnotePr>
  <w:endnotePr>
    <w:endnote w:id="0"/>
    <w:endnote w:id="1"/>
  </w:endnotePr>
  <w:compat/>
  <w:rsids>
    <w:rsidRoot w:val="00C90B87"/>
    <w:rsid w:val="00000655"/>
    <w:rsid w:val="00003477"/>
    <w:rsid w:val="00006077"/>
    <w:rsid w:val="0000778F"/>
    <w:rsid w:val="00012EE1"/>
    <w:rsid w:val="0001361C"/>
    <w:rsid w:val="000138FD"/>
    <w:rsid w:val="00014516"/>
    <w:rsid w:val="0001562A"/>
    <w:rsid w:val="00015C20"/>
    <w:rsid w:val="00015E5B"/>
    <w:rsid w:val="00016DA3"/>
    <w:rsid w:val="000172AB"/>
    <w:rsid w:val="00017C41"/>
    <w:rsid w:val="00017C4E"/>
    <w:rsid w:val="00021F26"/>
    <w:rsid w:val="000230C3"/>
    <w:rsid w:val="000233C2"/>
    <w:rsid w:val="000242C5"/>
    <w:rsid w:val="000259C1"/>
    <w:rsid w:val="00025EE0"/>
    <w:rsid w:val="00027C5F"/>
    <w:rsid w:val="00030C17"/>
    <w:rsid w:val="00030DF7"/>
    <w:rsid w:val="00031518"/>
    <w:rsid w:val="00031954"/>
    <w:rsid w:val="0003262E"/>
    <w:rsid w:val="0003286F"/>
    <w:rsid w:val="000341F2"/>
    <w:rsid w:val="000341FF"/>
    <w:rsid w:val="00034FDC"/>
    <w:rsid w:val="000359F9"/>
    <w:rsid w:val="000361E8"/>
    <w:rsid w:val="00036AAD"/>
    <w:rsid w:val="000400D0"/>
    <w:rsid w:val="00040906"/>
    <w:rsid w:val="00040A54"/>
    <w:rsid w:val="00041783"/>
    <w:rsid w:val="00041C8E"/>
    <w:rsid w:val="00042422"/>
    <w:rsid w:val="000435F0"/>
    <w:rsid w:val="00043CB0"/>
    <w:rsid w:val="00044F4A"/>
    <w:rsid w:val="00047170"/>
    <w:rsid w:val="00047688"/>
    <w:rsid w:val="00050029"/>
    <w:rsid w:val="00050BF1"/>
    <w:rsid w:val="00050CEE"/>
    <w:rsid w:val="00052C13"/>
    <w:rsid w:val="00054863"/>
    <w:rsid w:val="000549B8"/>
    <w:rsid w:val="000552B8"/>
    <w:rsid w:val="000553C9"/>
    <w:rsid w:val="00055551"/>
    <w:rsid w:val="00055831"/>
    <w:rsid w:val="000564F1"/>
    <w:rsid w:val="000565FA"/>
    <w:rsid w:val="00056D3D"/>
    <w:rsid w:val="00057522"/>
    <w:rsid w:val="00060272"/>
    <w:rsid w:val="000604B6"/>
    <w:rsid w:val="00061506"/>
    <w:rsid w:val="0006181E"/>
    <w:rsid w:val="00062044"/>
    <w:rsid w:val="00062ED7"/>
    <w:rsid w:val="00064457"/>
    <w:rsid w:val="00067828"/>
    <w:rsid w:val="00067A6C"/>
    <w:rsid w:val="00067FE3"/>
    <w:rsid w:val="00071C8F"/>
    <w:rsid w:val="00071EE8"/>
    <w:rsid w:val="0007250B"/>
    <w:rsid w:val="00072D5A"/>
    <w:rsid w:val="00073FEF"/>
    <w:rsid w:val="00075588"/>
    <w:rsid w:val="00075B9E"/>
    <w:rsid w:val="00075D31"/>
    <w:rsid w:val="00076B88"/>
    <w:rsid w:val="00076F5D"/>
    <w:rsid w:val="00077088"/>
    <w:rsid w:val="00082006"/>
    <w:rsid w:val="00082F71"/>
    <w:rsid w:val="00083808"/>
    <w:rsid w:val="00084697"/>
    <w:rsid w:val="00084D71"/>
    <w:rsid w:val="000858EA"/>
    <w:rsid w:val="00085B16"/>
    <w:rsid w:val="0008741E"/>
    <w:rsid w:val="00087DFB"/>
    <w:rsid w:val="00090213"/>
    <w:rsid w:val="00090FD8"/>
    <w:rsid w:val="0009132B"/>
    <w:rsid w:val="00091D1F"/>
    <w:rsid w:val="00091F5E"/>
    <w:rsid w:val="0009224B"/>
    <w:rsid w:val="000923C8"/>
    <w:rsid w:val="00094CE5"/>
    <w:rsid w:val="00095D29"/>
    <w:rsid w:val="000963B3"/>
    <w:rsid w:val="000967BF"/>
    <w:rsid w:val="000A0045"/>
    <w:rsid w:val="000A0798"/>
    <w:rsid w:val="000A0B6B"/>
    <w:rsid w:val="000A0D51"/>
    <w:rsid w:val="000A2FC8"/>
    <w:rsid w:val="000A3646"/>
    <w:rsid w:val="000A62A0"/>
    <w:rsid w:val="000A7C61"/>
    <w:rsid w:val="000B05CF"/>
    <w:rsid w:val="000B1000"/>
    <w:rsid w:val="000B1BBF"/>
    <w:rsid w:val="000B1EDA"/>
    <w:rsid w:val="000B3A27"/>
    <w:rsid w:val="000B56E0"/>
    <w:rsid w:val="000B5C8C"/>
    <w:rsid w:val="000B6823"/>
    <w:rsid w:val="000B6F3D"/>
    <w:rsid w:val="000B6FE2"/>
    <w:rsid w:val="000C0069"/>
    <w:rsid w:val="000C0D44"/>
    <w:rsid w:val="000C281E"/>
    <w:rsid w:val="000C345F"/>
    <w:rsid w:val="000C3F6B"/>
    <w:rsid w:val="000C4494"/>
    <w:rsid w:val="000C4C28"/>
    <w:rsid w:val="000C5EB5"/>
    <w:rsid w:val="000C609D"/>
    <w:rsid w:val="000C6A52"/>
    <w:rsid w:val="000C73EC"/>
    <w:rsid w:val="000C77A5"/>
    <w:rsid w:val="000C7942"/>
    <w:rsid w:val="000C7D6E"/>
    <w:rsid w:val="000D05C5"/>
    <w:rsid w:val="000D1A16"/>
    <w:rsid w:val="000D1E44"/>
    <w:rsid w:val="000D2BF3"/>
    <w:rsid w:val="000D40D1"/>
    <w:rsid w:val="000D4C4A"/>
    <w:rsid w:val="000D5AD3"/>
    <w:rsid w:val="000D6D18"/>
    <w:rsid w:val="000D70A2"/>
    <w:rsid w:val="000D73FF"/>
    <w:rsid w:val="000E0230"/>
    <w:rsid w:val="000E04C2"/>
    <w:rsid w:val="000E0EBF"/>
    <w:rsid w:val="000E1DC7"/>
    <w:rsid w:val="000E22FB"/>
    <w:rsid w:val="000E5623"/>
    <w:rsid w:val="000E5B73"/>
    <w:rsid w:val="000E6548"/>
    <w:rsid w:val="000E6DD6"/>
    <w:rsid w:val="000E7E7C"/>
    <w:rsid w:val="000F0F54"/>
    <w:rsid w:val="000F19D0"/>
    <w:rsid w:val="000F2406"/>
    <w:rsid w:val="000F25F3"/>
    <w:rsid w:val="000F2F0C"/>
    <w:rsid w:val="000F35EE"/>
    <w:rsid w:val="000F3D18"/>
    <w:rsid w:val="000F43AA"/>
    <w:rsid w:val="000F6072"/>
    <w:rsid w:val="000F6CBE"/>
    <w:rsid w:val="000F6E81"/>
    <w:rsid w:val="000F7B86"/>
    <w:rsid w:val="000F7F15"/>
    <w:rsid w:val="00101391"/>
    <w:rsid w:val="00101F14"/>
    <w:rsid w:val="00103A10"/>
    <w:rsid w:val="00104A10"/>
    <w:rsid w:val="00104F6C"/>
    <w:rsid w:val="001053BA"/>
    <w:rsid w:val="001064BE"/>
    <w:rsid w:val="0010696D"/>
    <w:rsid w:val="001070D3"/>
    <w:rsid w:val="001073A8"/>
    <w:rsid w:val="001105E0"/>
    <w:rsid w:val="00111B93"/>
    <w:rsid w:val="00112428"/>
    <w:rsid w:val="001124D7"/>
    <w:rsid w:val="001140EF"/>
    <w:rsid w:val="001142B5"/>
    <w:rsid w:val="00115310"/>
    <w:rsid w:val="00115566"/>
    <w:rsid w:val="0011681D"/>
    <w:rsid w:val="00116DB7"/>
    <w:rsid w:val="00117875"/>
    <w:rsid w:val="00120C2B"/>
    <w:rsid w:val="001210D1"/>
    <w:rsid w:val="00121604"/>
    <w:rsid w:val="00121E3B"/>
    <w:rsid w:val="001228B0"/>
    <w:rsid w:val="001229F0"/>
    <w:rsid w:val="001242E1"/>
    <w:rsid w:val="00125CCF"/>
    <w:rsid w:val="001302C0"/>
    <w:rsid w:val="00130474"/>
    <w:rsid w:val="001315D8"/>
    <w:rsid w:val="00132A29"/>
    <w:rsid w:val="00133299"/>
    <w:rsid w:val="00133CF5"/>
    <w:rsid w:val="00135D1B"/>
    <w:rsid w:val="001369B6"/>
    <w:rsid w:val="00137039"/>
    <w:rsid w:val="00137046"/>
    <w:rsid w:val="00141194"/>
    <w:rsid w:val="00142AE1"/>
    <w:rsid w:val="00143542"/>
    <w:rsid w:val="0014369D"/>
    <w:rsid w:val="0014393C"/>
    <w:rsid w:val="00144184"/>
    <w:rsid w:val="001441AD"/>
    <w:rsid w:val="00144372"/>
    <w:rsid w:val="00144B8C"/>
    <w:rsid w:val="00144F66"/>
    <w:rsid w:val="00145063"/>
    <w:rsid w:val="00145DBB"/>
    <w:rsid w:val="00146ECD"/>
    <w:rsid w:val="0014760F"/>
    <w:rsid w:val="00147F31"/>
    <w:rsid w:val="0015130D"/>
    <w:rsid w:val="0015148C"/>
    <w:rsid w:val="0015156E"/>
    <w:rsid w:val="00151B97"/>
    <w:rsid w:val="00151C34"/>
    <w:rsid w:val="00151C8F"/>
    <w:rsid w:val="0015298D"/>
    <w:rsid w:val="0015328B"/>
    <w:rsid w:val="00153800"/>
    <w:rsid w:val="00154307"/>
    <w:rsid w:val="00154420"/>
    <w:rsid w:val="00156718"/>
    <w:rsid w:val="00157833"/>
    <w:rsid w:val="00160ECB"/>
    <w:rsid w:val="00161BB3"/>
    <w:rsid w:val="00162124"/>
    <w:rsid w:val="0016215C"/>
    <w:rsid w:val="00162621"/>
    <w:rsid w:val="0016323D"/>
    <w:rsid w:val="00164BA8"/>
    <w:rsid w:val="00164ED1"/>
    <w:rsid w:val="00165293"/>
    <w:rsid w:val="0016714D"/>
    <w:rsid w:val="001677CF"/>
    <w:rsid w:val="00167E42"/>
    <w:rsid w:val="00171F08"/>
    <w:rsid w:val="00172EED"/>
    <w:rsid w:val="0017450D"/>
    <w:rsid w:val="001749A5"/>
    <w:rsid w:val="00175332"/>
    <w:rsid w:val="00175488"/>
    <w:rsid w:val="00175F24"/>
    <w:rsid w:val="00176325"/>
    <w:rsid w:val="001766FB"/>
    <w:rsid w:val="001777AA"/>
    <w:rsid w:val="00177FB0"/>
    <w:rsid w:val="00180385"/>
    <w:rsid w:val="00180581"/>
    <w:rsid w:val="0018069B"/>
    <w:rsid w:val="00180B71"/>
    <w:rsid w:val="00181D1E"/>
    <w:rsid w:val="00182117"/>
    <w:rsid w:val="00182682"/>
    <w:rsid w:val="00182BA4"/>
    <w:rsid w:val="00182C9F"/>
    <w:rsid w:val="00183A8F"/>
    <w:rsid w:val="0018400C"/>
    <w:rsid w:val="00184183"/>
    <w:rsid w:val="00184BF6"/>
    <w:rsid w:val="00185881"/>
    <w:rsid w:val="00186B66"/>
    <w:rsid w:val="00187771"/>
    <w:rsid w:val="00187D5C"/>
    <w:rsid w:val="001902C3"/>
    <w:rsid w:val="001904D6"/>
    <w:rsid w:val="001957EE"/>
    <w:rsid w:val="00195AEF"/>
    <w:rsid w:val="00195B01"/>
    <w:rsid w:val="00195BEB"/>
    <w:rsid w:val="001964D7"/>
    <w:rsid w:val="00196599"/>
    <w:rsid w:val="001969D0"/>
    <w:rsid w:val="00196DE0"/>
    <w:rsid w:val="00197DF7"/>
    <w:rsid w:val="001A0943"/>
    <w:rsid w:val="001A184A"/>
    <w:rsid w:val="001A1FF2"/>
    <w:rsid w:val="001A2517"/>
    <w:rsid w:val="001A2549"/>
    <w:rsid w:val="001A2BEC"/>
    <w:rsid w:val="001A2F39"/>
    <w:rsid w:val="001A4214"/>
    <w:rsid w:val="001A457A"/>
    <w:rsid w:val="001A5A2D"/>
    <w:rsid w:val="001A6788"/>
    <w:rsid w:val="001A6995"/>
    <w:rsid w:val="001A7A8E"/>
    <w:rsid w:val="001B091C"/>
    <w:rsid w:val="001B28D2"/>
    <w:rsid w:val="001B3E2C"/>
    <w:rsid w:val="001B429C"/>
    <w:rsid w:val="001B476B"/>
    <w:rsid w:val="001B5480"/>
    <w:rsid w:val="001B5ED4"/>
    <w:rsid w:val="001B76B1"/>
    <w:rsid w:val="001B77D7"/>
    <w:rsid w:val="001C0F9F"/>
    <w:rsid w:val="001C1007"/>
    <w:rsid w:val="001C1A21"/>
    <w:rsid w:val="001C1D20"/>
    <w:rsid w:val="001C25EB"/>
    <w:rsid w:val="001C2A64"/>
    <w:rsid w:val="001C2A8A"/>
    <w:rsid w:val="001C40C2"/>
    <w:rsid w:val="001C4D6E"/>
    <w:rsid w:val="001C523D"/>
    <w:rsid w:val="001C5584"/>
    <w:rsid w:val="001C57D9"/>
    <w:rsid w:val="001C5CB7"/>
    <w:rsid w:val="001C6050"/>
    <w:rsid w:val="001C6943"/>
    <w:rsid w:val="001C71BC"/>
    <w:rsid w:val="001C78CF"/>
    <w:rsid w:val="001C7BE0"/>
    <w:rsid w:val="001C7E11"/>
    <w:rsid w:val="001D0592"/>
    <w:rsid w:val="001D08C1"/>
    <w:rsid w:val="001D0D43"/>
    <w:rsid w:val="001D191B"/>
    <w:rsid w:val="001D5DA4"/>
    <w:rsid w:val="001D6050"/>
    <w:rsid w:val="001E126B"/>
    <w:rsid w:val="001E1556"/>
    <w:rsid w:val="001E241E"/>
    <w:rsid w:val="001E3419"/>
    <w:rsid w:val="001E409A"/>
    <w:rsid w:val="001E413E"/>
    <w:rsid w:val="001E5CA3"/>
    <w:rsid w:val="001E6993"/>
    <w:rsid w:val="001E7A66"/>
    <w:rsid w:val="001F07F3"/>
    <w:rsid w:val="001F12CF"/>
    <w:rsid w:val="001F1D2C"/>
    <w:rsid w:val="001F3018"/>
    <w:rsid w:val="001F345C"/>
    <w:rsid w:val="001F3611"/>
    <w:rsid w:val="001F3FBF"/>
    <w:rsid w:val="001F61FA"/>
    <w:rsid w:val="001F6437"/>
    <w:rsid w:val="001F67A8"/>
    <w:rsid w:val="001F6F46"/>
    <w:rsid w:val="00200093"/>
    <w:rsid w:val="00200128"/>
    <w:rsid w:val="00201381"/>
    <w:rsid w:val="00201DC3"/>
    <w:rsid w:val="00202041"/>
    <w:rsid w:val="00202A2C"/>
    <w:rsid w:val="00203C5E"/>
    <w:rsid w:val="00206C76"/>
    <w:rsid w:val="00206DD5"/>
    <w:rsid w:val="00207218"/>
    <w:rsid w:val="00207AFB"/>
    <w:rsid w:val="00207BDD"/>
    <w:rsid w:val="002108A7"/>
    <w:rsid w:val="00210950"/>
    <w:rsid w:val="00212802"/>
    <w:rsid w:val="00212AD6"/>
    <w:rsid w:val="00212C7D"/>
    <w:rsid w:val="002134E2"/>
    <w:rsid w:val="00214151"/>
    <w:rsid w:val="00214F07"/>
    <w:rsid w:val="002155DF"/>
    <w:rsid w:val="00215CEB"/>
    <w:rsid w:val="002165D2"/>
    <w:rsid w:val="002176D8"/>
    <w:rsid w:val="002208CA"/>
    <w:rsid w:val="00221555"/>
    <w:rsid w:val="002222CD"/>
    <w:rsid w:val="00222826"/>
    <w:rsid w:val="00222997"/>
    <w:rsid w:val="00223446"/>
    <w:rsid w:val="00223D86"/>
    <w:rsid w:val="00223E72"/>
    <w:rsid w:val="0022497E"/>
    <w:rsid w:val="00225929"/>
    <w:rsid w:val="00226F54"/>
    <w:rsid w:val="00227E22"/>
    <w:rsid w:val="002305D1"/>
    <w:rsid w:val="002306B2"/>
    <w:rsid w:val="0023226D"/>
    <w:rsid w:val="002325C8"/>
    <w:rsid w:val="002330F9"/>
    <w:rsid w:val="00233C5F"/>
    <w:rsid w:val="00234715"/>
    <w:rsid w:val="00234C27"/>
    <w:rsid w:val="0023506B"/>
    <w:rsid w:val="002351EF"/>
    <w:rsid w:val="0023581C"/>
    <w:rsid w:val="00235E8F"/>
    <w:rsid w:val="00236CCA"/>
    <w:rsid w:val="00236CF2"/>
    <w:rsid w:val="002374B1"/>
    <w:rsid w:val="00237C17"/>
    <w:rsid w:val="00242A73"/>
    <w:rsid w:val="0024326D"/>
    <w:rsid w:val="00243293"/>
    <w:rsid w:val="00243902"/>
    <w:rsid w:val="00244250"/>
    <w:rsid w:val="00244767"/>
    <w:rsid w:val="00244CCA"/>
    <w:rsid w:val="00244DE7"/>
    <w:rsid w:val="00247140"/>
    <w:rsid w:val="00250459"/>
    <w:rsid w:val="00250650"/>
    <w:rsid w:val="00250A10"/>
    <w:rsid w:val="00251940"/>
    <w:rsid w:val="00251978"/>
    <w:rsid w:val="00251A62"/>
    <w:rsid w:val="002550F4"/>
    <w:rsid w:val="00255653"/>
    <w:rsid w:val="0025603B"/>
    <w:rsid w:val="00256948"/>
    <w:rsid w:val="002604DA"/>
    <w:rsid w:val="00260567"/>
    <w:rsid w:val="002608D0"/>
    <w:rsid w:val="00262079"/>
    <w:rsid w:val="002620BD"/>
    <w:rsid w:val="00262F5F"/>
    <w:rsid w:val="00263440"/>
    <w:rsid w:val="0026344B"/>
    <w:rsid w:val="00263EE4"/>
    <w:rsid w:val="00264A85"/>
    <w:rsid w:val="002652FC"/>
    <w:rsid w:val="002719E9"/>
    <w:rsid w:val="00273045"/>
    <w:rsid w:val="002756AE"/>
    <w:rsid w:val="00275967"/>
    <w:rsid w:val="00275FE9"/>
    <w:rsid w:val="00276A97"/>
    <w:rsid w:val="002779D6"/>
    <w:rsid w:val="00277CDB"/>
    <w:rsid w:val="00277E7D"/>
    <w:rsid w:val="002804C2"/>
    <w:rsid w:val="00280D7D"/>
    <w:rsid w:val="00281861"/>
    <w:rsid w:val="0028247C"/>
    <w:rsid w:val="0028253E"/>
    <w:rsid w:val="00282EE9"/>
    <w:rsid w:val="00283317"/>
    <w:rsid w:val="00283F39"/>
    <w:rsid w:val="00286E0B"/>
    <w:rsid w:val="002879AA"/>
    <w:rsid w:val="00287EB0"/>
    <w:rsid w:val="00290072"/>
    <w:rsid w:val="002903F5"/>
    <w:rsid w:val="002909F9"/>
    <w:rsid w:val="002936CD"/>
    <w:rsid w:val="002937A6"/>
    <w:rsid w:val="00293A47"/>
    <w:rsid w:val="002943A8"/>
    <w:rsid w:val="00294F8C"/>
    <w:rsid w:val="002950F0"/>
    <w:rsid w:val="00295D98"/>
    <w:rsid w:val="002968B0"/>
    <w:rsid w:val="002A184E"/>
    <w:rsid w:val="002A1898"/>
    <w:rsid w:val="002A37C1"/>
    <w:rsid w:val="002A3D9B"/>
    <w:rsid w:val="002A46C4"/>
    <w:rsid w:val="002A5EE3"/>
    <w:rsid w:val="002A7C98"/>
    <w:rsid w:val="002B13B8"/>
    <w:rsid w:val="002B21CE"/>
    <w:rsid w:val="002B2B54"/>
    <w:rsid w:val="002B46D5"/>
    <w:rsid w:val="002B5271"/>
    <w:rsid w:val="002B6610"/>
    <w:rsid w:val="002B721E"/>
    <w:rsid w:val="002B7779"/>
    <w:rsid w:val="002C08BF"/>
    <w:rsid w:val="002C0A0C"/>
    <w:rsid w:val="002C0BD6"/>
    <w:rsid w:val="002C18AF"/>
    <w:rsid w:val="002C1BB6"/>
    <w:rsid w:val="002C3151"/>
    <w:rsid w:val="002C498A"/>
    <w:rsid w:val="002C4CC4"/>
    <w:rsid w:val="002C5B07"/>
    <w:rsid w:val="002C6635"/>
    <w:rsid w:val="002C6873"/>
    <w:rsid w:val="002C6A64"/>
    <w:rsid w:val="002C6E65"/>
    <w:rsid w:val="002C6F8B"/>
    <w:rsid w:val="002C7F5D"/>
    <w:rsid w:val="002D0FB6"/>
    <w:rsid w:val="002D1A1A"/>
    <w:rsid w:val="002D1BA0"/>
    <w:rsid w:val="002D2902"/>
    <w:rsid w:val="002D2D8B"/>
    <w:rsid w:val="002D2ECF"/>
    <w:rsid w:val="002D36C4"/>
    <w:rsid w:val="002D39C1"/>
    <w:rsid w:val="002D3A51"/>
    <w:rsid w:val="002D48A2"/>
    <w:rsid w:val="002D598B"/>
    <w:rsid w:val="002D66A1"/>
    <w:rsid w:val="002D672D"/>
    <w:rsid w:val="002D75A0"/>
    <w:rsid w:val="002D763B"/>
    <w:rsid w:val="002E08C9"/>
    <w:rsid w:val="002E1854"/>
    <w:rsid w:val="002E1EA2"/>
    <w:rsid w:val="002E1EFA"/>
    <w:rsid w:val="002E2221"/>
    <w:rsid w:val="002E2B72"/>
    <w:rsid w:val="002E2F97"/>
    <w:rsid w:val="002E4F15"/>
    <w:rsid w:val="002E6B84"/>
    <w:rsid w:val="002E7622"/>
    <w:rsid w:val="002E7A0A"/>
    <w:rsid w:val="002F0583"/>
    <w:rsid w:val="002F1C9C"/>
    <w:rsid w:val="002F3490"/>
    <w:rsid w:val="002F3560"/>
    <w:rsid w:val="002F3C02"/>
    <w:rsid w:val="002F42EC"/>
    <w:rsid w:val="002F4551"/>
    <w:rsid w:val="002F4696"/>
    <w:rsid w:val="002F552C"/>
    <w:rsid w:val="002F589D"/>
    <w:rsid w:val="002F69AF"/>
    <w:rsid w:val="00300947"/>
    <w:rsid w:val="003010A3"/>
    <w:rsid w:val="003017A4"/>
    <w:rsid w:val="003026D6"/>
    <w:rsid w:val="00302837"/>
    <w:rsid w:val="00303078"/>
    <w:rsid w:val="003042D4"/>
    <w:rsid w:val="00304BCE"/>
    <w:rsid w:val="00304F1E"/>
    <w:rsid w:val="00305232"/>
    <w:rsid w:val="00305B7F"/>
    <w:rsid w:val="00306C3F"/>
    <w:rsid w:val="0030747D"/>
    <w:rsid w:val="0031011D"/>
    <w:rsid w:val="00310D59"/>
    <w:rsid w:val="00312907"/>
    <w:rsid w:val="0031306C"/>
    <w:rsid w:val="00313315"/>
    <w:rsid w:val="003148C6"/>
    <w:rsid w:val="003159FC"/>
    <w:rsid w:val="00317305"/>
    <w:rsid w:val="0031740D"/>
    <w:rsid w:val="00320141"/>
    <w:rsid w:val="003218A0"/>
    <w:rsid w:val="0032335F"/>
    <w:rsid w:val="00323988"/>
    <w:rsid w:val="00323BF6"/>
    <w:rsid w:val="003243D0"/>
    <w:rsid w:val="00325298"/>
    <w:rsid w:val="0032550A"/>
    <w:rsid w:val="00326425"/>
    <w:rsid w:val="003266B2"/>
    <w:rsid w:val="00326D3F"/>
    <w:rsid w:val="00327097"/>
    <w:rsid w:val="00327C81"/>
    <w:rsid w:val="00327F54"/>
    <w:rsid w:val="00327F84"/>
    <w:rsid w:val="00331032"/>
    <w:rsid w:val="0033105C"/>
    <w:rsid w:val="00331B48"/>
    <w:rsid w:val="00331E4C"/>
    <w:rsid w:val="00332233"/>
    <w:rsid w:val="00333185"/>
    <w:rsid w:val="00333464"/>
    <w:rsid w:val="00333609"/>
    <w:rsid w:val="0033407D"/>
    <w:rsid w:val="003340EE"/>
    <w:rsid w:val="003351FD"/>
    <w:rsid w:val="00335BDE"/>
    <w:rsid w:val="003366A3"/>
    <w:rsid w:val="00336D7A"/>
    <w:rsid w:val="00340492"/>
    <w:rsid w:val="00340D0F"/>
    <w:rsid w:val="00342313"/>
    <w:rsid w:val="003436FD"/>
    <w:rsid w:val="00343908"/>
    <w:rsid w:val="00343C9D"/>
    <w:rsid w:val="00343DB8"/>
    <w:rsid w:val="0034456E"/>
    <w:rsid w:val="00344A48"/>
    <w:rsid w:val="00344E34"/>
    <w:rsid w:val="00344FE3"/>
    <w:rsid w:val="0034549B"/>
    <w:rsid w:val="00347AA2"/>
    <w:rsid w:val="00350799"/>
    <w:rsid w:val="003508A6"/>
    <w:rsid w:val="00350A43"/>
    <w:rsid w:val="00350AC1"/>
    <w:rsid w:val="00351D9A"/>
    <w:rsid w:val="00351E09"/>
    <w:rsid w:val="00352294"/>
    <w:rsid w:val="003523EC"/>
    <w:rsid w:val="00354B88"/>
    <w:rsid w:val="0035568F"/>
    <w:rsid w:val="0035602C"/>
    <w:rsid w:val="00357387"/>
    <w:rsid w:val="003574DC"/>
    <w:rsid w:val="00357896"/>
    <w:rsid w:val="00357C51"/>
    <w:rsid w:val="003604B3"/>
    <w:rsid w:val="0036073C"/>
    <w:rsid w:val="0036207C"/>
    <w:rsid w:val="0036374C"/>
    <w:rsid w:val="00364589"/>
    <w:rsid w:val="00364B90"/>
    <w:rsid w:val="00364FD9"/>
    <w:rsid w:val="00365E64"/>
    <w:rsid w:val="00367B1D"/>
    <w:rsid w:val="0037056C"/>
    <w:rsid w:val="00370ACF"/>
    <w:rsid w:val="0037126C"/>
    <w:rsid w:val="0037258E"/>
    <w:rsid w:val="00372C2C"/>
    <w:rsid w:val="003743C4"/>
    <w:rsid w:val="003746DD"/>
    <w:rsid w:val="003760C7"/>
    <w:rsid w:val="0037658C"/>
    <w:rsid w:val="003767A8"/>
    <w:rsid w:val="00377019"/>
    <w:rsid w:val="0037705C"/>
    <w:rsid w:val="003804EC"/>
    <w:rsid w:val="00382BCC"/>
    <w:rsid w:val="00382F5E"/>
    <w:rsid w:val="00383340"/>
    <w:rsid w:val="00383458"/>
    <w:rsid w:val="003840E3"/>
    <w:rsid w:val="0038436A"/>
    <w:rsid w:val="00384946"/>
    <w:rsid w:val="00386664"/>
    <w:rsid w:val="0038773C"/>
    <w:rsid w:val="00387846"/>
    <w:rsid w:val="00387DB7"/>
    <w:rsid w:val="00390163"/>
    <w:rsid w:val="00390731"/>
    <w:rsid w:val="0039184A"/>
    <w:rsid w:val="003925F9"/>
    <w:rsid w:val="00392D1E"/>
    <w:rsid w:val="00392F92"/>
    <w:rsid w:val="00393326"/>
    <w:rsid w:val="00393802"/>
    <w:rsid w:val="00393ABB"/>
    <w:rsid w:val="00394B25"/>
    <w:rsid w:val="003954A5"/>
    <w:rsid w:val="003955E8"/>
    <w:rsid w:val="0039676F"/>
    <w:rsid w:val="00396A1B"/>
    <w:rsid w:val="00397826"/>
    <w:rsid w:val="0039791C"/>
    <w:rsid w:val="00397CCE"/>
    <w:rsid w:val="003A0175"/>
    <w:rsid w:val="003A054A"/>
    <w:rsid w:val="003A0F9A"/>
    <w:rsid w:val="003A3AAD"/>
    <w:rsid w:val="003A49F1"/>
    <w:rsid w:val="003A4BD6"/>
    <w:rsid w:val="003A4ECF"/>
    <w:rsid w:val="003A689B"/>
    <w:rsid w:val="003A6E99"/>
    <w:rsid w:val="003A70F4"/>
    <w:rsid w:val="003A7956"/>
    <w:rsid w:val="003A7B6B"/>
    <w:rsid w:val="003B0A8C"/>
    <w:rsid w:val="003B0C05"/>
    <w:rsid w:val="003B0E5E"/>
    <w:rsid w:val="003B2250"/>
    <w:rsid w:val="003B2909"/>
    <w:rsid w:val="003B2D06"/>
    <w:rsid w:val="003B4786"/>
    <w:rsid w:val="003B5153"/>
    <w:rsid w:val="003B6460"/>
    <w:rsid w:val="003B75EB"/>
    <w:rsid w:val="003C01E7"/>
    <w:rsid w:val="003C0274"/>
    <w:rsid w:val="003C040E"/>
    <w:rsid w:val="003C0CB9"/>
    <w:rsid w:val="003C0DB1"/>
    <w:rsid w:val="003C119F"/>
    <w:rsid w:val="003C2340"/>
    <w:rsid w:val="003C2EEC"/>
    <w:rsid w:val="003C4005"/>
    <w:rsid w:val="003C4A7B"/>
    <w:rsid w:val="003C57FD"/>
    <w:rsid w:val="003C5D33"/>
    <w:rsid w:val="003C7A6E"/>
    <w:rsid w:val="003D0204"/>
    <w:rsid w:val="003D0372"/>
    <w:rsid w:val="003D0C08"/>
    <w:rsid w:val="003D0EAF"/>
    <w:rsid w:val="003D1267"/>
    <w:rsid w:val="003D40B8"/>
    <w:rsid w:val="003D4D7E"/>
    <w:rsid w:val="003D5E42"/>
    <w:rsid w:val="003D7B25"/>
    <w:rsid w:val="003D7C64"/>
    <w:rsid w:val="003D7DD0"/>
    <w:rsid w:val="003E04E5"/>
    <w:rsid w:val="003E05E9"/>
    <w:rsid w:val="003E0BAB"/>
    <w:rsid w:val="003E2883"/>
    <w:rsid w:val="003E3009"/>
    <w:rsid w:val="003E3322"/>
    <w:rsid w:val="003E373F"/>
    <w:rsid w:val="003E3B57"/>
    <w:rsid w:val="003E4560"/>
    <w:rsid w:val="003E48AD"/>
    <w:rsid w:val="003E5312"/>
    <w:rsid w:val="003E5A1E"/>
    <w:rsid w:val="003E5B7A"/>
    <w:rsid w:val="003E5D08"/>
    <w:rsid w:val="003E6184"/>
    <w:rsid w:val="003F0032"/>
    <w:rsid w:val="003F0504"/>
    <w:rsid w:val="003F08E4"/>
    <w:rsid w:val="003F0AC7"/>
    <w:rsid w:val="003F1D0A"/>
    <w:rsid w:val="003F2252"/>
    <w:rsid w:val="003F2D50"/>
    <w:rsid w:val="003F2F98"/>
    <w:rsid w:val="003F33A9"/>
    <w:rsid w:val="003F465A"/>
    <w:rsid w:val="003F5D9A"/>
    <w:rsid w:val="004008E0"/>
    <w:rsid w:val="0040255A"/>
    <w:rsid w:val="0040283C"/>
    <w:rsid w:val="00402BA5"/>
    <w:rsid w:val="00405225"/>
    <w:rsid w:val="004052E2"/>
    <w:rsid w:val="00405987"/>
    <w:rsid w:val="00405F8C"/>
    <w:rsid w:val="00413901"/>
    <w:rsid w:val="004156F2"/>
    <w:rsid w:val="00416247"/>
    <w:rsid w:val="00416CBC"/>
    <w:rsid w:val="00421325"/>
    <w:rsid w:val="00421819"/>
    <w:rsid w:val="00422032"/>
    <w:rsid w:val="004222EC"/>
    <w:rsid w:val="00423B4E"/>
    <w:rsid w:val="00424C60"/>
    <w:rsid w:val="00430A28"/>
    <w:rsid w:val="00430EAA"/>
    <w:rsid w:val="004316DF"/>
    <w:rsid w:val="00431A7D"/>
    <w:rsid w:val="004322EA"/>
    <w:rsid w:val="00432C56"/>
    <w:rsid w:val="0043341F"/>
    <w:rsid w:val="00434BD5"/>
    <w:rsid w:val="004352DC"/>
    <w:rsid w:val="00436632"/>
    <w:rsid w:val="00436A3B"/>
    <w:rsid w:val="00436C46"/>
    <w:rsid w:val="00440251"/>
    <w:rsid w:val="00440AF7"/>
    <w:rsid w:val="00440F62"/>
    <w:rsid w:val="00440F6D"/>
    <w:rsid w:val="00441B28"/>
    <w:rsid w:val="00442062"/>
    <w:rsid w:val="004427AD"/>
    <w:rsid w:val="00443D58"/>
    <w:rsid w:val="00445820"/>
    <w:rsid w:val="00445AF9"/>
    <w:rsid w:val="00446953"/>
    <w:rsid w:val="00446CFD"/>
    <w:rsid w:val="00446D9D"/>
    <w:rsid w:val="00447839"/>
    <w:rsid w:val="00447C03"/>
    <w:rsid w:val="0045052B"/>
    <w:rsid w:val="00450661"/>
    <w:rsid w:val="00450755"/>
    <w:rsid w:val="004509EE"/>
    <w:rsid w:val="00451726"/>
    <w:rsid w:val="0045188C"/>
    <w:rsid w:val="0045223D"/>
    <w:rsid w:val="00452973"/>
    <w:rsid w:val="00453756"/>
    <w:rsid w:val="004537CF"/>
    <w:rsid w:val="00453D97"/>
    <w:rsid w:val="00453FA4"/>
    <w:rsid w:val="00454F0F"/>
    <w:rsid w:val="0045567C"/>
    <w:rsid w:val="004563EC"/>
    <w:rsid w:val="004564D2"/>
    <w:rsid w:val="00456904"/>
    <w:rsid w:val="004575A3"/>
    <w:rsid w:val="004575CD"/>
    <w:rsid w:val="0045771D"/>
    <w:rsid w:val="00457769"/>
    <w:rsid w:val="004577F6"/>
    <w:rsid w:val="004611F2"/>
    <w:rsid w:val="00461A02"/>
    <w:rsid w:val="00461C9F"/>
    <w:rsid w:val="0046228B"/>
    <w:rsid w:val="00462B22"/>
    <w:rsid w:val="0046593E"/>
    <w:rsid w:val="00465D11"/>
    <w:rsid w:val="00466045"/>
    <w:rsid w:val="004669A2"/>
    <w:rsid w:val="00467481"/>
    <w:rsid w:val="00467572"/>
    <w:rsid w:val="004675A0"/>
    <w:rsid w:val="004679F2"/>
    <w:rsid w:val="00470869"/>
    <w:rsid w:val="0047220B"/>
    <w:rsid w:val="00473AE5"/>
    <w:rsid w:val="00474BFE"/>
    <w:rsid w:val="00474ECA"/>
    <w:rsid w:val="00475039"/>
    <w:rsid w:val="00475B84"/>
    <w:rsid w:val="004764C3"/>
    <w:rsid w:val="00476724"/>
    <w:rsid w:val="004801DA"/>
    <w:rsid w:val="00480858"/>
    <w:rsid w:val="004821E2"/>
    <w:rsid w:val="00482945"/>
    <w:rsid w:val="00485680"/>
    <w:rsid w:val="004866BA"/>
    <w:rsid w:val="00486DA3"/>
    <w:rsid w:val="004873F4"/>
    <w:rsid w:val="00487C11"/>
    <w:rsid w:val="00491390"/>
    <w:rsid w:val="0049284B"/>
    <w:rsid w:val="00493DEB"/>
    <w:rsid w:val="00494F2C"/>
    <w:rsid w:val="004A03F5"/>
    <w:rsid w:val="004A0F7F"/>
    <w:rsid w:val="004A34B4"/>
    <w:rsid w:val="004A4B5D"/>
    <w:rsid w:val="004A4B82"/>
    <w:rsid w:val="004A5CB2"/>
    <w:rsid w:val="004A648E"/>
    <w:rsid w:val="004A7FD5"/>
    <w:rsid w:val="004B0A7A"/>
    <w:rsid w:val="004B0BCA"/>
    <w:rsid w:val="004B102F"/>
    <w:rsid w:val="004B13CA"/>
    <w:rsid w:val="004B3EAE"/>
    <w:rsid w:val="004B4A12"/>
    <w:rsid w:val="004B5A5F"/>
    <w:rsid w:val="004B704D"/>
    <w:rsid w:val="004B71D7"/>
    <w:rsid w:val="004B7BF0"/>
    <w:rsid w:val="004C152D"/>
    <w:rsid w:val="004C19B7"/>
    <w:rsid w:val="004C3A38"/>
    <w:rsid w:val="004C3BDE"/>
    <w:rsid w:val="004C3F11"/>
    <w:rsid w:val="004C49AF"/>
    <w:rsid w:val="004C4E27"/>
    <w:rsid w:val="004C4EBF"/>
    <w:rsid w:val="004C4F6A"/>
    <w:rsid w:val="004C5467"/>
    <w:rsid w:val="004C6072"/>
    <w:rsid w:val="004C63E9"/>
    <w:rsid w:val="004D0162"/>
    <w:rsid w:val="004D0C56"/>
    <w:rsid w:val="004D13B8"/>
    <w:rsid w:val="004D1AD4"/>
    <w:rsid w:val="004D2A81"/>
    <w:rsid w:val="004D3690"/>
    <w:rsid w:val="004D56A4"/>
    <w:rsid w:val="004D5D06"/>
    <w:rsid w:val="004D658A"/>
    <w:rsid w:val="004E0652"/>
    <w:rsid w:val="004E2CD2"/>
    <w:rsid w:val="004E3BE2"/>
    <w:rsid w:val="004E3DA9"/>
    <w:rsid w:val="004E444C"/>
    <w:rsid w:val="004E66F2"/>
    <w:rsid w:val="004E6750"/>
    <w:rsid w:val="004E6934"/>
    <w:rsid w:val="004E7321"/>
    <w:rsid w:val="004E7989"/>
    <w:rsid w:val="004E7C30"/>
    <w:rsid w:val="004F0078"/>
    <w:rsid w:val="004F007A"/>
    <w:rsid w:val="004F03C8"/>
    <w:rsid w:val="004F16AB"/>
    <w:rsid w:val="004F241B"/>
    <w:rsid w:val="004F25DD"/>
    <w:rsid w:val="004F323C"/>
    <w:rsid w:val="004F3D86"/>
    <w:rsid w:val="004F49F3"/>
    <w:rsid w:val="004F4C07"/>
    <w:rsid w:val="004F5440"/>
    <w:rsid w:val="0050029D"/>
    <w:rsid w:val="00500EF0"/>
    <w:rsid w:val="0050136F"/>
    <w:rsid w:val="005018A7"/>
    <w:rsid w:val="005019D8"/>
    <w:rsid w:val="00502BC0"/>
    <w:rsid w:val="005030A7"/>
    <w:rsid w:val="00505A97"/>
    <w:rsid w:val="00505BC9"/>
    <w:rsid w:val="00506722"/>
    <w:rsid w:val="005068AF"/>
    <w:rsid w:val="00506CE6"/>
    <w:rsid w:val="0050719A"/>
    <w:rsid w:val="00507D5B"/>
    <w:rsid w:val="00510876"/>
    <w:rsid w:val="00510C99"/>
    <w:rsid w:val="005117EB"/>
    <w:rsid w:val="00512707"/>
    <w:rsid w:val="005127B1"/>
    <w:rsid w:val="00512CFC"/>
    <w:rsid w:val="00512E36"/>
    <w:rsid w:val="00513AA2"/>
    <w:rsid w:val="00521C5E"/>
    <w:rsid w:val="00521D01"/>
    <w:rsid w:val="00521D64"/>
    <w:rsid w:val="00521EC4"/>
    <w:rsid w:val="0052249C"/>
    <w:rsid w:val="00524314"/>
    <w:rsid w:val="005246C9"/>
    <w:rsid w:val="005246E5"/>
    <w:rsid w:val="00525E0E"/>
    <w:rsid w:val="005262E7"/>
    <w:rsid w:val="00527211"/>
    <w:rsid w:val="00527E0D"/>
    <w:rsid w:val="00530967"/>
    <w:rsid w:val="00530EC2"/>
    <w:rsid w:val="0053157D"/>
    <w:rsid w:val="00532608"/>
    <w:rsid w:val="005339B9"/>
    <w:rsid w:val="00533D05"/>
    <w:rsid w:val="00535295"/>
    <w:rsid w:val="00536862"/>
    <w:rsid w:val="005369F7"/>
    <w:rsid w:val="00536F1C"/>
    <w:rsid w:val="0053729B"/>
    <w:rsid w:val="00540C58"/>
    <w:rsid w:val="0054131E"/>
    <w:rsid w:val="005418BA"/>
    <w:rsid w:val="005421FC"/>
    <w:rsid w:val="0054244F"/>
    <w:rsid w:val="00543C8C"/>
    <w:rsid w:val="00544527"/>
    <w:rsid w:val="005455B2"/>
    <w:rsid w:val="00546A60"/>
    <w:rsid w:val="00547041"/>
    <w:rsid w:val="0054743D"/>
    <w:rsid w:val="00547AC1"/>
    <w:rsid w:val="00550C11"/>
    <w:rsid w:val="0055173E"/>
    <w:rsid w:val="00551FD0"/>
    <w:rsid w:val="0055210A"/>
    <w:rsid w:val="005536D7"/>
    <w:rsid w:val="00553A47"/>
    <w:rsid w:val="00554FCB"/>
    <w:rsid w:val="00555A01"/>
    <w:rsid w:val="00555FAF"/>
    <w:rsid w:val="005563B2"/>
    <w:rsid w:val="00557172"/>
    <w:rsid w:val="0055790D"/>
    <w:rsid w:val="0056369A"/>
    <w:rsid w:val="0056381C"/>
    <w:rsid w:val="00564145"/>
    <w:rsid w:val="00564DAE"/>
    <w:rsid w:val="00565B00"/>
    <w:rsid w:val="00565BA5"/>
    <w:rsid w:val="00565D03"/>
    <w:rsid w:val="0056637A"/>
    <w:rsid w:val="005667A0"/>
    <w:rsid w:val="005677A4"/>
    <w:rsid w:val="00567AA9"/>
    <w:rsid w:val="00567EFE"/>
    <w:rsid w:val="00567F2D"/>
    <w:rsid w:val="0057058D"/>
    <w:rsid w:val="00572246"/>
    <w:rsid w:val="0057295D"/>
    <w:rsid w:val="00572AED"/>
    <w:rsid w:val="00572FBF"/>
    <w:rsid w:val="005743EE"/>
    <w:rsid w:val="00574B21"/>
    <w:rsid w:val="00574E7B"/>
    <w:rsid w:val="00574E7C"/>
    <w:rsid w:val="00575291"/>
    <w:rsid w:val="005757A6"/>
    <w:rsid w:val="00575961"/>
    <w:rsid w:val="00575E53"/>
    <w:rsid w:val="00576502"/>
    <w:rsid w:val="00576A9F"/>
    <w:rsid w:val="00577638"/>
    <w:rsid w:val="0057794C"/>
    <w:rsid w:val="00580933"/>
    <w:rsid w:val="00581F2B"/>
    <w:rsid w:val="00583306"/>
    <w:rsid w:val="005834D9"/>
    <w:rsid w:val="00583993"/>
    <w:rsid w:val="00583FC1"/>
    <w:rsid w:val="00585D92"/>
    <w:rsid w:val="0058620A"/>
    <w:rsid w:val="0058657B"/>
    <w:rsid w:val="0058670A"/>
    <w:rsid w:val="00586B04"/>
    <w:rsid w:val="005904B4"/>
    <w:rsid w:val="005908AE"/>
    <w:rsid w:val="00592254"/>
    <w:rsid w:val="00593C0B"/>
    <w:rsid w:val="00593C79"/>
    <w:rsid w:val="005940B4"/>
    <w:rsid w:val="00595292"/>
    <w:rsid w:val="00596351"/>
    <w:rsid w:val="005A12E5"/>
    <w:rsid w:val="005A130D"/>
    <w:rsid w:val="005A195E"/>
    <w:rsid w:val="005A2125"/>
    <w:rsid w:val="005A21EA"/>
    <w:rsid w:val="005A2F28"/>
    <w:rsid w:val="005A353F"/>
    <w:rsid w:val="005A48A1"/>
    <w:rsid w:val="005A4B1E"/>
    <w:rsid w:val="005A4D96"/>
    <w:rsid w:val="005A4FD6"/>
    <w:rsid w:val="005A5162"/>
    <w:rsid w:val="005A542B"/>
    <w:rsid w:val="005A57FA"/>
    <w:rsid w:val="005A6180"/>
    <w:rsid w:val="005A6575"/>
    <w:rsid w:val="005A73BA"/>
    <w:rsid w:val="005B0542"/>
    <w:rsid w:val="005B193B"/>
    <w:rsid w:val="005B294F"/>
    <w:rsid w:val="005B2E85"/>
    <w:rsid w:val="005B3170"/>
    <w:rsid w:val="005B482C"/>
    <w:rsid w:val="005B4C2D"/>
    <w:rsid w:val="005B5EA0"/>
    <w:rsid w:val="005B6943"/>
    <w:rsid w:val="005B7249"/>
    <w:rsid w:val="005C1813"/>
    <w:rsid w:val="005C2625"/>
    <w:rsid w:val="005C3C77"/>
    <w:rsid w:val="005C3F54"/>
    <w:rsid w:val="005C4BC4"/>
    <w:rsid w:val="005C4F57"/>
    <w:rsid w:val="005C5138"/>
    <w:rsid w:val="005C5FDE"/>
    <w:rsid w:val="005C6B2A"/>
    <w:rsid w:val="005C7A2B"/>
    <w:rsid w:val="005D0184"/>
    <w:rsid w:val="005D0BBE"/>
    <w:rsid w:val="005D1073"/>
    <w:rsid w:val="005D144B"/>
    <w:rsid w:val="005D204A"/>
    <w:rsid w:val="005D32E1"/>
    <w:rsid w:val="005D3744"/>
    <w:rsid w:val="005D604F"/>
    <w:rsid w:val="005D6A72"/>
    <w:rsid w:val="005D6AF3"/>
    <w:rsid w:val="005E0003"/>
    <w:rsid w:val="005E06A7"/>
    <w:rsid w:val="005E1509"/>
    <w:rsid w:val="005E16EC"/>
    <w:rsid w:val="005E211F"/>
    <w:rsid w:val="005E5001"/>
    <w:rsid w:val="005E6AB7"/>
    <w:rsid w:val="005E6D41"/>
    <w:rsid w:val="005F0556"/>
    <w:rsid w:val="005F11FB"/>
    <w:rsid w:val="005F1603"/>
    <w:rsid w:val="005F1E48"/>
    <w:rsid w:val="005F273A"/>
    <w:rsid w:val="005F3297"/>
    <w:rsid w:val="005F3384"/>
    <w:rsid w:val="005F38E3"/>
    <w:rsid w:val="005F39F3"/>
    <w:rsid w:val="005F4D6B"/>
    <w:rsid w:val="005F6A39"/>
    <w:rsid w:val="005F6DBB"/>
    <w:rsid w:val="005F7521"/>
    <w:rsid w:val="00600415"/>
    <w:rsid w:val="00601424"/>
    <w:rsid w:val="00601B6E"/>
    <w:rsid w:val="00602D03"/>
    <w:rsid w:val="006034C4"/>
    <w:rsid w:val="0060649A"/>
    <w:rsid w:val="00606D02"/>
    <w:rsid w:val="00607FB2"/>
    <w:rsid w:val="00610040"/>
    <w:rsid w:val="00611149"/>
    <w:rsid w:val="00611875"/>
    <w:rsid w:val="00612173"/>
    <w:rsid w:val="00613730"/>
    <w:rsid w:val="00614093"/>
    <w:rsid w:val="00614216"/>
    <w:rsid w:val="0061567B"/>
    <w:rsid w:val="00616B3D"/>
    <w:rsid w:val="00616E8B"/>
    <w:rsid w:val="00617887"/>
    <w:rsid w:val="006204D5"/>
    <w:rsid w:val="00621727"/>
    <w:rsid w:val="006238C1"/>
    <w:rsid w:val="00623DD7"/>
    <w:rsid w:val="00623FBA"/>
    <w:rsid w:val="0062493E"/>
    <w:rsid w:val="00624F08"/>
    <w:rsid w:val="00625190"/>
    <w:rsid w:val="00625388"/>
    <w:rsid w:val="0062582E"/>
    <w:rsid w:val="00626E5F"/>
    <w:rsid w:val="00627202"/>
    <w:rsid w:val="0062741B"/>
    <w:rsid w:val="0062783C"/>
    <w:rsid w:val="00632536"/>
    <w:rsid w:val="00632DD3"/>
    <w:rsid w:val="0063630C"/>
    <w:rsid w:val="00636EA2"/>
    <w:rsid w:val="006372A1"/>
    <w:rsid w:val="00640742"/>
    <w:rsid w:val="00640893"/>
    <w:rsid w:val="00642288"/>
    <w:rsid w:val="00642818"/>
    <w:rsid w:val="00643C0B"/>
    <w:rsid w:val="00644F59"/>
    <w:rsid w:val="00644F72"/>
    <w:rsid w:val="00646231"/>
    <w:rsid w:val="006464F9"/>
    <w:rsid w:val="00650712"/>
    <w:rsid w:val="00650E06"/>
    <w:rsid w:val="006513AE"/>
    <w:rsid w:val="006513C5"/>
    <w:rsid w:val="00652721"/>
    <w:rsid w:val="0065283B"/>
    <w:rsid w:val="00652F9D"/>
    <w:rsid w:val="00653CE9"/>
    <w:rsid w:val="0065402F"/>
    <w:rsid w:val="006541C0"/>
    <w:rsid w:val="00654855"/>
    <w:rsid w:val="00655B0D"/>
    <w:rsid w:val="0065776D"/>
    <w:rsid w:val="0065788C"/>
    <w:rsid w:val="0066055E"/>
    <w:rsid w:val="00660839"/>
    <w:rsid w:val="00660D24"/>
    <w:rsid w:val="0066169C"/>
    <w:rsid w:val="0066174A"/>
    <w:rsid w:val="00661946"/>
    <w:rsid w:val="006626E2"/>
    <w:rsid w:val="00662B07"/>
    <w:rsid w:val="00662F03"/>
    <w:rsid w:val="00663092"/>
    <w:rsid w:val="00663348"/>
    <w:rsid w:val="00666D12"/>
    <w:rsid w:val="00667BA5"/>
    <w:rsid w:val="00667E06"/>
    <w:rsid w:val="00667F63"/>
    <w:rsid w:val="006702E0"/>
    <w:rsid w:val="00670917"/>
    <w:rsid w:val="00670FE1"/>
    <w:rsid w:val="00671318"/>
    <w:rsid w:val="00671932"/>
    <w:rsid w:val="00671FF9"/>
    <w:rsid w:val="00672387"/>
    <w:rsid w:val="00672FF5"/>
    <w:rsid w:val="006733B1"/>
    <w:rsid w:val="0067447E"/>
    <w:rsid w:val="006755F4"/>
    <w:rsid w:val="006757A6"/>
    <w:rsid w:val="006759F0"/>
    <w:rsid w:val="006759FE"/>
    <w:rsid w:val="00675AF1"/>
    <w:rsid w:val="00676162"/>
    <w:rsid w:val="006771A3"/>
    <w:rsid w:val="006773CF"/>
    <w:rsid w:val="00680A53"/>
    <w:rsid w:val="00681F5B"/>
    <w:rsid w:val="006820A4"/>
    <w:rsid w:val="0068325B"/>
    <w:rsid w:val="0068330C"/>
    <w:rsid w:val="00683BEE"/>
    <w:rsid w:val="00683FED"/>
    <w:rsid w:val="00686248"/>
    <w:rsid w:val="00686EC2"/>
    <w:rsid w:val="00687808"/>
    <w:rsid w:val="00690465"/>
    <w:rsid w:val="00690A83"/>
    <w:rsid w:val="006944DB"/>
    <w:rsid w:val="0069510F"/>
    <w:rsid w:val="00695294"/>
    <w:rsid w:val="006954C5"/>
    <w:rsid w:val="00695BF0"/>
    <w:rsid w:val="00697F28"/>
    <w:rsid w:val="006A04ED"/>
    <w:rsid w:val="006A19CF"/>
    <w:rsid w:val="006A2E2F"/>
    <w:rsid w:val="006A348D"/>
    <w:rsid w:val="006A35AC"/>
    <w:rsid w:val="006A3A6A"/>
    <w:rsid w:val="006A4523"/>
    <w:rsid w:val="006A6226"/>
    <w:rsid w:val="006A682B"/>
    <w:rsid w:val="006A7797"/>
    <w:rsid w:val="006A7920"/>
    <w:rsid w:val="006A7C07"/>
    <w:rsid w:val="006B0A44"/>
    <w:rsid w:val="006B0C4F"/>
    <w:rsid w:val="006B2884"/>
    <w:rsid w:val="006B6181"/>
    <w:rsid w:val="006C082B"/>
    <w:rsid w:val="006C115A"/>
    <w:rsid w:val="006C2A3B"/>
    <w:rsid w:val="006C2BCA"/>
    <w:rsid w:val="006C34BA"/>
    <w:rsid w:val="006C392C"/>
    <w:rsid w:val="006C3CF5"/>
    <w:rsid w:val="006C4915"/>
    <w:rsid w:val="006C5562"/>
    <w:rsid w:val="006C73FA"/>
    <w:rsid w:val="006D1CAA"/>
    <w:rsid w:val="006D25C3"/>
    <w:rsid w:val="006D2D95"/>
    <w:rsid w:val="006D372D"/>
    <w:rsid w:val="006D39ED"/>
    <w:rsid w:val="006D437D"/>
    <w:rsid w:val="006D4CC0"/>
    <w:rsid w:val="006D6335"/>
    <w:rsid w:val="006D6698"/>
    <w:rsid w:val="006D7A31"/>
    <w:rsid w:val="006E05BD"/>
    <w:rsid w:val="006E073C"/>
    <w:rsid w:val="006E0C96"/>
    <w:rsid w:val="006E0E29"/>
    <w:rsid w:val="006E1121"/>
    <w:rsid w:val="006E1877"/>
    <w:rsid w:val="006E3BDE"/>
    <w:rsid w:val="006E3D18"/>
    <w:rsid w:val="006E4780"/>
    <w:rsid w:val="006E4AD0"/>
    <w:rsid w:val="006E4F64"/>
    <w:rsid w:val="006E542E"/>
    <w:rsid w:val="006E7668"/>
    <w:rsid w:val="006F015E"/>
    <w:rsid w:val="006F092F"/>
    <w:rsid w:val="006F0A5E"/>
    <w:rsid w:val="006F1C1F"/>
    <w:rsid w:val="006F1DF1"/>
    <w:rsid w:val="006F1F9D"/>
    <w:rsid w:val="006F287E"/>
    <w:rsid w:val="006F4AA6"/>
    <w:rsid w:val="006F4C89"/>
    <w:rsid w:val="006F5565"/>
    <w:rsid w:val="006F7981"/>
    <w:rsid w:val="00700647"/>
    <w:rsid w:val="0070069E"/>
    <w:rsid w:val="007013D1"/>
    <w:rsid w:val="00701745"/>
    <w:rsid w:val="007019A7"/>
    <w:rsid w:val="00702FAF"/>
    <w:rsid w:val="00704050"/>
    <w:rsid w:val="007040B7"/>
    <w:rsid w:val="007041AE"/>
    <w:rsid w:val="00704529"/>
    <w:rsid w:val="00705DAD"/>
    <w:rsid w:val="007075FF"/>
    <w:rsid w:val="0071040D"/>
    <w:rsid w:val="00710A0B"/>
    <w:rsid w:val="007110EC"/>
    <w:rsid w:val="007126E3"/>
    <w:rsid w:val="007129E7"/>
    <w:rsid w:val="00713381"/>
    <w:rsid w:val="007142FB"/>
    <w:rsid w:val="0071478E"/>
    <w:rsid w:val="007148E7"/>
    <w:rsid w:val="0071599E"/>
    <w:rsid w:val="00720A23"/>
    <w:rsid w:val="00720CA5"/>
    <w:rsid w:val="00721E25"/>
    <w:rsid w:val="00724973"/>
    <w:rsid w:val="00725B10"/>
    <w:rsid w:val="00725B46"/>
    <w:rsid w:val="007260BF"/>
    <w:rsid w:val="007260FA"/>
    <w:rsid w:val="007261D9"/>
    <w:rsid w:val="007265A1"/>
    <w:rsid w:val="00726EF7"/>
    <w:rsid w:val="00726F33"/>
    <w:rsid w:val="00726F52"/>
    <w:rsid w:val="00727140"/>
    <w:rsid w:val="007275C2"/>
    <w:rsid w:val="0072773A"/>
    <w:rsid w:val="00727D90"/>
    <w:rsid w:val="0073062F"/>
    <w:rsid w:val="00730B74"/>
    <w:rsid w:val="00731151"/>
    <w:rsid w:val="007319C6"/>
    <w:rsid w:val="00732BED"/>
    <w:rsid w:val="00732D95"/>
    <w:rsid w:val="00733ADC"/>
    <w:rsid w:val="0073625D"/>
    <w:rsid w:val="00740C8A"/>
    <w:rsid w:val="0074168E"/>
    <w:rsid w:val="00741702"/>
    <w:rsid w:val="00741C96"/>
    <w:rsid w:val="00744851"/>
    <w:rsid w:val="007458CE"/>
    <w:rsid w:val="00745E83"/>
    <w:rsid w:val="00746387"/>
    <w:rsid w:val="00751C9D"/>
    <w:rsid w:val="00752B48"/>
    <w:rsid w:val="00752FB4"/>
    <w:rsid w:val="00753CB5"/>
    <w:rsid w:val="00753FBB"/>
    <w:rsid w:val="00754B23"/>
    <w:rsid w:val="00755460"/>
    <w:rsid w:val="00756609"/>
    <w:rsid w:val="007569CD"/>
    <w:rsid w:val="00757145"/>
    <w:rsid w:val="00757927"/>
    <w:rsid w:val="00760328"/>
    <w:rsid w:val="007612F7"/>
    <w:rsid w:val="00761C2C"/>
    <w:rsid w:val="00761F8C"/>
    <w:rsid w:val="00762029"/>
    <w:rsid w:val="00763505"/>
    <w:rsid w:val="00763A7B"/>
    <w:rsid w:val="00763ACC"/>
    <w:rsid w:val="00765DF3"/>
    <w:rsid w:val="0076794A"/>
    <w:rsid w:val="007722F6"/>
    <w:rsid w:val="00772DCF"/>
    <w:rsid w:val="0077372B"/>
    <w:rsid w:val="0077534C"/>
    <w:rsid w:val="0077597D"/>
    <w:rsid w:val="007760B7"/>
    <w:rsid w:val="00776F9D"/>
    <w:rsid w:val="0077709D"/>
    <w:rsid w:val="00777672"/>
    <w:rsid w:val="007776A2"/>
    <w:rsid w:val="00777AF8"/>
    <w:rsid w:val="00777FB4"/>
    <w:rsid w:val="00780279"/>
    <w:rsid w:val="0078033A"/>
    <w:rsid w:val="00780976"/>
    <w:rsid w:val="00781503"/>
    <w:rsid w:val="0078212E"/>
    <w:rsid w:val="00782F0D"/>
    <w:rsid w:val="0078358E"/>
    <w:rsid w:val="00785037"/>
    <w:rsid w:val="007869AD"/>
    <w:rsid w:val="00787610"/>
    <w:rsid w:val="00787A23"/>
    <w:rsid w:val="007906E4"/>
    <w:rsid w:val="007912C2"/>
    <w:rsid w:val="0079255B"/>
    <w:rsid w:val="0079263C"/>
    <w:rsid w:val="00792952"/>
    <w:rsid w:val="007930FE"/>
    <w:rsid w:val="007931EA"/>
    <w:rsid w:val="007933C4"/>
    <w:rsid w:val="0079427D"/>
    <w:rsid w:val="0079461C"/>
    <w:rsid w:val="00794E12"/>
    <w:rsid w:val="007973F6"/>
    <w:rsid w:val="007A088D"/>
    <w:rsid w:val="007A0A70"/>
    <w:rsid w:val="007A141D"/>
    <w:rsid w:val="007A14C1"/>
    <w:rsid w:val="007A1638"/>
    <w:rsid w:val="007A1CC5"/>
    <w:rsid w:val="007A3EF0"/>
    <w:rsid w:val="007A4734"/>
    <w:rsid w:val="007A5BB8"/>
    <w:rsid w:val="007A7886"/>
    <w:rsid w:val="007A78AE"/>
    <w:rsid w:val="007A7B9F"/>
    <w:rsid w:val="007B0CF5"/>
    <w:rsid w:val="007B101C"/>
    <w:rsid w:val="007B1ADC"/>
    <w:rsid w:val="007B243D"/>
    <w:rsid w:val="007B2DAB"/>
    <w:rsid w:val="007B36DE"/>
    <w:rsid w:val="007B4273"/>
    <w:rsid w:val="007B4BA4"/>
    <w:rsid w:val="007B6137"/>
    <w:rsid w:val="007B6301"/>
    <w:rsid w:val="007C02CC"/>
    <w:rsid w:val="007C0345"/>
    <w:rsid w:val="007C0936"/>
    <w:rsid w:val="007C09F3"/>
    <w:rsid w:val="007C138B"/>
    <w:rsid w:val="007C16E8"/>
    <w:rsid w:val="007C3680"/>
    <w:rsid w:val="007C3914"/>
    <w:rsid w:val="007C3C0B"/>
    <w:rsid w:val="007C3D59"/>
    <w:rsid w:val="007C44C6"/>
    <w:rsid w:val="007C4730"/>
    <w:rsid w:val="007C6D31"/>
    <w:rsid w:val="007C73C9"/>
    <w:rsid w:val="007D08E0"/>
    <w:rsid w:val="007D1673"/>
    <w:rsid w:val="007D1978"/>
    <w:rsid w:val="007D1B62"/>
    <w:rsid w:val="007D2009"/>
    <w:rsid w:val="007D51DF"/>
    <w:rsid w:val="007D530B"/>
    <w:rsid w:val="007D545C"/>
    <w:rsid w:val="007D593B"/>
    <w:rsid w:val="007D5BD9"/>
    <w:rsid w:val="007D6530"/>
    <w:rsid w:val="007D6B34"/>
    <w:rsid w:val="007D6E48"/>
    <w:rsid w:val="007D7C66"/>
    <w:rsid w:val="007D7E60"/>
    <w:rsid w:val="007E03A7"/>
    <w:rsid w:val="007E051C"/>
    <w:rsid w:val="007E052E"/>
    <w:rsid w:val="007E0A22"/>
    <w:rsid w:val="007E1A3D"/>
    <w:rsid w:val="007E2E81"/>
    <w:rsid w:val="007E3535"/>
    <w:rsid w:val="007E494E"/>
    <w:rsid w:val="007E5CEA"/>
    <w:rsid w:val="007E61F8"/>
    <w:rsid w:val="007E6F3D"/>
    <w:rsid w:val="007E759A"/>
    <w:rsid w:val="007F0222"/>
    <w:rsid w:val="007F0269"/>
    <w:rsid w:val="007F1635"/>
    <w:rsid w:val="007F269B"/>
    <w:rsid w:val="007F30C1"/>
    <w:rsid w:val="007F37E2"/>
    <w:rsid w:val="007F3F5B"/>
    <w:rsid w:val="007F4006"/>
    <w:rsid w:val="007F40FD"/>
    <w:rsid w:val="007F49A5"/>
    <w:rsid w:val="007F5C46"/>
    <w:rsid w:val="007F656A"/>
    <w:rsid w:val="00800520"/>
    <w:rsid w:val="008010C2"/>
    <w:rsid w:val="008032B4"/>
    <w:rsid w:val="00803371"/>
    <w:rsid w:val="00803C5E"/>
    <w:rsid w:val="00806A57"/>
    <w:rsid w:val="00807020"/>
    <w:rsid w:val="008076A4"/>
    <w:rsid w:val="00807AE9"/>
    <w:rsid w:val="00810008"/>
    <w:rsid w:val="00811501"/>
    <w:rsid w:val="00811C03"/>
    <w:rsid w:val="00811EDE"/>
    <w:rsid w:val="00812003"/>
    <w:rsid w:val="00812D1F"/>
    <w:rsid w:val="008131DA"/>
    <w:rsid w:val="00814C06"/>
    <w:rsid w:val="00815758"/>
    <w:rsid w:val="0081739A"/>
    <w:rsid w:val="008204F9"/>
    <w:rsid w:val="00820814"/>
    <w:rsid w:val="00820A69"/>
    <w:rsid w:val="00820C23"/>
    <w:rsid w:val="00820EA6"/>
    <w:rsid w:val="008215E1"/>
    <w:rsid w:val="00821C0A"/>
    <w:rsid w:val="0082202D"/>
    <w:rsid w:val="00825655"/>
    <w:rsid w:val="008258CC"/>
    <w:rsid w:val="00826559"/>
    <w:rsid w:val="0083002E"/>
    <w:rsid w:val="008306A9"/>
    <w:rsid w:val="00832387"/>
    <w:rsid w:val="00832A8A"/>
    <w:rsid w:val="0083311F"/>
    <w:rsid w:val="008331A8"/>
    <w:rsid w:val="008332D7"/>
    <w:rsid w:val="008342B8"/>
    <w:rsid w:val="00834360"/>
    <w:rsid w:val="00834A99"/>
    <w:rsid w:val="00834C2E"/>
    <w:rsid w:val="00835923"/>
    <w:rsid w:val="00835DD5"/>
    <w:rsid w:val="00836833"/>
    <w:rsid w:val="0083732A"/>
    <w:rsid w:val="00837AC8"/>
    <w:rsid w:val="00841D4F"/>
    <w:rsid w:val="00842159"/>
    <w:rsid w:val="00842828"/>
    <w:rsid w:val="00842EF5"/>
    <w:rsid w:val="008451CE"/>
    <w:rsid w:val="00845261"/>
    <w:rsid w:val="0084748F"/>
    <w:rsid w:val="00847AEB"/>
    <w:rsid w:val="00850BE3"/>
    <w:rsid w:val="0085223E"/>
    <w:rsid w:val="008534C7"/>
    <w:rsid w:val="008556A1"/>
    <w:rsid w:val="00856132"/>
    <w:rsid w:val="008566B8"/>
    <w:rsid w:val="00860374"/>
    <w:rsid w:val="00860A57"/>
    <w:rsid w:val="00861967"/>
    <w:rsid w:val="00861F4D"/>
    <w:rsid w:val="008625BE"/>
    <w:rsid w:val="008625DB"/>
    <w:rsid w:val="00862646"/>
    <w:rsid w:val="008627F6"/>
    <w:rsid w:val="008630E0"/>
    <w:rsid w:val="00863E24"/>
    <w:rsid w:val="00865102"/>
    <w:rsid w:val="00865553"/>
    <w:rsid w:val="0086588A"/>
    <w:rsid w:val="00866096"/>
    <w:rsid w:val="00866486"/>
    <w:rsid w:val="00866FD2"/>
    <w:rsid w:val="00867060"/>
    <w:rsid w:val="00867F53"/>
    <w:rsid w:val="00871282"/>
    <w:rsid w:val="0087228D"/>
    <w:rsid w:val="00872DA3"/>
    <w:rsid w:val="00873782"/>
    <w:rsid w:val="008737D6"/>
    <w:rsid w:val="00874D7E"/>
    <w:rsid w:val="0087750E"/>
    <w:rsid w:val="0087751E"/>
    <w:rsid w:val="008775F8"/>
    <w:rsid w:val="00877B4B"/>
    <w:rsid w:val="008801BD"/>
    <w:rsid w:val="00880547"/>
    <w:rsid w:val="00880BF2"/>
    <w:rsid w:val="00880FF8"/>
    <w:rsid w:val="0088146F"/>
    <w:rsid w:val="00881C0E"/>
    <w:rsid w:val="00882028"/>
    <w:rsid w:val="00884781"/>
    <w:rsid w:val="00884E70"/>
    <w:rsid w:val="00886BF5"/>
    <w:rsid w:val="0089002B"/>
    <w:rsid w:val="008901EF"/>
    <w:rsid w:val="008902BF"/>
    <w:rsid w:val="00890F63"/>
    <w:rsid w:val="00891222"/>
    <w:rsid w:val="0089135A"/>
    <w:rsid w:val="008915D8"/>
    <w:rsid w:val="00891AFD"/>
    <w:rsid w:val="00892867"/>
    <w:rsid w:val="0089388D"/>
    <w:rsid w:val="008942E0"/>
    <w:rsid w:val="0089466D"/>
    <w:rsid w:val="00895BD9"/>
    <w:rsid w:val="00895CD5"/>
    <w:rsid w:val="00895D33"/>
    <w:rsid w:val="00897F18"/>
    <w:rsid w:val="008A018B"/>
    <w:rsid w:val="008A02E7"/>
    <w:rsid w:val="008A035F"/>
    <w:rsid w:val="008A0407"/>
    <w:rsid w:val="008A0DCE"/>
    <w:rsid w:val="008A1617"/>
    <w:rsid w:val="008A1776"/>
    <w:rsid w:val="008A253E"/>
    <w:rsid w:val="008A35F6"/>
    <w:rsid w:val="008A38F8"/>
    <w:rsid w:val="008A5D8C"/>
    <w:rsid w:val="008A7E01"/>
    <w:rsid w:val="008A7FA4"/>
    <w:rsid w:val="008B0436"/>
    <w:rsid w:val="008B0AEE"/>
    <w:rsid w:val="008B0BDF"/>
    <w:rsid w:val="008B0C0A"/>
    <w:rsid w:val="008B1381"/>
    <w:rsid w:val="008B232C"/>
    <w:rsid w:val="008B256C"/>
    <w:rsid w:val="008B2976"/>
    <w:rsid w:val="008B2EB3"/>
    <w:rsid w:val="008B3A51"/>
    <w:rsid w:val="008B43D3"/>
    <w:rsid w:val="008B4A82"/>
    <w:rsid w:val="008B4BF1"/>
    <w:rsid w:val="008B51F1"/>
    <w:rsid w:val="008B543A"/>
    <w:rsid w:val="008B5A29"/>
    <w:rsid w:val="008B5A9E"/>
    <w:rsid w:val="008B61D2"/>
    <w:rsid w:val="008B62CD"/>
    <w:rsid w:val="008C08CA"/>
    <w:rsid w:val="008C21B0"/>
    <w:rsid w:val="008C23A2"/>
    <w:rsid w:val="008C23BD"/>
    <w:rsid w:val="008C2792"/>
    <w:rsid w:val="008C369F"/>
    <w:rsid w:val="008C49A2"/>
    <w:rsid w:val="008C4D93"/>
    <w:rsid w:val="008C5895"/>
    <w:rsid w:val="008C7C91"/>
    <w:rsid w:val="008D05B1"/>
    <w:rsid w:val="008D0D8A"/>
    <w:rsid w:val="008D40DC"/>
    <w:rsid w:val="008D4301"/>
    <w:rsid w:val="008D4C11"/>
    <w:rsid w:val="008D5E7C"/>
    <w:rsid w:val="008D5FBE"/>
    <w:rsid w:val="008D6482"/>
    <w:rsid w:val="008D6F65"/>
    <w:rsid w:val="008E0211"/>
    <w:rsid w:val="008E07FB"/>
    <w:rsid w:val="008E1D2E"/>
    <w:rsid w:val="008E236C"/>
    <w:rsid w:val="008E23BF"/>
    <w:rsid w:val="008E245C"/>
    <w:rsid w:val="008E2D93"/>
    <w:rsid w:val="008E33DC"/>
    <w:rsid w:val="008E42A4"/>
    <w:rsid w:val="008E43FB"/>
    <w:rsid w:val="008E47AD"/>
    <w:rsid w:val="008E47D9"/>
    <w:rsid w:val="008E573E"/>
    <w:rsid w:val="008E5890"/>
    <w:rsid w:val="008E61D8"/>
    <w:rsid w:val="008E7450"/>
    <w:rsid w:val="008F03CB"/>
    <w:rsid w:val="008F0474"/>
    <w:rsid w:val="008F0AF5"/>
    <w:rsid w:val="008F0FC0"/>
    <w:rsid w:val="008F1050"/>
    <w:rsid w:val="008F274F"/>
    <w:rsid w:val="008F4345"/>
    <w:rsid w:val="008F4689"/>
    <w:rsid w:val="008F5A75"/>
    <w:rsid w:val="00901414"/>
    <w:rsid w:val="009020D0"/>
    <w:rsid w:val="009032A9"/>
    <w:rsid w:val="009033FB"/>
    <w:rsid w:val="00903644"/>
    <w:rsid w:val="00903B39"/>
    <w:rsid w:val="00903CBA"/>
    <w:rsid w:val="0090484B"/>
    <w:rsid w:val="00907884"/>
    <w:rsid w:val="00910447"/>
    <w:rsid w:val="009108BB"/>
    <w:rsid w:val="009112FB"/>
    <w:rsid w:val="00911D23"/>
    <w:rsid w:val="0091288E"/>
    <w:rsid w:val="00914A10"/>
    <w:rsid w:val="00914A4B"/>
    <w:rsid w:val="00915038"/>
    <w:rsid w:val="00915974"/>
    <w:rsid w:val="00916240"/>
    <w:rsid w:val="009165E7"/>
    <w:rsid w:val="00920DB2"/>
    <w:rsid w:val="009226F4"/>
    <w:rsid w:val="00922D47"/>
    <w:rsid w:val="00922E2A"/>
    <w:rsid w:val="009238A7"/>
    <w:rsid w:val="00923E5C"/>
    <w:rsid w:val="00924637"/>
    <w:rsid w:val="009248B9"/>
    <w:rsid w:val="00925C5D"/>
    <w:rsid w:val="00925EE1"/>
    <w:rsid w:val="00927995"/>
    <w:rsid w:val="00930080"/>
    <w:rsid w:val="009312E5"/>
    <w:rsid w:val="00931346"/>
    <w:rsid w:val="0093155E"/>
    <w:rsid w:val="009327B4"/>
    <w:rsid w:val="00932DD9"/>
    <w:rsid w:val="009344CC"/>
    <w:rsid w:val="0093494C"/>
    <w:rsid w:val="00934FC0"/>
    <w:rsid w:val="00936A9C"/>
    <w:rsid w:val="00937519"/>
    <w:rsid w:val="00940EBD"/>
    <w:rsid w:val="0094123D"/>
    <w:rsid w:val="00941A33"/>
    <w:rsid w:val="00942971"/>
    <w:rsid w:val="009436B7"/>
    <w:rsid w:val="00943787"/>
    <w:rsid w:val="00943B0A"/>
    <w:rsid w:val="00944375"/>
    <w:rsid w:val="009455FB"/>
    <w:rsid w:val="009457CB"/>
    <w:rsid w:val="009462AF"/>
    <w:rsid w:val="00946408"/>
    <w:rsid w:val="009464CB"/>
    <w:rsid w:val="00946970"/>
    <w:rsid w:val="00947899"/>
    <w:rsid w:val="0094789E"/>
    <w:rsid w:val="00950394"/>
    <w:rsid w:val="0095197B"/>
    <w:rsid w:val="00951A2B"/>
    <w:rsid w:val="00951ABC"/>
    <w:rsid w:val="00951E0B"/>
    <w:rsid w:val="009521DA"/>
    <w:rsid w:val="009529E5"/>
    <w:rsid w:val="00952F08"/>
    <w:rsid w:val="00954A79"/>
    <w:rsid w:val="00954B77"/>
    <w:rsid w:val="00954F9F"/>
    <w:rsid w:val="00955047"/>
    <w:rsid w:val="009551DE"/>
    <w:rsid w:val="00956226"/>
    <w:rsid w:val="00956820"/>
    <w:rsid w:val="00957456"/>
    <w:rsid w:val="00957644"/>
    <w:rsid w:val="009616D0"/>
    <w:rsid w:val="00962711"/>
    <w:rsid w:val="00962AD8"/>
    <w:rsid w:val="00963708"/>
    <w:rsid w:val="00963BE7"/>
    <w:rsid w:val="009642DF"/>
    <w:rsid w:val="00965355"/>
    <w:rsid w:val="00965B73"/>
    <w:rsid w:val="0097153D"/>
    <w:rsid w:val="00972B93"/>
    <w:rsid w:val="00972FAB"/>
    <w:rsid w:val="00974F18"/>
    <w:rsid w:val="00975BC7"/>
    <w:rsid w:val="009765FA"/>
    <w:rsid w:val="00976939"/>
    <w:rsid w:val="00976E04"/>
    <w:rsid w:val="00977454"/>
    <w:rsid w:val="00977E6E"/>
    <w:rsid w:val="009844E6"/>
    <w:rsid w:val="009846E3"/>
    <w:rsid w:val="00986312"/>
    <w:rsid w:val="00986904"/>
    <w:rsid w:val="009878F1"/>
    <w:rsid w:val="00990AFD"/>
    <w:rsid w:val="009910B3"/>
    <w:rsid w:val="009925AC"/>
    <w:rsid w:val="00993F1C"/>
    <w:rsid w:val="009940D4"/>
    <w:rsid w:val="00994B79"/>
    <w:rsid w:val="00995311"/>
    <w:rsid w:val="00995B4B"/>
    <w:rsid w:val="00995D5D"/>
    <w:rsid w:val="00996951"/>
    <w:rsid w:val="009969F6"/>
    <w:rsid w:val="00996B4A"/>
    <w:rsid w:val="00996E1E"/>
    <w:rsid w:val="00996E42"/>
    <w:rsid w:val="00997F5C"/>
    <w:rsid w:val="009A02CC"/>
    <w:rsid w:val="009A06F4"/>
    <w:rsid w:val="009A0841"/>
    <w:rsid w:val="009A0992"/>
    <w:rsid w:val="009A0AB0"/>
    <w:rsid w:val="009A25D2"/>
    <w:rsid w:val="009A26A0"/>
    <w:rsid w:val="009A319F"/>
    <w:rsid w:val="009A3213"/>
    <w:rsid w:val="009A35BF"/>
    <w:rsid w:val="009A3869"/>
    <w:rsid w:val="009A3B5F"/>
    <w:rsid w:val="009A3E0D"/>
    <w:rsid w:val="009A4F37"/>
    <w:rsid w:val="009A6E9D"/>
    <w:rsid w:val="009A754D"/>
    <w:rsid w:val="009A756C"/>
    <w:rsid w:val="009B02E9"/>
    <w:rsid w:val="009B064F"/>
    <w:rsid w:val="009B1296"/>
    <w:rsid w:val="009B1D84"/>
    <w:rsid w:val="009B1F75"/>
    <w:rsid w:val="009B46C5"/>
    <w:rsid w:val="009B515B"/>
    <w:rsid w:val="009B5A48"/>
    <w:rsid w:val="009B5F52"/>
    <w:rsid w:val="009B7809"/>
    <w:rsid w:val="009C0341"/>
    <w:rsid w:val="009C0BA1"/>
    <w:rsid w:val="009C3D75"/>
    <w:rsid w:val="009C400C"/>
    <w:rsid w:val="009C48F1"/>
    <w:rsid w:val="009C50A3"/>
    <w:rsid w:val="009C527E"/>
    <w:rsid w:val="009C6811"/>
    <w:rsid w:val="009C7340"/>
    <w:rsid w:val="009C7944"/>
    <w:rsid w:val="009C7B7C"/>
    <w:rsid w:val="009C7EE0"/>
    <w:rsid w:val="009C7FE7"/>
    <w:rsid w:val="009D04CF"/>
    <w:rsid w:val="009D164C"/>
    <w:rsid w:val="009D21FF"/>
    <w:rsid w:val="009D30AF"/>
    <w:rsid w:val="009D3B3F"/>
    <w:rsid w:val="009D542C"/>
    <w:rsid w:val="009D6425"/>
    <w:rsid w:val="009D65B3"/>
    <w:rsid w:val="009D7057"/>
    <w:rsid w:val="009E0D0A"/>
    <w:rsid w:val="009E22F3"/>
    <w:rsid w:val="009E369F"/>
    <w:rsid w:val="009E3DC1"/>
    <w:rsid w:val="009E477C"/>
    <w:rsid w:val="009E5A1D"/>
    <w:rsid w:val="009E7209"/>
    <w:rsid w:val="009E7887"/>
    <w:rsid w:val="009E7C01"/>
    <w:rsid w:val="009E7D08"/>
    <w:rsid w:val="009E7DFE"/>
    <w:rsid w:val="009F004C"/>
    <w:rsid w:val="009F045C"/>
    <w:rsid w:val="009F0D14"/>
    <w:rsid w:val="009F1952"/>
    <w:rsid w:val="009F2370"/>
    <w:rsid w:val="009F2473"/>
    <w:rsid w:val="009F2477"/>
    <w:rsid w:val="009F3218"/>
    <w:rsid w:val="009F3702"/>
    <w:rsid w:val="009F3739"/>
    <w:rsid w:val="009F3C38"/>
    <w:rsid w:val="009F480A"/>
    <w:rsid w:val="009F5B23"/>
    <w:rsid w:val="009F6490"/>
    <w:rsid w:val="009F79C8"/>
    <w:rsid w:val="00A0018E"/>
    <w:rsid w:val="00A006F3"/>
    <w:rsid w:val="00A01372"/>
    <w:rsid w:val="00A015FB"/>
    <w:rsid w:val="00A02141"/>
    <w:rsid w:val="00A03756"/>
    <w:rsid w:val="00A03E30"/>
    <w:rsid w:val="00A061F0"/>
    <w:rsid w:val="00A06577"/>
    <w:rsid w:val="00A07968"/>
    <w:rsid w:val="00A105DB"/>
    <w:rsid w:val="00A10A5C"/>
    <w:rsid w:val="00A10ECC"/>
    <w:rsid w:val="00A12EC7"/>
    <w:rsid w:val="00A15776"/>
    <w:rsid w:val="00A21DB5"/>
    <w:rsid w:val="00A22D92"/>
    <w:rsid w:val="00A24276"/>
    <w:rsid w:val="00A24CFA"/>
    <w:rsid w:val="00A2500B"/>
    <w:rsid w:val="00A25140"/>
    <w:rsid w:val="00A257EF"/>
    <w:rsid w:val="00A26A6D"/>
    <w:rsid w:val="00A2705B"/>
    <w:rsid w:val="00A303D6"/>
    <w:rsid w:val="00A306FE"/>
    <w:rsid w:val="00A30B58"/>
    <w:rsid w:val="00A320EC"/>
    <w:rsid w:val="00A33D89"/>
    <w:rsid w:val="00A344AB"/>
    <w:rsid w:val="00A346EB"/>
    <w:rsid w:val="00A35405"/>
    <w:rsid w:val="00A35E0D"/>
    <w:rsid w:val="00A36EA0"/>
    <w:rsid w:val="00A37050"/>
    <w:rsid w:val="00A414E2"/>
    <w:rsid w:val="00A41960"/>
    <w:rsid w:val="00A42719"/>
    <w:rsid w:val="00A42E9E"/>
    <w:rsid w:val="00A43FBF"/>
    <w:rsid w:val="00A4412C"/>
    <w:rsid w:val="00A4472C"/>
    <w:rsid w:val="00A473FD"/>
    <w:rsid w:val="00A50983"/>
    <w:rsid w:val="00A51529"/>
    <w:rsid w:val="00A517BF"/>
    <w:rsid w:val="00A52B4E"/>
    <w:rsid w:val="00A5356F"/>
    <w:rsid w:val="00A53A85"/>
    <w:rsid w:val="00A53DFF"/>
    <w:rsid w:val="00A54144"/>
    <w:rsid w:val="00A54DBE"/>
    <w:rsid w:val="00A54E8D"/>
    <w:rsid w:val="00A54E97"/>
    <w:rsid w:val="00A5630E"/>
    <w:rsid w:val="00A56F0C"/>
    <w:rsid w:val="00A57825"/>
    <w:rsid w:val="00A600D9"/>
    <w:rsid w:val="00A6076B"/>
    <w:rsid w:val="00A6096D"/>
    <w:rsid w:val="00A61526"/>
    <w:rsid w:val="00A61645"/>
    <w:rsid w:val="00A62C6A"/>
    <w:rsid w:val="00A62DCA"/>
    <w:rsid w:val="00A63497"/>
    <w:rsid w:val="00A6407F"/>
    <w:rsid w:val="00A652BE"/>
    <w:rsid w:val="00A66095"/>
    <w:rsid w:val="00A713E9"/>
    <w:rsid w:val="00A71EA4"/>
    <w:rsid w:val="00A7308A"/>
    <w:rsid w:val="00A73437"/>
    <w:rsid w:val="00A73CF0"/>
    <w:rsid w:val="00A7535C"/>
    <w:rsid w:val="00A770FD"/>
    <w:rsid w:val="00A80630"/>
    <w:rsid w:val="00A8121C"/>
    <w:rsid w:val="00A85983"/>
    <w:rsid w:val="00A85C13"/>
    <w:rsid w:val="00A86C9C"/>
    <w:rsid w:val="00A86CA0"/>
    <w:rsid w:val="00A87A78"/>
    <w:rsid w:val="00A90809"/>
    <w:rsid w:val="00A9143F"/>
    <w:rsid w:val="00A918CE"/>
    <w:rsid w:val="00A91F96"/>
    <w:rsid w:val="00A920C1"/>
    <w:rsid w:val="00A92CD6"/>
    <w:rsid w:val="00A9308B"/>
    <w:rsid w:val="00A939C6"/>
    <w:rsid w:val="00A95844"/>
    <w:rsid w:val="00A959CD"/>
    <w:rsid w:val="00A95FA9"/>
    <w:rsid w:val="00A960C0"/>
    <w:rsid w:val="00A9620B"/>
    <w:rsid w:val="00A9622F"/>
    <w:rsid w:val="00A96DE5"/>
    <w:rsid w:val="00A96F64"/>
    <w:rsid w:val="00A97641"/>
    <w:rsid w:val="00A97873"/>
    <w:rsid w:val="00AA1977"/>
    <w:rsid w:val="00AA20D3"/>
    <w:rsid w:val="00AA2621"/>
    <w:rsid w:val="00AA2F5F"/>
    <w:rsid w:val="00AA48B6"/>
    <w:rsid w:val="00AA498A"/>
    <w:rsid w:val="00AA5181"/>
    <w:rsid w:val="00AA671A"/>
    <w:rsid w:val="00AA6C6C"/>
    <w:rsid w:val="00AA7737"/>
    <w:rsid w:val="00AA7DBC"/>
    <w:rsid w:val="00AB0E01"/>
    <w:rsid w:val="00AB1F2C"/>
    <w:rsid w:val="00AB2809"/>
    <w:rsid w:val="00AB2B7C"/>
    <w:rsid w:val="00AB38C4"/>
    <w:rsid w:val="00AB3A9E"/>
    <w:rsid w:val="00AB3CC0"/>
    <w:rsid w:val="00AB435D"/>
    <w:rsid w:val="00AB4824"/>
    <w:rsid w:val="00AB5DAB"/>
    <w:rsid w:val="00AB6235"/>
    <w:rsid w:val="00AB7B35"/>
    <w:rsid w:val="00AB7DCD"/>
    <w:rsid w:val="00AC0502"/>
    <w:rsid w:val="00AC05AB"/>
    <w:rsid w:val="00AC0B0A"/>
    <w:rsid w:val="00AC1967"/>
    <w:rsid w:val="00AC2217"/>
    <w:rsid w:val="00AC39F0"/>
    <w:rsid w:val="00AC4AD6"/>
    <w:rsid w:val="00AC60E8"/>
    <w:rsid w:val="00AC6323"/>
    <w:rsid w:val="00AC6B92"/>
    <w:rsid w:val="00AC6C5B"/>
    <w:rsid w:val="00AD059D"/>
    <w:rsid w:val="00AD11DA"/>
    <w:rsid w:val="00AD14EE"/>
    <w:rsid w:val="00AD2E72"/>
    <w:rsid w:val="00AD2FDC"/>
    <w:rsid w:val="00AD36E6"/>
    <w:rsid w:val="00AD4537"/>
    <w:rsid w:val="00AD495D"/>
    <w:rsid w:val="00AD4B76"/>
    <w:rsid w:val="00AD4C78"/>
    <w:rsid w:val="00AD561D"/>
    <w:rsid w:val="00AD59DA"/>
    <w:rsid w:val="00AD5CAD"/>
    <w:rsid w:val="00AD6787"/>
    <w:rsid w:val="00AE0E01"/>
    <w:rsid w:val="00AE25A7"/>
    <w:rsid w:val="00AE2E42"/>
    <w:rsid w:val="00AE3118"/>
    <w:rsid w:val="00AE33A5"/>
    <w:rsid w:val="00AE41C4"/>
    <w:rsid w:val="00AE4E55"/>
    <w:rsid w:val="00AE5ED7"/>
    <w:rsid w:val="00AE5F85"/>
    <w:rsid w:val="00AE751F"/>
    <w:rsid w:val="00AE7D93"/>
    <w:rsid w:val="00AF0BFF"/>
    <w:rsid w:val="00AF25E3"/>
    <w:rsid w:val="00AF263C"/>
    <w:rsid w:val="00AF310F"/>
    <w:rsid w:val="00AF4F92"/>
    <w:rsid w:val="00AF5439"/>
    <w:rsid w:val="00AF5CA2"/>
    <w:rsid w:val="00AF6102"/>
    <w:rsid w:val="00AF7556"/>
    <w:rsid w:val="00AF7B0C"/>
    <w:rsid w:val="00B00E51"/>
    <w:rsid w:val="00B01646"/>
    <w:rsid w:val="00B01EBB"/>
    <w:rsid w:val="00B02B2D"/>
    <w:rsid w:val="00B02C91"/>
    <w:rsid w:val="00B0461D"/>
    <w:rsid w:val="00B05842"/>
    <w:rsid w:val="00B05AC7"/>
    <w:rsid w:val="00B066C8"/>
    <w:rsid w:val="00B06C96"/>
    <w:rsid w:val="00B070DB"/>
    <w:rsid w:val="00B07142"/>
    <w:rsid w:val="00B07BC5"/>
    <w:rsid w:val="00B10DCB"/>
    <w:rsid w:val="00B10EBA"/>
    <w:rsid w:val="00B1122C"/>
    <w:rsid w:val="00B1156D"/>
    <w:rsid w:val="00B12ECB"/>
    <w:rsid w:val="00B140A5"/>
    <w:rsid w:val="00B15FF1"/>
    <w:rsid w:val="00B200AC"/>
    <w:rsid w:val="00B20EC2"/>
    <w:rsid w:val="00B2216E"/>
    <w:rsid w:val="00B23CAA"/>
    <w:rsid w:val="00B240E1"/>
    <w:rsid w:val="00B24111"/>
    <w:rsid w:val="00B25254"/>
    <w:rsid w:val="00B25DC3"/>
    <w:rsid w:val="00B321C4"/>
    <w:rsid w:val="00B32B45"/>
    <w:rsid w:val="00B334AC"/>
    <w:rsid w:val="00B3590E"/>
    <w:rsid w:val="00B35DC8"/>
    <w:rsid w:val="00B3675B"/>
    <w:rsid w:val="00B3706F"/>
    <w:rsid w:val="00B3734F"/>
    <w:rsid w:val="00B37663"/>
    <w:rsid w:val="00B40844"/>
    <w:rsid w:val="00B40857"/>
    <w:rsid w:val="00B4179D"/>
    <w:rsid w:val="00B424AC"/>
    <w:rsid w:val="00B425B7"/>
    <w:rsid w:val="00B42B7C"/>
    <w:rsid w:val="00B43786"/>
    <w:rsid w:val="00B439EB"/>
    <w:rsid w:val="00B4451B"/>
    <w:rsid w:val="00B45604"/>
    <w:rsid w:val="00B45722"/>
    <w:rsid w:val="00B46F50"/>
    <w:rsid w:val="00B471FC"/>
    <w:rsid w:val="00B47840"/>
    <w:rsid w:val="00B5073D"/>
    <w:rsid w:val="00B51CDC"/>
    <w:rsid w:val="00B51F94"/>
    <w:rsid w:val="00B53BF4"/>
    <w:rsid w:val="00B53ED6"/>
    <w:rsid w:val="00B54064"/>
    <w:rsid w:val="00B546BB"/>
    <w:rsid w:val="00B548C6"/>
    <w:rsid w:val="00B559A6"/>
    <w:rsid w:val="00B560D7"/>
    <w:rsid w:val="00B562E8"/>
    <w:rsid w:val="00B56E72"/>
    <w:rsid w:val="00B57230"/>
    <w:rsid w:val="00B57251"/>
    <w:rsid w:val="00B57D6D"/>
    <w:rsid w:val="00B60ACE"/>
    <w:rsid w:val="00B60DD0"/>
    <w:rsid w:val="00B624B0"/>
    <w:rsid w:val="00B6251F"/>
    <w:rsid w:val="00B62699"/>
    <w:rsid w:val="00B62E8A"/>
    <w:rsid w:val="00B63A65"/>
    <w:rsid w:val="00B655BD"/>
    <w:rsid w:val="00B65F9F"/>
    <w:rsid w:val="00B67235"/>
    <w:rsid w:val="00B70936"/>
    <w:rsid w:val="00B712B5"/>
    <w:rsid w:val="00B71AAB"/>
    <w:rsid w:val="00B72009"/>
    <w:rsid w:val="00B7224E"/>
    <w:rsid w:val="00B73334"/>
    <w:rsid w:val="00B73E6E"/>
    <w:rsid w:val="00B73F6F"/>
    <w:rsid w:val="00B7425F"/>
    <w:rsid w:val="00B744B3"/>
    <w:rsid w:val="00B75145"/>
    <w:rsid w:val="00B754C9"/>
    <w:rsid w:val="00B7584A"/>
    <w:rsid w:val="00B76B5D"/>
    <w:rsid w:val="00B77883"/>
    <w:rsid w:val="00B77BB1"/>
    <w:rsid w:val="00B800BF"/>
    <w:rsid w:val="00B8042C"/>
    <w:rsid w:val="00B808EB"/>
    <w:rsid w:val="00B80B1E"/>
    <w:rsid w:val="00B837B0"/>
    <w:rsid w:val="00B844E0"/>
    <w:rsid w:val="00B84DEA"/>
    <w:rsid w:val="00B84E5B"/>
    <w:rsid w:val="00B870B3"/>
    <w:rsid w:val="00B87233"/>
    <w:rsid w:val="00B87EC1"/>
    <w:rsid w:val="00B90A6B"/>
    <w:rsid w:val="00B91288"/>
    <w:rsid w:val="00B9399D"/>
    <w:rsid w:val="00B95E0E"/>
    <w:rsid w:val="00B96D78"/>
    <w:rsid w:val="00BA09A2"/>
    <w:rsid w:val="00BA192C"/>
    <w:rsid w:val="00BA382F"/>
    <w:rsid w:val="00BA473F"/>
    <w:rsid w:val="00BA707E"/>
    <w:rsid w:val="00BB02BA"/>
    <w:rsid w:val="00BB217E"/>
    <w:rsid w:val="00BB2A27"/>
    <w:rsid w:val="00BB458E"/>
    <w:rsid w:val="00BB4DD8"/>
    <w:rsid w:val="00BB54D0"/>
    <w:rsid w:val="00BB594C"/>
    <w:rsid w:val="00BB5C8F"/>
    <w:rsid w:val="00BB61A7"/>
    <w:rsid w:val="00BB692F"/>
    <w:rsid w:val="00BB6B39"/>
    <w:rsid w:val="00BB6BF6"/>
    <w:rsid w:val="00BB7FE7"/>
    <w:rsid w:val="00BC14FD"/>
    <w:rsid w:val="00BC2C02"/>
    <w:rsid w:val="00BC2C0F"/>
    <w:rsid w:val="00BC386B"/>
    <w:rsid w:val="00BC3B79"/>
    <w:rsid w:val="00BC4036"/>
    <w:rsid w:val="00BC4424"/>
    <w:rsid w:val="00BC47BC"/>
    <w:rsid w:val="00BC4F8C"/>
    <w:rsid w:val="00BC51D1"/>
    <w:rsid w:val="00BC59EB"/>
    <w:rsid w:val="00BC6224"/>
    <w:rsid w:val="00BC636F"/>
    <w:rsid w:val="00BC6907"/>
    <w:rsid w:val="00BC723A"/>
    <w:rsid w:val="00BD0E73"/>
    <w:rsid w:val="00BD1143"/>
    <w:rsid w:val="00BD1CEA"/>
    <w:rsid w:val="00BD20A6"/>
    <w:rsid w:val="00BD26DA"/>
    <w:rsid w:val="00BD4693"/>
    <w:rsid w:val="00BD4715"/>
    <w:rsid w:val="00BD4D16"/>
    <w:rsid w:val="00BD6013"/>
    <w:rsid w:val="00BD6498"/>
    <w:rsid w:val="00BD695F"/>
    <w:rsid w:val="00BD7320"/>
    <w:rsid w:val="00BD7780"/>
    <w:rsid w:val="00BE0D8C"/>
    <w:rsid w:val="00BE13C6"/>
    <w:rsid w:val="00BE2217"/>
    <w:rsid w:val="00BE2D63"/>
    <w:rsid w:val="00BE3041"/>
    <w:rsid w:val="00BE3078"/>
    <w:rsid w:val="00BE4B8F"/>
    <w:rsid w:val="00BE603F"/>
    <w:rsid w:val="00BE6623"/>
    <w:rsid w:val="00BE745D"/>
    <w:rsid w:val="00BE7B2B"/>
    <w:rsid w:val="00BE7BB9"/>
    <w:rsid w:val="00BE7E5E"/>
    <w:rsid w:val="00BF0C82"/>
    <w:rsid w:val="00BF11A9"/>
    <w:rsid w:val="00BF239A"/>
    <w:rsid w:val="00BF255E"/>
    <w:rsid w:val="00BF2F97"/>
    <w:rsid w:val="00BF3883"/>
    <w:rsid w:val="00BF42EC"/>
    <w:rsid w:val="00BF4DD9"/>
    <w:rsid w:val="00BF59B9"/>
    <w:rsid w:val="00BF6C2A"/>
    <w:rsid w:val="00BF7158"/>
    <w:rsid w:val="00BF7D7F"/>
    <w:rsid w:val="00BF7E1C"/>
    <w:rsid w:val="00C00433"/>
    <w:rsid w:val="00C010E3"/>
    <w:rsid w:val="00C0361C"/>
    <w:rsid w:val="00C04173"/>
    <w:rsid w:val="00C057D3"/>
    <w:rsid w:val="00C05D0D"/>
    <w:rsid w:val="00C05D64"/>
    <w:rsid w:val="00C06C3F"/>
    <w:rsid w:val="00C07462"/>
    <w:rsid w:val="00C0775F"/>
    <w:rsid w:val="00C07E36"/>
    <w:rsid w:val="00C07E99"/>
    <w:rsid w:val="00C107B1"/>
    <w:rsid w:val="00C10986"/>
    <w:rsid w:val="00C10F10"/>
    <w:rsid w:val="00C1159F"/>
    <w:rsid w:val="00C11886"/>
    <w:rsid w:val="00C11960"/>
    <w:rsid w:val="00C120E4"/>
    <w:rsid w:val="00C13786"/>
    <w:rsid w:val="00C139D0"/>
    <w:rsid w:val="00C1485E"/>
    <w:rsid w:val="00C14A2B"/>
    <w:rsid w:val="00C15ACE"/>
    <w:rsid w:val="00C16DC2"/>
    <w:rsid w:val="00C1782A"/>
    <w:rsid w:val="00C17A5D"/>
    <w:rsid w:val="00C17AD8"/>
    <w:rsid w:val="00C20509"/>
    <w:rsid w:val="00C20B29"/>
    <w:rsid w:val="00C228E3"/>
    <w:rsid w:val="00C232E8"/>
    <w:rsid w:val="00C23E4D"/>
    <w:rsid w:val="00C2463F"/>
    <w:rsid w:val="00C249DC"/>
    <w:rsid w:val="00C26C2C"/>
    <w:rsid w:val="00C27D76"/>
    <w:rsid w:val="00C32375"/>
    <w:rsid w:val="00C32B26"/>
    <w:rsid w:val="00C32C5F"/>
    <w:rsid w:val="00C32ED3"/>
    <w:rsid w:val="00C33EDB"/>
    <w:rsid w:val="00C34B38"/>
    <w:rsid w:val="00C3563B"/>
    <w:rsid w:val="00C36608"/>
    <w:rsid w:val="00C37507"/>
    <w:rsid w:val="00C37A2E"/>
    <w:rsid w:val="00C37B07"/>
    <w:rsid w:val="00C37E46"/>
    <w:rsid w:val="00C40176"/>
    <w:rsid w:val="00C403C4"/>
    <w:rsid w:val="00C41A52"/>
    <w:rsid w:val="00C43900"/>
    <w:rsid w:val="00C43F45"/>
    <w:rsid w:val="00C43F49"/>
    <w:rsid w:val="00C44072"/>
    <w:rsid w:val="00C44466"/>
    <w:rsid w:val="00C44CD9"/>
    <w:rsid w:val="00C47ECF"/>
    <w:rsid w:val="00C500A1"/>
    <w:rsid w:val="00C5011A"/>
    <w:rsid w:val="00C505B1"/>
    <w:rsid w:val="00C507CB"/>
    <w:rsid w:val="00C515C0"/>
    <w:rsid w:val="00C519F0"/>
    <w:rsid w:val="00C51B88"/>
    <w:rsid w:val="00C52EF2"/>
    <w:rsid w:val="00C53C16"/>
    <w:rsid w:val="00C53C38"/>
    <w:rsid w:val="00C54B0B"/>
    <w:rsid w:val="00C57367"/>
    <w:rsid w:val="00C606DA"/>
    <w:rsid w:val="00C60B97"/>
    <w:rsid w:val="00C612D5"/>
    <w:rsid w:val="00C6183E"/>
    <w:rsid w:val="00C618BA"/>
    <w:rsid w:val="00C61C72"/>
    <w:rsid w:val="00C61EA2"/>
    <w:rsid w:val="00C636AA"/>
    <w:rsid w:val="00C638AB"/>
    <w:rsid w:val="00C63A48"/>
    <w:rsid w:val="00C63AF3"/>
    <w:rsid w:val="00C63DA2"/>
    <w:rsid w:val="00C63E8A"/>
    <w:rsid w:val="00C63FA3"/>
    <w:rsid w:val="00C650EC"/>
    <w:rsid w:val="00C7023C"/>
    <w:rsid w:val="00C72081"/>
    <w:rsid w:val="00C725AB"/>
    <w:rsid w:val="00C72B84"/>
    <w:rsid w:val="00C73B14"/>
    <w:rsid w:val="00C74A7D"/>
    <w:rsid w:val="00C7548B"/>
    <w:rsid w:val="00C75962"/>
    <w:rsid w:val="00C76464"/>
    <w:rsid w:val="00C76726"/>
    <w:rsid w:val="00C76E80"/>
    <w:rsid w:val="00C77239"/>
    <w:rsid w:val="00C77278"/>
    <w:rsid w:val="00C83AB8"/>
    <w:rsid w:val="00C865A0"/>
    <w:rsid w:val="00C873AA"/>
    <w:rsid w:val="00C8759E"/>
    <w:rsid w:val="00C90902"/>
    <w:rsid w:val="00C90B87"/>
    <w:rsid w:val="00C919D2"/>
    <w:rsid w:val="00C9252A"/>
    <w:rsid w:val="00C93867"/>
    <w:rsid w:val="00C939B0"/>
    <w:rsid w:val="00C9568A"/>
    <w:rsid w:val="00C960CE"/>
    <w:rsid w:val="00C96AC6"/>
    <w:rsid w:val="00CA01D3"/>
    <w:rsid w:val="00CA415E"/>
    <w:rsid w:val="00CA4BBB"/>
    <w:rsid w:val="00CA4D76"/>
    <w:rsid w:val="00CA51A6"/>
    <w:rsid w:val="00CA56C9"/>
    <w:rsid w:val="00CA5E81"/>
    <w:rsid w:val="00CA61A0"/>
    <w:rsid w:val="00CA7EC0"/>
    <w:rsid w:val="00CB32E5"/>
    <w:rsid w:val="00CB358F"/>
    <w:rsid w:val="00CB394F"/>
    <w:rsid w:val="00CB3BF5"/>
    <w:rsid w:val="00CB592B"/>
    <w:rsid w:val="00CB6734"/>
    <w:rsid w:val="00CB7A1D"/>
    <w:rsid w:val="00CC15C1"/>
    <w:rsid w:val="00CC1824"/>
    <w:rsid w:val="00CC23FC"/>
    <w:rsid w:val="00CC3075"/>
    <w:rsid w:val="00CC37A8"/>
    <w:rsid w:val="00CC3FFD"/>
    <w:rsid w:val="00CC4F1A"/>
    <w:rsid w:val="00CC5421"/>
    <w:rsid w:val="00CC5F73"/>
    <w:rsid w:val="00CC6C88"/>
    <w:rsid w:val="00CC70FB"/>
    <w:rsid w:val="00CC7B76"/>
    <w:rsid w:val="00CD0580"/>
    <w:rsid w:val="00CD0778"/>
    <w:rsid w:val="00CD0B54"/>
    <w:rsid w:val="00CD0D07"/>
    <w:rsid w:val="00CD0F56"/>
    <w:rsid w:val="00CD1E23"/>
    <w:rsid w:val="00CD1F7E"/>
    <w:rsid w:val="00CD25D8"/>
    <w:rsid w:val="00CD2F56"/>
    <w:rsid w:val="00CD38CE"/>
    <w:rsid w:val="00CD4846"/>
    <w:rsid w:val="00CD4EBA"/>
    <w:rsid w:val="00CD5E21"/>
    <w:rsid w:val="00CD7AD6"/>
    <w:rsid w:val="00CE0310"/>
    <w:rsid w:val="00CE0E27"/>
    <w:rsid w:val="00CE10B7"/>
    <w:rsid w:val="00CE1C96"/>
    <w:rsid w:val="00CE385D"/>
    <w:rsid w:val="00CE3DCB"/>
    <w:rsid w:val="00CE400F"/>
    <w:rsid w:val="00CE4B16"/>
    <w:rsid w:val="00CE5E7D"/>
    <w:rsid w:val="00CE652B"/>
    <w:rsid w:val="00CE7170"/>
    <w:rsid w:val="00CF022A"/>
    <w:rsid w:val="00CF0713"/>
    <w:rsid w:val="00CF1F6F"/>
    <w:rsid w:val="00CF2B28"/>
    <w:rsid w:val="00CF43AA"/>
    <w:rsid w:val="00CF4484"/>
    <w:rsid w:val="00CF539F"/>
    <w:rsid w:val="00CF5723"/>
    <w:rsid w:val="00CF6A23"/>
    <w:rsid w:val="00CF7306"/>
    <w:rsid w:val="00CF7D31"/>
    <w:rsid w:val="00CF7F90"/>
    <w:rsid w:val="00D0005C"/>
    <w:rsid w:val="00D012D8"/>
    <w:rsid w:val="00D01A1F"/>
    <w:rsid w:val="00D01E70"/>
    <w:rsid w:val="00D02CAD"/>
    <w:rsid w:val="00D039E8"/>
    <w:rsid w:val="00D04871"/>
    <w:rsid w:val="00D0563C"/>
    <w:rsid w:val="00D05CCF"/>
    <w:rsid w:val="00D066EF"/>
    <w:rsid w:val="00D07E8E"/>
    <w:rsid w:val="00D1049A"/>
    <w:rsid w:val="00D1093E"/>
    <w:rsid w:val="00D112B7"/>
    <w:rsid w:val="00D11632"/>
    <w:rsid w:val="00D1195A"/>
    <w:rsid w:val="00D11D3E"/>
    <w:rsid w:val="00D12B68"/>
    <w:rsid w:val="00D12D3A"/>
    <w:rsid w:val="00D1408C"/>
    <w:rsid w:val="00D142DD"/>
    <w:rsid w:val="00D14B1E"/>
    <w:rsid w:val="00D14EA3"/>
    <w:rsid w:val="00D150EA"/>
    <w:rsid w:val="00D153A9"/>
    <w:rsid w:val="00D15F8C"/>
    <w:rsid w:val="00D17B82"/>
    <w:rsid w:val="00D20440"/>
    <w:rsid w:val="00D21082"/>
    <w:rsid w:val="00D2155A"/>
    <w:rsid w:val="00D21959"/>
    <w:rsid w:val="00D22AC7"/>
    <w:rsid w:val="00D232E3"/>
    <w:rsid w:val="00D2569D"/>
    <w:rsid w:val="00D25C42"/>
    <w:rsid w:val="00D2710E"/>
    <w:rsid w:val="00D272B6"/>
    <w:rsid w:val="00D272F5"/>
    <w:rsid w:val="00D27E19"/>
    <w:rsid w:val="00D30430"/>
    <w:rsid w:val="00D3086F"/>
    <w:rsid w:val="00D30E30"/>
    <w:rsid w:val="00D313DB"/>
    <w:rsid w:val="00D32822"/>
    <w:rsid w:val="00D34770"/>
    <w:rsid w:val="00D3537D"/>
    <w:rsid w:val="00D3677B"/>
    <w:rsid w:val="00D36B62"/>
    <w:rsid w:val="00D36F9E"/>
    <w:rsid w:val="00D40162"/>
    <w:rsid w:val="00D404EC"/>
    <w:rsid w:val="00D418B0"/>
    <w:rsid w:val="00D4193B"/>
    <w:rsid w:val="00D42D66"/>
    <w:rsid w:val="00D42E9B"/>
    <w:rsid w:val="00D44F26"/>
    <w:rsid w:val="00D4632F"/>
    <w:rsid w:val="00D46E07"/>
    <w:rsid w:val="00D47AC1"/>
    <w:rsid w:val="00D50385"/>
    <w:rsid w:val="00D50492"/>
    <w:rsid w:val="00D5185B"/>
    <w:rsid w:val="00D54123"/>
    <w:rsid w:val="00D55DD4"/>
    <w:rsid w:val="00D56474"/>
    <w:rsid w:val="00D600CF"/>
    <w:rsid w:val="00D60833"/>
    <w:rsid w:val="00D62CDB"/>
    <w:rsid w:val="00D6313D"/>
    <w:rsid w:val="00D63662"/>
    <w:rsid w:val="00D651B8"/>
    <w:rsid w:val="00D65B70"/>
    <w:rsid w:val="00D66A5A"/>
    <w:rsid w:val="00D6770C"/>
    <w:rsid w:val="00D67957"/>
    <w:rsid w:val="00D70FAD"/>
    <w:rsid w:val="00D72F9C"/>
    <w:rsid w:val="00D73401"/>
    <w:rsid w:val="00D735D6"/>
    <w:rsid w:val="00D7398E"/>
    <w:rsid w:val="00D73E1A"/>
    <w:rsid w:val="00D740EA"/>
    <w:rsid w:val="00D754F5"/>
    <w:rsid w:val="00D762D4"/>
    <w:rsid w:val="00D77140"/>
    <w:rsid w:val="00D771AA"/>
    <w:rsid w:val="00D77880"/>
    <w:rsid w:val="00D80BF4"/>
    <w:rsid w:val="00D813B9"/>
    <w:rsid w:val="00D82295"/>
    <w:rsid w:val="00D825BA"/>
    <w:rsid w:val="00D8279B"/>
    <w:rsid w:val="00D8386C"/>
    <w:rsid w:val="00D83E00"/>
    <w:rsid w:val="00D84DE3"/>
    <w:rsid w:val="00D85237"/>
    <w:rsid w:val="00D85965"/>
    <w:rsid w:val="00D87104"/>
    <w:rsid w:val="00D87A8D"/>
    <w:rsid w:val="00D9057D"/>
    <w:rsid w:val="00D90996"/>
    <w:rsid w:val="00D913A2"/>
    <w:rsid w:val="00D934DB"/>
    <w:rsid w:val="00D943FF"/>
    <w:rsid w:val="00D95032"/>
    <w:rsid w:val="00D96B23"/>
    <w:rsid w:val="00D96F67"/>
    <w:rsid w:val="00DA0111"/>
    <w:rsid w:val="00DA0A98"/>
    <w:rsid w:val="00DA126E"/>
    <w:rsid w:val="00DA209C"/>
    <w:rsid w:val="00DA2DA2"/>
    <w:rsid w:val="00DA3D13"/>
    <w:rsid w:val="00DA4C99"/>
    <w:rsid w:val="00DA4E8D"/>
    <w:rsid w:val="00DA4F44"/>
    <w:rsid w:val="00DA53D7"/>
    <w:rsid w:val="00DA5680"/>
    <w:rsid w:val="00DA594F"/>
    <w:rsid w:val="00DA61A8"/>
    <w:rsid w:val="00DA688C"/>
    <w:rsid w:val="00DA711D"/>
    <w:rsid w:val="00DA7565"/>
    <w:rsid w:val="00DB0534"/>
    <w:rsid w:val="00DB06C9"/>
    <w:rsid w:val="00DB0A87"/>
    <w:rsid w:val="00DB1AFC"/>
    <w:rsid w:val="00DB25F0"/>
    <w:rsid w:val="00DB2B13"/>
    <w:rsid w:val="00DB3081"/>
    <w:rsid w:val="00DB32AF"/>
    <w:rsid w:val="00DB40BC"/>
    <w:rsid w:val="00DB6C53"/>
    <w:rsid w:val="00DB743F"/>
    <w:rsid w:val="00DB7CC2"/>
    <w:rsid w:val="00DC0C9F"/>
    <w:rsid w:val="00DC14D1"/>
    <w:rsid w:val="00DC3437"/>
    <w:rsid w:val="00DC4D60"/>
    <w:rsid w:val="00DD0220"/>
    <w:rsid w:val="00DD0473"/>
    <w:rsid w:val="00DD0571"/>
    <w:rsid w:val="00DD16D7"/>
    <w:rsid w:val="00DD1CAF"/>
    <w:rsid w:val="00DD1E6D"/>
    <w:rsid w:val="00DD1FFE"/>
    <w:rsid w:val="00DD27D1"/>
    <w:rsid w:val="00DD34B8"/>
    <w:rsid w:val="00DD41DE"/>
    <w:rsid w:val="00DD478E"/>
    <w:rsid w:val="00DD4B9B"/>
    <w:rsid w:val="00DD502E"/>
    <w:rsid w:val="00DD64F7"/>
    <w:rsid w:val="00DD67E9"/>
    <w:rsid w:val="00DD6BFE"/>
    <w:rsid w:val="00DD6FAF"/>
    <w:rsid w:val="00DD7E40"/>
    <w:rsid w:val="00DE007D"/>
    <w:rsid w:val="00DE152B"/>
    <w:rsid w:val="00DE23E8"/>
    <w:rsid w:val="00DE2BEA"/>
    <w:rsid w:val="00DE3200"/>
    <w:rsid w:val="00DE344A"/>
    <w:rsid w:val="00DE4030"/>
    <w:rsid w:val="00DE4A6A"/>
    <w:rsid w:val="00DE51A3"/>
    <w:rsid w:val="00DE559B"/>
    <w:rsid w:val="00DE73EA"/>
    <w:rsid w:val="00DE78D2"/>
    <w:rsid w:val="00DF0938"/>
    <w:rsid w:val="00DF0A87"/>
    <w:rsid w:val="00DF0CF8"/>
    <w:rsid w:val="00DF0E6B"/>
    <w:rsid w:val="00DF18AF"/>
    <w:rsid w:val="00DF2A81"/>
    <w:rsid w:val="00DF2CC5"/>
    <w:rsid w:val="00DF797D"/>
    <w:rsid w:val="00E01148"/>
    <w:rsid w:val="00E01276"/>
    <w:rsid w:val="00E01320"/>
    <w:rsid w:val="00E03843"/>
    <w:rsid w:val="00E03849"/>
    <w:rsid w:val="00E03FB8"/>
    <w:rsid w:val="00E0409B"/>
    <w:rsid w:val="00E042DF"/>
    <w:rsid w:val="00E046CC"/>
    <w:rsid w:val="00E04711"/>
    <w:rsid w:val="00E0500E"/>
    <w:rsid w:val="00E059C4"/>
    <w:rsid w:val="00E06121"/>
    <w:rsid w:val="00E061EA"/>
    <w:rsid w:val="00E06D26"/>
    <w:rsid w:val="00E06E4B"/>
    <w:rsid w:val="00E07D9E"/>
    <w:rsid w:val="00E100D8"/>
    <w:rsid w:val="00E101DF"/>
    <w:rsid w:val="00E1021C"/>
    <w:rsid w:val="00E10673"/>
    <w:rsid w:val="00E11166"/>
    <w:rsid w:val="00E11806"/>
    <w:rsid w:val="00E1196B"/>
    <w:rsid w:val="00E11C89"/>
    <w:rsid w:val="00E1224C"/>
    <w:rsid w:val="00E13EA0"/>
    <w:rsid w:val="00E1452F"/>
    <w:rsid w:val="00E14F9D"/>
    <w:rsid w:val="00E1546B"/>
    <w:rsid w:val="00E165E4"/>
    <w:rsid w:val="00E175C1"/>
    <w:rsid w:val="00E20648"/>
    <w:rsid w:val="00E208B1"/>
    <w:rsid w:val="00E20B98"/>
    <w:rsid w:val="00E2151C"/>
    <w:rsid w:val="00E23DC0"/>
    <w:rsid w:val="00E2635E"/>
    <w:rsid w:val="00E2672E"/>
    <w:rsid w:val="00E26E66"/>
    <w:rsid w:val="00E27694"/>
    <w:rsid w:val="00E30CFE"/>
    <w:rsid w:val="00E31465"/>
    <w:rsid w:val="00E31742"/>
    <w:rsid w:val="00E32FB8"/>
    <w:rsid w:val="00E33939"/>
    <w:rsid w:val="00E33BCE"/>
    <w:rsid w:val="00E35567"/>
    <w:rsid w:val="00E35D15"/>
    <w:rsid w:val="00E361A5"/>
    <w:rsid w:val="00E3649B"/>
    <w:rsid w:val="00E36A81"/>
    <w:rsid w:val="00E378FA"/>
    <w:rsid w:val="00E40165"/>
    <w:rsid w:val="00E415BC"/>
    <w:rsid w:val="00E41819"/>
    <w:rsid w:val="00E4185D"/>
    <w:rsid w:val="00E42471"/>
    <w:rsid w:val="00E424E3"/>
    <w:rsid w:val="00E43944"/>
    <w:rsid w:val="00E43C16"/>
    <w:rsid w:val="00E43E1D"/>
    <w:rsid w:val="00E446B0"/>
    <w:rsid w:val="00E456D9"/>
    <w:rsid w:val="00E459BC"/>
    <w:rsid w:val="00E505D7"/>
    <w:rsid w:val="00E50C3C"/>
    <w:rsid w:val="00E50E47"/>
    <w:rsid w:val="00E51ECD"/>
    <w:rsid w:val="00E55574"/>
    <w:rsid w:val="00E55947"/>
    <w:rsid w:val="00E56E46"/>
    <w:rsid w:val="00E57967"/>
    <w:rsid w:val="00E60D12"/>
    <w:rsid w:val="00E62834"/>
    <w:rsid w:val="00E62E10"/>
    <w:rsid w:val="00E63294"/>
    <w:rsid w:val="00E6340B"/>
    <w:rsid w:val="00E6392D"/>
    <w:rsid w:val="00E63A72"/>
    <w:rsid w:val="00E6442B"/>
    <w:rsid w:val="00E650EB"/>
    <w:rsid w:val="00E65B28"/>
    <w:rsid w:val="00E66CC5"/>
    <w:rsid w:val="00E6737F"/>
    <w:rsid w:val="00E709A9"/>
    <w:rsid w:val="00E70CA8"/>
    <w:rsid w:val="00E70DB0"/>
    <w:rsid w:val="00E71A32"/>
    <w:rsid w:val="00E72CFA"/>
    <w:rsid w:val="00E731E3"/>
    <w:rsid w:val="00E73593"/>
    <w:rsid w:val="00E7373D"/>
    <w:rsid w:val="00E7401D"/>
    <w:rsid w:val="00E7545A"/>
    <w:rsid w:val="00E75F99"/>
    <w:rsid w:val="00E76416"/>
    <w:rsid w:val="00E764BD"/>
    <w:rsid w:val="00E77BFC"/>
    <w:rsid w:val="00E80068"/>
    <w:rsid w:val="00E80FC0"/>
    <w:rsid w:val="00E81F7E"/>
    <w:rsid w:val="00E81FCD"/>
    <w:rsid w:val="00E82565"/>
    <w:rsid w:val="00E83C1C"/>
    <w:rsid w:val="00E91E6D"/>
    <w:rsid w:val="00E928E7"/>
    <w:rsid w:val="00E93E27"/>
    <w:rsid w:val="00E944B6"/>
    <w:rsid w:val="00E94BC7"/>
    <w:rsid w:val="00E96743"/>
    <w:rsid w:val="00E97D80"/>
    <w:rsid w:val="00EA23A7"/>
    <w:rsid w:val="00EA40BD"/>
    <w:rsid w:val="00EA48C3"/>
    <w:rsid w:val="00EA4C39"/>
    <w:rsid w:val="00EA625E"/>
    <w:rsid w:val="00EA627B"/>
    <w:rsid w:val="00EA6345"/>
    <w:rsid w:val="00EA6929"/>
    <w:rsid w:val="00EA6A58"/>
    <w:rsid w:val="00EB04E3"/>
    <w:rsid w:val="00EB1DFC"/>
    <w:rsid w:val="00EB20A4"/>
    <w:rsid w:val="00EB283D"/>
    <w:rsid w:val="00EB3888"/>
    <w:rsid w:val="00EB3E45"/>
    <w:rsid w:val="00EB3E4F"/>
    <w:rsid w:val="00EB4AC1"/>
    <w:rsid w:val="00EB4B95"/>
    <w:rsid w:val="00EB4B9E"/>
    <w:rsid w:val="00EB4F99"/>
    <w:rsid w:val="00EB63B6"/>
    <w:rsid w:val="00EB644D"/>
    <w:rsid w:val="00EB7DEF"/>
    <w:rsid w:val="00EC1212"/>
    <w:rsid w:val="00EC39EF"/>
    <w:rsid w:val="00EC4611"/>
    <w:rsid w:val="00EC4B2D"/>
    <w:rsid w:val="00EC5530"/>
    <w:rsid w:val="00EC68F7"/>
    <w:rsid w:val="00EC7072"/>
    <w:rsid w:val="00EC740A"/>
    <w:rsid w:val="00ED00D8"/>
    <w:rsid w:val="00ED2785"/>
    <w:rsid w:val="00ED2E71"/>
    <w:rsid w:val="00ED2FFF"/>
    <w:rsid w:val="00ED32D2"/>
    <w:rsid w:val="00ED398E"/>
    <w:rsid w:val="00ED5226"/>
    <w:rsid w:val="00ED7B61"/>
    <w:rsid w:val="00ED7CBB"/>
    <w:rsid w:val="00EE0058"/>
    <w:rsid w:val="00EE54BA"/>
    <w:rsid w:val="00EE5FBA"/>
    <w:rsid w:val="00EF09B3"/>
    <w:rsid w:val="00EF0DAF"/>
    <w:rsid w:val="00EF29E8"/>
    <w:rsid w:val="00EF2AE0"/>
    <w:rsid w:val="00EF34A2"/>
    <w:rsid w:val="00EF35B1"/>
    <w:rsid w:val="00EF3AC6"/>
    <w:rsid w:val="00EF52FF"/>
    <w:rsid w:val="00EF588E"/>
    <w:rsid w:val="00EF6144"/>
    <w:rsid w:val="00EF622A"/>
    <w:rsid w:val="00F004CC"/>
    <w:rsid w:val="00F0173E"/>
    <w:rsid w:val="00F01E57"/>
    <w:rsid w:val="00F02AA1"/>
    <w:rsid w:val="00F02D5D"/>
    <w:rsid w:val="00F031DC"/>
    <w:rsid w:val="00F03C4B"/>
    <w:rsid w:val="00F03EA3"/>
    <w:rsid w:val="00F07113"/>
    <w:rsid w:val="00F0781A"/>
    <w:rsid w:val="00F07B10"/>
    <w:rsid w:val="00F101F7"/>
    <w:rsid w:val="00F10617"/>
    <w:rsid w:val="00F11B21"/>
    <w:rsid w:val="00F130FF"/>
    <w:rsid w:val="00F140FC"/>
    <w:rsid w:val="00F143F3"/>
    <w:rsid w:val="00F14637"/>
    <w:rsid w:val="00F165BB"/>
    <w:rsid w:val="00F168EC"/>
    <w:rsid w:val="00F16B0B"/>
    <w:rsid w:val="00F179AD"/>
    <w:rsid w:val="00F20669"/>
    <w:rsid w:val="00F20F73"/>
    <w:rsid w:val="00F2228E"/>
    <w:rsid w:val="00F231DD"/>
    <w:rsid w:val="00F242CB"/>
    <w:rsid w:val="00F244E4"/>
    <w:rsid w:val="00F24D23"/>
    <w:rsid w:val="00F25048"/>
    <w:rsid w:val="00F2647E"/>
    <w:rsid w:val="00F26ADE"/>
    <w:rsid w:val="00F26AF3"/>
    <w:rsid w:val="00F301D0"/>
    <w:rsid w:val="00F3049D"/>
    <w:rsid w:val="00F305FC"/>
    <w:rsid w:val="00F30C1C"/>
    <w:rsid w:val="00F32448"/>
    <w:rsid w:val="00F3326B"/>
    <w:rsid w:val="00F33BDE"/>
    <w:rsid w:val="00F344DB"/>
    <w:rsid w:val="00F344F6"/>
    <w:rsid w:val="00F34537"/>
    <w:rsid w:val="00F347F8"/>
    <w:rsid w:val="00F35033"/>
    <w:rsid w:val="00F3519C"/>
    <w:rsid w:val="00F36CF9"/>
    <w:rsid w:val="00F36FCB"/>
    <w:rsid w:val="00F41C45"/>
    <w:rsid w:val="00F41C4C"/>
    <w:rsid w:val="00F4212F"/>
    <w:rsid w:val="00F43834"/>
    <w:rsid w:val="00F43A36"/>
    <w:rsid w:val="00F453D1"/>
    <w:rsid w:val="00F45C2D"/>
    <w:rsid w:val="00F50FC0"/>
    <w:rsid w:val="00F5187B"/>
    <w:rsid w:val="00F51E8B"/>
    <w:rsid w:val="00F520EE"/>
    <w:rsid w:val="00F52539"/>
    <w:rsid w:val="00F5359F"/>
    <w:rsid w:val="00F538C4"/>
    <w:rsid w:val="00F53A28"/>
    <w:rsid w:val="00F5522D"/>
    <w:rsid w:val="00F55673"/>
    <w:rsid w:val="00F562EF"/>
    <w:rsid w:val="00F5657F"/>
    <w:rsid w:val="00F57E6E"/>
    <w:rsid w:val="00F57FE3"/>
    <w:rsid w:val="00F6302D"/>
    <w:rsid w:val="00F638AF"/>
    <w:rsid w:val="00F63AE0"/>
    <w:rsid w:val="00F6491B"/>
    <w:rsid w:val="00F65155"/>
    <w:rsid w:val="00F65758"/>
    <w:rsid w:val="00F66236"/>
    <w:rsid w:val="00F67212"/>
    <w:rsid w:val="00F706C3"/>
    <w:rsid w:val="00F70D4B"/>
    <w:rsid w:val="00F72212"/>
    <w:rsid w:val="00F725DA"/>
    <w:rsid w:val="00F74187"/>
    <w:rsid w:val="00F76AC6"/>
    <w:rsid w:val="00F8139A"/>
    <w:rsid w:val="00F8144C"/>
    <w:rsid w:val="00F830C2"/>
    <w:rsid w:val="00F8349F"/>
    <w:rsid w:val="00F83991"/>
    <w:rsid w:val="00F83B20"/>
    <w:rsid w:val="00F83B45"/>
    <w:rsid w:val="00F83C46"/>
    <w:rsid w:val="00F84936"/>
    <w:rsid w:val="00F84EF7"/>
    <w:rsid w:val="00F86117"/>
    <w:rsid w:val="00F8674C"/>
    <w:rsid w:val="00F87B49"/>
    <w:rsid w:val="00F87CE7"/>
    <w:rsid w:val="00F907D3"/>
    <w:rsid w:val="00F9113F"/>
    <w:rsid w:val="00F91423"/>
    <w:rsid w:val="00F91D10"/>
    <w:rsid w:val="00F925D0"/>
    <w:rsid w:val="00F942B3"/>
    <w:rsid w:val="00F95067"/>
    <w:rsid w:val="00F957A2"/>
    <w:rsid w:val="00F95B06"/>
    <w:rsid w:val="00F96448"/>
    <w:rsid w:val="00F97B04"/>
    <w:rsid w:val="00FA1245"/>
    <w:rsid w:val="00FA238D"/>
    <w:rsid w:val="00FA3E32"/>
    <w:rsid w:val="00FA4C4C"/>
    <w:rsid w:val="00FA4CAD"/>
    <w:rsid w:val="00FA58DA"/>
    <w:rsid w:val="00FA5A26"/>
    <w:rsid w:val="00FA61A6"/>
    <w:rsid w:val="00FA63E7"/>
    <w:rsid w:val="00FA6B11"/>
    <w:rsid w:val="00FA7302"/>
    <w:rsid w:val="00FA7F07"/>
    <w:rsid w:val="00FB03BB"/>
    <w:rsid w:val="00FB26E5"/>
    <w:rsid w:val="00FB2F47"/>
    <w:rsid w:val="00FB3F73"/>
    <w:rsid w:val="00FB4133"/>
    <w:rsid w:val="00FB450B"/>
    <w:rsid w:val="00FB46FF"/>
    <w:rsid w:val="00FB67B6"/>
    <w:rsid w:val="00FB68D7"/>
    <w:rsid w:val="00FC0DA0"/>
    <w:rsid w:val="00FC0E33"/>
    <w:rsid w:val="00FC0FF0"/>
    <w:rsid w:val="00FC1435"/>
    <w:rsid w:val="00FC158C"/>
    <w:rsid w:val="00FC182D"/>
    <w:rsid w:val="00FC1865"/>
    <w:rsid w:val="00FC2709"/>
    <w:rsid w:val="00FC27AD"/>
    <w:rsid w:val="00FC30E2"/>
    <w:rsid w:val="00FC36CF"/>
    <w:rsid w:val="00FC3F50"/>
    <w:rsid w:val="00FC4350"/>
    <w:rsid w:val="00FC4A8C"/>
    <w:rsid w:val="00FC4F99"/>
    <w:rsid w:val="00FC690D"/>
    <w:rsid w:val="00FC6F72"/>
    <w:rsid w:val="00FC7575"/>
    <w:rsid w:val="00FD0259"/>
    <w:rsid w:val="00FD03C1"/>
    <w:rsid w:val="00FD0496"/>
    <w:rsid w:val="00FD0BFA"/>
    <w:rsid w:val="00FD161C"/>
    <w:rsid w:val="00FD20AF"/>
    <w:rsid w:val="00FD2AA0"/>
    <w:rsid w:val="00FD3978"/>
    <w:rsid w:val="00FD494E"/>
    <w:rsid w:val="00FD4AEB"/>
    <w:rsid w:val="00FD4D9D"/>
    <w:rsid w:val="00FD518F"/>
    <w:rsid w:val="00FD6E64"/>
    <w:rsid w:val="00FD6ECC"/>
    <w:rsid w:val="00FD7346"/>
    <w:rsid w:val="00FD7673"/>
    <w:rsid w:val="00FD773B"/>
    <w:rsid w:val="00FE06AA"/>
    <w:rsid w:val="00FE0B86"/>
    <w:rsid w:val="00FE0F62"/>
    <w:rsid w:val="00FE18A3"/>
    <w:rsid w:val="00FE35BE"/>
    <w:rsid w:val="00FE3E46"/>
    <w:rsid w:val="00FE4442"/>
    <w:rsid w:val="00FE4802"/>
    <w:rsid w:val="00FE4AAC"/>
    <w:rsid w:val="00FE570E"/>
    <w:rsid w:val="00FE5921"/>
    <w:rsid w:val="00FE5D45"/>
    <w:rsid w:val="00FE68A4"/>
    <w:rsid w:val="00FE71B9"/>
    <w:rsid w:val="00FF0713"/>
    <w:rsid w:val="00FF235E"/>
    <w:rsid w:val="00FF2C3F"/>
    <w:rsid w:val="00FF55BB"/>
    <w:rsid w:val="00FF5DDA"/>
    <w:rsid w:val="00FF6442"/>
    <w:rsid w:val="00FF6FC1"/>
    <w:rsid w:val="00FF7A6D"/>
    <w:rsid w:val="00FF7F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65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Subtitle" w:semiHidden="0" w:uiPriority="0"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B87"/>
    <w:pPr>
      <w:spacing w:after="160" w:line="256" w:lineRule="auto"/>
    </w:pPr>
    <w:rPr>
      <w:rFonts w:ascii="Calibri" w:eastAsia="Calibri" w:hAnsi="Calibri" w:cs="Times New Roman"/>
    </w:rPr>
  </w:style>
  <w:style w:type="paragraph" w:styleId="1">
    <w:name w:val="heading 1"/>
    <w:basedOn w:val="a"/>
    <w:next w:val="a"/>
    <w:link w:val="10"/>
    <w:uiPriority w:val="9"/>
    <w:qFormat/>
    <w:rsid w:val="00A346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478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E31465"/>
    <w:pPr>
      <w:keepNext/>
      <w:tabs>
        <w:tab w:val="num" w:pos="720"/>
        <w:tab w:val="left" w:pos="2160"/>
      </w:tabs>
      <w:spacing w:after="0" w:line="240" w:lineRule="auto"/>
      <w:ind w:left="720" w:hanging="720"/>
      <w:jc w:val="center"/>
      <w:outlineLvl w:val="2"/>
    </w:pPr>
    <w:rPr>
      <w:rFonts w:ascii="Times New Roman" w:eastAsia="Times New Roman" w:hAnsi="Times New Roman"/>
      <w:b/>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E4F64"/>
    <w:pPr>
      <w:spacing w:after="0" w:line="240" w:lineRule="auto"/>
    </w:pPr>
  </w:style>
  <w:style w:type="paragraph" w:styleId="a5">
    <w:name w:val="List Paragraph"/>
    <w:basedOn w:val="a"/>
    <w:uiPriority w:val="34"/>
    <w:qFormat/>
    <w:rsid w:val="006E4F64"/>
    <w:pPr>
      <w:spacing w:after="200" w:line="276" w:lineRule="auto"/>
      <w:ind w:left="720"/>
      <w:contextualSpacing/>
    </w:pPr>
    <w:rPr>
      <w:rFonts w:asciiTheme="minorHAnsi" w:eastAsiaTheme="minorHAnsi" w:hAnsiTheme="minorHAnsi" w:cstheme="minorBidi"/>
    </w:rPr>
  </w:style>
  <w:style w:type="paragraph" w:styleId="a6">
    <w:name w:val="Title"/>
    <w:basedOn w:val="a"/>
    <w:next w:val="a"/>
    <w:link w:val="a7"/>
    <w:uiPriority w:val="10"/>
    <w:qFormat/>
    <w:rsid w:val="006E4F6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6E4F64"/>
    <w:rPr>
      <w:rFonts w:asciiTheme="majorHAnsi" w:eastAsiaTheme="majorEastAsia" w:hAnsiTheme="majorHAnsi" w:cstheme="majorBidi"/>
      <w:color w:val="17365D" w:themeColor="text2" w:themeShade="BF"/>
      <w:spacing w:val="5"/>
      <w:kern w:val="28"/>
      <w:sz w:val="52"/>
      <w:szCs w:val="52"/>
    </w:rPr>
  </w:style>
  <w:style w:type="table" w:styleId="a8">
    <w:name w:val="Table Grid"/>
    <w:basedOn w:val="a1"/>
    <w:uiPriority w:val="59"/>
    <w:rsid w:val="006E4F6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unhideWhenUsed/>
    <w:rsid w:val="006E4F64"/>
    <w:pPr>
      <w:spacing w:after="0" w:line="240" w:lineRule="auto"/>
    </w:pPr>
    <w:rPr>
      <w:rFonts w:ascii="Tahoma" w:hAnsi="Tahoma" w:cs="Tahoma"/>
      <w:sz w:val="16"/>
      <w:szCs w:val="16"/>
    </w:rPr>
  </w:style>
  <w:style w:type="character" w:customStyle="1" w:styleId="aa">
    <w:name w:val="Текст выноски Знак"/>
    <w:basedOn w:val="a0"/>
    <w:link w:val="a9"/>
    <w:uiPriority w:val="99"/>
    <w:rsid w:val="006E4F64"/>
    <w:rPr>
      <w:rFonts w:ascii="Tahoma" w:eastAsia="Calibri" w:hAnsi="Tahoma" w:cs="Tahoma"/>
      <w:sz w:val="16"/>
      <w:szCs w:val="16"/>
    </w:rPr>
  </w:style>
  <w:style w:type="paragraph" w:styleId="ab">
    <w:name w:val="header"/>
    <w:basedOn w:val="a"/>
    <w:link w:val="ac"/>
    <w:uiPriority w:val="99"/>
    <w:rsid w:val="006E4F64"/>
    <w:pPr>
      <w:tabs>
        <w:tab w:val="center" w:pos="4677"/>
        <w:tab w:val="right" w:pos="9355"/>
      </w:tabs>
      <w:spacing w:after="0" w:line="240" w:lineRule="auto"/>
    </w:pPr>
    <w:rPr>
      <w:rFonts w:eastAsia="Times New Roman"/>
      <w:lang w:eastAsia="ru-RU"/>
    </w:rPr>
  </w:style>
  <w:style w:type="character" w:customStyle="1" w:styleId="ac">
    <w:name w:val="Верхний колонтитул Знак"/>
    <w:basedOn w:val="a0"/>
    <w:link w:val="ab"/>
    <w:uiPriority w:val="99"/>
    <w:rsid w:val="006E4F64"/>
    <w:rPr>
      <w:rFonts w:ascii="Calibri" w:eastAsia="Times New Roman" w:hAnsi="Calibri" w:cs="Times New Roman"/>
      <w:lang w:eastAsia="ru-RU"/>
    </w:rPr>
  </w:style>
  <w:style w:type="table" w:customStyle="1" w:styleId="11">
    <w:name w:val="Сетка таблицы1"/>
    <w:basedOn w:val="a1"/>
    <w:next w:val="a8"/>
    <w:uiPriority w:val="59"/>
    <w:rsid w:val="006E4F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Без интервала Знак"/>
    <w:link w:val="a3"/>
    <w:locked/>
    <w:rsid w:val="006E4F64"/>
  </w:style>
  <w:style w:type="paragraph" w:styleId="ad">
    <w:name w:val="Normal (Web)"/>
    <w:aliases w:val="Обычный (Web)1,Обычный (Web),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
    <w:uiPriority w:val="99"/>
    <w:unhideWhenUsed/>
    <w:rsid w:val="006E4F64"/>
    <w:pPr>
      <w:spacing w:before="100" w:beforeAutospacing="1" w:after="100" w:afterAutospacing="1" w:line="240" w:lineRule="auto"/>
    </w:pPr>
    <w:rPr>
      <w:rFonts w:ascii="Times New Roman" w:eastAsia="Times New Roman" w:hAnsi="Times New Roman"/>
      <w:sz w:val="24"/>
      <w:szCs w:val="24"/>
      <w:lang w:eastAsia="ru-RU"/>
    </w:rPr>
  </w:style>
  <w:style w:type="character" w:styleId="ae">
    <w:name w:val="Hyperlink"/>
    <w:basedOn w:val="a0"/>
    <w:unhideWhenUsed/>
    <w:rsid w:val="006E4F64"/>
    <w:rPr>
      <w:color w:val="0000FF"/>
      <w:u w:val="single"/>
    </w:rPr>
  </w:style>
  <w:style w:type="character" w:customStyle="1" w:styleId="c6">
    <w:name w:val="c6"/>
    <w:basedOn w:val="a0"/>
    <w:rsid w:val="006E4F64"/>
  </w:style>
  <w:style w:type="paragraph" w:customStyle="1" w:styleId="ConsPlusNormal">
    <w:name w:val="ConsPlusNormal"/>
    <w:rsid w:val="006E4F64"/>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f">
    <w:name w:val="footer"/>
    <w:basedOn w:val="a"/>
    <w:link w:val="af0"/>
    <w:uiPriority w:val="99"/>
    <w:unhideWhenUsed/>
    <w:rsid w:val="00F07113"/>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07113"/>
    <w:rPr>
      <w:rFonts w:ascii="Calibri" w:eastAsia="Calibri" w:hAnsi="Calibri" w:cs="Times New Roman"/>
    </w:rPr>
  </w:style>
  <w:style w:type="character" w:customStyle="1" w:styleId="af1">
    <w:name w:val="Основной текст_"/>
    <w:basedOn w:val="a0"/>
    <w:link w:val="21"/>
    <w:locked/>
    <w:rsid w:val="00212802"/>
    <w:rPr>
      <w:rFonts w:ascii="Times New Roman" w:eastAsia="Times New Roman" w:hAnsi="Times New Roman" w:cs="Times New Roman"/>
      <w:sz w:val="26"/>
      <w:szCs w:val="26"/>
      <w:shd w:val="clear" w:color="auto" w:fill="FFFFFF"/>
    </w:rPr>
  </w:style>
  <w:style w:type="paragraph" w:customStyle="1" w:styleId="21">
    <w:name w:val="Основной текст2"/>
    <w:basedOn w:val="a"/>
    <w:link w:val="af1"/>
    <w:rsid w:val="00212802"/>
    <w:pPr>
      <w:widowControl w:val="0"/>
      <w:shd w:val="clear" w:color="auto" w:fill="FFFFFF"/>
      <w:spacing w:after="0" w:line="0" w:lineRule="atLeast"/>
      <w:jc w:val="center"/>
    </w:pPr>
    <w:rPr>
      <w:rFonts w:ascii="Times New Roman" w:eastAsia="Times New Roman" w:hAnsi="Times New Roman"/>
      <w:sz w:val="26"/>
      <w:szCs w:val="26"/>
    </w:rPr>
  </w:style>
  <w:style w:type="paragraph" w:styleId="af2">
    <w:name w:val="Intense Quote"/>
    <w:basedOn w:val="a"/>
    <w:next w:val="a"/>
    <w:link w:val="af3"/>
    <w:uiPriority w:val="30"/>
    <w:qFormat/>
    <w:rsid w:val="004B0A7A"/>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rPr>
  </w:style>
  <w:style w:type="character" w:customStyle="1" w:styleId="af3">
    <w:name w:val="Выделенная цитата Знак"/>
    <w:basedOn w:val="a0"/>
    <w:link w:val="af2"/>
    <w:uiPriority w:val="30"/>
    <w:rsid w:val="004B0A7A"/>
    <w:rPr>
      <w:b/>
      <w:bCs/>
      <w:i/>
      <w:iCs/>
      <w:color w:val="4F81BD" w:themeColor="accent1"/>
    </w:rPr>
  </w:style>
  <w:style w:type="paragraph" w:customStyle="1" w:styleId="Default">
    <w:name w:val="Default"/>
    <w:rsid w:val="00EF2AE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23">
    <w:name w:val="Font Style23"/>
    <w:basedOn w:val="a0"/>
    <w:rsid w:val="0076794A"/>
    <w:rPr>
      <w:rFonts w:ascii="Times New Roman" w:hAnsi="Times New Roman" w:cs="Times New Roman"/>
      <w:sz w:val="26"/>
    </w:rPr>
  </w:style>
  <w:style w:type="paragraph" w:styleId="af4">
    <w:name w:val="Body Text"/>
    <w:basedOn w:val="a"/>
    <w:link w:val="af5"/>
    <w:uiPriority w:val="99"/>
    <w:rsid w:val="0076794A"/>
    <w:pPr>
      <w:suppressAutoHyphens/>
      <w:spacing w:after="140" w:line="288" w:lineRule="auto"/>
    </w:pPr>
    <w:rPr>
      <w:lang w:eastAsia="zh-CN"/>
    </w:rPr>
  </w:style>
  <w:style w:type="character" w:customStyle="1" w:styleId="af5">
    <w:name w:val="Основной текст Знак"/>
    <w:basedOn w:val="a0"/>
    <w:link w:val="af4"/>
    <w:uiPriority w:val="99"/>
    <w:rsid w:val="0076794A"/>
    <w:rPr>
      <w:rFonts w:ascii="Calibri" w:eastAsia="Calibri" w:hAnsi="Calibri" w:cs="Times New Roman"/>
      <w:lang w:eastAsia="zh-CN"/>
    </w:rPr>
  </w:style>
  <w:style w:type="paragraph" w:customStyle="1" w:styleId="af6">
    <w:name w:val="Содержимое таблицы"/>
    <w:basedOn w:val="a"/>
    <w:rsid w:val="0076794A"/>
    <w:pPr>
      <w:suppressLineNumbers/>
      <w:suppressAutoHyphens/>
      <w:spacing w:line="252" w:lineRule="auto"/>
    </w:pPr>
    <w:rPr>
      <w:lang w:eastAsia="zh-CN"/>
    </w:rPr>
  </w:style>
  <w:style w:type="character" w:customStyle="1" w:styleId="WW-Absatz-Standardschriftart111111111111111">
    <w:name w:val="WW-Absatz-Standardschriftart111111111111111"/>
    <w:rsid w:val="00D50385"/>
  </w:style>
  <w:style w:type="paragraph" w:styleId="af7">
    <w:name w:val="Body Text Indent"/>
    <w:basedOn w:val="a"/>
    <w:link w:val="af8"/>
    <w:uiPriority w:val="99"/>
    <w:unhideWhenUsed/>
    <w:rsid w:val="004E6934"/>
    <w:pPr>
      <w:spacing w:after="120"/>
      <w:ind w:left="283"/>
    </w:pPr>
  </w:style>
  <w:style w:type="character" w:customStyle="1" w:styleId="af8">
    <w:name w:val="Основной текст с отступом Знак"/>
    <w:basedOn w:val="a0"/>
    <w:link w:val="af7"/>
    <w:uiPriority w:val="99"/>
    <w:rsid w:val="004E6934"/>
    <w:rPr>
      <w:rFonts w:ascii="Calibri" w:eastAsia="Calibri" w:hAnsi="Calibri" w:cs="Times New Roman"/>
    </w:rPr>
  </w:style>
  <w:style w:type="paragraph" w:styleId="22">
    <w:name w:val="Body Text Indent 2"/>
    <w:basedOn w:val="a"/>
    <w:link w:val="23"/>
    <w:uiPriority w:val="99"/>
    <w:unhideWhenUsed/>
    <w:rsid w:val="004E6934"/>
    <w:pPr>
      <w:spacing w:after="120" w:line="480" w:lineRule="auto"/>
      <w:ind w:left="283"/>
    </w:pPr>
  </w:style>
  <w:style w:type="character" w:customStyle="1" w:styleId="23">
    <w:name w:val="Основной текст с отступом 2 Знак"/>
    <w:basedOn w:val="a0"/>
    <w:link w:val="22"/>
    <w:uiPriority w:val="99"/>
    <w:rsid w:val="004E6934"/>
    <w:rPr>
      <w:rFonts w:ascii="Calibri" w:eastAsia="Calibri" w:hAnsi="Calibri" w:cs="Times New Roman"/>
    </w:rPr>
  </w:style>
  <w:style w:type="paragraph" w:customStyle="1" w:styleId="210">
    <w:name w:val="Основной текст 21"/>
    <w:basedOn w:val="a"/>
    <w:rsid w:val="004E6934"/>
    <w:pPr>
      <w:widowControl w:val="0"/>
      <w:suppressAutoHyphens/>
      <w:autoSpaceDE w:val="0"/>
      <w:spacing w:after="120" w:line="480" w:lineRule="auto"/>
      <w:jc w:val="both"/>
    </w:pPr>
    <w:rPr>
      <w:rFonts w:ascii="Arial" w:eastAsia="DejaVu Sans Condensed" w:hAnsi="Arial" w:cs="Arial"/>
      <w:kern w:val="1"/>
      <w:sz w:val="20"/>
      <w:szCs w:val="20"/>
      <w:lang w:eastAsia="hi-IN" w:bidi="hi-IN"/>
    </w:rPr>
  </w:style>
  <w:style w:type="paragraph" w:customStyle="1" w:styleId="p10">
    <w:name w:val="p10"/>
    <w:basedOn w:val="a"/>
    <w:rsid w:val="004E6934"/>
    <w:pP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12">
    <w:name w:val="Обычный (веб)1"/>
    <w:rsid w:val="004E6934"/>
    <w:pPr>
      <w:widowControl w:val="0"/>
      <w:suppressAutoHyphens/>
      <w:spacing w:after="0" w:line="240" w:lineRule="auto"/>
      <w:jc w:val="both"/>
    </w:pPr>
    <w:rPr>
      <w:rFonts w:ascii="Times New Roman" w:eastAsia="Arial" w:hAnsi="Times New Roman" w:cs="Times New Roman"/>
      <w:kern w:val="1"/>
      <w:sz w:val="20"/>
      <w:szCs w:val="20"/>
      <w:lang w:eastAsia="ar-SA"/>
    </w:rPr>
  </w:style>
  <w:style w:type="paragraph" w:customStyle="1" w:styleId="220">
    <w:name w:val="Основной текст 22"/>
    <w:basedOn w:val="a"/>
    <w:rsid w:val="004E6934"/>
    <w:pPr>
      <w:spacing w:after="0" w:line="240" w:lineRule="auto"/>
    </w:pPr>
    <w:rPr>
      <w:rFonts w:ascii="Times New Roman" w:eastAsia="Times New Roman" w:hAnsi="Times New Roman"/>
      <w:sz w:val="28"/>
      <w:szCs w:val="20"/>
      <w:lang w:eastAsia="ar-SA"/>
    </w:rPr>
  </w:style>
  <w:style w:type="character" w:customStyle="1" w:styleId="FontStyle28">
    <w:name w:val="Font Style28"/>
    <w:basedOn w:val="a0"/>
    <w:rsid w:val="004E6934"/>
    <w:rPr>
      <w:rFonts w:ascii="Times New Roman" w:hAnsi="Times New Roman" w:cs="Times New Roman"/>
      <w:sz w:val="24"/>
    </w:rPr>
  </w:style>
  <w:style w:type="paragraph" w:styleId="24">
    <w:name w:val="Body Text 2"/>
    <w:basedOn w:val="a"/>
    <w:link w:val="25"/>
    <w:unhideWhenUsed/>
    <w:rsid w:val="008A7FA4"/>
    <w:pPr>
      <w:spacing w:after="120" w:line="480" w:lineRule="auto"/>
    </w:pPr>
  </w:style>
  <w:style w:type="character" w:customStyle="1" w:styleId="25">
    <w:name w:val="Основной текст 2 Знак"/>
    <w:basedOn w:val="a0"/>
    <w:link w:val="24"/>
    <w:rsid w:val="008A7FA4"/>
    <w:rPr>
      <w:rFonts w:ascii="Calibri" w:eastAsia="Calibri" w:hAnsi="Calibri" w:cs="Times New Roman"/>
    </w:rPr>
  </w:style>
  <w:style w:type="paragraph" w:customStyle="1" w:styleId="31">
    <w:name w:val="Основной текст 31"/>
    <w:basedOn w:val="a"/>
    <w:rsid w:val="006757A6"/>
    <w:pPr>
      <w:spacing w:after="0" w:line="240" w:lineRule="auto"/>
    </w:pPr>
    <w:rPr>
      <w:rFonts w:ascii="Times New Roman" w:eastAsia="Times New Roman" w:hAnsi="Times New Roman"/>
      <w:b/>
      <w:sz w:val="28"/>
      <w:szCs w:val="20"/>
      <w:lang w:eastAsia="zh-CN"/>
    </w:rPr>
  </w:style>
  <w:style w:type="paragraph" w:customStyle="1" w:styleId="26">
    <w:name w:val="Обычный (веб)2"/>
    <w:rsid w:val="006757A6"/>
    <w:pPr>
      <w:widowControl w:val="0"/>
      <w:suppressAutoHyphens/>
      <w:spacing w:after="0" w:line="240" w:lineRule="auto"/>
    </w:pPr>
    <w:rPr>
      <w:rFonts w:ascii="Times New Roman" w:eastAsia="Arial" w:hAnsi="Times New Roman" w:cs="Times New Roman"/>
      <w:kern w:val="1"/>
      <w:sz w:val="20"/>
      <w:szCs w:val="20"/>
      <w:lang w:eastAsia="zh-CN"/>
    </w:rPr>
  </w:style>
  <w:style w:type="character" w:customStyle="1" w:styleId="30">
    <w:name w:val="Заголовок 3 Знак"/>
    <w:basedOn w:val="a0"/>
    <w:link w:val="3"/>
    <w:rsid w:val="00E31465"/>
    <w:rPr>
      <w:rFonts w:ascii="Times New Roman" w:eastAsia="Times New Roman" w:hAnsi="Times New Roman" w:cs="Times New Roman"/>
      <w:b/>
      <w:sz w:val="28"/>
      <w:szCs w:val="20"/>
      <w:lang w:eastAsia="ar-SA"/>
    </w:rPr>
  </w:style>
  <w:style w:type="character" w:customStyle="1" w:styleId="4">
    <w:name w:val="Основной шрифт абзаца4"/>
    <w:rsid w:val="00E31465"/>
  </w:style>
  <w:style w:type="character" w:customStyle="1" w:styleId="32">
    <w:name w:val="Основной шрифт абзаца3"/>
    <w:rsid w:val="00E31465"/>
  </w:style>
  <w:style w:type="character" w:customStyle="1" w:styleId="27">
    <w:name w:val="Основной шрифт абзаца2"/>
    <w:rsid w:val="00E31465"/>
  </w:style>
  <w:style w:type="character" w:customStyle="1" w:styleId="WW8Num2z0">
    <w:name w:val="WW8Num2z0"/>
    <w:rsid w:val="00E31465"/>
    <w:rPr>
      <w:rFonts w:ascii="Symbol" w:hAnsi="Symbol" w:cs="StarSymbol"/>
      <w:sz w:val="18"/>
      <w:szCs w:val="18"/>
    </w:rPr>
  </w:style>
  <w:style w:type="character" w:customStyle="1" w:styleId="WW8Num4z0">
    <w:name w:val="WW8Num4z0"/>
    <w:rsid w:val="00E31465"/>
    <w:rPr>
      <w:rFonts w:ascii="Symbol" w:hAnsi="Symbol"/>
    </w:rPr>
  </w:style>
  <w:style w:type="character" w:customStyle="1" w:styleId="WW8Num4z1">
    <w:name w:val="WW8Num4z1"/>
    <w:rsid w:val="00E31465"/>
    <w:rPr>
      <w:rFonts w:ascii="Courier New" w:hAnsi="Courier New" w:cs="Courier New"/>
    </w:rPr>
  </w:style>
  <w:style w:type="character" w:customStyle="1" w:styleId="WW8Num4z2">
    <w:name w:val="WW8Num4z2"/>
    <w:rsid w:val="00E31465"/>
    <w:rPr>
      <w:rFonts w:ascii="Wingdings" w:hAnsi="Wingdings"/>
    </w:rPr>
  </w:style>
  <w:style w:type="character" w:customStyle="1" w:styleId="13">
    <w:name w:val="Основной шрифт абзаца1"/>
    <w:rsid w:val="00E31465"/>
  </w:style>
  <w:style w:type="character" w:styleId="af9">
    <w:name w:val="page number"/>
    <w:basedOn w:val="13"/>
    <w:rsid w:val="00E31465"/>
  </w:style>
  <w:style w:type="character" w:customStyle="1" w:styleId="afa">
    <w:name w:val="Символ сноски"/>
    <w:basedOn w:val="13"/>
    <w:rsid w:val="00E31465"/>
    <w:rPr>
      <w:vertAlign w:val="superscript"/>
    </w:rPr>
  </w:style>
  <w:style w:type="character" w:customStyle="1" w:styleId="afb">
    <w:name w:val="Символы концевой сноски"/>
    <w:basedOn w:val="13"/>
    <w:rsid w:val="00E31465"/>
    <w:rPr>
      <w:vertAlign w:val="superscript"/>
    </w:rPr>
  </w:style>
  <w:style w:type="paragraph" w:customStyle="1" w:styleId="afc">
    <w:name w:val="Заголовок"/>
    <w:basedOn w:val="a"/>
    <w:next w:val="af4"/>
    <w:rsid w:val="00E31465"/>
    <w:pPr>
      <w:keepNext/>
      <w:spacing w:before="240" w:after="120" w:line="240" w:lineRule="auto"/>
    </w:pPr>
    <w:rPr>
      <w:rFonts w:ascii="Liberation Sans" w:eastAsia="DejaVu Sans" w:hAnsi="Liberation Sans" w:cs="DejaVu Sans"/>
      <w:sz w:val="28"/>
      <w:szCs w:val="28"/>
      <w:lang w:eastAsia="ar-SA"/>
    </w:rPr>
  </w:style>
  <w:style w:type="paragraph" w:styleId="afd">
    <w:name w:val="List"/>
    <w:basedOn w:val="af4"/>
    <w:rsid w:val="00E31465"/>
    <w:pPr>
      <w:suppressAutoHyphens w:val="0"/>
      <w:spacing w:after="0" w:line="240" w:lineRule="auto"/>
      <w:jc w:val="both"/>
    </w:pPr>
    <w:rPr>
      <w:rFonts w:ascii="Times New Roman" w:eastAsia="Times New Roman" w:hAnsi="Times New Roman"/>
      <w:sz w:val="28"/>
      <w:szCs w:val="20"/>
      <w:lang w:eastAsia="ar-SA"/>
    </w:rPr>
  </w:style>
  <w:style w:type="paragraph" w:customStyle="1" w:styleId="40">
    <w:name w:val="Название4"/>
    <w:basedOn w:val="a"/>
    <w:rsid w:val="00E31465"/>
    <w:pPr>
      <w:suppressLineNumbers/>
      <w:spacing w:before="120" w:after="120" w:line="240" w:lineRule="auto"/>
    </w:pPr>
    <w:rPr>
      <w:rFonts w:ascii="Times New Roman" w:eastAsia="Times New Roman" w:hAnsi="Times New Roman" w:cs="Tahoma"/>
      <w:i/>
      <w:iCs/>
      <w:sz w:val="24"/>
      <w:szCs w:val="24"/>
      <w:lang w:eastAsia="ar-SA"/>
    </w:rPr>
  </w:style>
  <w:style w:type="paragraph" w:customStyle="1" w:styleId="41">
    <w:name w:val="Указатель4"/>
    <w:basedOn w:val="a"/>
    <w:rsid w:val="00E31465"/>
    <w:pPr>
      <w:suppressLineNumbers/>
      <w:spacing w:after="0" w:line="240" w:lineRule="auto"/>
    </w:pPr>
    <w:rPr>
      <w:rFonts w:ascii="Times New Roman" w:eastAsia="Times New Roman" w:hAnsi="Times New Roman" w:cs="Tahoma"/>
      <w:sz w:val="20"/>
      <w:szCs w:val="20"/>
      <w:lang w:eastAsia="ar-SA"/>
    </w:rPr>
  </w:style>
  <w:style w:type="paragraph" w:customStyle="1" w:styleId="33">
    <w:name w:val="Название3"/>
    <w:basedOn w:val="a"/>
    <w:rsid w:val="00E31465"/>
    <w:pPr>
      <w:suppressLineNumbers/>
      <w:spacing w:before="120" w:after="120" w:line="240" w:lineRule="auto"/>
    </w:pPr>
    <w:rPr>
      <w:rFonts w:ascii="Times New Roman" w:eastAsia="Times New Roman" w:hAnsi="Times New Roman" w:cs="Tahoma"/>
      <w:i/>
      <w:iCs/>
      <w:sz w:val="24"/>
      <w:szCs w:val="24"/>
      <w:lang w:eastAsia="ar-SA"/>
    </w:rPr>
  </w:style>
  <w:style w:type="paragraph" w:customStyle="1" w:styleId="34">
    <w:name w:val="Указатель3"/>
    <w:basedOn w:val="a"/>
    <w:rsid w:val="00E31465"/>
    <w:pPr>
      <w:suppressLineNumbers/>
      <w:spacing w:after="0" w:line="240" w:lineRule="auto"/>
    </w:pPr>
    <w:rPr>
      <w:rFonts w:ascii="Times New Roman" w:eastAsia="Times New Roman" w:hAnsi="Times New Roman" w:cs="Tahoma"/>
      <w:sz w:val="20"/>
      <w:szCs w:val="20"/>
      <w:lang w:eastAsia="ar-SA"/>
    </w:rPr>
  </w:style>
  <w:style w:type="paragraph" w:customStyle="1" w:styleId="28">
    <w:name w:val="Название2"/>
    <w:basedOn w:val="a"/>
    <w:rsid w:val="00E31465"/>
    <w:pPr>
      <w:suppressLineNumbers/>
      <w:spacing w:before="120" w:after="120" w:line="240" w:lineRule="auto"/>
    </w:pPr>
    <w:rPr>
      <w:rFonts w:ascii="Times New Roman" w:eastAsia="Times New Roman" w:hAnsi="Times New Roman"/>
      <w:i/>
      <w:iCs/>
      <w:sz w:val="24"/>
      <w:szCs w:val="24"/>
      <w:lang w:eastAsia="ar-SA"/>
    </w:rPr>
  </w:style>
  <w:style w:type="paragraph" w:customStyle="1" w:styleId="29">
    <w:name w:val="Указатель2"/>
    <w:basedOn w:val="a"/>
    <w:rsid w:val="00E31465"/>
    <w:pPr>
      <w:suppressLineNumbers/>
      <w:spacing w:after="0" w:line="240" w:lineRule="auto"/>
    </w:pPr>
    <w:rPr>
      <w:rFonts w:ascii="Times New Roman" w:eastAsia="Times New Roman" w:hAnsi="Times New Roman"/>
      <w:sz w:val="20"/>
      <w:szCs w:val="20"/>
      <w:lang w:eastAsia="ar-SA"/>
    </w:rPr>
  </w:style>
  <w:style w:type="paragraph" w:customStyle="1" w:styleId="14">
    <w:name w:val="Название1"/>
    <w:basedOn w:val="a"/>
    <w:rsid w:val="00E31465"/>
    <w:pPr>
      <w:suppressLineNumbers/>
      <w:spacing w:before="120" w:after="120" w:line="240" w:lineRule="auto"/>
    </w:pPr>
    <w:rPr>
      <w:rFonts w:ascii="Times New Roman" w:eastAsia="Times New Roman" w:hAnsi="Times New Roman"/>
      <w:i/>
      <w:iCs/>
      <w:sz w:val="24"/>
      <w:szCs w:val="24"/>
      <w:lang w:eastAsia="ar-SA"/>
    </w:rPr>
  </w:style>
  <w:style w:type="paragraph" w:customStyle="1" w:styleId="15">
    <w:name w:val="Указатель1"/>
    <w:basedOn w:val="a"/>
    <w:rsid w:val="00E31465"/>
    <w:pPr>
      <w:suppressLineNumbers/>
      <w:spacing w:after="0" w:line="240" w:lineRule="auto"/>
    </w:pPr>
    <w:rPr>
      <w:rFonts w:ascii="Times New Roman" w:eastAsia="Times New Roman" w:hAnsi="Times New Roman"/>
      <w:sz w:val="20"/>
      <w:szCs w:val="20"/>
      <w:lang w:eastAsia="ar-SA"/>
    </w:rPr>
  </w:style>
  <w:style w:type="paragraph" w:styleId="afe">
    <w:name w:val="Subtitle"/>
    <w:basedOn w:val="afc"/>
    <w:next w:val="af4"/>
    <w:link w:val="aff"/>
    <w:qFormat/>
    <w:rsid w:val="00E31465"/>
    <w:pPr>
      <w:jc w:val="center"/>
    </w:pPr>
    <w:rPr>
      <w:i/>
      <w:iCs/>
    </w:rPr>
  </w:style>
  <w:style w:type="character" w:customStyle="1" w:styleId="aff">
    <w:name w:val="Подзаголовок Знак"/>
    <w:basedOn w:val="a0"/>
    <w:link w:val="afe"/>
    <w:rsid w:val="00E31465"/>
    <w:rPr>
      <w:rFonts w:ascii="Liberation Sans" w:eastAsia="DejaVu Sans" w:hAnsi="Liberation Sans" w:cs="DejaVu Sans"/>
      <w:i/>
      <w:iCs/>
      <w:sz w:val="28"/>
      <w:szCs w:val="28"/>
      <w:lang w:eastAsia="ar-SA"/>
    </w:rPr>
  </w:style>
  <w:style w:type="paragraph" w:customStyle="1" w:styleId="221">
    <w:name w:val="Основной текст с отступом 22"/>
    <w:basedOn w:val="a"/>
    <w:rsid w:val="00E31465"/>
    <w:pPr>
      <w:spacing w:after="0" w:line="240" w:lineRule="auto"/>
      <w:ind w:firstLine="709"/>
    </w:pPr>
    <w:rPr>
      <w:rFonts w:ascii="Times New Roman" w:eastAsia="Times New Roman" w:hAnsi="Times New Roman"/>
      <w:sz w:val="28"/>
      <w:szCs w:val="20"/>
      <w:lang w:eastAsia="ar-SA"/>
    </w:rPr>
  </w:style>
  <w:style w:type="paragraph" w:customStyle="1" w:styleId="310">
    <w:name w:val="Основной текст с отступом 31"/>
    <w:basedOn w:val="a"/>
    <w:rsid w:val="00E31465"/>
    <w:pPr>
      <w:spacing w:after="0" w:line="240" w:lineRule="auto"/>
      <w:ind w:firstLine="851"/>
      <w:jc w:val="both"/>
    </w:pPr>
    <w:rPr>
      <w:rFonts w:ascii="Times New Roman" w:eastAsia="Times New Roman" w:hAnsi="Times New Roman"/>
      <w:sz w:val="28"/>
      <w:szCs w:val="20"/>
      <w:lang w:eastAsia="ar-SA"/>
    </w:rPr>
  </w:style>
  <w:style w:type="paragraph" w:styleId="aff0">
    <w:name w:val="footnote text"/>
    <w:basedOn w:val="a"/>
    <w:link w:val="aff1"/>
    <w:rsid w:val="00E31465"/>
    <w:pPr>
      <w:spacing w:after="0" w:line="240" w:lineRule="auto"/>
    </w:pPr>
    <w:rPr>
      <w:rFonts w:ascii="Times New Roman" w:eastAsia="Times New Roman" w:hAnsi="Times New Roman"/>
      <w:sz w:val="20"/>
      <w:szCs w:val="20"/>
      <w:lang w:eastAsia="ar-SA"/>
    </w:rPr>
  </w:style>
  <w:style w:type="character" w:customStyle="1" w:styleId="aff1">
    <w:name w:val="Текст сноски Знак"/>
    <w:basedOn w:val="a0"/>
    <w:link w:val="aff0"/>
    <w:rsid w:val="00E31465"/>
    <w:rPr>
      <w:rFonts w:ascii="Times New Roman" w:eastAsia="Times New Roman" w:hAnsi="Times New Roman" w:cs="Times New Roman"/>
      <w:sz w:val="20"/>
      <w:szCs w:val="20"/>
      <w:lang w:eastAsia="ar-SA"/>
    </w:rPr>
  </w:style>
  <w:style w:type="paragraph" w:customStyle="1" w:styleId="aff2">
    <w:name w:val="Знак"/>
    <w:basedOn w:val="a"/>
    <w:rsid w:val="00E31465"/>
    <w:pPr>
      <w:spacing w:line="240" w:lineRule="exact"/>
    </w:pPr>
    <w:rPr>
      <w:rFonts w:ascii="Times New Roman" w:eastAsia="Times New Roman" w:hAnsi="Times New Roman"/>
      <w:sz w:val="20"/>
      <w:szCs w:val="20"/>
      <w:lang w:eastAsia="ar-SA"/>
    </w:rPr>
  </w:style>
  <w:style w:type="paragraph" w:customStyle="1" w:styleId="aff3">
    <w:name w:val="Знак Знак Знак Знак"/>
    <w:basedOn w:val="a"/>
    <w:rsid w:val="00E31465"/>
    <w:pPr>
      <w:spacing w:line="240" w:lineRule="exact"/>
    </w:pPr>
    <w:rPr>
      <w:rFonts w:ascii="Times New Roman" w:eastAsia="Times New Roman" w:hAnsi="Times New Roman"/>
      <w:sz w:val="20"/>
      <w:szCs w:val="20"/>
      <w:lang w:eastAsia="ar-SA"/>
    </w:rPr>
  </w:style>
  <w:style w:type="paragraph" w:customStyle="1" w:styleId="aff4">
    <w:name w:val="Знак"/>
    <w:basedOn w:val="a"/>
    <w:rsid w:val="00E31465"/>
    <w:pPr>
      <w:tabs>
        <w:tab w:val="left" w:pos="1134"/>
      </w:tabs>
      <w:spacing w:line="240" w:lineRule="exact"/>
    </w:pPr>
    <w:rPr>
      <w:rFonts w:ascii="Times New Roman" w:eastAsia="Times New Roman" w:hAnsi="Times New Roman"/>
      <w:lang w:val="en-US" w:eastAsia="ar-SA"/>
    </w:rPr>
  </w:style>
  <w:style w:type="paragraph" w:customStyle="1" w:styleId="211">
    <w:name w:val="Основной текст с отступом 21"/>
    <w:basedOn w:val="a"/>
    <w:rsid w:val="00E31465"/>
    <w:pPr>
      <w:suppressAutoHyphens/>
      <w:spacing w:after="0" w:line="240" w:lineRule="auto"/>
      <w:ind w:firstLine="709"/>
    </w:pPr>
    <w:rPr>
      <w:rFonts w:ascii="Times New Roman" w:eastAsia="Times New Roman" w:hAnsi="Times New Roman"/>
      <w:sz w:val="28"/>
      <w:szCs w:val="20"/>
      <w:lang w:eastAsia="ar-SA"/>
    </w:rPr>
  </w:style>
  <w:style w:type="paragraph" w:customStyle="1" w:styleId="aff5">
    <w:name w:val="Содержимое врезки"/>
    <w:basedOn w:val="af4"/>
    <w:rsid w:val="00E31465"/>
    <w:pPr>
      <w:suppressAutoHyphens w:val="0"/>
      <w:spacing w:after="0" w:line="240" w:lineRule="auto"/>
      <w:jc w:val="both"/>
    </w:pPr>
    <w:rPr>
      <w:rFonts w:ascii="Times New Roman" w:eastAsia="Times New Roman" w:hAnsi="Times New Roman"/>
      <w:sz w:val="28"/>
      <w:szCs w:val="20"/>
      <w:lang w:eastAsia="ar-SA"/>
    </w:rPr>
  </w:style>
  <w:style w:type="paragraph" w:customStyle="1" w:styleId="CharCharCarCarCharCharCarCarCharCharCarCarCharChar">
    <w:name w:val="Char Char Car Car Char Char Car Car Char Char Car Car Char Char"/>
    <w:basedOn w:val="a"/>
    <w:rsid w:val="00E31465"/>
    <w:pPr>
      <w:spacing w:line="240" w:lineRule="exact"/>
    </w:pPr>
    <w:rPr>
      <w:rFonts w:ascii="Times New Roman" w:eastAsia="Times New Roman" w:hAnsi="Times New Roman"/>
      <w:sz w:val="20"/>
      <w:szCs w:val="20"/>
      <w:lang w:eastAsia="ar-SA"/>
    </w:rPr>
  </w:style>
  <w:style w:type="paragraph" w:customStyle="1" w:styleId="2a">
    <w:name w:val="Знак2 Знак Знак Знак Знак Знак Знак"/>
    <w:basedOn w:val="a"/>
    <w:rsid w:val="00E31465"/>
    <w:pPr>
      <w:spacing w:line="240" w:lineRule="exact"/>
    </w:pPr>
    <w:rPr>
      <w:rFonts w:ascii="Times New Roman" w:eastAsia="Times New Roman" w:hAnsi="Times New Roman"/>
      <w:sz w:val="20"/>
      <w:szCs w:val="20"/>
      <w:lang w:eastAsia="ar-SA"/>
    </w:rPr>
  </w:style>
  <w:style w:type="paragraph" w:customStyle="1" w:styleId="CharCharCarCarCharCharCarCarCharCharCarCarCharChar0">
    <w:name w:val="Char Char Car Car Char Char Car Car Char Char Car Car Char Char"/>
    <w:basedOn w:val="a"/>
    <w:rsid w:val="00E31465"/>
    <w:pPr>
      <w:spacing w:line="240" w:lineRule="exact"/>
    </w:pPr>
    <w:rPr>
      <w:rFonts w:ascii="Times New Roman" w:eastAsia="Times New Roman" w:hAnsi="Times New Roman"/>
      <w:sz w:val="20"/>
      <w:szCs w:val="20"/>
      <w:lang w:eastAsia="ar-SA"/>
    </w:rPr>
  </w:style>
  <w:style w:type="paragraph" w:styleId="35">
    <w:name w:val="Body Text Indent 3"/>
    <w:basedOn w:val="a"/>
    <w:link w:val="36"/>
    <w:rsid w:val="00E31465"/>
    <w:pPr>
      <w:spacing w:after="120" w:line="240" w:lineRule="auto"/>
      <w:ind w:left="283"/>
    </w:pPr>
    <w:rPr>
      <w:rFonts w:ascii="Times New Roman" w:eastAsia="Times New Roman" w:hAnsi="Times New Roman"/>
      <w:sz w:val="16"/>
      <w:szCs w:val="16"/>
      <w:lang w:eastAsia="ru-RU"/>
    </w:rPr>
  </w:style>
  <w:style w:type="character" w:customStyle="1" w:styleId="36">
    <w:name w:val="Основной текст с отступом 3 Знак"/>
    <w:basedOn w:val="a0"/>
    <w:link w:val="35"/>
    <w:rsid w:val="00E31465"/>
    <w:rPr>
      <w:rFonts w:ascii="Times New Roman" w:eastAsia="Times New Roman" w:hAnsi="Times New Roman" w:cs="Times New Roman"/>
      <w:sz w:val="16"/>
      <w:szCs w:val="16"/>
      <w:lang w:eastAsia="ru-RU"/>
    </w:rPr>
  </w:style>
  <w:style w:type="character" w:styleId="aff6">
    <w:name w:val="Strong"/>
    <w:uiPriority w:val="22"/>
    <w:qFormat/>
    <w:rsid w:val="00E31465"/>
    <w:rPr>
      <w:b/>
      <w:bCs/>
    </w:rPr>
  </w:style>
  <w:style w:type="paragraph" w:customStyle="1" w:styleId="320">
    <w:name w:val="Основной текст 32"/>
    <w:basedOn w:val="a"/>
    <w:rsid w:val="00E31465"/>
    <w:pPr>
      <w:widowControl w:val="0"/>
      <w:suppressAutoHyphens/>
      <w:spacing w:after="0" w:line="240" w:lineRule="auto"/>
      <w:jc w:val="center"/>
    </w:pPr>
    <w:rPr>
      <w:rFonts w:ascii="Times New Roman" w:eastAsia="Times New Roman" w:hAnsi="Times New Roman"/>
      <w:sz w:val="24"/>
      <w:szCs w:val="20"/>
      <w:lang w:eastAsia="ar-SA"/>
    </w:rPr>
  </w:style>
  <w:style w:type="paragraph" w:customStyle="1" w:styleId="16">
    <w:name w:val="Без интервала1"/>
    <w:link w:val="NoSpacingChar"/>
    <w:uiPriority w:val="1"/>
    <w:qFormat/>
    <w:rsid w:val="001C7BE0"/>
    <w:pPr>
      <w:spacing w:after="0" w:line="240" w:lineRule="auto"/>
    </w:pPr>
    <w:rPr>
      <w:rFonts w:ascii="Calibri" w:eastAsia="Times New Roman" w:hAnsi="Calibri" w:cs="Times New Roman"/>
      <w:lang w:eastAsia="ru-RU"/>
    </w:rPr>
  </w:style>
  <w:style w:type="character" w:customStyle="1" w:styleId="NoSpacingChar">
    <w:name w:val="No Spacing Char"/>
    <w:basedOn w:val="a0"/>
    <w:link w:val="16"/>
    <w:locked/>
    <w:rsid w:val="001C7BE0"/>
    <w:rPr>
      <w:rFonts w:ascii="Calibri" w:eastAsia="Times New Roman" w:hAnsi="Calibri" w:cs="Times New Roman"/>
      <w:lang w:eastAsia="ru-RU"/>
    </w:rPr>
  </w:style>
  <w:style w:type="paragraph" w:styleId="37">
    <w:name w:val="Body Text 3"/>
    <w:basedOn w:val="a"/>
    <w:link w:val="38"/>
    <w:uiPriority w:val="99"/>
    <w:unhideWhenUsed/>
    <w:rsid w:val="0055173E"/>
    <w:pPr>
      <w:spacing w:after="120"/>
    </w:pPr>
    <w:rPr>
      <w:sz w:val="16"/>
      <w:szCs w:val="16"/>
    </w:rPr>
  </w:style>
  <w:style w:type="character" w:customStyle="1" w:styleId="38">
    <w:name w:val="Основной текст 3 Знак"/>
    <w:basedOn w:val="a0"/>
    <w:link w:val="37"/>
    <w:uiPriority w:val="99"/>
    <w:rsid w:val="0055173E"/>
    <w:rPr>
      <w:rFonts w:ascii="Calibri" w:eastAsia="Calibri" w:hAnsi="Calibri" w:cs="Times New Roman"/>
      <w:sz w:val="16"/>
      <w:szCs w:val="16"/>
    </w:rPr>
  </w:style>
  <w:style w:type="paragraph" w:customStyle="1" w:styleId="p7">
    <w:name w:val="p7"/>
    <w:basedOn w:val="a"/>
    <w:rsid w:val="0055173E"/>
    <w:pPr>
      <w:spacing w:before="100" w:beforeAutospacing="1" w:after="100" w:afterAutospacing="1" w:line="240" w:lineRule="auto"/>
      <w:jc w:val="both"/>
    </w:pPr>
    <w:rPr>
      <w:rFonts w:ascii="Times New Roman" w:eastAsia="Times New Roman" w:hAnsi="Times New Roman"/>
      <w:sz w:val="24"/>
      <w:szCs w:val="24"/>
      <w:lang w:eastAsia="ru-RU"/>
    </w:rPr>
  </w:style>
  <w:style w:type="character" w:customStyle="1" w:styleId="s3">
    <w:name w:val="s3"/>
    <w:basedOn w:val="a0"/>
    <w:rsid w:val="0055173E"/>
  </w:style>
  <w:style w:type="paragraph" w:customStyle="1" w:styleId="Standard">
    <w:name w:val="Standard"/>
    <w:rsid w:val="006771A3"/>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17">
    <w:name w:val="Абзац списка1"/>
    <w:basedOn w:val="a"/>
    <w:rsid w:val="00CE10B7"/>
    <w:pPr>
      <w:spacing w:after="200" w:line="276" w:lineRule="auto"/>
      <w:ind w:left="720"/>
      <w:contextualSpacing/>
      <w:jc w:val="both"/>
    </w:pPr>
    <w:rPr>
      <w:rFonts w:eastAsia="Times New Roman"/>
    </w:rPr>
  </w:style>
  <w:style w:type="paragraph" w:customStyle="1" w:styleId="2b">
    <w:name w:val="Без интервала2"/>
    <w:qFormat/>
    <w:rsid w:val="00CE10B7"/>
    <w:pPr>
      <w:spacing w:after="0" w:line="240" w:lineRule="auto"/>
      <w:jc w:val="both"/>
    </w:pPr>
    <w:rPr>
      <w:rFonts w:ascii="Calibri" w:eastAsia="Calibri" w:hAnsi="Calibri" w:cs="Times New Roman"/>
    </w:rPr>
  </w:style>
  <w:style w:type="character" w:customStyle="1" w:styleId="5">
    <w:name w:val="Заголовок №5_"/>
    <w:link w:val="50"/>
    <w:rsid w:val="00CE10B7"/>
    <w:rPr>
      <w:b/>
      <w:bCs/>
      <w:sz w:val="25"/>
      <w:szCs w:val="25"/>
      <w:shd w:val="clear" w:color="auto" w:fill="FFFFFF"/>
    </w:rPr>
  </w:style>
  <w:style w:type="paragraph" w:customStyle="1" w:styleId="50">
    <w:name w:val="Заголовок №5"/>
    <w:basedOn w:val="a"/>
    <w:link w:val="5"/>
    <w:rsid w:val="00CE10B7"/>
    <w:pPr>
      <w:shd w:val="clear" w:color="auto" w:fill="FFFFFF"/>
      <w:spacing w:before="720" w:after="60" w:line="240" w:lineRule="atLeast"/>
      <w:ind w:hanging="2060"/>
      <w:jc w:val="both"/>
      <w:outlineLvl w:val="4"/>
    </w:pPr>
    <w:rPr>
      <w:rFonts w:asciiTheme="minorHAnsi" w:eastAsiaTheme="minorHAnsi" w:hAnsiTheme="minorHAnsi" w:cstheme="minorBidi"/>
      <w:b/>
      <w:bCs/>
      <w:sz w:val="25"/>
      <w:szCs w:val="25"/>
      <w:shd w:val="clear" w:color="auto" w:fill="FFFFFF"/>
    </w:rPr>
  </w:style>
  <w:style w:type="character" w:customStyle="1" w:styleId="apple-converted-space">
    <w:name w:val="apple-converted-space"/>
    <w:basedOn w:val="a0"/>
    <w:rsid w:val="00CE10B7"/>
  </w:style>
  <w:style w:type="character" w:customStyle="1" w:styleId="s4">
    <w:name w:val="s4"/>
    <w:basedOn w:val="a0"/>
    <w:rsid w:val="00CE10B7"/>
  </w:style>
  <w:style w:type="paragraph" w:customStyle="1" w:styleId="39">
    <w:name w:val="Без интервала3"/>
    <w:rsid w:val="00EA625E"/>
    <w:pPr>
      <w:suppressAutoHyphens/>
      <w:spacing w:after="0" w:line="240" w:lineRule="auto"/>
    </w:pPr>
    <w:rPr>
      <w:rFonts w:ascii="Liberation Serif" w:eastAsia="SimSun" w:hAnsi="Liberation Serif" w:cs="Mangal"/>
      <w:sz w:val="24"/>
      <w:szCs w:val="24"/>
      <w:lang w:eastAsia="zh-CN" w:bidi="hi-IN"/>
    </w:rPr>
  </w:style>
  <w:style w:type="paragraph" w:customStyle="1" w:styleId="h1">
    <w:name w:val="h_1"/>
    <w:basedOn w:val="a"/>
    <w:rsid w:val="00EA625E"/>
    <w:pPr>
      <w:suppressAutoHyphens/>
      <w:spacing w:after="0" w:line="360" w:lineRule="auto"/>
      <w:ind w:left="100"/>
    </w:pPr>
    <w:rPr>
      <w:rFonts w:ascii="Arial" w:eastAsia="Times New Roman" w:hAnsi="Arial" w:cs="Arial"/>
      <w:b/>
      <w:bCs/>
      <w:i/>
      <w:iCs/>
      <w:color w:val="002BA8"/>
      <w:sz w:val="32"/>
      <w:szCs w:val="32"/>
      <w:lang w:eastAsia="zh-CN"/>
    </w:rPr>
  </w:style>
  <w:style w:type="character" w:customStyle="1" w:styleId="10">
    <w:name w:val="Заголовок 1 Знак"/>
    <w:basedOn w:val="a0"/>
    <w:link w:val="1"/>
    <w:uiPriority w:val="9"/>
    <w:rsid w:val="00A346EB"/>
    <w:rPr>
      <w:rFonts w:asciiTheme="majorHAnsi" w:eastAsiaTheme="majorEastAsia" w:hAnsiTheme="majorHAnsi" w:cstheme="majorBidi"/>
      <w:b/>
      <w:bCs/>
      <w:color w:val="365F91" w:themeColor="accent1" w:themeShade="BF"/>
      <w:sz w:val="28"/>
      <w:szCs w:val="28"/>
    </w:rPr>
  </w:style>
  <w:style w:type="character" w:customStyle="1" w:styleId="Bodytext3">
    <w:name w:val="Body text (3)"/>
    <w:rsid w:val="002E222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msonormalcxspmiddle">
    <w:name w:val="msonormalcxspmiddle"/>
    <w:basedOn w:val="a"/>
    <w:rsid w:val="005E0003"/>
    <w:pPr>
      <w:suppressAutoHyphens/>
      <w:spacing w:before="280" w:after="280" w:line="240" w:lineRule="auto"/>
    </w:pPr>
    <w:rPr>
      <w:rFonts w:ascii="Times New Roman" w:eastAsia="Times New Roman" w:hAnsi="Times New Roman"/>
      <w:sz w:val="24"/>
      <w:szCs w:val="24"/>
      <w:lang w:eastAsia="zh-CN"/>
    </w:rPr>
  </w:style>
  <w:style w:type="paragraph" w:customStyle="1" w:styleId="3a">
    <w:name w:val="Обычный (веб)3"/>
    <w:rsid w:val="005E0003"/>
    <w:pPr>
      <w:widowControl w:val="0"/>
      <w:suppressAutoHyphens/>
      <w:spacing w:after="0" w:line="240" w:lineRule="auto"/>
    </w:pPr>
    <w:rPr>
      <w:rFonts w:ascii="Times New Roman" w:eastAsia="Arial" w:hAnsi="Times New Roman" w:cs="Times New Roman"/>
      <w:kern w:val="1"/>
      <w:sz w:val="20"/>
      <w:szCs w:val="20"/>
      <w:lang w:eastAsia="ar-SA"/>
    </w:rPr>
  </w:style>
  <w:style w:type="character" w:customStyle="1" w:styleId="grame">
    <w:name w:val="grame"/>
    <w:basedOn w:val="a0"/>
    <w:rsid w:val="007F269B"/>
  </w:style>
  <w:style w:type="character" w:styleId="aff7">
    <w:name w:val="FollowedHyperlink"/>
    <w:basedOn w:val="a0"/>
    <w:uiPriority w:val="99"/>
    <w:semiHidden/>
    <w:unhideWhenUsed/>
    <w:rsid w:val="00207BDD"/>
    <w:rPr>
      <w:color w:val="800080" w:themeColor="followedHyperlink"/>
      <w:u w:val="single"/>
    </w:rPr>
  </w:style>
  <w:style w:type="character" w:customStyle="1" w:styleId="20">
    <w:name w:val="Заголовок 2 Знак"/>
    <w:basedOn w:val="a0"/>
    <w:link w:val="2"/>
    <w:uiPriority w:val="9"/>
    <w:semiHidden/>
    <w:rsid w:val="0094789E"/>
    <w:rPr>
      <w:rFonts w:asciiTheme="majorHAnsi" w:eastAsiaTheme="majorEastAsia" w:hAnsiTheme="majorHAnsi" w:cstheme="majorBidi"/>
      <w:b/>
      <w:bCs/>
      <w:color w:val="4F81BD" w:themeColor="accent1"/>
      <w:sz w:val="26"/>
      <w:szCs w:val="26"/>
    </w:rPr>
  </w:style>
  <w:style w:type="table" w:customStyle="1" w:styleId="2c">
    <w:name w:val="Сетка таблицы2"/>
    <w:basedOn w:val="a1"/>
    <w:next w:val="a8"/>
    <w:uiPriority w:val="59"/>
    <w:rsid w:val="001D60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1"/>
    <w:next w:val="a8"/>
    <w:uiPriority w:val="59"/>
    <w:rsid w:val="00996E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2">
    <w:name w:val="Обычный (веб)4"/>
    <w:rsid w:val="000A0798"/>
    <w:pPr>
      <w:widowControl w:val="0"/>
      <w:suppressAutoHyphens/>
      <w:spacing w:after="0" w:line="240" w:lineRule="auto"/>
    </w:pPr>
    <w:rPr>
      <w:rFonts w:ascii="Times New Roman" w:eastAsia="Arial" w:hAnsi="Times New Roman" w:cs="Times New Roman"/>
      <w:kern w:val="1"/>
      <w:sz w:val="20"/>
      <w:szCs w:val="20"/>
      <w:lang w:eastAsia="ar-SA"/>
    </w:rPr>
  </w:style>
  <w:style w:type="paragraph" w:customStyle="1" w:styleId="aff8">
    <w:name w:val="Знак Знак Знак Знак"/>
    <w:basedOn w:val="a"/>
    <w:rsid w:val="007A0A70"/>
    <w:pPr>
      <w:spacing w:line="240" w:lineRule="exact"/>
    </w:pPr>
    <w:rPr>
      <w:rFonts w:ascii="Times New Roman" w:eastAsia="Times New Roman" w:hAnsi="Times New Roman"/>
      <w:sz w:val="20"/>
      <w:szCs w:val="20"/>
      <w:lang w:eastAsia="ru-RU"/>
    </w:rPr>
  </w:style>
  <w:style w:type="table" w:customStyle="1" w:styleId="43">
    <w:name w:val="Сетка таблицы4"/>
    <w:basedOn w:val="a1"/>
    <w:next w:val="a8"/>
    <w:uiPriority w:val="59"/>
    <w:rsid w:val="005F75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8"/>
    <w:uiPriority w:val="59"/>
    <w:rsid w:val="003604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8"/>
    <w:uiPriority w:val="59"/>
    <w:rsid w:val="002E2F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l">
    <w:name w:val="hl"/>
    <w:basedOn w:val="a0"/>
    <w:rsid w:val="00C0775F"/>
  </w:style>
  <w:style w:type="table" w:customStyle="1" w:styleId="7">
    <w:name w:val="Сетка таблицы7"/>
    <w:basedOn w:val="a1"/>
    <w:next w:val="a8"/>
    <w:uiPriority w:val="39"/>
    <w:rsid w:val="00446CF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8"/>
    <w:uiPriority w:val="39"/>
    <w:rsid w:val="00446CF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8"/>
    <w:uiPriority w:val="39"/>
    <w:rsid w:val="00D112B7"/>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f9">
    <w:name w:val="Знак Знак Знак Знак Знак Знак Знак"/>
    <w:basedOn w:val="a"/>
    <w:rsid w:val="004D1AD4"/>
    <w:pPr>
      <w:widowControl w:val="0"/>
      <w:adjustRightInd w:val="0"/>
      <w:spacing w:line="240" w:lineRule="exact"/>
      <w:jc w:val="right"/>
    </w:pPr>
    <w:rPr>
      <w:rFonts w:ascii="Times New Roman" w:eastAsia="Times New Roman" w:hAnsi="Times New Roman"/>
      <w:sz w:val="20"/>
      <w:szCs w:val="20"/>
      <w:lang w:val="en-GB"/>
    </w:rPr>
  </w:style>
  <w:style w:type="table" w:customStyle="1" w:styleId="100">
    <w:name w:val="Сетка таблицы10"/>
    <w:basedOn w:val="a1"/>
    <w:next w:val="a8"/>
    <w:uiPriority w:val="59"/>
    <w:rsid w:val="006630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8"/>
    <w:uiPriority w:val="59"/>
    <w:rsid w:val="003B22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
    <w:name w:val="Нет списка1"/>
    <w:next w:val="a2"/>
    <w:uiPriority w:val="99"/>
    <w:semiHidden/>
    <w:unhideWhenUsed/>
    <w:rsid w:val="00B3675B"/>
  </w:style>
  <w:style w:type="table" w:customStyle="1" w:styleId="120">
    <w:name w:val="Сетка таблицы12"/>
    <w:basedOn w:val="a1"/>
    <w:next w:val="a8"/>
    <w:uiPriority w:val="59"/>
    <w:rsid w:val="00B367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a">
    <w:name w:val="Emphasis"/>
    <w:basedOn w:val="a0"/>
    <w:uiPriority w:val="20"/>
    <w:qFormat/>
    <w:rsid w:val="00B3675B"/>
    <w:rPr>
      <w:i/>
      <w:iCs/>
    </w:rPr>
  </w:style>
  <w:style w:type="paragraph" w:customStyle="1" w:styleId="ConsPlusTitle">
    <w:name w:val="ConsPlusTitle"/>
    <w:rsid w:val="00B3675B"/>
    <w:pPr>
      <w:widowControl w:val="0"/>
      <w:autoSpaceDE w:val="0"/>
      <w:autoSpaceDN w:val="0"/>
      <w:spacing w:after="0" w:line="240" w:lineRule="auto"/>
    </w:pPr>
    <w:rPr>
      <w:rFonts w:ascii="Calibri" w:eastAsia="Times New Roman" w:hAnsi="Calibri" w:cs="Calibri"/>
      <w:b/>
      <w:szCs w:val="20"/>
      <w:lang w:eastAsia="ru-RU"/>
    </w:rPr>
  </w:style>
  <w:style w:type="numbering" w:customStyle="1" w:styleId="111">
    <w:name w:val="Нет списка11"/>
    <w:next w:val="a2"/>
    <w:semiHidden/>
    <w:rsid w:val="00B3675B"/>
  </w:style>
  <w:style w:type="numbering" w:customStyle="1" w:styleId="1110">
    <w:name w:val="Нет списка111"/>
    <w:next w:val="a2"/>
    <w:uiPriority w:val="99"/>
    <w:semiHidden/>
    <w:unhideWhenUsed/>
    <w:rsid w:val="00B3675B"/>
  </w:style>
  <w:style w:type="table" w:customStyle="1" w:styleId="130">
    <w:name w:val="Сетка таблицы13"/>
    <w:basedOn w:val="a1"/>
    <w:next w:val="a8"/>
    <w:uiPriority w:val="39"/>
    <w:rsid w:val="00B3675B"/>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
    <w:name w:val="Сетка таблицы111"/>
    <w:basedOn w:val="a1"/>
    <w:next w:val="a8"/>
    <w:uiPriority w:val="59"/>
    <w:rsid w:val="00B367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b">
    <w:name w:val="caption"/>
    <w:basedOn w:val="a"/>
    <w:next w:val="a"/>
    <w:uiPriority w:val="35"/>
    <w:unhideWhenUsed/>
    <w:qFormat/>
    <w:rsid w:val="00B3675B"/>
    <w:pPr>
      <w:spacing w:after="200" w:line="240" w:lineRule="auto"/>
    </w:pPr>
    <w:rPr>
      <w:b/>
      <w:bCs/>
      <w:color w:val="4F81BD"/>
      <w:sz w:val="18"/>
      <w:szCs w:val="18"/>
    </w:rPr>
  </w:style>
  <w:style w:type="table" w:customStyle="1" w:styleId="212">
    <w:name w:val="Сетка таблицы21"/>
    <w:basedOn w:val="a1"/>
    <w:next w:val="a8"/>
    <w:uiPriority w:val="59"/>
    <w:rsid w:val="00B367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1"/>
    <w:next w:val="a8"/>
    <w:uiPriority w:val="39"/>
    <w:rsid w:val="00B3675B"/>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8"/>
    <w:uiPriority w:val="39"/>
    <w:rsid w:val="00B3675B"/>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B367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1110">
    <w:name w:val="Сетка таблицы1111"/>
    <w:basedOn w:val="a1"/>
    <w:next w:val="a8"/>
    <w:uiPriority w:val="39"/>
    <w:rsid w:val="00B3675B"/>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
    <w:name w:val="Сетка таблицы51"/>
    <w:basedOn w:val="a1"/>
    <w:next w:val="a8"/>
    <w:uiPriority w:val="39"/>
    <w:rsid w:val="00B3675B"/>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basedOn w:val="a1"/>
    <w:next w:val="a8"/>
    <w:uiPriority w:val="59"/>
    <w:rsid w:val="00B367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1"/>
    <w:basedOn w:val="a1"/>
    <w:next w:val="a8"/>
    <w:uiPriority w:val="39"/>
    <w:rsid w:val="00B3675B"/>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1"/>
    <w:basedOn w:val="a1"/>
    <w:next w:val="a8"/>
    <w:uiPriority w:val="39"/>
    <w:rsid w:val="00B3675B"/>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next w:val="a8"/>
    <w:uiPriority w:val="39"/>
    <w:rsid w:val="00B3675B"/>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1"/>
    <w:next w:val="a8"/>
    <w:uiPriority w:val="39"/>
    <w:rsid w:val="00B3675B"/>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basedOn w:val="a1"/>
    <w:next w:val="a8"/>
    <w:uiPriority w:val="39"/>
    <w:rsid w:val="00B3675B"/>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
    <w:name w:val="Сетка таблицы131"/>
    <w:basedOn w:val="a1"/>
    <w:next w:val="a8"/>
    <w:uiPriority w:val="39"/>
    <w:rsid w:val="00B3675B"/>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0">
    <w:name w:val="Сетка таблицы14"/>
    <w:basedOn w:val="a1"/>
    <w:next w:val="a8"/>
    <w:uiPriority w:val="39"/>
    <w:rsid w:val="00B3675B"/>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d">
    <w:name w:val="Основной текст (2)_"/>
    <w:link w:val="2e"/>
    <w:rsid w:val="00B3675B"/>
    <w:rPr>
      <w:b/>
      <w:bCs/>
      <w:sz w:val="26"/>
      <w:szCs w:val="26"/>
      <w:shd w:val="clear" w:color="auto" w:fill="FFFFFF"/>
    </w:rPr>
  </w:style>
  <w:style w:type="paragraph" w:customStyle="1" w:styleId="2e">
    <w:name w:val="Основной текст (2)"/>
    <w:basedOn w:val="a"/>
    <w:link w:val="2d"/>
    <w:rsid w:val="00B3675B"/>
    <w:pPr>
      <w:widowControl w:val="0"/>
      <w:shd w:val="clear" w:color="auto" w:fill="FFFFFF"/>
      <w:spacing w:after="3840" w:line="322" w:lineRule="exact"/>
      <w:ind w:hanging="440"/>
      <w:jc w:val="center"/>
    </w:pPr>
    <w:rPr>
      <w:rFonts w:asciiTheme="minorHAnsi" w:eastAsiaTheme="minorHAnsi" w:hAnsiTheme="minorHAnsi" w:cstheme="minorBidi"/>
      <w:b/>
      <w:bCs/>
      <w:sz w:val="26"/>
      <w:szCs w:val="26"/>
    </w:rPr>
  </w:style>
  <w:style w:type="paragraph" w:customStyle="1" w:styleId="3c">
    <w:name w:val="Основной текст3"/>
    <w:basedOn w:val="a"/>
    <w:rsid w:val="00B3675B"/>
    <w:pPr>
      <w:widowControl w:val="0"/>
      <w:shd w:val="clear" w:color="auto" w:fill="FFFFFF"/>
      <w:spacing w:before="420" w:after="0" w:line="322" w:lineRule="exact"/>
      <w:ind w:hanging="380"/>
      <w:jc w:val="both"/>
    </w:pPr>
    <w:rPr>
      <w:rFonts w:ascii="Times New Roman" w:eastAsia="Times New Roman" w:hAnsi="Times New Roman"/>
      <w:color w:val="000000"/>
      <w:sz w:val="26"/>
      <w:szCs w:val="26"/>
      <w:lang w:eastAsia="ru-RU" w:bidi="ru-RU"/>
    </w:rPr>
  </w:style>
  <w:style w:type="table" w:customStyle="1" w:styleId="150">
    <w:name w:val="Сетка таблицы15"/>
    <w:basedOn w:val="a1"/>
    <w:next w:val="a8"/>
    <w:uiPriority w:val="39"/>
    <w:rsid w:val="00B3675B"/>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0">
    <w:name w:val="Сетка таблицы16"/>
    <w:basedOn w:val="a1"/>
    <w:next w:val="a8"/>
    <w:uiPriority w:val="39"/>
    <w:rsid w:val="00B3675B"/>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0">
    <w:name w:val="Сетка таблицы17"/>
    <w:basedOn w:val="a1"/>
    <w:next w:val="a8"/>
    <w:uiPriority w:val="59"/>
    <w:rsid w:val="00B3675B"/>
    <w:pPr>
      <w:widowControl w:val="0"/>
      <w:spacing w:after="0" w:line="240" w:lineRule="auto"/>
    </w:pPr>
    <w:rPr>
      <w:rFonts w:ascii="Courier New" w:eastAsia="Courier New" w:hAnsi="Courier New" w:cs="Courier New"/>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2">
    <w:name w:val="c2"/>
    <w:rsid w:val="00B3675B"/>
  </w:style>
  <w:style w:type="character" w:customStyle="1" w:styleId="90">
    <w:name w:val="Основной текст (9)"/>
    <w:rsid w:val="00B3675B"/>
    <w:rPr>
      <w:rFonts w:ascii="Arial" w:eastAsia="Arial" w:hAnsi="Arial" w:cs="Arial" w:hint="default"/>
      <w:b/>
      <w:bCs/>
      <w:i w:val="0"/>
      <w:iCs w:val="0"/>
      <w:smallCaps w:val="0"/>
      <w:strike w:val="0"/>
      <w:dstrike w:val="0"/>
      <w:color w:val="000000"/>
      <w:spacing w:val="0"/>
      <w:w w:val="100"/>
      <w:position w:val="0"/>
      <w:sz w:val="21"/>
      <w:szCs w:val="21"/>
      <w:u w:val="none"/>
      <w:effect w:val="none"/>
      <w:lang w:val="ru-RU" w:eastAsia="ru-RU" w:bidi="ru-RU"/>
    </w:rPr>
  </w:style>
  <w:style w:type="table" w:customStyle="1" w:styleId="180">
    <w:name w:val="Сетка таблицы18"/>
    <w:basedOn w:val="a1"/>
    <w:next w:val="a8"/>
    <w:uiPriority w:val="59"/>
    <w:rsid w:val="00B367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Обычный1"/>
    <w:basedOn w:val="a"/>
    <w:rsid w:val="00B3675B"/>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2f">
    <w:name w:val="Нет списка2"/>
    <w:next w:val="a2"/>
    <w:uiPriority w:val="99"/>
    <w:semiHidden/>
    <w:unhideWhenUsed/>
    <w:rsid w:val="00B3675B"/>
  </w:style>
  <w:style w:type="table" w:customStyle="1" w:styleId="190">
    <w:name w:val="Сетка таблицы19"/>
    <w:basedOn w:val="a1"/>
    <w:next w:val="a8"/>
    <w:uiPriority w:val="39"/>
    <w:rsid w:val="00B3675B"/>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0">
    <w:name w:val="Сетка таблицы110"/>
    <w:basedOn w:val="a1"/>
    <w:next w:val="a8"/>
    <w:uiPriority w:val="59"/>
    <w:rsid w:val="00B367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basedOn w:val="a1"/>
    <w:next w:val="a8"/>
    <w:uiPriority w:val="39"/>
    <w:rsid w:val="00B3675B"/>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
    <w:name w:val="Сетка таблицы151"/>
    <w:basedOn w:val="a1"/>
    <w:next w:val="a8"/>
    <w:uiPriority w:val="39"/>
    <w:rsid w:val="00B3675B"/>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1">
    <w:name w:val="Сетка таблицы161"/>
    <w:basedOn w:val="a1"/>
    <w:next w:val="a8"/>
    <w:uiPriority w:val="39"/>
    <w:rsid w:val="00B3675B"/>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1">
    <w:name w:val="Сетка таблицы171"/>
    <w:basedOn w:val="a1"/>
    <w:next w:val="a8"/>
    <w:uiPriority w:val="59"/>
    <w:rsid w:val="00B3675B"/>
    <w:pPr>
      <w:widowControl w:val="0"/>
      <w:spacing w:after="0" w:line="240" w:lineRule="auto"/>
    </w:pPr>
    <w:rPr>
      <w:rFonts w:ascii="Courier New" w:eastAsia="Courier New" w:hAnsi="Courier New" w:cs="Courier New"/>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basedOn w:val="a1"/>
    <w:next w:val="a8"/>
    <w:uiPriority w:val="59"/>
    <w:rsid w:val="00B367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1"/>
    <w:next w:val="a8"/>
    <w:uiPriority w:val="59"/>
    <w:rsid w:val="008D5F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xtended-textshort">
    <w:name w:val="extended-text__short"/>
    <w:basedOn w:val="a0"/>
    <w:rsid w:val="005339B9"/>
  </w:style>
  <w:style w:type="paragraph" w:customStyle="1" w:styleId="1a">
    <w:name w:val="Заголовок1"/>
    <w:basedOn w:val="a"/>
    <w:next w:val="af4"/>
    <w:rsid w:val="004C3BDE"/>
    <w:pPr>
      <w:keepNext/>
      <w:spacing w:before="240" w:after="120" w:line="240" w:lineRule="auto"/>
    </w:pPr>
    <w:rPr>
      <w:rFonts w:ascii="Liberation Sans" w:eastAsia="DejaVu Sans" w:hAnsi="Liberation Sans" w:cs="DejaVu Sans"/>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Subtitle" w:semiHidden="0" w:uiPriority="0"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B87"/>
    <w:pPr>
      <w:spacing w:after="160" w:line="256" w:lineRule="auto"/>
    </w:pPr>
    <w:rPr>
      <w:rFonts w:ascii="Calibri" w:eastAsia="Calibri" w:hAnsi="Calibri" w:cs="Times New Roman"/>
    </w:rPr>
  </w:style>
  <w:style w:type="paragraph" w:styleId="1">
    <w:name w:val="heading 1"/>
    <w:basedOn w:val="a"/>
    <w:next w:val="a"/>
    <w:link w:val="10"/>
    <w:uiPriority w:val="9"/>
    <w:qFormat/>
    <w:rsid w:val="00A346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478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E31465"/>
    <w:pPr>
      <w:keepNext/>
      <w:tabs>
        <w:tab w:val="num" w:pos="720"/>
        <w:tab w:val="left" w:pos="2160"/>
      </w:tabs>
      <w:spacing w:after="0" w:line="240" w:lineRule="auto"/>
      <w:ind w:left="720" w:hanging="720"/>
      <w:jc w:val="center"/>
      <w:outlineLvl w:val="2"/>
    </w:pPr>
    <w:rPr>
      <w:rFonts w:ascii="Times New Roman" w:eastAsia="Times New Roman" w:hAnsi="Times New Roman"/>
      <w:b/>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E4F64"/>
    <w:pPr>
      <w:spacing w:after="0" w:line="240" w:lineRule="auto"/>
    </w:pPr>
  </w:style>
  <w:style w:type="paragraph" w:styleId="a5">
    <w:name w:val="List Paragraph"/>
    <w:basedOn w:val="a"/>
    <w:uiPriority w:val="34"/>
    <w:qFormat/>
    <w:rsid w:val="006E4F64"/>
    <w:pPr>
      <w:spacing w:after="200" w:line="276" w:lineRule="auto"/>
      <w:ind w:left="720"/>
      <w:contextualSpacing/>
    </w:pPr>
    <w:rPr>
      <w:rFonts w:asciiTheme="minorHAnsi" w:eastAsiaTheme="minorHAnsi" w:hAnsiTheme="minorHAnsi" w:cstheme="minorBidi"/>
    </w:rPr>
  </w:style>
  <w:style w:type="paragraph" w:styleId="a6">
    <w:name w:val="Title"/>
    <w:basedOn w:val="a"/>
    <w:next w:val="a"/>
    <w:link w:val="a7"/>
    <w:uiPriority w:val="10"/>
    <w:qFormat/>
    <w:rsid w:val="006E4F6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6E4F64"/>
    <w:rPr>
      <w:rFonts w:asciiTheme="majorHAnsi" w:eastAsiaTheme="majorEastAsia" w:hAnsiTheme="majorHAnsi" w:cstheme="majorBidi"/>
      <w:color w:val="17365D" w:themeColor="text2" w:themeShade="BF"/>
      <w:spacing w:val="5"/>
      <w:kern w:val="28"/>
      <w:sz w:val="52"/>
      <w:szCs w:val="52"/>
    </w:rPr>
  </w:style>
  <w:style w:type="table" w:styleId="a8">
    <w:name w:val="Table Grid"/>
    <w:basedOn w:val="a1"/>
    <w:uiPriority w:val="59"/>
    <w:rsid w:val="006E4F6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unhideWhenUsed/>
    <w:rsid w:val="006E4F64"/>
    <w:pPr>
      <w:spacing w:after="0" w:line="240" w:lineRule="auto"/>
    </w:pPr>
    <w:rPr>
      <w:rFonts w:ascii="Tahoma" w:hAnsi="Tahoma" w:cs="Tahoma"/>
      <w:sz w:val="16"/>
      <w:szCs w:val="16"/>
    </w:rPr>
  </w:style>
  <w:style w:type="character" w:customStyle="1" w:styleId="aa">
    <w:name w:val="Текст выноски Знак"/>
    <w:basedOn w:val="a0"/>
    <w:link w:val="a9"/>
    <w:uiPriority w:val="99"/>
    <w:rsid w:val="006E4F64"/>
    <w:rPr>
      <w:rFonts w:ascii="Tahoma" w:eastAsia="Calibri" w:hAnsi="Tahoma" w:cs="Tahoma"/>
      <w:sz w:val="16"/>
      <w:szCs w:val="16"/>
    </w:rPr>
  </w:style>
  <w:style w:type="paragraph" w:styleId="ab">
    <w:name w:val="header"/>
    <w:basedOn w:val="a"/>
    <w:link w:val="ac"/>
    <w:uiPriority w:val="99"/>
    <w:rsid w:val="006E4F64"/>
    <w:pPr>
      <w:tabs>
        <w:tab w:val="center" w:pos="4677"/>
        <w:tab w:val="right" w:pos="9355"/>
      </w:tabs>
      <w:spacing w:after="0" w:line="240" w:lineRule="auto"/>
    </w:pPr>
    <w:rPr>
      <w:rFonts w:eastAsia="Times New Roman"/>
      <w:lang w:eastAsia="ru-RU"/>
    </w:rPr>
  </w:style>
  <w:style w:type="character" w:customStyle="1" w:styleId="ac">
    <w:name w:val="Верхний колонтитул Знак"/>
    <w:basedOn w:val="a0"/>
    <w:link w:val="ab"/>
    <w:uiPriority w:val="99"/>
    <w:rsid w:val="006E4F64"/>
    <w:rPr>
      <w:rFonts w:ascii="Calibri" w:eastAsia="Times New Roman" w:hAnsi="Calibri" w:cs="Times New Roman"/>
      <w:lang w:eastAsia="ru-RU"/>
    </w:rPr>
  </w:style>
  <w:style w:type="table" w:customStyle="1" w:styleId="11">
    <w:name w:val="Сетка таблицы1"/>
    <w:basedOn w:val="a1"/>
    <w:next w:val="a8"/>
    <w:uiPriority w:val="59"/>
    <w:rsid w:val="006E4F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Без интервала Знак"/>
    <w:link w:val="a3"/>
    <w:uiPriority w:val="1"/>
    <w:locked/>
    <w:rsid w:val="006E4F64"/>
  </w:style>
  <w:style w:type="paragraph" w:styleId="ad">
    <w:name w:val="Normal (Web)"/>
    <w:aliases w:val="Обычный (Web)1,Обычный (Web),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
    <w:uiPriority w:val="99"/>
    <w:unhideWhenUsed/>
    <w:rsid w:val="006E4F64"/>
    <w:pPr>
      <w:spacing w:before="100" w:beforeAutospacing="1" w:after="100" w:afterAutospacing="1" w:line="240" w:lineRule="auto"/>
    </w:pPr>
    <w:rPr>
      <w:rFonts w:ascii="Times New Roman" w:eastAsia="Times New Roman" w:hAnsi="Times New Roman"/>
      <w:sz w:val="24"/>
      <w:szCs w:val="24"/>
      <w:lang w:eastAsia="ru-RU"/>
    </w:rPr>
  </w:style>
  <w:style w:type="character" w:styleId="ae">
    <w:name w:val="Hyperlink"/>
    <w:basedOn w:val="a0"/>
    <w:unhideWhenUsed/>
    <w:rsid w:val="006E4F64"/>
    <w:rPr>
      <w:color w:val="0000FF"/>
      <w:u w:val="single"/>
    </w:rPr>
  </w:style>
  <w:style w:type="character" w:customStyle="1" w:styleId="c6">
    <w:name w:val="c6"/>
    <w:basedOn w:val="a0"/>
    <w:rsid w:val="006E4F64"/>
  </w:style>
  <w:style w:type="paragraph" w:customStyle="1" w:styleId="ConsPlusNormal">
    <w:name w:val="ConsPlusNormal"/>
    <w:rsid w:val="006E4F64"/>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f">
    <w:name w:val="footer"/>
    <w:basedOn w:val="a"/>
    <w:link w:val="af0"/>
    <w:uiPriority w:val="99"/>
    <w:unhideWhenUsed/>
    <w:rsid w:val="00F07113"/>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07113"/>
    <w:rPr>
      <w:rFonts w:ascii="Calibri" w:eastAsia="Calibri" w:hAnsi="Calibri" w:cs="Times New Roman"/>
    </w:rPr>
  </w:style>
  <w:style w:type="character" w:customStyle="1" w:styleId="af1">
    <w:name w:val="Основной текст_"/>
    <w:basedOn w:val="a0"/>
    <w:link w:val="21"/>
    <w:locked/>
    <w:rsid w:val="00212802"/>
    <w:rPr>
      <w:rFonts w:ascii="Times New Roman" w:eastAsia="Times New Roman" w:hAnsi="Times New Roman" w:cs="Times New Roman"/>
      <w:sz w:val="26"/>
      <w:szCs w:val="26"/>
      <w:shd w:val="clear" w:color="auto" w:fill="FFFFFF"/>
    </w:rPr>
  </w:style>
  <w:style w:type="paragraph" w:customStyle="1" w:styleId="21">
    <w:name w:val="Основной текст2"/>
    <w:basedOn w:val="a"/>
    <w:link w:val="af1"/>
    <w:rsid w:val="00212802"/>
    <w:pPr>
      <w:widowControl w:val="0"/>
      <w:shd w:val="clear" w:color="auto" w:fill="FFFFFF"/>
      <w:spacing w:after="0" w:line="0" w:lineRule="atLeast"/>
      <w:jc w:val="center"/>
    </w:pPr>
    <w:rPr>
      <w:rFonts w:ascii="Times New Roman" w:eastAsia="Times New Roman" w:hAnsi="Times New Roman"/>
      <w:sz w:val="26"/>
      <w:szCs w:val="26"/>
    </w:rPr>
  </w:style>
  <w:style w:type="paragraph" w:styleId="af2">
    <w:name w:val="Intense Quote"/>
    <w:basedOn w:val="a"/>
    <w:next w:val="a"/>
    <w:link w:val="af3"/>
    <w:uiPriority w:val="30"/>
    <w:qFormat/>
    <w:rsid w:val="004B0A7A"/>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rPr>
  </w:style>
  <w:style w:type="character" w:customStyle="1" w:styleId="af3">
    <w:name w:val="Выделенная цитата Знак"/>
    <w:basedOn w:val="a0"/>
    <w:link w:val="af2"/>
    <w:uiPriority w:val="30"/>
    <w:rsid w:val="004B0A7A"/>
    <w:rPr>
      <w:b/>
      <w:bCs/>
      <w:i/>
      <w:iCs/>
      <w:color w:val="4F81BD" w:themeColor="accent1"/>
    </w:rPr>
  </w:style>
  <w:style w:type="paragraph" w:customStyle="1" w:styleId="Default">
    <w:name w:val="Default"/>
    <w:rsid w:val="00EF2AE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23">
    <w:name w:val="Font Style23"/>
    <w:basedOn w:val="a0"/>
    <w:rsid w:val="0076794A"/>
    <w:rPr>
      <w:rFonts w:ascii="Times New Roman" w:hAnsi="Times New Roman" w:cs="Times New Roman"/>
      <w:sz w:val="26"/>
    </w:rPr>
  </w:style>
  <w:style w:type="paragraph" w:styleId="af4">
    <w:name w:val="Body Text"/>
    <w:basedOn w:val="a"/>
    <w:link w:val="af5"/>
    <w:uiPriority w:val="99"/>
    <w:rsid w:val="0076794A"/>
    <w:pPr>
      <w:suppressAutoHyphens/>
      <w:spacing w:after="140" w:line="288" w:lineRule="auto"/>
    </w:pPr>
    <w:rPr>
      <w:lang w:eastAsia="zh-CN"/>
    </w:rPr>
  </w:style>
  <w:style w:type="character" w:customStyle="1" w:styleId="af5">
    <w:name w:val="Основной текст Знак"/>
    <w:basedOn w:val="a0"/>
    <w:link w:val="af4"/>
    <w:uiPriority w:val="99"/>
    <w:rsid w:val="0076794A"/>
    <w:rPr>
      <w:rFonts w:ascii="Calibri" w:eastAsia="Calibri" w:hAnsi="Calibri" w:cs="Times New Roman"/>
      <w:lang w:eastAsia="zh-CN"/>
    </w:rPr>
  </w:style>
  <w:style w:type="paragraph" w:customStyle="1" w:styleId="af6">
    <w:name w:val="Содержимое таблицы"/>
    <w:basedOn w:val="a"/>
    <w:rsid w:val="0076794A"/>
    <w:pPr>
      <w:suppressLineNumbers/>
      <w:suppressAutoHyphens/>
      <w:spacing w:line="252" w:lineRule="auto"/>
    </w:pPr>
    <w:rPr>
      <w:lang w:eastAsia="zh-CN"/>
    </w:rPr>
  </w:style>
  <w:style w:type="character" w:customStyle="1" w:styleId="WW-Absatz-Standardschriftart111111111111111">
    <w:name w:val="WW-Absatz-Standardschriftart111111111111111"/>
    <w:rsid w:val="00D50385"/>
  </w:style>
  <w:style w:type="paragraph" w:styleId="af7">
    <w:name w:val="Body Text Indent"/>
    <w:basedOn w:val="a"/>
    <w:link w:val="af8"/>
    <w:uiPriority w:val="99"/>
    <w:unhideWhenUsed/>
    <w:rsid w:val="004E6934"/>
    <w:pPr>
      <w:spacing w:after="120"/>
      <w:ind w:left="283"/>
    </w:pPr>
  </w:style>
  <w:style w:type="character" w:customStyle="1" w:styleId="af8">
    <w:name w:val="Основной текст с отступом Знак"/>
    <w:basedOn w:val="a0"/>
    <w:link w:val="af7"/>
    <w:uiPriority w:val="99"/>
    <w:rsid w:val="004E6934"/>
    <w:rPr>
      <w:rFonts w:ascii="Calibri" w:eastAsia="Calibri" w:hAnsi="Calibri" w:cs="Times New Roman"/>
    </w:rPr>
  </w:style>
  <w:style w:type="paragraph" w:styleId="22">
    <w:name w:val="Body Text Indent 2"/>
    <w:basedOn w:val="a"/>
    <w:link w:val="23"/>
    <w:uiPriority w:val="99"/>
    <w:unhideWhenUsed/>
    <w:rsid w:val="004E6934"/>
    <w:pPr>
      <w:spacing w:after="120" w:line="480" w:lineRule="auto"/>
      <w:ind w:left="283"/>
    </w:pPr>
  </w:style>
  <w:style w:type="character" w:customStyle="1" w:styleId="23">
    <w:name w:val="Основной текст с отступом 2 Знак"/>
    <w:basedOn w:val="a0"/>
    <w:link w:val="22"/>
    <w:uiPriority w:val="99"/>
    <w:rsid w:val="004E6934"/>
    <w:rPr>
      <w:rFonts w:ascii="Calibri" w:eastAsia="Calibri" w:hAnsi="Calibri" w:cs="Times New Roman"/>
    </w:rPr>
  </w:style>
  <w:style w:type="paragraph" w:customStyle="1" w:styleId="210">
    <w:name w:val="Основной текст 21"/>
    <w:basedOn w:val="a"/>
    <w:rsid w:val="004E6934"/>
    <w:pPr>
      <w:widowControl w:val="0"/>
      <w:suppressAutoHyphens/>
      <w:autoSpaceDE w:val="0"/>
      <w:spacing w:after="120" w:line="480" w:lineRule="auto"/>
      <w:jc w:val="both"/>
    </w:pPr>
    <w:rPr>
      <w:rFonts w:ascii="Arial" w:eastAsia="DejaVu Sans Condensed" w:hAnsi="Arial" w:cs="Arial"/>
      <w:kern w:val="1"/>
      <w:sz w:val="20"/>
      <w:szCs w:val="20"/>
      <w:lang w:eastAsia="hi-IN" w:bidi="hi-IN"/>
    </w:rPr>
  </w:style>
  <w:style w:type="paragraph" w:customStyle="1" w:styleId="p10">
    <w:name w:val="p10"/>
    <w:basedOn w:val="a"/>
    <w:rsid w:val="004E6934"/>
    <w:pP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12">
    <w:name w:val="Обычный (веб)1"/>
    <w:rsid w:val="004E6934"/>
    <w:pPr>
      <w:widowControl w:val="0"/>
      <w:suppressAutoHyphens/>
      <w:spacing w:after="0" w:line="240" w:lineRule="auto"/>
      <w:jc w:val="both"/>
    </w:pPr>
    <w:rPr>
      <w:rFonts w:ascii="Times New Roman" w:eastAsia="Arial" w:hAnsi="Times New Roman" w:cs="Times New Roman"/>
      <w:kern w:val="1"/>
      <w:sz w:val="20"/>
      <w:szCs w:val="20"/>
      <w:lang w:eastAsia="ar-SA"/>
    </w:rPr>
  </w:style>
  <w:style w:type="paragraph" w:customStyle="1" w:styleId="220">
    <w:name w:val="Основной текст 22"/>
    <w:basedOn w:val="a"/>
    <w:rsid w:val="004E6934"/>
    <w:pPr>
      <w:spacing w:after="0" w:line="240" w:lineRule="auto"/>
    </w:pPr>
    <w:rPr>
      <w:rFonts w:ascii="Times New Roman" w:eastAsia="Times New Roman" w:hAnsi="Times New Roman"/>
      <w:sz w:val="28"/>
      <w:szCs w:val="20"/>
      <w:lang w:eastAsia="ar-SA"/>
    </w:rPr>
  </w:style>
  <w:style w:type="character" w:customStyle="1" w:styleId="FontStyle28">
    <w:name w:val="Font Style28"/>
    <w:basedOn w:val="a0"/>
    <w:rsid w:val="004E6934"/>
    <w:rPr>
      <w:rFonts w:ascii="Times New Roman" w:hAnsi="Times New Roman" w:cs="Times New Roman"/>
      <w:sz w:val="24"/>
    </w:rPr>
  </w:style>
  <w:style w:type="paragraph" w:styleId="24">
    <w:name w:val="Body Text 2"/>
    <w:basedOn w:val="a"/>
    <w:link w:val="25"/>
    <w:unhideWhenUsed/>
    <w:rsid w:val="008A7FA4"/>
    <w:pPr>
      <w:spacing w:after="120" w:line="480" w:lineRule="auto"/>
    </w:pPr>
  </w:style>
  <w:style w:type="character" w:customStyle="1" w:styleId="25">
    <w:name w:val="Основной текст 2 Знак"/>
    <w:basedOn w:val="a0"/>
    <w:link w:val="24"/>
    <w:rsid w:val="008A7FA4"/>
    <w:rPr>
      <w:rFonts w:ascii="Calibri" w:eastAsia="Calibri" w:hAnsi="Calibri" w:cs="Times New Roman"/>
    </w:rPr>
  </w:style>
  <w:style w:type="paragraph" w:customStyle="1" w:styleId="31">
    <w:name w:val="Основной текст 31"/>
    <w:basedOn w:val="a"/>
    <w:rsid w:val="006757A6"/>
    <w:pPr>
      <w:spacing w:after="0" w:line="240" w:lineRule="auto"/>
    </w:pPr>
    <w:rPr>
      <w:rFonts w:ascii="Times New Roman" w:eastAsia="Times New Roman" w:hAnsi="Times New Roman"/>
      <w:b/>
      <w:sz w:val="28"/>
      <w:szCs w:val="20"/>
      <w:lang w:eastAsia="zh-CN"/>
    </w:rPr>
  </w:style>
  <w:style w:type="paragraph" w:customStyle="1" w:styleId="26">
    <w:name w:val="Обычный (веб)2"/>
    <w:rsid w:val="006757A6"/>
    <w:pPr>
      <w:widowControl w:val="0"/>
      <w:suppressAutoHyphens/>
      <w:spacing w:after="0" w:line="240" w:lineRule="auto"/>
    </w:pPr>
    <w:rPr>
      <w:rFonts w:ascii="Times New Roman" w:eastAsia="Arial" w:hAnsi="Times New Roman" w:cs="Times New Roman"/>
      <w:kern w:val="1"/>
      <w:sz w:val="20"/>
      <w:szCs w:val="20"/>
      <w:lang w:eastAsia="zh-CN"/>
    </w:rPr>
  </w:style>
  <w:style w:type="character" w:customStyle="1" w:styleId="30">
    <w:name w:val="Заголовок 3 Знак"/>
    <w:basedOn w:val="a0"/>
    <w:link w:val="3"/>
    <w:rsid w:val="00E31465"/>
    <w:rPr>
      <w:rFonts w:ascii="Times New Roman" w:eastAsia="Times New Roman" w:hAnsi="Times New Roman" w:cs="Times New Roman"/>
      <w:b/>
      <w:sz w:val="28"/>
      <w:szCs w:val="20"/>
      <w:lang w:eastAsia="ar-SA"/>
    </w:rPr>
  </w:style>
  <w:style w:type="character" w:customStyle="1" w:styleId="4">
    <w:name w:val="Основной шрифт абзаца4"/>
    <w:rsid w:val="00E31465"/>
  </w:style>
  <w:style w:type="character" w:customStyle="1" w:styleId="32">
    <w:name w:val="Основной шрифт абзаца3"/>
    <w:rsid w:val="00E31465"/>
  </w:style>
  <w:style w:type="character" w:customStyle="1" w:styleId="27">
    <w:name w:val="Основной шрифт абзаца2"/>
    <w:rsid w:val="00E31465"/>
  </w:style>
  <w:style w:type="character" w:customStyle="1" w:styleId="WW8Num2z0">
    <w:name w:val="WW8Num2z0"/>
    <w:rsid w:val="00E31465"/>
    <w:rPr>
      <w:rFonts w:ascii="Symbol" w:hAnsi="Symbol" w:cs="StarSymbol"/>
      <w:sz w:val="18"/>
      <w:szCs w:val="18"/>
    </w:rPr>
  </w:style>
  <w:style w:type="character" w:customStyle="1" w:styleId="WW8Num4z0">
    <w:name w:val="WW8Num4z0"/>
    <w:rsid w:val="00E31465"/>
    <w:rPr>
      <w:rFonts w:ascii="Symbol" w:hAnsi="Symbol"/>
    </w:rPr>
  </w:style>
  <w:style w:type="character" w:customStyle="1" w:styleId="WW8Num4z1">
    <w:name w:val="WW8Num4z1"/>
    <w:rsid w:val="00E31465"/>
    <w:rPr>
      <w:rFonts w:ascii="Courier New" w:hAnsi="Courier New" w:cs="Courier New"/>
    </w:rPr>
  </w:style>
  <w:style w:type="character" w:customStyle="1" w:styleId="WW8Num4z2">
    <w:name w:val="WW8Num4z2"/>
    <w:rsid w:val="00E31465"/>
    <w:rPr>
      <w:rFonts w:ascii="Wingdings" w:hAnsi="Wingdings"/>
    </w:rPr>
  </w:style>
  <w:style w:type="character" w:customStyle="1" w:styleId="13">
    <w:name w:val="Основной шрифт абзаца1"/>
    <w:rsid w:val="00E31465"/>
  </w:style>
  <w:style w:type="character" w:styleId="af9">
    <w:name w:val="page number"/>
    <w:basedOn w:val="13"/>
    <w:rsid w:val="00E31465"/>
  </w:style>
  <w:style w:type="character" w:customStyle="1" w:styleId="afa">
    <w:name w:val="Символ сноски"/>
    <w:basedOn w:val="13"/>
    <w:rsid w:val="00E31465"/>
    <w:rPr>
      <w:vertAlign w:val="superscript"/>
    </w:rPr>
  </w:style>
  <w:style w:type="character" w:customStyle="1" w:styleId="afb">
    <w:name w:val="Символы концевой сноски"/>
    <w:basedOn w:val="13"/>
    <w:rsid w:val="00E31465"/>
    <w:rPr>
      <w:vertAlign w:val="superscript"/>
    </w:rPr>
  </w:style>
  <w:style w:type="paragraph" w:customStyle="1" w:styleId="afc">
    <w:name w:val="Заголовок"/>
    <w:basedOn w:val="a"/>
    <w:next w:val="af4"/>
    <w:rsid w:val="00E31465"/>
    <w:pPr>
      <w:keepNext/>
      <w:spacing w:before="240" w:after="120" w:line="240" w:lineRule="auto"/>
    </w:pPr>
    <w:rPr>
      <w:rFonts w:ascii="Liberation Sans" w:eastAsia="DejaVu Sans" w:hAnsi="Liberation Sans" w:cs="DejaVu Sans"/>
      <w:sz w:val="28"/>
      <w:szCs w:val="28"/>
      <w:lang w:eastAsia="ar-SA"/>
    </w:rPr>
  </w:style>
  <w:style w:type="paragraph" w:styleId="afd">
    <w:name w:val="List"/>
    <w:basedOn w:val="af4"/>
    <w:rsid w:val="00E31465"/>
    <w:pPr>
      <w:suppressAutoHyphens w:val="0"/>
      <w:spacing w:after="0" w:line="240" w:lineRule="auto"/>
      <w:jc w:val="both"/>
    </w:pPr>
    <w:rPr>
      <w:rFonts w:ascii="Times New Roman" w:eastAsia="Times New Roman" w:hAnsi="Times New Roman"/>
      <w:sz w:val="28"/>
      <w:szCs w:val="20"/>
      <w:lang w:eastAsia="ar-SA"/>
    </w:rPr>
  </w:style>
  <w:style w:type="paragraph" w:customStyle="1" w:styleId="40">
    <w:name w:val="Название4"/>
    <w:basedOn w:val="a"/>
    <w:rsid w:val="00E31465"/>
    <w:pPr>
      <w:suppressLineNumbers/>
      <w:spacing w:before="120" w:after="120" w:line="240" w:lineRule="auto"/>
    </w:pPr>
    <w:rPr>
      <w:rFonts w:ascii="Times New Roman" w:eastAsia="Times New Roman" w:hAnsi="Times New Roman" w:cs="Tahoma"/>
      <w:i/>
      <w:iCs/>
      <w:sz w:val="24"/>
      <w:szCs w:val="24"/>
      <w:lang w:eastAsia="ar-SA"/>
    </w:rPr>
  </w:style>
  <w:style w:type="paragraph" w:customStyle="1" w:styleId="41">
    <w:name w:val="Указатель4"/>
    <w:basedOn w:val="a"/>
    <w:rsid w:val="00E31465"/>
    <w:pPr>
      <w:suppressLineNumbers/>
      <w:spacing w:after="0" w:line="240" w:lineRule="auto"/>
    </w:pPr>
    <w:rPr>
      <w:rFonts w:ascii="Times New Roman" w:eastAsia="Times New Roman" w:hAnsi="Times New Roman" w:cs="Tahoma"/>
      <w:sz w:val="20"/>
      <w:szCs w:val="20"/>
      <w:lang w:eastAsia="ar-SA"/>
    </w:rPr>
  </w:style>
  <w:style w:type="paragraph" w:customStyle="1" w:styleId="33">
    <w:name w:val="Название3"/>
    <w:basedOn w:val="a"/>
    <w:rsid w:val="00E31465"/>
    <w:pPr>
      <w:suppressLineNumbers/>
      <w:spacing w:before="120" w:after="120" w:line="240" w:lineRule="auto"/>
    </w:pPr>
    <w:rPr>
      <w:rFonts w:ascii="Times New Roman" w:eastAsia="Times New Roman" w:hAnsi="Times New Roman" w:cs="Tahoma"/>
      <w:i/>
      <w:iCs/>
      <w:sz w:val="24"/>
      <w:szCs w:val="24"/>
      <w:lang w:eastAsia="ar-SA"/>
    </w:rPr>
  </w:style>
  <w:style w:type="paragraph" w:customStyle="1" w:styleId="34">
    <w:name w:val="Указатель3"/>
    <w:basedOn w:val="a"/>
    <w:rsid w:val="00E31465"/>
    <w:pPr>
      <w:suppressLineNumbers/>
      <w:spacing w:after="0" w:line="240" w:lineRule="auto"/>
    </w:pPr>
    <w:rPr>
      <w:rFonts w:ascii="Times New Roman" w:eastAsia="Times New Roman" w:hAnsi="Times New Roman" w:cs="Tahoma"/>
      <w:sz w:val="20"/>
      <w:szCs w:val="20"/>
      <w:lang w:eastAsia="ar-SA"/>
    </w:rPr>
  </w:style>
  <w:style w:type="paragraph" w:customStyle="1" w:styleId="28">
    <w:name w:val="Название2"/>
    <w:basedOn w:val="a"/>
    <w:rsid w:val="00E31465"/>
    <w:pPr>
      <w:suppressLineNumbers/>
      <w:spacing w:before="120" w:after="120" w:line="240" w:lineRule="auto"/>
    </w:pPr>
    <w:rPr>
      <w:rFonts w:ascii="Times New Roman" w:eastAsia="Times New Roman" w:hAnsi="Times New Roman"/>
      <w:i/>
      <w:iCs/>
      <w:sz w:val="24"/>
      <w:szCs w:val="24"/>
      <w:lang w:eastAsia="ar-SA"/>
    </w:rPr>
  </w:style>
  <w:style w:type="paragraph" w:customStyle="1" w:styleId="29">
    <w:name w:val="Указатель2"/>
    <w:basedOn w:val="a"/>
    <w:rsid w:val="00E31465"/>
    <w:pPr>
      <w:suppressLineNumbers/>
      <w:spacing w:after="0" w:line="240" w:lineRule="auto"/>
    </w:pPr>
    <w:rPr>
      <w:rFonts w:ascii="Times New Roman" w:eastAsia="Times New Roman" w:hAnsi="Times New Roman"/>
      <w:sz w:val="20"/>
      <w:szCs w:val="20"/>
      <w:lang w:eastAsia="ar-SA"/>
    </w:rPr>
  </w:style>
  <w:style w:type="paragraph" w:customStyle="1" w:styleId="14">
    <w:name w:val="Название1"/>
    <w:basedOn w:val="a"/>
    <w:rsid w:val="00E31465"/>
    <w:pPr>
      <w:suppressLineNumbers/>
      <w:spacing w:before="120" w:after="120" w:line="240" w:lineRule="auto"/>
    </w:pPr>
    <w:rPr>
      <w:rFonts w:ascii="Times New Roman" w:eastAsia="Times New Roman" w:hAnsi="Times New Roman"/>
      <w:i/>
      <w:iCs/>
      <w:sz w:val="24"/>
      <w:szCs w:val="24"/>
      <w:lang w:eastAsia="ar-SA"/>
    </w:rPr>
  </w:style>
  <w:style w:type="paragraph" w:customStyle="1" w:styleId="15">
    <w:name w:val="Указатель1"/>
    <w:basedOn w:val="a"/>
    <w:rsid w:val="00E31465"/>
    <w:pPr>
      <w:suppressLineNumbers/>
      <w:spacing w:after="0" w:line="240" w:lineRule="auto"/>
    </w:pPr>
    <w:rPr>
      <w:rFonts w:ascii="Times New Roman" w:eastAsia="Times New Roman" w:hAnsi="Times New Roman"/>
      <w:sz w:val="20"/>
      <w:szCs w:val="20"/>
      <w:lang w:eastAsia="ar-SA"/>
    </w:rPr>
  </w:style>
  <w:style w:type="paragraph" w:styleId="afe">
    <w:name w:val="Subtitle"/>
    <w:basedOn w:val="afc"/>
    <w:next w:val="af4"/>
    <w:link w:val="aff"/>
    <w:qFormat/>
    <w:rsid w:val="00E31465"/>
    <w:pPr>
      <w:jc w:val="center"/>
    </w:pPr>
    <w:rPr>
      <w:i/>
      <w:iCs/>
    </w:rPr>
  </w:style>
  <w:style w:type="character" w:customStyle="1" w:styleId="aff">
    <w:name w:val="Подзаголовок Знак"/>
    <w:basedOn w:val="a0"/>
    <w:link w:val="afe"/>
    <w:rsid w:val="00E31465"/>
    <w:rPr>
      <w:rFonts w:ascii="Liberation Sans" w:eastAsia="DejaVu Sans" w:hAnsi="Liberation Sans" w:cs="DejaVu Sans"/>
      <w:i/>
      <w:iCs/>
      <w:sz w:val="28"/>
      <w:szCs w:val="28"/>
      <w:lang w:eastAsia="ar-SA"/>
    </w:rPr>
  </w:style>
  <w:style w:type="paragraph" w:customStyle="1" w:styleId="221">
    <w:name w:val="Основной текст с отступом 22"/>
    <w:basedOn w:val="a"/>
    <w:rsid w:val="00E31465"/>
    <w:pPr>
      <w:spacing w:after="0" w:line="240" w:lineRule="auto"/>
      <w:ind w:firstLine="709"/>
    </w:pPr>
    <w:rPr>
      <w:rFonts w:ascii="Times New Roman" w:eastAsia="Times New Roman" w:hAnsi="Times New Roman"/>
      <w:sz w:val="28"/>
      <w:szCs w:val="20"/>
      <w:lang w:eastAsia="ar-SA"/>
    </w:rPr>
  </w:style>
  <w:style w:type="paragraph" w:customStyle="1" w:styleId="310">
    <w:name w:val="Основной текст с отступом 31"/>
    <w:basedOn w:val="a"/>
    <w:rsid w:val="00E31465"/>
    <w:pPr>
      <w:spacing w:after="0" w:line="240" w:lineRule="auto"/>
      <w:ind w:firstLine="851"/>
      <w:jc w:val="both"/>
    </w:pPr>
    <w:rPr>
      <w:rFonts w:ascii="Times New Roman" w:eastAsia="Times New Roman" w:hAnsi="Times New Roman"/>
      <w:sz w:val="28"/>
      <w:szCs w:val="20"/>
      <w:lang w:eastAsia="ar-SA"/>
    </w:rPr>
  </w:style>
  <w:style w:type="paragraph" w:styleId="aff0">
    <w:name w:val="footnote text"/>
    <w:basedOn w:val="a"/>
    <w:link w:val="aff1"/>
    <w:rsid w:val="00E31465"/>
    <w:pPr>
      <w:spacing w:after="0" w:line="240" w:lineRule="auto"/>
    </w:pPr>
    <w:rPr>
      <w:rFonts w:ascii="Times New Roman" w:eastAsia="Times New Roman" w:hAnsi="Times New Roman"/>
      <w:sz w:val="20"/>
      <w:szCs w:val="20"/>
      <w:lang w:eastAsia="ar-SA"/>
    </w:rPr>
  </w:style>
  <w:style w:type="character" w:customStyle="1" w:styleId="aff1">
    <w:name w:val="Текст сноски Знак"/>
    <w:basedOn w:val="a0"/>
    <w:link w:val="aff0"/>
    <w:rsid w:val="00E31465"/>
    <w:rPr>
      <w:rFonts w:ascii="Times New Roman" w:eastAsia="Times New Roman" w:hAnsi="Times New Roman" w:cs="Times New Roman"/>
      <w:sz w:val="20"/>
      <w:szCs w:val="20"/>
      <w:lang w:eastAsia="ar-SA"/>
    </w:rPr>
  </w:style>
  <w:style w:type="paragraph" w:customStyle="1" w:styleId="aff2">
    <w:name w:val="Знак"/>
    <w:basedOn w:val="a"/>
    <w:rsid w:val="00E31465"/>
    <w:pPr>
      <w:spacing w:line="240" w:lineRule="exact"/>
    </w:pPr>
    <w:rPr>
      <w:rFonts w:ascii="Times New Roman" w:eastAsia="Times New Roman" w:hAnsi="Times New Roman"/>
      <w:sz w:val="20"/>
      <w:szCs w:val="20"/>
      <w:lang w:eastAsia="ar-SA"/>
    </w:rPr>
  </w:style>
  <w:style w:type="paragraph" w:customStyle="1" w:styleId="aff3">
    <w:name w:val="Знак Знак Знак Знак"/>
    <w:basedOn w:val="a"/>
    <w:rsid w:val="00E31465"/>
    <w:pPr>
      <w:spacing w:line="240" w:lineRule="exact"/>
    </w:pPr>
    <w:rPr>
      <w:rFonts w:ascii="Times New Roman" w:eastAsia="Times New Roman" w:hAnsi="Times New Roman"/>
      <w:sz w:val="20"/>
      <w:szCs w:val="20"/>
      <w:lang w:eastAsia="ar-SA"/>
    </w:rPr>
  </w:style>
  <w:style w:type="paragraph" w:customStyle="1" w:styleId="aff4">
    <w:name w:val="Знак"/>
    <w:basedOn w:val="a"/>
    <w:rsid w:val="00E31465"/>
    <w:pPr>
      <w:tabs>
        <w:tab w:val="left" w:pos="1134"/>
      </w:tabs>
      <w:spacing w:line="240" w:lineRule="exact"/>
    </w:pPr>
    <w:rPr>
      <w:rFonts w:ascii="Times New Roman" w:eastAsia="Times New Roman" w:hAnsi="Times New Roman"/>
      <w:lang w:val="en-US" w:eastAsia="ar-SA"/>
    </w:rPr>
  </w:style>
  <w:style w:type="paragraph" w:customStyle="1" w:styleId="211">
    <w:name w:val="Основной текст с отступом 21"/>
    <w:basedOn w:val="a"/>
    <w:rsid w:val="00E31465"/>
    <w:pPr>
      <w:suppressAutoHyphens/>
      <w:spacing w:after="0" w:line="240" w:lineRule="auto"/>
      <w:ind w:firstLine="709"/>
    </w:pPr>
    <w:rPr>
      <w:rFonts w:ascii="Times New Roman" w:eastAsia="Times New Roman" w:hAnsi="Times New Roman"/>
      <w:sz w:val="28"/>
      <w:szCs w:val="20"/>
      <w:lang w:eastAsia="ar-SA"/>
    </w:rPr>
  </w:style>
  <w:style w:type="paragraph" w:customStyle="1" w:styleId="aff5">
    <w:name w:val="Содержимое врезки"/>
    <w:basedOn w:val="af4"/>
    <w:rsid w:val="00E31465"/>
    <w:pPr>
      <w:suppressAutoHyphens w:val="0"/>
      <w:spacing w:after="0" w:line="240" w:lineRule="auto"/>
      <w:jc w:val="both"/>
    </w:pPr>
    <w:rPr>
      <w:rFonts w:ascii="Times New Roman" w:eastAsia="Times New Roman" w:hAnsi="Times New Roman"/>
      <w:sz w:val="28"/>
      <w:szCs w:val="20"/>
      <w:lang w:eastAsia="ar-SA"/>
    </w:rPr>
  </w:style>
  <w:style w:type="paragraph" w:customStyle="1" w:styleId="CharCharCarCarCharCharCarCarCharCharCarCarCharChar">
    <w:name w:val="Char Char Car Car Char Char Car Car Char Char Car Car Char Char"/>
    <w:basedOn w:val="a"/>
    <w:rsid w:val="00E31465"/>
    <w:pPr>
      <w:spacing w:line="240" w:lineRule="exact"/>
    </w:pPr>
    <w:rPr>
      <w:rFonts w:ascii="Times New Roman" w:eastAsia="Times New Roman" w:hAnsi="Times New Roman"/>
      <w:sz w:val="20"/>
      <w:szCs w:val="20"/>
      <w:lang w:eastAsia="ar-SA"/>
    </w:rPr>
  </w:style>
  <w:style w:type="paragraph" w:customStyle="1" w:styleId="2a">
    <w:name w:val="Знак2 Знак Знак Знак Знак Знак Знак"/>
    <w:basedOn w:val="a"/>
    <w:rsid w:val="00E31465"/>
    <w:pPr>
      <w:spacing w:line="240" w:lineRule="exact"/>
    </w:pPr>
    <w:rPr>
      <w:rFonts w:ascii="Times New Roman" w:eastAsia="Times New Roman" w:hAnsi="Times New Roman"/>
      <w:sz w:val="20"/>
      <w:szCs w:val="20"/>
      <w:lang w:eastAsia="ar-SA"/>
    </w:rPr>
  </w:style>
  <w:style w:type="paragraph" w:customStyle="1" w:styleId="CharCharCarCarCharCharCarCarCharCharCarCarCharChar0">
    <w:name w:val="Char Char Car Car Char Char Car Car Char Char Car Car Char Char"/>
    <w:basedOn w:val="a"/>
    <w:rsid w:val="00E31465"/>
    <w:pPr>
      <w:spacing w:line="240" w:lineRule="exact"/>
    </w:pPr>
    <w:rPr>
      <w:rFonts w:ascii="Times New Roman" w:eastAsia="Times New Roman" w:hAnsi="Times New Roman"/>
      <w:sz w:val="20"/>
      <w:szCs w:val="20"/>
      <w:lang w:eastAsia="ar-SA"/>
    </w:rPr>
  </w:style>
  <w:style w:type="paragraph" w:styleId="35">
    <w:name w:val="Body Text Indent 3"/>
    <w:basedOn w:val="a"/>
    <w:link w:val="36"/>
    <w:rsid w:val="00E31465"/>
    <w:pPr>
      <w:spacing w:after="120" w:line="240" w:lineRule="auto"/>
      <w:ind w:left="283"/>
    </w:pPr>
    <w:rPr>
      <w:rFonts w:ascii="Times New Roman" w:eastAsia="Times New Roman" w:hAnsi="Times New Roman"/>
      <w:sz w:val="16"/>
      <w:szCs w:val="16"/>
      <w:lang w:eastAsia="ru-RU"/>
    </w:rPr>
  </w:style>
  <w:style w:type="character" w:customStyle="1" w:styleId="36">
    <w:name w:val="Основной текст с отступом 3 Знак"/>
    <w:basedOn w:val="a0"/>
    <w:link w:val="35"/>
    <w:rsid w:val="00E31465"/>
    <w:rPr>
      <w:rFonts w:ascii="Times New Roman" w:eastAsia="Times New Roman" w:hAnsi="Times New Roman" w:cs="Times New Roman"/>
      <w:sz w:val="16"/>
      <w:szCs w:val="16"/>
      <w:lang w:eastAsia="ru-RU"/>
    </w:rPr>
  </w:style>
  <w:style w:type="character" w:styleId="aff6">
    <w:name w:val="Strong"/>
    <w:uiPriority w:val="22"/>
    <w:qFormat/>
    <w:rsid w:val="00E31465"/>
    <w:rPr>
      <w:b/>
      <w:bCs/>
    </w:rPr>
  </w:style>
  <w:style w:type="paragraph" w:customStyle="1" w:styleId="320">
    <w:name w:val="Основной текст 32"/>
    <w:basedOn w:val="a"/>
    <w:rsid w:val="00E31465"/>
    <w:pPr>
      <w:widowControl w:val="0"/>
      <w:suppressAutoHyphens/>
      <w:spacing w:after="0" w:line="240" w:lineRule="auto"/>
      <w:jc w:val="center"/>
    </w:pPr>
    <w:rPr>
      <w:rFonts w:ascii="Times New Roman" w:eastAsia="Times New Roman" w:hAnsi="Times New Roman"/>
      <w:sz w:val="24"/>
      <w:szCs w:val="20"/>
      <w:lang w:eastAsia="ar-SA"/>
    </w:rPr>
  </w:style>
  <w:style w:type="paragraph" w:customStyle="1" w:styleId="16">
    <w:name w:val="Без интервала1"/>
    <w:link w:val="NoSpacingChar"/>
    <w:uiPriority w:val="1"/>
    <w:qFormat/>
    <w:rsid w:val="001C7BE0"/>
    <w:pPr>
      <w:spacing w:after="0" w:line="240" w:lineRule="auto"/>
    </w:pPr>
    <w:rPr>
      <w:rFonts w:ascii="Calibri" w:eastAsia="Times New Roman" w:hAnsi="Calibri" w:cs="Times New Roman"/>
      <w:lang w:eastAsia="ru-RU"/>
    </w:rPr>
  </w:style>
  <w:style w:type="character" w:customStyle="1" w:styleId="NoSpacingChar">
    <w:name w:val="No Spacing Char"/>
    <w:basedOn w:val="a0"/>
    <w:link w:val="16"/>
    <w:locked/>
    <w:rsid w:val="001C7BE0"/>
    <w:rPr>
      <w:rFonts w:ascii="Calibri" w:eastAsia="Times New Roman" w:hAnsi="Calibri" w:cs="Times New Roman"/>
      <w:lang w:eastAsia="ru-RU"/>
    </w:rPr>
  </w:style>
  <w:style w:type="paragraph" w:styleId="37">
    <w:name w:val="Body Text 3"/>
    <w:basedOn w:val="a"/>
    <w:link w:val="38"/>
    <w:uiPriority w:val="99"/>
    <w:unhideWhenUsed/>
    <w:rsid w:val="0055173E"/>
    <w:pPr>
      <w:spacing w:after="120"/>
    </w:pPr>
    <w:rPr>
      <w:sz w:val="16"/>
      <w:szCs w:val="16"/>
    </w:rPr>
  </w:style>
  <w:style w:type="character" w:customStyle="1" w:styleId="38">
    <w:name w:val="Основной текст 3 Знак"/>
    <w:basedOn w:val="a0"/>
    <w:link w:val="37"/>
    <w:uiPriority w:val="99"/>
    <w:rsid w:val="0055173E"/>
    <w:rPr>
      <w:rFonts w:ascii="Calibri" w:eastAsia="Calibri" w:hAnsi="Calibri" w:cs="Times New Roman"/>
      <w:sz w:val="16"/>
      <w:szCs w:val="16"/>
    </w:rPr>
  </w:style>
  <w:style w:type="paragraph" w:customStyle="1" w:styleId="p7">
    <w:name w:val="p7"/>
    <w:basedOn w:val="a"/>
    <w:rsid w:val="0055173E"/>
    <w:pPr>
      <w:spacing w:before="100" w:beforeAutospacing="1" w:after="100" w:afterAutospacing="1" w:line="240" w:lineRule="auto"/>
      <w:jc w:val="both"/>
    </w:pPr>
    <w:rPr>
      <w:rFonts w:ascii="Times New Roman" w:eastAsia="Times New Roman" w:hAnsi="Times New Roman"/>
      <w:sz w:val="24"/>
      <w:szCs w:val="24"/>
      <w:lang w:eastAsia="ru-RU"/>
    </w:rPr>
  </w:style>
  <w:style w:type="character" w:customStyle="1" w:styleId="s3">
    <w:name w:val="s3"/>
    <w:basedOn w:val="a0"/>
    <w:rsid w:val="0055173E"/>
  </w:style>
  <w:style w:type="paragraph" w:customStyle="1" w:styleId="Standard">
    <w:name w:val="Standard"/>
    <w:rsid w:val="006771A3"/>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17">
    <w:name w:val="Абзац списка1"/>
    <w:basedOn w:val="a"/>
    <w:rsid w:val="00CE10B7"/>
    <w:pPr>
      <w:spacing w:after="200" w:line="276" w:lineRule="auto"/>
      <w:ind w:left="720"/>
      <w:contextualSpacing/>
      <w:jc w:val="both"/>
    </w:pPr>
    <w:rPr>
      <w:rFonts w:eastAsia="Times New Roman"/>
    </w:rPr>
  </w:style>
  <w:style w:type="paragraph" w:customStyle="1" w:styleId="2b">
    <w:name w:val="Без интервала2"/>
    <w:qFormat/>
    <w:rsid w:val="00CE10B7"/>
    <w:pPr>
      <w:spacing w:after="0" w:line="240" w:lineRule="auto"/>
      <w:jc w:val="both"/>
    </w:pPr>
    <w:rPr>
      <w:rFonts w:ascii="Calibri" w:eastAsia="Calibri" w:hAnsi="Calibri" w:cs="Times New Roman"/>
    </w:rPr>
  </w:style>
  <w:style w:type="character" w:customStyle="1" w:styleId="5">
    <w:name w:val="Заголовок №5_"/>
    <w:link w:val="50"/>
    <w:rsid w:val="00CE10B7"/>
    <w:rPr>
      <w:b/>
      <w:bCs/>
      <w:sz w:val="25"/>
      <w:szCs w:val="25"/>
      <w:shd w:val="clear" w:color="auto" w:fill="FFFFFF"/>
    </w:rPr>
  </w:style>
  <w:style w:type="paragraph" w:customStyle="1" w:styleId="50">
    <w:name w:val="Заголовок №5"/>
    <w:basedOn w:val="a"/>
    <w:link w:val="5"/>
    <w:rsid w:val="00CE10B7"/>
    <w:pPr>
      <w:shd w:val="clear" w:color="auto" w:fill="FFFFFF"/>
      <w:spacing w:before="720" w:after="60" w:line="240" w:lineRule="atLeast"/>
      <w:ind w:hanging="2060"/>
      <w:jc w:val="both"/>
      <w:outlineLvl w:val="4"/>
    </w:pPr>
    <w:rPr>
      <w:rFonts w:asciiTheme="minorHAnsi" w:eastAsiaTheme="minorHAnsi" w:hAnsiTheme="minorHAnsi" w:cstheme="minorBidi"/>
      <w:b/>
      <w:bCs/>
      <w:sz w:val="25"/>
      <w:szCs w:val="25"/>
      <w:shd w:val="clear" w:color="auto" w:fill="FFFFFF"/>
    </w:rPr>
  </w:style>
  <w:style w:type="character" w:customStyle="1" w:styleId="apple-converted-space">
    <w:name w:val="apple-converted-space"/>
    <w:basedOn w:val="a0"/>
    <w:rsid w:val="00CE10B7"/>
  </w:style>
  <w:style w:type="character" w:customStyle="1" w:styleId="s4">
    <w:name w:val="s4"/>
    <w:basedOn w:val="a0"/>
    <w:rsid w:val="00CE10B7"/>
  </w:style>
  <w:style w:type="paragraph" w:customStyle="1" w:styleId="39">
    <w:name w:val="Без интервала3"/>
    <w:rsid w:val="00EA625E"/>
    <w:pPr>
      <w:suppressAutoHyphens/>
      <w:spacing w:after="0" w:line="240" w:lineRule="auto"/>
    </w:pPr>
    <w:rPr>
      <w:rFonts w:ascii="Liberation Serif" w:eastAsia="SimSun" w:hAnsi="Liberation Serif" w:cs="Mangal"/>
      <w:sz w:val="24"/>
      <w:szCs w:val="24"/>
      <w:lang w:eastAsia="zh-CN" w:bidi="hi-IN"/>
    </w:rPr>
  </w:style>
  <w:style w:type="paragraph" w:customStyle="1" w:styleId="h1">
    <w:name w:val="h_1"/>
    <w:basedOn w:val="a"/>
    <w:rsid w:val="00EA625E"/>
    <w:pPr>
      <w:suppressAutoHyphens/>
      <w:spacing w:after="0" w:line="360" w:lineRule="auto"/>
      <w:ind w:left="100"/>
    </w:pPr>
    <w:rPr>
      <w:rFonts w:ascii="Arial" w:eastAsia="Times New Roman" w:hAnsi="Arial" w:cs="Arial"/>
      <w:b/>
      <w:bCs/>
      <w:i/>
      <w:iCs/>
      <w:color w:val="002BA8"/>
      <w:sz w:val="32"/>
      <w:szCs w:val="32"/>
      <w:lang w:eastAsia="zh-CN"/>
    </w:rPr>
  </w:style>
  <w:style w:type="character" w:customStyle="1" w:styleId="10">
    <w:name w:val="Заголовок 1 Знак"/>
    <w:basedOn w:val="a0"/>
    <w:link w:val="1"/>
    <w:uiPriority w:val="9"/>
    <w:rsid w:val="00A346EB"/>
    <w:rPr>
      <w:rFonts w:asciiTheme="majorHAnsi" w:eastAsiaTheme="majorEastAsia" w:hAnsiTheme="majorHAnsi" w:cstheme="majorBidi"/>
      <w:b/>
      <w:bCs/>
      <w:color w:val="365F91" w:themeColor="accent1" w:themeShade="BF"/>
      <w:sz w:val="28"/>
      <w:szCs w:val="28"/>
    </w:rPr>
  </w:style>
  <w:style w:type="character" w:customStyle="1" w:styleId="Bodytext3">
    <w:name w:val="Body text (3)"/>
    <w:rsid w:val="002E222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msonormalcxspmiddle">
    <w:name w:val="msonormalcxspmiddle"/>
    <w:basedOn w:val="a"/>
    <w:rsid w:val="005E0003"/>
    <w:pPr>
      <w:suppressAutoHyphens/>
      <w:spacing w:before="280" w:after="280" w:line="240" w:lineRule="auto"/>
    </w:pPr>
    <w:rPr>
      <w:rFonts w:ascii="Times New Roman" w:eastAsia="Times New Roman" w:hAnsi="Times New Roman"/>
      <w:sz w:val="24"/>
      <w:szCs w:val="24"/>
      <w:lang w:eastAsia="zh-CN"/>
    </w:rPr>
  </w:style>
  <w:style w:type="paragraph" w:customStyle="1" w:styleId="3a">
    <w:name w:val="Обычный (веб)3"/>
    <w:rsid w:val="005E0003"/>
    <w:pPr>
      <w:widowControl w:val="0"/>
      <w:suppressAutoHyphens/>
      <w:spacing w:after="0" w:line="240" w:lineRule="auto"/>
    </w:pPr>
    <w:rPr>
      <w:rFonts w:ascii="Times New Roman" w:eastAsia="Arial" w:hAnsi="Times New Roman" w:cs="Times New Roman"/>
      <w:kern w:val="1"/>
      <w:sz w:val="20"/>
      <w:szCs w:val="20"/>
      <w:lang w:eastAsia="ar-SA"/>
    </w:rPr>
  </w:style>
  <w:style w:type="character" w:customStyle="1" w:styleId="grame">
    <w:name w:val="grame"/>
    <w:basedOn w:val="a0"/>
    <w:rsid w:val="007F269B"/>
  </w:style>
  <w:style w:type="character" w:styleId="aff7">
    <w:name w:val="FollowedHyperlink"/>
    <w:basedOn w:val="a0"/>
    <w:uiPriority w:val="99"/>
    <w:semiHidden/>
    <w:unhideWhenUsed/>
    <w:rsid w:val="00207BDD"/>
    <w:rPr>
      <w:color w:val="800080" w:themeColor="followedHyperlink"/>
      <w:u w:val="single"/>
    </w:rPr>
  </w:style>
  <w:style w:type="character" w:customStyle="1" w:styleId="20">
    <w:name w:val="Заголовок 2 Знак"/>
    <w:basedOn w:val="a0"/>
    <w:link w:val="2"/>
    <w:uiPriority w:val="9"/>
    <w:semiHidden/>
    <w:rsid w:val="0094789E"/>
    <w:rPr>
      <w:rFonts w:asciiTheme="majorHAnsi" w:eastAsiaTheme="majorEastAsia" w:hAnsiTheme="majorHAnsi" w:cstheme="majorBidi"/>
      <w:b/>
      <w:bCs/>
      <w:color w:val="4F81BD" w:themeColor="accent1"/>
      <w:sz w:val="26"/>
      <w:szCs w:val="26"/>
    </w:rPr>
  </w:style>
  <w:style w:type="table" w:customStyle="1" w:styleId="2c">
    <w:name w:val="Сетка таблицы2"/>
    <w:basedOn w:val="a1"/>
    <w:next w:val="a8"/>
    <w:uiPriority w:val="59"/>
    <w:rsid w:val="001D60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1"/>
    <w:next w:val="a8"/>
    <w:uiPriority w:val="59"/>
    <w:rsid w:val="00996E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2">
    <w:name w:val="Обычный (веб)4"/>
    <w:rsid w:val="000A0798"/>
    <w:pPr>
      <w:widowControl w:val="0"/>
      <w:suppressAutoHyphens/>
      <w:spacing w:after="0" w:line="240" w:lineRule="auto"/>
    </w:pPr>
    <w:rPr>
      <w:rFonts w:ascii="Times New Roman" w:eastAsia="Arial" w:hAnsi="Times New Roman" w:cs="Times New Roman"/>
      <w:kern w:val="1"/>
      <w:sz w:val="20"/>
      <w:szCs w:val="20"/>
      <w:lang w:eastAsia="ar-SA"/>
    </w:rPr>
  </w:style>
  <w:style w:type="paragraph" w:customStyle="1" w:styleId="aff8">
    <w:name w:val="Знак Знак Знак Знак"/>
    <w:basedOn w:val="a"/>
    <w:rsid w:val="007A0A70"/>
    <w:pPr>
      <w:spacing w:line="240" w:lineRule="exact"/>
    </w:pPr>
    <w:rPr>
      <w:rFonts w:ascii="Times New Roman" w:eastAsia="Times New Roman" w:hAnsi="Times New Roman"/>
      <w:sz w:val="20"/>
      <w:szCs w:val="20"/>
      <w:lang w:eastAsia="ru-RU"/>
    </w:rPr>
  </w:style>
  <w:style w:type="table" w:customStyle="1" w:styleId="43">
    <w:name w:val="Сетка таблицы4"/>
    <w:basedOn w:val="a1"/>
    <w:next w:val="a8"/>
    <w:uiPriority w:val="59"/>
    <w:rsid w:val="005F75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8"/>
    <w:uiPriority w:val="59"/>
    <w:rsid w:val="003604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8"/>
    <w:uiPriority w:val="59"/>
    <w:rsid w:val="002E2F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l">
    <w:name w:val="hl"/>
    <w:basedOn w:val="a0"/>
    <w:rsid w:val="00C0775F"/>
  </w:style>
  <w:style w:type="table" w:customStyle="1" w:styleId="7">
    <w:name w:val="Сетка таблицы7"/>
    <w:basedOn w:val="a1"/>
    <w:next w:val="a8"/>
    <w:uiPriority w:val="39"/>
    <w:rsid w:val="00446CF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8"/>
    <w:uiPriority w:val="39"/>
    <w:rsid w:val="00446CF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8"/>
    <w:uiPriority w:val="39"/>
    <w:rsid w:val="00D112B7"/>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f9">
    <w:name w:val="Знак Знак Знак Знак Знак Знак Знак"/>
    <w:basedOn w:val="a"/>
    <w:rsid w:val="004D1AD4"/>
    <w:pPr>
      <w:widowControl w:val="0"/>
      <w:adjustRightInd w:val="0"/>
      <w:spacing w:line="240" w:lineRule="exact"/>
      <w:jc w:val="right"/>
    </w:pPr>
    <w:rPr>
      <w:rFonts w:ascii="Times New Roman" w:eastAsia="Times New Roman" w:hAnsi="Times New Roman"/>
      <w:sz w:val="20"/>
      <w:szCs w:val="20"/>
      <w:lang w:val="en-GB"/>
    </w:rPr>
  </w:style>
  <w:style w:type="table" w:customStyle="1" w:styleId="100">
    <w:name w:val="Сетка таблицы10"/>
    <w:basedOn w:val="a1"/>
    <w:next w:val="a8"/>
    <w:uiPriority w:val="59"/>
    <w:rsid w:val="006630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8"/>
    <w:uiPriority w:val="59"/>
    <w:rsid w:val="003B22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
    <w:name w:val="Нет списка1"/>
    <w:next w:val="a2"/>
    <w:uiPriority w:val="99"/>
    <w:semiHidden/>
    <w:unhideWhenUsed/>
    <w:rsid w:val="00B3675B"/>
  </w:style>
  <w:style w:type="table" w:customStyle="1" w:styleId="120">
    <w:name w:val="Сетка таблицы12"/>
    <w:basedOn w:val="a1"/>
    <w:next w:val="a8"/>
    <w:uiPriority w:val="59"/>
    <w:rsid w:val="00B367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a">
    <w:name w:val="Emphasis"/>
    <w:basedOn w:val="a0"/>
    <w:uiPriority w:val="20"/>
    <w:qFormat/>
    <w:rsid w:val="00B3675B"/>
    <w:rPr>
      <w:i/>
      <w:iCs/>
    </w:rPr>
  </w:style>
  <w:style w:type="paragraph" w:customStyle="1" w:styleId="ConsPlusTitle">
    <w:name w:val="ConsPlusTitle"/>
    <w:rsid w:val="00B3675B"/>
    <w:pPr>
      <w:widowControl w:val="0"/>
      <w:autoSpaceDE w:val="0"/>
      <w:autoSpaceDN w:val="0"/>
      <w:spacing w:after="0" w:line="240" w:lineRule="auto"/>
    </w:pPr>
    <w:rPr>
      <w:rFonts w:ascii="Calibri" w:eastAsia="Times New Roman" w:hAnsi="Calibri" w:cs="Calibri"/>
      <w:b/>
      <w:szCs w:val="20"/>
      <w:lang w:eastAsia="ru-RU"/>
    </w:rPr>
  </w:style>
  <w:style w:type="numbering" w:customStyle="1" w:styleId="111">
    <w:name w:val="Нет списка11"/>
    <w:next w:val="a2"/>
    <w:semiHidden/>
    <w:rsid w:val="00B3675B"/>
  </w:style>
  <w:style w:type="numbering" w:customStyle="1" w:styleId="1110">
    <w:name w:val="Нет списка111"/>
    <w:next w:val="a2"/>
    <w:uiPriority w:val="99"/>
    <w:semiHidden/>
    <w:unhideWhenUsed/>
    <w:rsid w:val="00B3675B"/>
  </w:style>
  <w:style w:type="table" w:customStyle="1" w:styleId="130">
    <w:name w:val="Сетка таблицы13"/>
    <w:basedOn w:val="a1"/>
    <w:next w:val="a8"/>
    <w:uiPriority w:val="39"/>
    <w:rsid w:val="00B3675B"/>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
    <w:name w:val="Сетка таблицы111"/>
    <w:basedOn w:val="a1"/>
    <w:next w:val="a8"/>
    <w:uiPriority w:val="59"/>
    <w:rsid w:val="00B367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b">
    <w:name w:val="caption"/>
    <w:basedOn w:val="a"/>
    <w:next w:val="a"/>
    <w:uiPriority w:val="35"/>
    <w:unhideWhenUsed/>
    <w:qFormat/>
    <w:rsid w:val="00B3675B"/>
    <w:pPr>
      <w:spacing w:after="200" w:line="240" w:lineRule="auto"/>
    </w:pPr>
    <w:rPr>
      <w:b/>
      <w:bCs/>
      <w:color w:val="4F81BD"/>
      <w:sz w:val="18"/>
      <w:szCs w:val="18"/>
    </w:rPr>
  </w:style>
  <w:style w:type="table" w:customStyle="1" w:styleId="212">
    <w:name w:val="Сетка таблицы21"/>
    <w:basedOn w:val="a1"/>
    <w:next w:val="a8"/>
    <w:uiPriority w:val="59"/>
    <w:rsid w:val="00B367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1"/>
    <w:next w:val="a8"/>
    <w:uiPriority w:val="39"/>
    <w:rsid w:val="00B3675B"/>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8"/>
    <w:uiPriority w:val="39"/>
    <w:rsid w:val="00B3675B"/>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B367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1110">
    <w:name w:val="Сетка таблицы1111"/>
    <w:basedOn w:val="a1"/>
    <w:next w:val="a8"/>
    <w:uiPriority w:val="39"/>
    <w:rsid w:val="00B3675B"/>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
    <w:name w:val="Сетка таблицы51"/>
    <w:basedOn w:val="a1"/>
    <w:next w:val="a8"/>
    <w:uiPriority w:val="39"/>
    <w:rsid w:val="00B3675B"/>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basedOn w:val="a1"/>
    <w:next w:val="a8"/>
    <w:uiPriority w:val="59"/>
    <w:rsid w:val="00B367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1"/>
    <w:basedOn w:val="a1"/>
    <w:next w:val="a8"/>
    <w:uiPriority w:val="39"/>
    <w:rsid w:val="00B3675B"/>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1"/>
    <w:basedOn w:val="a1"/>
    <w:next w:val="a8"/>
    <w:uiPriority w:val="39"/>
    <w:rsid w:val="00B3675B"/>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next w:val="a8"/>
    <w:uiPriority w:val="39"/>
    <w:rsid w:val="00B3675B"/>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1"/>
    <w:next w:val="a8"/>
    <w:uiPriority w:val="39"/>
    <w:rsid w:val="00B3675B"/>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basedOn w:val="a1"/>
    <w:next w:val="a8"/>
    <w:uiPriority w:val="39"/>
    <w:rsid w:val="00B3675B"/>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
    <w:name w:val="Сетка таблицы131"/>
    <w:basedOn w:val="a1"/>
    <w:next w:val="a8"/>
    <w:uiPriority w:val="39"/>
    <w:rsid w:val="00B3675B"/>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0">
    <w:name w:val="Сетка таблицы14"/>
    <w:basedOn w:val="a1"/>
    <w:next w:val="a8"/>
    <w:uiPriority w:val="39"/>
    <w:rsid w:val="00B3675B"/>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d">
    <w:name w:val="Основной текст (2)_"/>
    <w:link w:val="2e"/>
    <w:rsid w:val="00B3675B"/>
    <w:rPr>
      <w:b/>
      <w:bCs/>
      <w:sz w:val="26"/>
      <w:szCs w:val="26"/>
      <w:shd w:val="clear" w:color="auto" w:fill="FFFFFF"/>
    </w:rPr>
  </w:style>
  <w:style w:type="paragraph" w:customStyle="1" w:styleId="2e">
    <w:name w:val="Основной текст (2)"/>
    <w:basedOn w:val="a"/>
    <w:link w:val="2d"/>
    <w:rsid w:val="00B3675B"/>
    <w:pPr>
      <w:widowControl w:val="0"/>
      <w:shd w:val="clear" w:color="auto" w:fill="FFFFFF"/>
      <w:spacing w:after="3840" w:line="322" w:lineRule="exact"/>
      <w:ind w:hanging="440"/>
      <w:jc w:val="center"/>
    </w:pPr>
    <w:rPr>
      <w:rFonts w:asciiTheme="minorHAnsi" w:eastAsiaTheme="minorHAnsi" w:hAnsiTheme="minorHAnsi" w:cstheme="minorBidi"/>
      <w:b/>
      <w:bCs/>
      <w:sz w:val="26"/>
      <w:szCs w:val="26"/>
    </w:rPr>
  </w:style>
  <w:style w:type="paragraph" w:customStyle="1" w:styleId="3c">
    <w:name w:val="Основной текст3"/>
    <w:basedOn w:val="a"/>
    <w:rsid w:val="00B3675B"/>
    <w:pPr>
      <w:widowControl w:val="0"/>
      <w:shd w:val="clear" w:color="auto" w:fill="FFFFFF"/>
      <w:spacing w:before="420" w:after="0" w:line="322" w:lineRule="exact"/>
      <w:ind w:hanging="380"/>
      <w:jc w:val="both"/>
    </w:pPr>
    <w:rPr>
      <w:rFonts w:ascii="Times New Roman" w:eastAsia="Times New Roman" w:hAnsi="Times New Roman"/>
      <w:color w:val="000000"/>
      <w:sz w:val="26"/>
      <w:szCs w:val="26"/>
      <w:lang w:eastAsia="ru-RU" w:bidi="ru-RU"/>
    </w:rPr>
  </w:style>
  <w:style w:type="table" w:customStyle="1" w:styleId="150">
    <w:name w:val="Сетка таблицы15"/>
    <w:basedOn w:val="a1"/>
    <w:next w:val="a8"/>
    <w:uiPriority w:val="39"/>
    <w:rsid w:val="00B3675B"/>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0">
    <w:name w:val="Сетка таблицы16"/>
    <w:basedOn w:val="a1"/>
    <w:next w:val="a8"/>
    <w:uiPriority w:val="39"/>
    <w:rsid w:val="00B3675B"/>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0">
    <w:name w:val="Сетка таблицы17"/>
    <w:basedOn w:val="a1"/>
    <w:next w:val="a8"/>
    <w:uiPriority w:val="59"/>
    <w:rsid w:val="00B3675B"/>
    <w:pPr>
      <w:widowControl w:val="0"/>
      <w:spacing w:after="0" w:line="240" w:lineRule="auto"/>
    </w:pPr>
    <w:rPr>
      <w:rFonts w:ascii="Courier New" w:eastAsia="Courier New" w:hAnsi="Courier New" w:cs="Courier New"/>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2">
    <w:name w:val="c2"/>
    <w:rsid w:val="00B3675B"/>
  </w:style>
  <w:style w:type="character" w:customStyle="1" w:styleId="90">
    <w:name w:val="Основной текст (9)"/>
    <w:rsid w:val="00B3675B"/>
    <w:rPr>
      <w:rFonts w:ascii="Arial" w:eastAsia="Arial" w:hAnsi="Arial" w:cs="Arial" w:hint="default"/>
      <w:b/>
      <w:bCs/>
      <w:i w:val="0"/>
      <w:iCs w:val="0"/>
      <w:smallCaps w:val="0"/>
      <w:strike w:val="0"/>
      <w:dstrike w:val="0"/>
      <w:color w:val="000000"/>
      <w:spacing w:val="0"/>
      <w:w w:val="100"/>
      <w:position w:val="0"/>
      <w:sz w:val="21"/>
      <w:szCs w:val="21"/>
      <w:u w:val="none"/>
      <w:effect w:val="none"/>
      <w:lang w:val="ru-RU" w:eastAsia="ru-RU" w:bidi="ru-RU"/>
    </w:rPr>
  </w:style>
  <w:style w:type="table" w:customStyle="1" w:styleId="180">
    <w:name w:val="Сетка таблицы18"/>
    <w:basedOn w:val="a1"/>
    <w:next w:val="a8"/>
    <w:uiPriority w:val="59"/>
    <w:rsid w:val="00B367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Обычный1"/>
    <w:basedOn w:val="a"/>
    <w:rsid w:val="00B3675B"/>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2f">
    <w:name w:val="Нет списка2"/>
    <w:next w:val="a2"/>
    <w:uiPriority w:val="99"/>
    <w:semiHidden/>
    <w:unhideWhenUsed/>
    <w:rsid w:val="00B3675B"/>
  </w:style>
  <w:style w:type="table" w:customStyle="1" w:styleId="190">
    <w:name w:val="Сетка таблицы19"/>
    <w:basedOn w:val="a1"/>
    <w:next w:val="a8"/>
    <w:uiPriority w:val="39"/>
    <w:rsid w:val="00B3675B"/>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0">
    <w:name w:val="Сетка таблицы110"/>
    <w:basedOn w:val="a1"/>
    <w:next w:val="a8"/>
    <w:uiPriority w:val="59"/>
    <w:rsid w:val="00B367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basedOn w:val="a1"/>
    <w:next w:val="a8"/>
    <w:uiPriority w:val="39"/>
    <w:rsid w:val="00B3675B"/>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
    <w:name w:val="Сетка таблицы151"/>
    <w:basedOn w:val="a1"/>
    <w:next w:val="a8"/>
    <w:uiPriority w:val="39"/>
    <w:rsid w:val="00B3675B"/>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1">
    <w:name w:val="Сетка таблицы161"/>
    <w:basedOn w:val="a1"/>
    <w:next w:val="a8"/>
    <w:uiPriority w:val="39"/>
    <w:rsid w:val="00B3675B"/>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1">
    <w:name w:val="Сетка таблицы171"/>
    <w:basedOn w:val="a1"/>
    <w:next w:val="a8"/>
    <w:uiPriority w:val="59"/>
    <w:rsid w:val="00B3675B"/>
    <w:pPr>
      <w:widowControl w:val="0"/>
      <w:spacing w:after="0" w:line="240" w:lineRule="auto"/>
    </w:pPr>
    <w:rPr>
      <w:rFonts w:ascii="Courier New" w:eastAsia="Courier New" w:hAnsi="Courier New" w:cs="Courier New"/>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basedOn w:val="a1"/>
    <w:next w:val="a8"/>
    <w:uiPriority w:val="59"/>
    <w:rsid w:val="00B367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1"/>
    <w:next w:val="a8"/>
    <w:uiPriority w:val="59"/>
    <w:rsid w:val="008D5F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05881">
      <w:bodyDiv w:val="1"/>
      <w:marLeft w:val="0"/>
      <w:marRight w:val="0"/>
      <w:marTop w:val="0"/>
      <w:marBottom w:val="0"/>
      <w:divBdr>
        <w:top w:val="none" w:sz="0" w:space="0" w:color="auto"/>
        <w:left w:val="none" w:sz="0" w:space="0" w:color="auto"/>
        <w:bottom w:val="none" w:sz="0" w:space="0" w:color="auto"/>
        <w:right w:val="none" w:sz="0" w:space="0" w:color="auto"/>
      </w:divBdr>
    </w:div>
    <w:div w:id="1442716">
      <w:bodyDiv w:val="1"/>
      <w:marLeft w:val="0"/>
      <w:marRight w:val="0"/>
      <w:marTop w:val="0"/>
      <w:marBottom w:val="0"/>
      <w:divBdr>
        <w:top w:val="none" w:sz="0" w:space="0" w:color="auto"/>
        <w:left w:val="none" w:sz="0" w:space="0" w:color="auto"/>
        <w:bottom w:val="none" w:sz="0" w:space="0" w:color="auto"/>
        <w:right w:val="none" w:sz="0" w:space="0" w:color="auto"/>
      </w:divBdr>
    </w:div>
    <w:div w:id="15813030">
      <w:bodyDiv w:val="1"/>
      <w:marLeft w:val="0"/>
      <w:marRight w:val="0"/>
      <w:marTop w:val="0"/>
      <w:marBottom w:val="0"/>
      <w:divBdr>
        <w:top w:val="none" w:sz="0" w:space="0" w:color="auto"/>
        <w:left w:val="none" w:sz="0" w:space="0" w:color="auto"/>
        <w:bottom w:val="none" w:sz="0" w:space="0" w:color="auto"/>
        <w:right w:val="none" w:sz="0" w:space="0" w:color="auto"/>
      </w:divBdr>
      <w:divsChild>
        <w:div w:id="577978066">
          <w:marLeft w:val="0"/>
          <w:marRight w:val="0"/>
          <w:marTop w:val="0"/>
          <w:marBottom w:val="0"/>
          <w:divBdr>
            <w:top w:val="none" w:sz="0" w:space="0" w:color="auto"/>
            <w:left w:val="none" w:sz="0" w:space="0" w:color="auto"/>
            <w:bottom w:val="none" w:sz="0" w:space="0" w:color="auto"/>
            <w:right w:val="none" w:sz="0" w:space="0" w:color="auto"/>
          </w:divBdr>
        </w:div>
        <w:div w:id="215825663">
          <w:marLeft w:val="0"/>
          <w:marRight w:val="0"/>
          <w:marTop w:val="0"/>
          <w:marBottom w:val="0"/>
          <w:divBdr>
            <w:top w:val="none" w:sz="0" w:space="0" w:color="auto"/>
            <w:left w:val="none" w:sz="0" w:space="0" w:color="auto"/>
            <w:bottom w:val="none" w:sz="0" w:space="0" w:color="auto"/>
            <w:right w:val="none" w:sz="0" w:space="0" w:color="auto"/>
          </w:divBdr>
        </w:div>
        <w:div w:id="599484593">
          <w:marLeft w:val="0"/>
          <w:marRight w:val="0"/>
          <w:marTop w:val="0"/>
          <w:marBottom w:val="0"/>
          <w:divBdr>
            <w:top w:val="none" w:sz="0" w:space="0" w:color="auto"/>
            <w:left w:val="none" w:sz="0" w:space="0" w:color="auto"/>
            <w:bottom w:val="none" w:sz="0" w:space="0" w:color="auto"/>
            <w:right w:val="none" w:sz="0" w:space="0" w:color="auto"/>
          </w:divBdr>
        </w:div>
        <w:div w:id="1765150167">
          <w:marLeft w:val="0"/>
          <w:marRight w:val="0"/>
          <w:marTop w:val="0"/>
          <w:marBottom w:val="0"/>
          <w:divBdr>
            <w:top w:val="none" w:sz="0" w:space="0" w:color="auto"/>
            <w:left w:val="none" w:sz="0" w:space="0" w:color="auto"/>
            <w:bottom w:val="none" w:sz="0" w:space="0" w:color="auto"/>
            <w:right w:val="none" w:sz="0" w:space="0" w:color="auto"/>
          </w:divBdr>
        </w:div>
        <w:div w:id="1908298708">
          <w:marLeft w:val="0"/>
          <w:marRight w:val="0"/>
          <w:marTop w:val="0"/>
          <w:marBottom w:val="0"/>
          <w:divBdr>
            <w:top w:val="none" w:sz="0" w:space="0" w:color="auto"/>
            <w:left w:val="none" w:sz="0" w:space="0" w:color="auto"/>
            <w:bottom w:val="none" w:sz="0" w:space="0" w:color="auto"/>
            <w:right w:val="none" w:sz="0" w:space="0" w:color="auto"/>
          </w:divBdr>
        </w:div>
        <w:div w:id="285699782">
          <w:marLeft w:val="0"/>
          <w:marRight w:val="0"/>
          <w:marTop w:val="0"/>
          <w:marBottom w:val="0"/>
          <w:divBdr>
            <w:top w:val="none" w:sz="0" w:space="0" w:color="auto"/>
            <w:left w:val="none" w:sz="0" w:space="0" w:color="auto"/>
            <w:bottom w:val="none" w:sz="0" w:space="0" w:color="auto"/>
            <w:right w:val="none" w:sz="0" w:space="0" w:color="auto"/>
          </w:divBdr>
        </w:div>
        <w:div w:id="1439370801">
          <w:marLeft w:val="0"/>
          <w:marRight w:val="0"/>
          <w:marTop w:val="0"/>
          <w:marBottom w:val="0"/>
          <w:divBdr>
            <w:top w:val="none" w:sz="0" w:space="0" w:color="auto"/>
            <w:left w:val="none" w:sz="0" w:space="0" w:color="auto"/>
            <w:bottom w:val="none" w:sz="0" w:space="0" w:color="auto"/>
            <w:right w:val="none" w:sz="0" w:space="0" w:color="auto"/>
          </w:divBdr>
        </w:div>
        <w:div w:id="2047214107">
          <w:marLeft w:val="0"/>
          <w:marRight w:val="0"/>
          <w:marTop w:val="0"/>
          <w:marBottom w:val="0"/>
          <w:divBdr>
            <w:top w:val="none" w:sz="0" w:space="0" w:color="auto"/>
            <w:left w:val="none" w:sz="0" w:space="0" w:color="auto"/>
            <w:bottom w:val="none" w:sz="0" w:space="0" w:color="auto"/>
            <w:right w:val="none" w:sz="0" w:space="0" w:color="auto"/>
          </w:divBdr>
        </w:div>
        <w:div w:id="1468670239">
          <w:marLeft w:val="0"/>
          <w:marRight w:val="0"/>
          <w:marTop w:val="0"/>
          <w:marBottom w:val="0"/>
          <w:divBdr>
            <w:top w:val="none" w:sz="0" w:space="0" w:color="auto"/>
            <w:left w:val="none" w:sz="0" w:space="0" w:color="auto"/>
            <w:bottom w:val="none" w:sz="0" w:space="0" w:color="auto"/>
            <w:right w:val="none" w:sz="0" w:space="0" w:color="auto"/>
          </w:divBdr>
        </w:div>
        <w:div w:id="1090464268">
          <w:marLeft w:val="0"/>
          <w:marRight w:val="0"/>
          <w:marTop w:val="0"/>
          <w:marBottom w:val="0"/>
          <w:divBdr>
            <w:top w:val="none" w:sz="0" w:space="0" w:color="auto"/>
            <w:left w:val="none" w:sz="0" w:space="0" w:color="auto"/>
            <w:bottom w:val="none" w:sz="0" w:space="0" w:color="auto"/>
            <w:right w:val="none" w:sz="0" w:space="0" w:color="auto"/>
          </w:divBdr>
        </w:div>
        <w:div w:id="873813898">
          <w:marLeft w:val="0"/>
          <w:marRight w:val="0"/>
          <w:marTop w:val="0"/>
          <w:marBottom w:val="0"/>
          <w:divBdr>
            <w:top w:val="none" w:sz="0" w:space="0" w:color="auto"/>
            <w:left w:val="none" w:sz="0" w:space="0" w:color="auto"/>
            <w:bottom w:val="none" w:sz="0" w:space="0" w:color="auto"/>
            <w:right w:val="none" w:sz="0" w:space="0" w:color="auto"/>
          </w:divBdr>
        </w:div>
        <w:div w:id="1700353593">
          <w:marLeft w:val="0"/>
          <w:marRight w:val="0"/>
          <w:marTop w:val="0"/>
          <w:marBottom w:val="0"/>
          <w:divBdr>
            <w:top w:val="none" w:sz="0" w:space="0" w:color="auto"/>
            <w:left w:val="none" w:sz="0" w:space="0" w:color="auto"/>
            <w:bottom w:val="none" w:sz="0" w:space="0" w:color="auto"/>
            <w:right w:val="none" w:sz="0" w:space="0" w:color="auto"/>
          </w:divBdr>
        </w:div>
        <w:div w:id="1550650608">
          <w:marLeft w:val="0"/>
          <w:marRight w:val="0"/>
          <w:marTop w:val="0"/>
          <w:marBottom w:val="0"/>
          <w:divBdr>
            <w:top w:val="none" w:sz="0" w:space="0" w:color="auto"/>
            <w:left w:val="none" w:sz="0" w:space="0" w:color="auto"/>
            <w:bottom w:val="none" w:sz="0" w:space="0" w:color="auto"/>
            <w:right w:val="none" w:sz="0" w:space="0" w:color="auto"/>
          </w:divBdr>
        </w:div>
        <w:div w:id="1694066393">
          <w:marLeft w:val="0"/>
          <w:marRight w:val="0"/>
          <w:marTop w:val="0"/>
          <w:marBottom w:val="0"/>
          <w:divBdr>
            <w:top w:val="none" w:sz="0" w:space="0" w:color="auto"/>
            <w:left w:val="none" w:sz="0" w:space="0" w:color="auto"/>
            <w:bottom w:val="none" w:sz="0" w:space="0" w:color="auto"/>
            <w:right w:val="none" w:sz="0" w:space="0" w:color="auto"/>
          </w:divBdr>
        </w:div>
        <w:div w:id="949167594">
          <w:marLeft w:val="0"/>
          <w:marRight w:val="0"/>
          <w:marTop w:val="0"/>
          <w:marBottom w:val="0"/>
          <w:divBdr>
            <w:top w:val="none" w:sz="0" w:space="0" w:color="auto"/>
            <w:left w:val="none" w:sz="0" w:space="0" w:color="auto"/>
            <w:bottom w:val="none" w:sz="0" w:space="0" w:color="auto"/>
            <w:right w:val="none" w:sz="0" w:space="0" w:color="auto"/>
          </w:divBdr>
        </w:div>
        <w:div w:id="315886736">
          <w:marLeft w:val="0"/>
          <w:marRight w:val="0"/>
          <w:marTop w:val="0"/>
          <w:marBottom w:val="0"/>
          <w:divBdr>
            <w:top w:val="none" w:sz="0" w:space="0" w:color="auto"/>
            <w:left w:val="none" w:sz="0" w:space="0" w:color="auto"/>
            <w:bottom w:val="none" w:sz="0" w:space="0" w:color="auto"/>
            <w:right w:val="none" w:sz="0" w:space="0" w:color="auto"/>
          </w:divBdr>
        </w:div>
        <w:div w:id="1898933673">
          <w:marLeft w:val="0"/>
          <w:marRight w:val="0"/>
          <w:marTop w:val="0"/>
          <w:marBottom w:val="0"/>
          <w:divBdr>
            <w:top w:val="none" w:sz="0" w:space="0" w:color="auto"/>
            <w:left w:val="none" w:sz="0" w:space="0" w:color="auto"/>
            <w:bottom w:val="none" w:sz="0" w:space="0" w:color="auto"/>
            <w:right w:val="none" w:sz="0" w:space="0" w:color="auto"/>
          </w:divBdr>
        </w:div>
        <w:div w:id="269631863">
          <w:marLeft w:val="0"/>
          <w:marRight w:val="0"/>
          <w:marTop w:val="0"/>
          <w:marBottom w:val="0"/>
          <w:divBdr>
            <w:top w:val="none" w:sz="0" w:space="0" w:color="auto"/>
            <w:left w:val="none" w:sz="0" w:space="0" w:color="auto"/>
            <w:bottom w:val="none" w:sz="0" w:space="0" w:color="auto"/>
            <w:right w:val="none" w:sz="0" w:space="0" w:color="auto"/>
          </w:divBdr>
        </w:div>
        <w:div w:id="384642056">
          <w:marLeft w:val="0"/>
          <w:marRight w:val="0"/>
          <w:marTop w:val="0"/>
          <w:marBottom w:val="0"/>
          <w:divBdr>
            <w:top w:val="none" w:sz="0" w:space="0" w:color="auto"/>
            <w:left w:val="none" w:sz="0" w:space="0" w:color="auto"/>
            <w:bottom w:val="none" w:sz="0" w:space="0" w:color="auto"/>
            <w:right w:val="none" w:sz="0" w:space="0" w:color="auto"/>
          </w:divBdr>
        </w:div>
        <w:div w:id="1135104774">
          <w:marLeft w:val="0"/>
          <w:marRight w:val="0"/>
          <w:marTop w:val="0"/>
          <w:marBottom w:val="0"/>
          <w:divBdr>
            <w:top w:val="none" w:sz="0" w:space="0" w:color="auto"/>
            <w:left w:val="none" w:sz="0" w:space="0" w:color="auto"/>
            <w:bottom w:val="none" w:sz="0" w:space="0" w:color="auto"/>
            <w:right w:val="none" w:sz="0" w:space="0" w:color="auto"/>
          </w:divBdr>
        </w:div>
        <w:div w:id="952588998">
          <w:marLeft w:val="0"/>
          <w:marRight w:val="0"/>
          <w:marTop w:val="0"/>
          <w:marBottom w:val="0"/>
          <w:divBdr>
            <w:top w:val="none" w:sz="0" w:space="0" w:color="auto"/>
            <w:left w:val="none" w:sz="0" w:space="0" w:color="auto"/>
            <w:bottom w:val="none" w:sz="0" w:space="0" w:color="auto"/>
            <w:right w:val="none" w:sz="0" w:space="0" w:color="auto"/>
          </w:divBdr>
        </w:div>
      </w:divsChild>
    </w:div>
    <w:div w:id="19747983">
      <w:bodyDiv w:val="1"/>
      <w:marLeft w:val="0"/>
      <w:marRight w:val="0"/>
      <w:marTop w:val="0"/>
      <w:marBottom w:val="0"/>
      <w:divBdr>
        <w:top w:val="none" w:sz="0" w:space="0" w:color="auto"/>
        <w:left w:val="none" w:sz="0" w:space="0" w:color="auto"/>
        <w:bottom w:val="none" w:sz="0" w:space="0" w:color="auto"/>
        <w:right w:val="none" w:sz="0" w:space="0" w:color="auto"/>
      </w:divBdr>
    </w:div>
    <w:div w:id="68355340">
      <w:bodyDiv w:val="1"/>
      <w:marLeft w:val="0"/>
      <w:marRight w:val="0"/>
      <w:marTop w:val="0"/>
      <w:marBottom w:val="0"/>
      <w:divBdr>
        <w:top w:val="none" w:sz="0" w:space="0" w:color="auto"/>
        <w:left w:val="none" w:sz="0" w:space="0" w:color="auto"/>
        <w:bottom w:val="none" w:sz="0" w:space="0" w:color="auto"/>
        <w:right w:val="none" w:sz="0" w:space="0" w:color="auto"/>
      </w:divBdr>
      <w:divsChild>
        <w:div w:id="111823016">
          <w:marLeft w:val="0"/>
          <w:marRight w:val="0"/>
          <w:marTop w:val="0"/>
          <w:marBottom w:val="0"/>
          <w:divBdr>
            <w:top w:val="none" w:sz="0" w:space="0" w:color="auto"/>
            <w:left w:val="none" w:sz="0" w:space="0" w:color="auto"/>
            <w:bottom w:val="none" w:sz="0" w:space="0" w:color="auto"/>
            <w:right w:val="none" w:sz="0" w:space="0" w:color="auto"/>
          </w:divBdr>
        </w:div>
        <w:div w:id="2090734122">
          <w:marLeft w:val="0"/>
          <w:marRight w:val="0"/>
          <w:marTop w:val="0"/>
          <w:marBottom w:val="0"/>
          <w:divBdr>
            <w:top w:val="none" w:sz="0" w:space="0" w:color="auto"/>
            <w:left w:val="none" w:sz="0" w:space="0" w:color="auto"/>
            <w:bottom w:val="none" w:sz="0" w:space="0" w:color="auto"/>
            <w:right w:val="none" w:sz="0" w:space="0" w:color="auto"/>
          </w:divBdr>
        </w:div>
        <w:div w:id="1637877714">
          <w:marLeft w:val="0"/>
          <w:marRight w:val="0"/>
          <w:marTop w:val="0"/>
          <w:marBottom w:val="0"/>
          <w:divBdr>
            <w:top w:val="none" w:sz="0" w:space="0" w:color="auto"/>
            <w:left w:val="none" w:sz="0" w:space="0" w:color="auto"/>
            <w:bottom w:val="none" w:sz="0" w:space="0" w:color="auto"/>
            <w:right w:val="none" w:sz="0" w:space="0" w:color="auto"/>
          </w:divBdr>
        </w:div>
        <w:div w:id="165245186">
          <w:marLeft w:val="0"/>
          <w:marRight w:val="0"/>
          <w:marTop w:val="0"/>
          <w:marBottom w:val="0"/>
          <w:divBdr>
            <w:top w:val="none" w:sz="0" w:space="0" w:color="auto"/>
            <w:left w:val="none" w:sz="0" w:space="0" w:color="auto"/>
            <w:bottom w:val="none" w:sz="0" w:space="0" w:color="auto"/>
            <w:right w:val="none" w:sz="0" w:space="0" w:color="auto"/>
          </w:divBdr>
        </w:div>
        <w:div w:id="222761121">
          <w:marLeft w:val="0"/>
          <w:marRight w:val="0"/>
          <w:marTop w:val="0"/>
          <w:marBottom w:val="0"/>
          <w:divBdr>
            <w:top w:val="none" w:sz="0" w:space="0" w:color="auto"/>
            <w:left w:val="none" w:sz="0" w:space="0" w:color="auto"/>
            <w:bottom w:val="none" w:sz="0" w:space="0" w:color="auto"/>
            <w:right w:val="none" w:sz="0" w:space="0" w:color="auto"/>
          </w:divBdr>
        </w:div>
      </w:divsChild>
    </w:div>
    <w:div w:id="107360065">
      <w:bodyDiv w:val="1"/>
      <w:marLeft w:val="0"/>
      <w:marRight w:val="0"/>
      <w:marTop w:val="0"/>
      <w:marBottom w:val="0"/>
      <w:divBdr>
        <w:top w:val="none" w:sz="0" w:space="0" w:color="auto"/>
        <w:left w:val="none" w:sz="0" w:space="0" w:color="auto"/>
        <w:bottom w:val="none" w:sz="0" w:space="0" w:color="auto"/>
        <w:right w:val="none" w:sz="0" w:space="0" w:color="auto"/>
      </w:divBdr>
      <w:divsChild>
        <w:div w:id="1647931872">
          <w:marLeft w:val="0"/>
          <w:marRight w:val="0"/>
          <w:marTop w:val="0"/>
          <w:marBottom w:val="0"/>
          <w:divBdr>
            <w:top w:val="none" w:sz="0" w:space="0" w:color="auto"/>
            <w:left w:val="none" w:sz="0" w:space="0" w:color="auto"/>
            <w:bottom w:val="none" w:sz="0" w:space="0" w:color="auto"/>
            <w:right w:val="none" w:sz="0" w:space="0" w:color="auto"/>
          </w:divBdr>
        </w:div>
        <w:div w:id="1039741386">
          <w:marLeft w:val="0"/>
          <w:marRight w:val="0"/>
          <w:marTop w:val="0"/>
          <w:marBottom w:val="0"/>
          <w:divBdr>
            <w:top w:val="none" w:sz="0" w:space="0" w:color="auto"/>
            <w:left w:val="none" w:sz="0" w:space="0" w:color="auto"/>
            <w:bottom w:val="none" w:sz="0" w:space="0" w:color="auto"/>
            <w:right w:val="none" w:sz="0" w:space="0" w:color="auto"/>
          </w:divBdr>
        </w:div>
        <w:div w:id="914895644">
          <w:marLeft w:val="0"/>
          <w:marRight w:val="0"/>
          <w:marTop w:val="0"/>
          <w:marBottom w:val="0"/>
          <w:divBdr>
            <w:top w:val="none" w:sz="0" w:space="0" w:color="auto"/>
            <w:left w:val="none" w:sz="0" w:space="0" w:color="auto"/>
            <w:bottom w:val="none" w:sz="0" w:space="0" w:color="auto"/>
            <w:right w:val="none" w:sz="0" w:space="0" w:color="auto"/>
          </w:divBdr>
        </w:div>
        <w:div w:id="1275021651">
          <w:marLeft w:val="0"/>
          <w:marRight w:val="0"/>
          <w:marTop w:val="0"/>
          <w:marBottom w:val="0"/>
          <w:divBdr>
            <w:top w:val="none" w:sz="0" w:space="0" w:color="auto"/>
            <w:left w:val="none" w:sz="0" w:space="0" w:color="auto"/>
            <w:bottom w:val="none" w:sz="0" w:space="0" w:color="auto"/>
            <w:right w:val="none" w:sz="0" w:space="0" w:color="auto"/>
          </w:divBdr>
        </w:div>
        <w:div w:id="198397917">
          <w:marLeft w:val="0"/>
          <w:marRight w:val="0"/>
          <w:marTop w:val="0"/>
          <w:marBottom w:val="0"/>
          <w:divBdr>
            <w:top w:val="none" w:sz="0" w:space="0" w:color="auto"/>
            <w:left w:val="none" w:sz="0" w:space="0" w:color="auto"/>
            <w:bottom w:val="none" w:sz="0" w:space="0" w:color="auto"/>
            <w:right w:val="none" w:sz="0" w:space="0" w:color="auto"/>
          </w:divBdr>
        </w:div>
        <w:div w:id="1841113144">
          <w:marLeft w:val="0"/>
          <w:marRight w:val="0"/>
          <w:marTop w:val="0"/>
          <w:marBottom w:val="0"/>
          <w:divBdr>
            <w:top w:val="none" w:sz="0" w:space="0" w:color="auto"/>
            <w:left w:val="none" w:sz="0" w:space="0" w:color="auto"/>
            <w:bottom w:val="none" w:sz="0" w:space="0" w:color="auto"/>
            <w:right w:val="none" w:sz="0" w:space="0" w:color="auto"/>
          </w:divBdr>
        </w:div>
        <w:div w:id="26225300">
          <w:marLeft w:val="0"/>
          <w:marRight w:val="0"/>
          <w:marTop w:val="0"/>
          <w:marBottom w:val="0"/>
          <w:divBdr>
            <w:top w:val="none" w:sz="0" w:space="0" w:color="auto"/>
            <w:left w:val="none" w:sz="0" w:space="0" w:color="auto"/>
            <w:bottom w:val="none" w:sz="0" w:space="0" w:color="auto"/>
            <w:right w:val="none" w:sz="0" w:space="0" w:color="auto"/>
          </w:divBdr>
        </w:div>
        <w:div w:id="287318596">
          <w:marLeft w:val="0"/>
          <w:marRight w:val="0"/>
          <w:marTop w:val="0"/>
          <w:marBottom w:val="0"/>
          <w:divBdr>
            <w:top w:val="none" w:sz="0" w:space="0" w:color="auto"/>
            <w:left w:val="none" w:sz="0" w:space="0" w:color="auto"/>
            <w:bottom w:val="none" w:sz="0" w:space="0" w:color="auto"/>
            <w:right w:val="none" w:sz="0" w:space="0" w:color="auto"/>
          </w:divBdr>
        </w:div>
        <w:div w:id="162941787">
          <w:marLeft w:val="0"/>
          <w:marRight w:val="0"/>
          <w:marTop w:val="0"/>
          <w:marBottom w:val="0"/>
          <w:divBdr>
            <w:top w:val="none" w:sz="0" w:space="0" w:color="auto"/>
            <w:left w:val="none" w:sz="0" w:space="0" w:color="auto"/>
            <w:bottom w:val="none" w:sz="0" w:space="0" w:color="auto"/>
            <w:right w:val="none" w:sz="0" w:space="0" w:color="auto"/>
          </w:divBdr>
        </w:div>
        <w:div w:id="223488793">
          <w:marLeft w:val="0"/>
          <w:marRight w:val="0"/>
          <w:marTop w:val="0"/>
          <w:marBottom w:val="0"/>
          <w:divBdr>
            <w:top w:val="none" w:sz="0" w:space="0" w:color="auto"/>
            <w:left w:val="none" w:sz="0" w:space="0" w:color="auto"/>
            <w:bottom w:val="none" w:sz="0" w:space="0" w:color="auto"/>
            <w:right w:val="none" w:sz="0" w:space="0" w:color="auto"/>
          </w:divBdr>
        </w:div>
        <w:div w:id="1999069194">
          <w:marLeft w:val="0"/>
          <w:marRight w:val="0"/>
          <w:marTop w:val="0"/>
          <w:marBottom w:val="0"/>
          <w:divBdr>
            <w:top w:val="none" w:sz="0" w:space="0" w:color="auto"/>
            <w:left w:val="none" w:sz="0" w:space="0" w:color="auto"/>
            <w:bottom w:val="none" w:sz="0" w:space="0" w:color="auto"/>
            <w:right w:val="none" w:sz="0" w:space="0" w:color="auto"/>
          </w:divBdr>
        </w:div>
        <w:div w:id="40174368">
          <w:marLeft w:val="0"/>
          <w:marRight w:val="0"/>
          <w:marTop w:val="0"/>
          <w:marBottom w:val="0"/>
          <w:divBdr>
            <w:top w:val="none" w:sz="0" w:space="0" w:color="auto"/>
            <w:left w:val="none" w:sz="0" w:space="0" w:color="auto"/>
            <w:bottom w:val="none" w:sz="0" w:space="0" w:color="auto"/>
            <w:right w:val="none" w:sz="0" w:space="0" w:color="auto"/>
          </w:divBdr>
        </w:div>
        <w:div w:id="1777672263">
          <w:marLeft w:val="0"/>
          <w:marRight w:val="0"/>
          <w:marTop w:val="0"/>
          <w:marBottom w:val="0"/>
          <w:divBdr>
            <w:top w:val="none" w:sz="0" w:space="0" w:color="auto"/>
            <w:left w:val="none" w:sz="0" w:space="0" w:color="auto"/>
            <w:bottom w:val="none" w:sz="0" w:space="0" w:color="auto"/>
            <w:right w:val="none" w:sz="0" w:space="0" w:color="auto"/>
          </w:divBdr>
        </w:div>
        <w:div w:id="1541211953">
          <w:marLeft w:val="0"/>
          <w:marRight w:val="0"/>
          <w:marTop w:val="0"/>
          <w:marBottom w:val="0"/>
          <w:divBdr>
            <w:top w:val="none" w:sz="0" w:space="0" w:color="auto"/>
            <w:left w:val="none" w:sz="0" w:space="0" w:color="auto"/>
            <w:bottom w:val="none" w:sz="0" w:space="0" w:color="auto"/>
            <w:right w:val="none" w:sz="0" w:space="0" w:color="auto"/>
          </w:divBdr>
        </w:div>
        <w:div w:id="1850366632">
          <w:marLeft w:val="0"/>
          <w:marRight w:val="0"/>
          <w:marTop w:val="0"/>
          <w:marBottom w:val="0"/>
          <w:divBdr>
            <w:top w:val="none" w:sz="0" w:space="0" w:color="auto"/>
            <w:left w:val="none" w:sz="0" w:space="0" w:color="auto"/>
            <w:bottom w:val="none" w:sz="0" w:space="0" w:color="auto"/>
            <w:right w:val="none" w:sz="0" w:space="0" w:color="auto"/>
          </w:divBdr>
        </w:div>
      </w:divsChild>
    </w:div>
    <w:div w:id="120735340">
      <w:bodyDiv w:val="1"/>
      <w:marLeft w:val="0"/>
      <w:marRight w:val="0"/>
      <w:marTop w:val="0"/>
      <w:marBottom w:val="0"/>
      <w:divBdr>
        <w:top w:val="none" w:sz="0" w:space="0" w:color="auto"/>
        <w:left w:val="none" w:sz="0" w:space="0" w:color="auto"/>
        <w:bottom w:val="none" w:sz="0" w:space="0" w:color="auto"/>
        <w:right w:val="none" w:sz="0" w:space="0" w:color="auto"/>
      </w:divBdr>
      <w:divsChild>
        <w:div w:id="1127352493">
          <w:marLeft w:val="0"/>
          <w:marRight w:val="0"/>
          <w:marTop w:val="0"/>
          <w:marBottom w:val="0"/>
          <w:divBdr>
            <w:top w:val="none" w:sz="0" w:space="0" w:color="auto"/>
            <w:left w:val="none" w:sz="0" w:space="0" w:color="auto"/>
            <w:bottom w:val="none" w:sz="0" w:space="0" w:color="auto"/>
            <w:right w:val="none" w:sz="0" w:space="0" w:color="auto"/>
          </w:divBdr>
        </w:div>
        <w:div w:id="1711759544">
          <w:marLeft w:val="0"/>
          <w:marRight w:val="0"/>
          <w:marTop w:val="0"/>
          <w:marBottom w:val="0"/>
          <w:divBdr>
            <w:top w:val="none" w:sz="0" w:space="0" w:color="auto"/>
            <w:left w:val="none" w:sz="0" w:space="0" w:color="auto"/>
            <w:bottom w:val="none" w:sz="0" w:space="0" w:color="auto"/>
            <w:right w:val="none" w:sz="0" w:space="0" w:color="auto"/>
          </w:divBdr>
        </w:div>
        <w:div w:id="321811865">
          <w:marLeft w:val="0"/>
          <w:marRight w:val="0"/>
          <w:marTop w:val="0"/>
          <w:marBottom w:val="0"/>
          <w:divBdr>
            <w:top w:val="none" w:sz="0" w:space="0" w:color="auto"/>
            <w:left w:val="none" w:sz="0" w:space="0" w:color="auto"/>
            <w:bottom w:val="none" w:sz="0" w:space="0" w:color="auto"/>
            <w:right w:val="none" w:sz="0" w:space="0" w:color="auto"/>
          </w:divBdr>
        </w:div>
        <w:div w:id="353845823">
          <w:marLeft w:val="0"/>
          <w:marRight w:val="0"/>
          <w:marTop w:val="0"/>
          <w:marBottom w:val="0"/>
          <w:divBdr>
            <w:top w:val="none" w:sz="0" w:space="0" w:color="auto"/>
            <w:left w:val="none" w:sz="0" w:space="0" w:color="auto"/>
            <w:bottom w:val="none" w:sz="0" w:space="0" w:color="auto"/>
            <w:right w:val="none" w:sz="0" w:space="0" w:color="auto"/>
          </w:divBdr>
        </w:div>
        <w:div w:id="2086798634">
          <w:marLeft w:val="0"/>
          <w:marRight w:val="0"/>
          <w:marTop w:val="0"/>
          <w:marBottom w:val="0"/>
          <w:divBdr>
            <w:top w:val="none" w:sz="0" w:space="0" w:color="auto"/>
            <w:left w:val="none" w:sz="0" w:space="0" w:color="auto"/>
            <w:bottom w:val="none" w:sz="0" w:space="0" w:color="auto"/>
            <w:right w:val="none" w:sz="0" w:space="0" w:color="auto"/>
          </w:divBdr>
        </w:div>
        <w:div w:id="561017058">
          <w:marLeft w:val="0"/>
          <w:marRight w:val="0"/>
          <w:marTop w:val="0"/>
          <w:marBottom w:val="0"/>
          <w:divBdr>
            <w:top w:val="none" w:sz="0" w:space="0" w:color="auto"/>
            <w:left w:val="none" w:sz="0" w:space="0" w:color="auto"/>
            <w:bottom w:val="none" w:sz="0" w:space="0" w:color="auto"/>
            <w:right w:val="none" w:sz="0" w:space="0" w:color="auto"/>
          </w:divBdr>
        </w:div>
        <w:div w:id="1002045736">
          <w:marLeft w:val="0"/>
          <w:marRight w:val="0"/>
          <w:marTop w:val="0"/>
          <w:marBottom w:val="0"/>
          <w:divBdr>
            <w:top w:val="none" w:sz="0" w:space="0" w:color="auto"/>
            <w:left w:val="none" w:sz="0" w:space="0" w:color="auto"/>
            <w:bottom w:val="none" w:sz="0" w:space="0" w:color="auto"/>
            <w:right w:val="none" w:sz="0" w:space="0" w:color="auto"/>
          </w:divBdr>
        </w:div>
        <w:div w:id="1955018453">
          <w:marLeft w:val="0"/>
          <w:marRight w:val="0"/>
          <w:marTop w:val="0"/>
          <w:marBottom w:val="0"/>
          <w:divBdr>
            <w:top w:val="none" w:sz="0" w:space="0" w:color="auto"/>
            <w:left w:val="none" w:sz="0" w:space="0" w:color="auto"/>
            <w:bottom w:val="none" w:sz="0" w:space="0" w:color="auto"/>
            <w:right w:val="none" w:sz="0" w:space="0" w:color="auto"/>
          </w:divBdr>
        </w:div>
        <w:div w:id="854853058">
          <w:marLeft w:val="0"/>
          <w:marRight w:val="0"/>
          <w:marTop w:val="0"/>
          <w:marBottom w:val="0"/>
          <w:divBdr>
            <w:top w:val="none" w:sz="0" w:space="0" w:color="auto"/>
            <w:left w:val="none" w:sz="0" w:space="0" w:color="auto"/>
            <w:bottom w:val="none" w:sz="0" w:space="0" w:color="auto"/>
            <w:right w:val="none" w:sz="0" w:space="0" w:color="auto"/>
          </w:divBdr>
        </w:div>
        <w:div w:id="1768649160">
          <w:marLeft w:val="0"/>
          <w:marRight w:val="0"/>
          <w:marTop w:val="0"/>
          <w:marBottom w:val="0"/>
          <w:divBdr>
            <w:top w:val="none" w:sz="0" w:space="0" w:color="auto"/>
            <w:left w:val="none" w:sz="0" w:space="0" w:color="auto"/>
            <w:bottom w:val="none" w:sz="0" w:space="0" w:color="auto"/>
            <w:right w:val="none" w:sz="0" w:space="0" w:color="auto"/>
          </w:divBdr>
        </w:div>
        <w:div w:id="582960080">
          <w:marLeft w:val="0"/>
          <w:marRight w:val="0"/>
          <w:marTop w:val="0"/>
          <w:marBottom w:val="0"/>
          <w:divBdr>
            <w:top w:val="none" w:sz="0" w:space="0" w:color="auto"/>
            <w:left w:val="none" w:sz="0" w:space="0" w:color="auto"/>
            <w:bottom w:val="none" w:sz="0" w:space="0" w:color="auto"/>
            <w:right w:val="none" w:sz="0" w:space="0" w:color="auto"/>
          </w:divBdr>
        </w:div>
        <w:div w:id="665549531">
          <w:marLeft w:val="0"/>
          <w:marRight w:val="0"/>
          <w:marTop w:val="0"/>
          <w:marBottom w:val="0"/>
          <w:divBdr>
            <w:top w:val="none" w:sz="0" w:space="0" w:color="auto"/>
            <w:left w:val="none" w:sz="0" w:space="0" w:color="auto"/>
            <w:bottom w:val="none" w:sz="0" w:space="0" w:color="auto"/>
            <w:right w:val="none" w:sz="0" w:space="0" w:color="auto"/>
          </w:divBdr>
        </w:div>
        <w:div w:id="1594390440">
          <w:marLeft w:val="0"/>
          <w:marRight w:val="0"/>
          <w:marTop w:val="0"/>
          <w:marBottom w:val="0"/>
          <w:divBdr>
            <w:top w:val="none" w:sz="0" w:space="0" w:color="auto"/>
            <w:left w:val="none" w:sz="0" w:space="0" w:color="auto"/>
            <w:bottom w:val="none" w:sz="0" w:space="0" w:color="auto"/>
            <w:right w:val="none" w:sz="0" w:space="0" w:color="auto"/>
          </w:divBdr>
        </w:div>
        <w:div w:id="525097701">
          <w:marLeft w:val="0"/>
          <w:marRight w:val="0"/>
          <w:marTop w:val="0"/>
          <w:marBottom w:val="0"/>
          <w:divBdr>
            <w:top w:val="none" w:sz="0" w:space="0" w:color="auto"/>
            <w:left w:val="none" w:sz="0" w:space="0" w:color="auto"/>
            <w:bottom w:val="none" w:sz="0" w:space="0" w:color="auto"/>
            <w:right w:val="none" w:sz="0" w:space="0" w:color="auto"/>
          </w:divBdr>
        </w:div>
        <w:div w:id="499858932">
          <w:marLeft w:val="0"/>
          <w:marRight w:val="0"/>
          <w:marTop w:val="0"/>
          <w:marBottom w:val="0"/>
          <w:divBdr>
            <w:top w:val="none" w:sz="0" w:space="0" w:color="auto"/>
            <w:left w:val="none" w:sz="0" w:space="0" w:color="auto"/>
            <w:bottom w:val="none" w:sz="0" w:space="0" w:color="auto"/>
            <w:right w:val="none" w:sz="0" w:space="0" w:color="auto"/>
          </w:divBdr>
        </w:div>
        <w:div w:id="1517844555">
          <w:marLeft w:val="0"/>
          <w:marRight w:val="0"/>
          <w:marTop w:val="0"/>
          <w:marBottom w:val="0"/>
          <w:divBdr>
            <w:top w:val="none" w:sz="0" w:space="0" w:color="auto"/>
            <w:left w:val="none" w:sz="0" w:space="0" w:color="auto"/>
            <w:bottom w:val="none" w:sz="0" w:space="0" w:color="auto"/>
            <w:right w:val="none" w:sz="0" w:space="0" w:color="auto"/>
          </w:divBdr>
        </w:div>
      </w:divsChild>
    </w:div>
    <w:div w:id="137235073">
      <w:bodyDiv w:val="1"/>
      <w:marLeft w:val="0"/>
      <w:marRight w:val="0"/>
      <w:marTop w:val="0"/>
      <w:marBottom w:val="0"/>
      <w:divBdr>
        <w:top w:val="none" w:sz="0" w:space="0" w:color="auto"/>
        <w:left w:val="none" w:sz="0" w:space="0" w:color="auto"/>
        <w:bottom w:val="none" w:sz="0" w:space="0" w:color="auto"/>
        <w:right w:val="none" w:sz="0" w:space="0" w:color="auto"/>
      </w:divBdr>
    </w:div>
    <w:div w:id="165903189">
      <w:bodyDiv w:val="1"/>
      <w:marLeft w:val="0"/>
      <w:marRight w:val="0"/>
      <w:marTop w:val="0"/>
      <w:marBottom w:val="0"/>
      <w:divBdr>
        <w:top w:val="none" w:sz="0" w:space="0" w:color="auto"/>
        <w:left w:val="none" w:sz="0" w:space="0" w:color="auto"/>
        <w:bottom w:val="none" w:sz="0" w:space="0" w:color="auto"/>
        <w:right w:val="none" w:sz="0" w:space="0" w:color="auto"/>
      </w:divBdr>
    </w:div>
    <w:div w:id="217672440">
      <w:bodyDiv w:val="1"/>
      <w:marLeft w:val="0"/>
      <w:marRight w:val="0"/>
      <w:marTop w:val="0"/>
      <w:marBottom w:val="0"/>
      <w:divBdr>
        <w:top w:val="none" w:sz="0" w:space="0" w:color="auto"/>
        <w:left w:val="none" w:sz="0" w:space="0" w:color="auto"/>
        <w:bottom w:val="none" w:sz="0" w:space="0" w:color="auto"/>
        <w:right w:val="none" w:sz="0" w:space="0" w:color="auto"/>
      </w:divBdr>
    </w:div>
    <w:div w:id="237979064">
      <w:bodyDiv w:val="1"/>
      <w:marLeft w:val="0"/>
      <w:marRight w:val="0"/>
      <w:marTop w:val="0"/>
      <w:marBottom w:val="0"/>
      <w:divBdr>
        <w:top w:val="none" w:sz="0" w:space="0" w:color="auto"/>
        <w:left w:val="none" w:sz="0" w:space="0" w:color="auto"/>
        <w:bottom w:val="none" w:sz="0" w:space="0" w:color="auto"/>
        <w:right w:val="none" w:sz="0" w:space="0" w:color="auto"/>
      </w:divBdr>
    </w:div>
    <w:div w:id="293216828">
      <w:bodyDiv w:val="1"/>
      <w:marLeft w:val="0"/>
      <w:marRight w:val="0"/>
      <w:marTop w:val="0"/>
      <w:marBottom w:val="0"/>
      <w:divBdr>
        <w:top w:val="none" w:sz="0" w:space="0" w:color="auto"/>
        <w:left w:val="none" w:sz="0" w:space="0" w:color="auto"/>
        <w:bottom w:val="none" w:sz="0" w:space="0" w:color="auto"/>
        <w:right w:val="none" w:sz="0" w:space="0" w:color="auto"/>
      </w:divBdr>
      <w:divsChild>
        <w:div w:id="55789517">
          <w:marLeft w:val="0"/>
          <w:marRight w:val="0"/>
          <w:marTop w:val="0"/>
          <w:marBottom w:val="0"/>
          <w:divBdr>
            <w:top w:val="none" w:sz="0" w:space="0" w:color="auto"/>
            <w:left w:val="none" w:sz="0" w:space="0" w:color="auto"/>
            <w:bottom w:val="none" w:sz="0" w:space="0" w:color="auto"/>
            <w:right w:val="none" w:sz="0" w:space="0" w:color="auto"/>
          </w:divBdr>
        </w:div>
        <w:div w:id="584459239">
          <w:marLeft w:val="0"/>
          <w:marRight w:val="0"/>
          <w:marTop w:val="0"/>
          <w:marBottom w:val="0"/>
          <w:divBdr>
            <w:top w:val="none" w:sz="0" w:space="0" w:color="auto"/>
            <w:left w:val="none" w:sz="0" w:space="0" w:color="auto"/>
            <w:bottom w:val="none" w:sz="0" w:space="0" w:color="auto"/>
            <w:right w:val="none" w:sz="0" w:space="0" w:color="auto"/>
          </w:divBdr>
        </w:div>
        <w:div w:id="1654606550">
          <w:marLeft w:val="0"/>
          <w:marRight w:val="0"/>
          <w:marTop w:val="0"/>
          <w:marBottom w:val="0"/>
          <w:divBdr>
            <w:top w:val="none" w:sz="0" w:space="0" w:color="auto"/>
            <w:left w:val="none" w:sz="0" w:space="0" w:color="auto"/>
            <w:bottom w:val="none" w:sz="0" w:space="0" w:color="auto"/>
            <w:right w:val="none" w:sz="0" w:space="0" w:color="auto"/>
          </w:divBdr>
        </w:div>
        <w:div w:id="324363699">
          <w:marLeft w:val="0"/>
          <w:marRight w:val="0"/>
          <w:marTop w:val="0"/>
          <w:marBottom w:val="0"/>
          <w:divBdr>
            <w:top w:val="none" w:sz="0" w:space="0" w:color="auto"/>
            <w:left w:val="none" w:sz="0" w:space="0" w:color="auto"/>
            <w:bottom w:val="none" w:sz="0" w:space="0" w:color="auto"/>
            <w:right w:val="none" w:sz="0" w:space="0" w:color="auto"/>
          </w:divBdr>
        </w:div>
        <w:div w:id="1011759783">
          <w:marLeft w:val="0"/>
          <w:marRight w:val="0"/>
          <w:marTop w:val="0"/>
          <w:marBottom w:val="0"/>
          <w:divBdr>
            <w:top w:val="none" w:sz="0" w:space="0" w:color="auto"/>
            <w:left w:val="none" w:sz="0" w:space="0" w:color="auto"/>
            <w:bottom w:val="none" w:sz="0" w:space="0" w:color="auto"/>
            <w:right w:val="none" w:sz="0" w:space="0" w:color="auto"/>
          </w:divBdr>
        </w:div>
        <w:div w:id="1111775939">
          <w:marLeft w:val="0"/>
          <w:marRight w:val="0"/>
          <w:marTop w:val="0"/>
          <w:marBottom w:val="0"/>
          <w:divBdr>
            <w:top w:val="none" w:sz="0" w:space="0" w:color="auto"/>
            <w:left w:val="none" w:sz="0" w:space="0" w:color="auto"/>
            <w:bottom w:val="none" w:sz="0" w:space="0" w:color="auto"/>
            <w:right w:val="none" w:sz="0" w:space="0" w:color="auto"/>
          </w:divBdr>
        </w:div>
        <w:div w:id="138157270">
          <w:marLeft w:val="0"/>
          <w:marRight w:val="0"/>
          <w:marTop w:val="0"/>
          <w:marBottom w:val="0"/>
          <w:divBdr>
            <w:top w:val="none" w:sz="0" w:space="0" w:color="auto"/>
            <w:left w:val="none" w:sz="0" w:space="0" w:color="auto"/>
            <w:bottom w:val="none" w:sz="0" w:space="0" w:color="auto"/>
            <w:right w:val="none" w:sz="0" w:space="0" w:color="auto"/>
          </w:divBdr>
        </w:div>
        <w:div w:id="1172065670">
          <w:marLeft w:val="0"/>
          <w:marRight w:val="0"/>
          <w:marTop w:val="0"/>
          <w:marBottom w:val="0"/>
          <w:divBdr>
            <w:top w:val="none" w:sz="0" w:space="0" w:color="auto"/>
            <w:left w:val="none" w:sz="0" w:space="0" w:color="auto"/>
            <w:bottom w:val="none" w:sz="0" w:space="0" w:color="auto"/>
            <w:right w:val="none" w:sz="0" w:space="0" w:color="auto"/>
          </w:divBdr>
        </w:div>
        <w:div w:id="775177561">
          <w:marLeft w:val="0"/>
          <w:marRight w:val="0"/>
          <w:marTop w:val="0"/>
          <w:marBottom w:val="0"/>
          <w:divBdr>
            <w:top w:val="none" w:sz="0" w:space="0" w:color="auto"/>
            <w:left w:val="none" w:sz="0" w:space="0" w:color="auto"/>
            <w:bottom w:val="none" w:sz="0" w:space="0" w:color="auto"/>
            <w:right w:val="none" w:sz="0" w:space="0" w:color="auto"/>
          </w:divBdr>
        </w:div>
        <w:div w:id="2110538249">
          <w:marLeft w:val="0"/>
          <w:marRight w:val="0"/>
          <w:marTop w:val="0"/>
          <w:marBottom w:val="0"/>
          <w:divBdr>
            <w:top w:val="none" w:sz="0" w:space="0" w:color="auto"/>
            <w:left w:val="none" w:sz="0" w:space="0" w:color="auto"/>
            <w:bottom w:val="none" w:sz="0" w:space="0" w:color="auto"/>
            <w:right w:val="none" w:sz="0" w:space="0" w:color="auto"/>
          </w:divBdr>
        </w:div>
        <w:div w:id="1823421537">
          <w:marLeft w:val="0"/>
          <w:marRight w:val="0"/>
          <w:marTop w:val="0"/>
          <w:marBottom w:val="0"/>
          <w:divBdr>
            <w:top w:val="none" w:sz="0" w:space="0" w:color="auto"/>
            <w:left w:val="none" w:sz="0" w:space="0" w:color="auto"/>
            <w:bottom w:val="none" w:sz="0" w:space="0" w:color="auto"/>
            <w:right w:val="none" w:sz="0" w:space="0" w:color="auto"/>
          </w:divBdr>
        </w:div>
        <w:div w:id="104473146">
          <w:marLeft w:val="0"/>
          <w:marRight w:val="0"/>
          <w:marTop w:val="0"/>
          <w:marBottom w:val="0"/>
          <w:divBdr>
            <w:top w:val="none" w:sz="0" w:space="0" w:color="auto"/>
            <w:left w:val="none" w:sz="0" w:space="0" w:color="auto"/>
            <w:bottom w:val="none" w:sz="0" w:space="0" w:color="auto"/>
            <w:right w:val="none" w:sz="0" w:space="0" w:color="auto"/>
          </w:divBdr>
        </w:div>
        <w:div w:id="404033218">
          <w:marLeft w:val="0"/>
          <w:marRight w:val="0"/>
          <w:marTop w:val="0"/>
          <w:marBottom w:val="0"/>
          <w:divBdr>
            <w:top w:val="none" w:sz="0" w:space="0" w:color="auto"/>
            <w:left w:val="none" w:sz="0" w:space="0" w:color="auto"/>
            <w:bottom w:val="none" w:sz="0" w:space="0" w:color="auto"/>
            <w:right w:val="none" w:sz="0" w:space="0" w:color="auto"/>
          </w:divBdr>
        </w:div>
        <w:div w:id="1195117065">
          <w:marLeft w:val="0"/>
          <w:marRight w:val="0"/>
          <w:marTop w:val="0"/>
          <w:marBottom w:val="0"/>
          <w:divBdr>
            <w:top w:val="none" w:sz="0" w:space="0" w:color="auto"/>
            <w:left w:val="none" w:sz="0" w:space="0" w:color="auto"/>
            <w:bottom w:val="none" w:sz="0" w:space="0" w:color="auto"/>
            <w:right w:val="none" w:sz="0" w:space="0" w:color="auto"/>
          </w:divBdr>
        </w:div>
        <w:div w:id="326329753">
          <w:marLeft w:val="0"/>
          <w:marRight w:val="0"/>
          <w:marTop w:val="0"/>
          <w:marBottom w:val="0"/>
          <w:divBdr>
            <w:top w:val="none" w:sz="0" w:space="0" w:color="auto"/>
            <w:left w:val="none" w:sz="0" w:space="0" w:color="auto"/>
            <w:bottom w:val="none" w:sz="0" w:space="0" w:color="auto"/>
            <w:right w:val="none" w:sz="0" w:space="0" w:color="auto"/>
          </w:divBdr>
        </w:div>
        <w:div w:id="1082801093">
          <w:marLeft w:val="0"/>
          <w:marRight w:val="0"/>
          <w:marTop w:val="0"/>
          <w:marBottom w:val="0"/>
          <w:divBdr>
            <w:top w:val="none" w:sz="0" w:space="0" w:color="auto"/>
            <w:left w:val="none" w:sz="0" w:space="0" w:color="auto"/>
            <w:bottom w:val="none" w:sz="0" w:space="0" w:color="auto"/>
            <w:right w:val="none" w:sz="0" w:space="0" w:color="auto"/>
          </w:divBdr>
        </w:div>
        <w:div w:id="440417303">
          <w:marLeft w:val="0"/>
          <w:marRight w:val="0"/>
          <w:marTop w:val="0"/>
          <w:marBottom w:val="0"/>
          <w:divBdr>
            <w:top w:val="none" w:sz="0" w:space="0" w:color="auto"/>
            <w:left w:val="none" w:sz="0" w:space="0" w:color="auto"/>
            <w:bottom w:val="none" w:sz="0" w:space="0" w:color="auto"/>
            <w:right w:val="none" w:sz="0" w:space="0" w:color="auto"/>
          </w:divBdr>
        </w:div>
        <w:div w:id="1263993523">
          <w:marLeft w:val="0"/>
          <w:marRight w:val="0"/>
          <w:marTop w:val="0"/>
          <w:marBottom w:val="0"/>
          <w:divBdr>
            <w:top w:val="none" w:sz="0" w:space="0" w:color="auto"/>
            <w:left w:val="none" w:sz="0" w:space="0" w:color="auto"/>
            <w:bottom w:val="none" w:sz="0" w:space="0" w:color="auto"/>
            <w:right w:val="none" w:sz="0" w:space="0" w:color="auto"/>
          </w:divBdr>
        </w:div>
        <w:div w:id="366951683">
          <w:marLeft w:val="0"/>
          <w:marRight w:val="0"/>
          <w:marTop w:val="0"/>
          <w:marBottom w:val="0"/>
          <w:divBdr>
            <w:top w:val="none" w:sz="0" w:space="0" w:color="auto"/>
            <w:left w:val="none" w:sz="0" w:space="0" w:color="auto"/>
            <w:bottom w:val="none" w:sz="0" w:space="0" w:color="auto"/>
            <w:right w:val="none" w:sz="0" w:space="0" w:color="auto"/>
          </w:divBdr>
        </w:div>
        <w:div w:id="1079213298">
          <w:marLeft w:val="0"/>
          <w:marRight w:val="0"/>
          <w:marTop w:val="0"/>
          <w:marBottom w:val="0"/>
          <w:divBdr>
            <w:top w:val="none" w:sz="0" w:space="0" w:color="auto"/>
            <w:left w:val="none" w:sz="0" w:space="0" w:color="auto"/>
            <w:bottom w:val="none" w:sz="0" w:space="0" w:color="auto"/>
            <w:right w:val="none" w:sz="0" w:space="0" w:color="auto"/>
          </w:divBdr>
        </w:div>
        <w:div w:id="87820981">
          <w:marLeft w:val="0"/>
          <w:marRight w:val="0"/>
          <w:marTop w:val="0"/>
          <w:marBottom w:val="0"/>
          <w:divBdr>
            <w:top w:val="none" w:sz="0" w:space="0" w:color="auto"/>
            <w:left w:val="none" w:sz="0" w:space="0" w:color="auto"/>
            <w:bottom w:val="none" w:sz="0" w:space="0" w:color="auto"/>
            <w:right w:val="none" w:sz="0" w:space="0" w:color="auto"/>
          </w:divBdr>
        </w:div>
        <w:div w:id="1358118531">
          <w:marLeft w:val="0"/>
          <w:marRight w:val="0"/>
          <w:marTop w:val="0"/>
          <w:marBottom w:val="0"/>
          <w:divBdr>
            <w:top w:val="none" w:sz="0" w:space="0" w:color="auto"/>
            <w:left w:val="none" w:sz="0" w:space="0" w:color="auto"/>
            <w:bottom w:val="none" w:sz="0" w:space="0" w:color="auto"/>
            <w:right w:val="none" w:sz="0" w:space="0" w:color="auto"/>
          </w:divBdr>
        </w:div>
        <w:div w:id="976951923">
          <w:marLeft w:val="0"/>
          <w:marRight w:val="0"/>
          <w:marTop w:val="0"/>
          <w:marBottom w:val="0"/>
          <w:divBdr>
            <w:top w:val="none" w:sz="0" w:space="0" w:color="auto"/>
            <w:left w:val="none" w:sz="0" w:space="0" w:color="auto"/>
            <w:bottom w:val="none" w:sz="0" w:space="0" w:color="auto"/>
            <w:right w:val="none" w:sz="0" w:space="0" w:color="auto"/>
          </w:divBdr>
        </w:div>
        <w:div w:id="1265335992">
          <w:marLeft w:val="0"/>
          <w:marRight w:val="0"/>
          <w:marTop w:val="0"/>
          <w:marBottom w:val="0"/>
          <w:divBdr>
            <w:top w:val="none" w:sz="0" w:space="0" w:color="auto"/>
            <w:left w:val="none" w:sz="0" w:space="0" w:color="auto"/>
            <w:bottom w:val="none" w:sz="0" w:space="0" w:color="auto"/>
            <w:right w:val="none" w:sz="0" w:space="0" w:color="auto"/>
          </w:divBdr>
        </w:div>
        <w:div w:id="2042393271">
          <w:marLeft w:val="0"/>
          <w:marRight w:val="0"/>
          <w:marTop w:val="0"/>
          <w:marBottom w:val="0"/>
          <w:divBdr>
            <w:top w:val="none" w:sz="0" w:space="0" w:color="auto"/>
            <w:left w:val="none" w:sz="0" w:space="0" w:color="auto"/>
            <w:bottom w:val="none" w:sz="0" w:space="0" w:color="auto"/>
            <w:right w:val="none" w:sz="0" w:space="0" w:color="auto"/>
          </w:divBdr>
        </w:div>
        <w:div w:id="194083988">
          <w:marLeft w:val="0"/>
          <w:marRight w:val="0"/>
          <w:marTop w:val="0"/>
          <w:marBottom w:val="0"/>
          <w:divBdr>
            <w:top w:val="none" w:sz="0" w:space="0" w:color="auto"/>
            <w:left w:val="none" w:sz="0" w:space="0" w:color="auto"/>
            <w:bottom w:val="none" w:sz="0" w:space="0" w:color="auto"/>
            <w:right w:val="none" w:sz="0" w:space="0" w:color="auto"/>
          </w:divBdr>
        </w:div>
        <w:div w:id="1784224582">
          <w:marLeft w:val="0"/>
          <w:marRight w:val="0"/>
          <w:marTop w:val="0"/>
          <w:marBottom w:val="0"/>
          <w:divBdr>
            <w:top w:val="none" w:sz="0" w:space="0" w:color="auto"/>
            <w:left w:val="none" w:sz="0" w:space="0" w:color="auto"/>
            <w:bottom w:val="none" w:sz="0" w:space="0" w:color="auto"/>
            <w:right w:val="none" w:sz="0" w:space="0" w:color="auto"/>
          </w:divBdr>
        </w:div>
        <w:div w:id="1579705037">
          <w:marLeft w:val="0"/>
          <w:marRight w:val="0"/>
          <w:marTop w:val="0"/>
          <w:marBottom w:val="0"/>
          <w:divBdr>
            <w:top w:val="none" w:sz="0" w:space="0" w:color="auto"/>
            <w:left w:val="none" w:sz="0" w:space="0" w:color="auto"/>
            <w:bottom w:val="none" w:sz="0" w:space="0" w:color="auto"/>
            <w:right w:val="none" w:sz="0" w:space="0" w:color="auto"/>
          </w:divBdr>
        </w:div>
        <w:div w:id="2065332596">
          <w:marLeft w:val="0"/>
          <w:marRight w:val="0"/>
          <w:marTop w:val="0"/>
          <w:marBottom w:val="0"/>
          <w:divBdr>
            <w:top w:val="none" w:sz="0" w:space="0" w:color="auto"/>
            <w:left w:val="none" w:sz="0" w:space="0" w:color="auto"/>
            <w:bottom w:val="none" w:sz="0" w:space="0" w:color="auto"/>
            <w:right w:val="none" w:sz="0" w:space="0" w:color="auto"/>
          </w:divBdr>
        </w:div>
        <w:div w:id="315771014">
          <w:marLeft w:val="0"/>
          <w:marRight w:val="0"/>
          <w:marTop w:val="0"/>
          <w:marBottom w:val="0"/>
          <w:divBdr>
            <w:top w:val="none" w:sz="0" w:space="0" w:color="auto"/>
            <w:left w:val="none" w:sz="0" w:space="0" w:color="auto"/>
            <w:bottom w:val="none" w:sz="0" w:space="0" w:color="auto"/>
            <w:right w:val="none" w:sz="0" w:space="0" w:color="auto"/>
          </w:divBdr>
        </w:div>
        <w:div w:id="1588542144">
          <w:marLeft w:val="0"/>
          <w:marRight w:val="0"/>
          <w:marTop w:val="0"/>
          <w:marBottom w:val="0"/>
          <w:divBdr>
            <w:top w:val="none" w:sz="0" w:space="0" w:color="auto"/>
            <w:left w:val="none" w:sz="0" w:space="0" w:color="auto"/>
            <w:bottom w:val="none" w:sz="0" w:space="0" w:color="auto"/>
            <w:right w:val="none" w:sz="0" w:space="0" w:color="auto"/>
          </w:divBdr>
        </w:div>
        <w:div w:id="2139100886">
          <w:marLeft w:val="0"/>
          <w:marRight w:val="0"/>
          <w:marTop w:val="0"/>
          <w:marBottom w:val="0"/>
          <w:divBdr>
            <w:top w:val="none" w:sz="0" w:space="0" w:color="auto"/>
            <w:left w:val="none" w:sz="0" w:space="0" w:color="auto"/>
            <w:bottom w:val="none" w:sz="0" w:space="0" w:color="auto"/>
            <w:right w:val="none" w:sz="0" w:space="0" w:color="auto"/>
          </w:divBdr>
        </w:div>
        <w:div w:id="798113535">
          <w:marLeft w:val="0"/>
          <w:marRight w:val="0"/>
          <w:marTop w:val="0"/>
          <w:marBottom w:val="0"/>
          <w:divBdr>
            <w:top w:val="none" w:sz="0" w:space="0" w:color="auto"/>
            <w:left w:val="none" w:sz="0" w:space="0" w:color="auto"/>
            <w:bottom w:val="none" w:sz="0" w:space="0" w:color="auto"/>
            <w:right w:val="none" w:sz="0" w:space="0" w:color="auto"/>
          </w:divBdr>
        </w:div>
        <w:div w:id="1352222380">
          <w:marLeft w:val="0"/>
          <w:marRight w:val="0"/>
          <w:marTop w:val="0"/>
          <w:marBottom w:val="0"/>
          <w:divBdr>
            <w:top w:val="none" w:sz="0" w:space="0" w:color="auto"/>
            <w:left w:val="none" w:sz="0" w:space="0" w:color="auto"/>
            <w:bottom w:val="none" w:sz="0" w:space="0" w:color="auto"/>
            <w:right w:val="none" w:sz="0" w:space="0" w:color="auto"/>
          </w:divBdr>
        </w:div>
        <w:div w:id="1477840857">
          <w:marLeft w:val="0"/>
          <w:marRight w:val="0"/>
          <w:marTop w:val="0"/>
          <w:marBottom w:val="0"/>
          <w:divBdr>
            <w:top w:val="none" w:sz="0" w:space="0" w:color="auto"/>
            <w:left w:val="none" w:sz="0" w:space="0" w:color="auto"/>
            <w:bottom w:val="none" w:sz="0" w:space="0" w:color="auto"/>
            <w:right w:val="none" w:sz="0" w:space="0" w:color="auto"/>
          </w:divBdr>
        </w:div>
      </w:divsChild>
    </w:div>
    <w:div w:id="317194814">
      <w:bodyDiv w:val="1"/>
      <w:marLeft w:val="0"/>
      <w:marRight w:val="0"/>
      <w:marTop w:val="0"/>
      <w:marBottom w:val="0"/>
      <w:divBdr>
        <w:top w:val="none" w:sz="0" w:space="0" w:color="auto"/>
        <w:left w:val="none" w:sz="0" w:space="0" w:color="auto"/>
        <w:bottom w:val="none" w:sz="0" w:space="0" w:color="auto"/>
        <w:right w:val="none" w:sz="0" w:space="0" w:color="auto"/>
      </w:divBdr>
    </w:div>
    <w:div w:id="406000557">
      <w:bodyDiv w:val="1"/>
      <w:marLeft w:val="0"/>
      <w:marRight w:val="0"/>
      <w:marTop w:val="0"/>
      <w:marBottom w:val="0"/>
      <w:divBdr>
        <w:top w:val="none" w:sz="0" w:space="0" w:color="auto"/>
        <w:left w:val="none" w:sz="0" w:space="0" w:color="auto"/>
        <w:bottom w:val="none" w:sz="0" w:space="0" w:color="auto"/>
        <w:right w:val="none" w:sz="0" w:space="0" w:color="auto"/>
      </w:divBdr>
    </w:div>
    <w:div w:id="515579026">
      <w:bodyDiv w:val="1"/>
      <w:marLeft w:val="0"/>
      <w:marRight w:val="0"/>
      <w:marTop w:val="0"/>
      <w:marBottom w:val="0"/>
      <w:divBdr>
        <w:top w:val="none" w:sz="0" w:space="0" w:color="auto"/>
        <w:left w:val="none" w:sz="0" w:space="0" w:color="auto"/>
        <w:bottom w:val="none" w:sz="0" w:space="0" w:color="auto"/>
        <w:right w:val="none" w:sz="0" w:space="0" w:color="auto"/>
      </w:divBdr>
      <w:divsChild>
        <w:div w:id="1924023722">
          <w:marLeft w:val="547"/>
          <w:marRight w:val="0"/>
          <w:marTop w:val="0"/>
          <w:marBottom w:val="0"/>
          <w:divBdr>
            <w:top w:val="none" w:sz="0" w:space="0" w:color="auto"/>
            <w:left w:val="none" w:sz="0" w:space="0" w:color="auto"/>
            <w:bottom w:val="none" w:sz="0" w:space="0" w:color="auto"/>
            <w:right w:val="none" w:sz="0" w:space="0" w:color="auto"/>
          </w:divBdr>
        </w:div>
      </w:divsChild>
    </w:div>
    <w:div w:id="620113391">
      <w:bodyDiv w:val="1"/>
      <w:marLeft w:val="0"/>
      <w:marRight w:val="0"/>
      <w:marTop w:val="0"/>
      <w:marBottom w:val="0"/>
      <w:divBdr>
        <w:top w:val="none" w:sz="0" w:space="0" w:color="auto"/>
        <w:left w:val="none" w:sz="0" w:space="0" w:color="auto"/>
        <w:bottom w:val="none" w:sz="0" w:space="0" w:color="auto"/>
        <w:right w:val="none" w:sz="0" w:space="0" w:color="auto"/>
      </w:divBdr>
      <w:divsChild>
        <w:div w:id="77212340">
          <w:marLeft w:val="0"/>
          <w:marRight w:val="0"/>
          <w:marTop w:val="0"/>
          <w:marBottom w:val="0"/>
          <w:divBdr>
            <w:top w:val="none" w:sz="0" w:space="0" w:color="auto"/>
            <w:left w:val="none" w:sz="0" w:space="0" w:color="auto"/>
            <w:bottom w:val="none" w:sz="0" w:space="0" w:color="auto"/>
            <w:right w:val="none" w:sz="0" w:space="0" w:color="auto"/>
          </w:divBdr>
        </w:div>
        <w:div w:id="1443453027">
          <w:marLeft w:val="0"/>
          <w:marRight w:val="0"/>
          <w:marTop w:val="0"/>
          <w:marBottom w:val="0"/>
          <w:divBdr>
            <w:top w:val="none" w:sz="0" w:space="0" w:color="auto"/>
            <w:left w:val="none" w:sz="0" w:space="0" w:color="auto"/>
            <w:bottom w:val="none" w:sz="0" w:space="0" w:color="auto"/>
            <w:right w:val="none" w:sz="0" w:space="0" w:color="auto"/>
          </w:divBdr>
        </w:div>
        <w:div w:id="1619414991">
          <w:marLeft w:val="0"/>
          <w:marRight w:val="0"/>
          <w:marTop w:val="0"/>
          <w:marBottom w:val="0"/>
          <w:divBdr>
            <w:top w:val="none" w:sz="0" w:space="0" w:color="auto"/>
            <w:left w:val="none" w:sz="0" w:space="0" w:color="auto"/>
            <w:bottom w:val="none" w:sz="0" w:space="0" w:color="auto"/>
            <w:right w:val="none" w:sz="0" w:space="0" w:color="auto"/>
          </w:divBdr>
        </w:div>
        <w:div w:id="1505244793">
          <w:marLeft w:val="0"/>
          <w:marRight w:val="0"/>
          <w:marTop w:val="0"/>
          <w:marBottom w:val="0"/>
          <w:divBdr>
            <w:top w:val="none" w:sz="0" w:space="0" w:color="auto"/>
            <w:left w:val="none" w:sz="0" w:space="0" w:color="auto"/>
            <w:bottom w:val="none" w:sz="0" w:space="0" w:color="auto"/>
            <w:right w:val="none" w:sz="0" w:space="0" w:color="auto"/>
          </w:divBdr>
        </w:div>
        <w:div w:id="1474785080">
          <w:marLeft w:val="0"/>
          <w:marRight w:val="0"/>
          <w:marTop w:val="0"/>
          <w:marBottom w:val="0"/>
          <w:divBdr>
            <w:top w:val="none" w:sz="0" w:space="0" w:color="auto"/>
            <w:left w:val="none" w:sz="0" w:space="0" w:color="auto"/>
            <w:bottom w:val="none" w:sz="0" w:space="0" w:color="auto"/>
            <w:right w:val="none" w:sz="0" w:space="0" w:color="auto"/>
          </w:divBdr>
        </w:div>
        <w:div w:id="1496921284">
          <w:marLeft w:val="0"/>
          <w:marRight w:val="0"/>
          <w:marTop w:val="0"/>
          <w:marBottom w:val="0"/>
          <w:divBdr>
            <w:top w:val="none" w:sz="0" w:space="0" w:color="auto"/>
            <w:left w:val="none" w:sz="0" w:space="0" w:color="auto"/>
            <w:bottom w:val="none" w:sz="0" w:space="0" w:color="auto"/>
            <w:right w:val="none" w:sz="0" w:space="0" w:color="auto"/>
          </w:divBdr>
        </w:div>
        <w:div w:id="1798913601">
          <w:marLeft w:val="0"/>
          <w:marRight w:val="0"/>
          <w:marTop w:val="0"/>
          <w:marBottom w:val="0"/>
          <w:divBdr>
            <w:top w:val="none" w:sz="0" w:space="0" w:color="auto"/>
            <w:left w:val="none" w:sz="0" w:space="0" w:color="auto"/>
            <w:bottom w:val="none" w:sz="0" w:space="0" w:color="auto"/>
            <w:right w:val="none" w:sz="0" w:space="0" w:color="auto"/>
          </w:divBdr>
        </w:div>
        <w:div w:id="1489441661">
          <w:marLeft w:val="0"/>
          <w:marRight w:val="0"/>
          <w:marTop w:val="0"/>
          <w:marBottom w:val="0"/>
          <w:divBdr>
            <w:top w:val="none" w:sz="0" w:space="0" w:color="auto"/>
            <w:left w:val="none" w:sz="0" w:space="0" w:color="auto"/>
            <w:bottom w:val="none" w:sz="0" w:space="0" w:color="auto"/>
            <w:right w:val="none" w:sz="0" w:space="0" w:color="auto"/>
          </w:divBdr>
        </w:div>
        <w:div w:id="620382375">
          <w:marLeft w:val="0"/>
          <w:marRight w:val="0"/>
          <w:marTop w:val="0"/>
          <w:marBottom w:val="0"/>
          <w:divBdr>
            <w:top w:val="none" w:sz="0" w:space="0" w:color="auto"/>
            <w:left w:val="none" w:sz="0" w:space="0" w:color="auto"/>
            <w:bottom w:val="none" w:sz="0" w:space="0" w:color="auto"/>
            <w:right w:val="none" w:sz="0" w:space="0" w:color="auto"/>
          </w:divBdr>
        </w:div>
        <w:div w:id="1292519053">
          <w:marLeft w:val="0"/>
          <w:marRight w:val="0"/>
          <w:marTop w:val="0"/>
          <w:marBottom w:val="0"/>
          <w:divBdr>
            <w:top w:val="none" w:sz="0" w:space="0" w:color="auto"/>
            <w:left w:val="none" w:sz="0" w:space="0" w:color="auto"/>
            <w:bottom w:val="none" w:sz="0" w:space="0" w:color="auto"/>
            <w:right w:val="none" w:sz="0" w:space="0" w:color="auto"/>
          </w:divBdr>
        </w:div>
        <w:div w:id="1017000263">
          <w:marLeft w:val="0"/>
          <w:marRight w:val="0"/>
          <w:marTop w:val="0"/>
          <w:marBottom w:val="0"/>
          <w:divBdr>
            <w:top w:val="none" w:sz="0" w:space="0" w:color="auto"/>
            <w:left w:val="none" w:sz="0" w:space="0" w:color="auto"/>
            <w:bottom w:val="none" w:sz="0" w:space="0" w:color="auto"/>
            <w:right w:val="none" w:sz="0" w:space="0" w:color="auto"/>
          </w:divBdr>
        </w:div>
        <w:div w:id="225647645">
          <w:marLeft w:val="0"/>
          <w:marRight w:val="0"/>
          <w:marTop w:val="0"/>
          <w:marBottom w:val="0"/>
          <w:divBdr>
            <w:top w:val="none" w:sz="0" w:space="0" w:color="auto"/>
            <w:left w:val="none" w:sz="0" w:space="0" w:color="auto"/>
            <w:bottom w:val="none" w:sz="0" w:space="0" w:color="auto"/>
            <w:right w:val="none" w:sz="0" w:space="0" w:color="auto"/>
          </w:divBdr>
        </w:div>
        <w:div w:id="160586963">
          <w:marLeft w:val="0"/>
          <w:marRight w:val="0"/>
          <w:marTop w:val="0"/>
          <w:marBottom w:val="0"/>
          <w:divBdr>
            <w:top w:val="none" w:sz="0" w:space="0" w:color="auto"/>
            <w:left w:val="none" w:sz="0" w:space="0" w:color="auto"/>
            <w:bottom w:val="none" w:sz="0" w:space="0" w:color="auto"/>
            <w:right w:val="none" w:sz="0" w:space="0" w:color="auto"/>
          </w:divBdr>
        </w:div>
        <w:div w:id="1002319954">
          <w:marLeft w:val="0"/>
          <w:marRight w:val="0"/>
          <w:marTop w:val="0"/>
          <w:marBottom w:val="0"/>
          <w:divBdr>
            <w:top w:val="none" w:sz="0" w:space="0" w:color="auto"/>
            <w:left w:val="none" w:sz="0" w:space="0" w:color="auto"/>
            <w:bottom w:val="none" w:sz="0" w:space="0" w:color="auto"/>
            <w:right w:val="none" w:sz="0" w:space="0" w:color="auto"/>
          </w:divBdr>
        </w:div>
        <w:div w:id="1269965157">
          <w:marLeft w:val="0"/>
          <w:marRight w:val="0"/>
          <w:marTop w:val="0"/>
          <w:marBottom w:val="0"/>
          <w:divBdr>
            <w:top w:val="none" w:sz="0" w:space="0" w:color="auto"/>
            <w:left w:val="none" w:sz="0" w:space="0" w:color="auto"/>
            <w:bottom w:val="none" w:sz="0" w:space="0" w:color="auto"/>
            <w:right w:val="none" w:sz="0" w:space="0" w:color="auto"/>
          </w:divBdr>
        </w:div>
        <w:div w:id="964654284">
          <w:marLeft w:val="0"/>
          <w:marRight w:val="0"/>
          <w:marTop w:val="0"/>
          <w:marBottom w:val="0"/>
          <w:divBdr>
            <w:top w:val="none" w:sz="0" w:space="0" w:color="auto"/>
            <w:left w:val="none" w:sz="0" w:space="0" w:color="auto"/>
            <w:bottom w:val="none" w:sz="0" w:space="0" w:color="auto"/>
            <w:right w:val="none" w:sz="0" w:space="0" w:color="auto"/>
          </w:divBdr>
        </w:div>
        <w:div w:id="1791589165">
          <w:marLeft w:val="0"/>
          <w:marRight w:val="0"/>
          <w:marTop w:val="0"/>
          <w:marBottom w:val="0"/>
          <w:divBdr>
            <w:top w:val="none" w:sz="0" w:space="0" w:color="auto"/>
            <w:left w:val="none" w:sz="0" w:space="0" w:color="auto"/>
            <w:bottom w:val="none" w:sz="0" w:space="0" w:color="auto"/>
            <w:right w:val="none" w:sz="0" w:space="0" w:color="auto"/>
          </w:divBdr>
        </w:div>
      </w:divsChild>
    </w:div>
    <w:div w:id="628973244">
      <w:bodyDiv w:val="1"/>
      <w:marLeft w:val="0"/>
      <w:marRight w:val="0"/>
      <w:marTop w:val="0"/>
      <w:marBottom w:val="0"/>
      <w:divBdr>
        <w:top w:val="none" w:sz="0" w:space="0" w:color="auto"/>
        <w:left w:val="none" w:sz="0" w:space="0" w:color="auto"/>
        <w:bottom w:val="none" w:sz="0" w:space="0" w:color="auto"/>
        <w:right w:val="none" w:sz="0" w:space="0" w:color="auto"/>
      </w:divBdr>
    </w:div>
    <w:div w:id="673916158">
      <w:bodyDiv w:val="1"/>
      <w:marLeft w:val="0"/>
      <w:marRight w:val="0"/>
      <w:marTop w:val="0"/>
      <w:marBottom w:val="0"/>
      <w:divBdr>
        <w:top w:val="none" w:sz="0" w:space="0" w:color="auto"/>
        <w:left w:val="none" w:sz="0" w:space="0" w:color="auto"/>
        <w:bottom w:val="none" w:sz="0" w:space="0" w:color="auto"/>
        <w:right w:val="none" w:sz="0" w:space="0" w:color="auto"/>
      </w:divBdr>
      <w:divsChild>
        <w:div w:id="1380936342">
          <w:marLeft w:val="0"/>
          <w:marRight w:val="0"/>
          <w:marTop w:val="0"/>
          <w:marBottom w:val="0"/>
          <w:divBdr>
            <w:top w:val="none" w:sz="0" w:space="0" w:color="auto"/>
            <w:left w:val="none" w:sz="0" w:space="0" w:color="auto"/>
            <w:bottom w:val="none" w:sz="0" w:space="0" w:color="auto"/>
            <w:right w:val="none" w:sz="0" w:space="0" w:color="auto"/>
          </w:divBdr>
        </w:div>
        <w:div w:id="548958228">
          <w:marLeft w:val="0"/>
          <w:marRight w:val="0"/>
          <w:marTop w:val="0"/>
          <w:marBottom w:val="0"/>
          <w:divBdr>
            <w:top w:val="none" w:sz="0" w:space="0" w:color="auto"/>
            <w:left w:val="none" w:sz="0" w:space="0" w:color="auto"/>
            <w:bottom w:val="none" w:sz="0" w:space="0" w:color="auto"/>
            <w:right w:val="none" w:sz="0" w:space="0" w:color="auto"/>
          </w:divBdr>
        </w:div>
        <w:div w:id="1383137701">
          <w:marLeft w:val="0"/>
          <w:marRight w:val="0"/>
          <w:marTop w:val="0"/>
          <w:marBottom w:val="0"/>
          <w:divBdr>
            <w:top w:val="none" w:sz="0" w:space="0" w:color="auto"/>
            <w:left w:val="none" w:sz="0" w:space="0" w:color="auto"/>
            <w:bottom w:val="none" w:sz="0" w:space="0" w:color="auto"/>
            <w:right w:val="none" w:sz="0" w:space="0" w:color="auto"/>
          </w:divBdr>
        </w:div>
      </w:divsChild>
    </w:div>
    <w:div w:id="751202831">
      <w:bodyDiv w:val="1"/>
      <w:marLeft w:val="0"/>
      <w:marRight w:val="0"/>
      <w:marTop w:val="0"/>
      <w:marBottom w:val="0"/>
      <w:divBdr>
        <w:top w:val="none" w:sz="0" w:space="0" w:color="auto"/>
        <w:left w:val="none" w:sz="0" w:space="0" w:color="auto"/>
        <w:bottom w:val="none" w:sz="0" w:space="0" w:color="auto"/>
        <w:right w:val="none" w:sz="0" w:space="0" w:color="auto"/>
      </w:divBdr>
    </w:div>
    <w:div w:id="763695517">
      <w:bodyDiv w:val="1"/>
      <w:marLeft w:val="0"/>
      <w:marRight w:val="0"/>
      <w:marTop w:val="0"/>
      <w:marBottom w:val="0"/>
      <w:divBdr>
        <w:top w:val="none" w:sz="0" w:space="0" w:color="auto"/>
        <w:left w:val="none" w:sz="0" w:space="0" w:color="auto"/>
        <w:bottom w:val="none" w:sz="0" w:space="0" w:color="auto"/>
        <w:right w:val="none" w:sz="0" w:space="0" w:color="auto"/>
      </w:divBdr>
      <w:divsChild>
        <w:div w:id="1786921840">
          <w:marLeft w:val="0"/>
          <w:marRight w:val="0"/>
          <w:marTop w:val="0"/>
          <w:marBottom w:val="0"/>
          <w:divBdr>
            <w:top w:val="none" w:sz="0" w:space="0" w:color="auto"/>
            <w:left w:val="none" w:sz="0" w:space="0" w:color="auto"/>
            <w:bottom w:val="none" w:sz="0" w:space="0" w:color="auto"/>
            <w:right w:val="none" w:sz="0" w:space="0" w:color="auto"/>
          </w:divBdr>
        </w:div>
        <w:div w:id="938442131">
          <w:marLeft w:val="0"/>
          <w:marRight w:val="0"/>
          <w:marTop w:val="0"/>
          <w:marBottom w:val="0"/>
          <w:divBdr>
            <w:top w:val="none" w:sz="0" w:space="0" w:color="auto"/>
            <w:left w:val="none" w:sz="0" w:space="0" w:color="auto"/>
            <w:bottom w:val="none" w:sz="0" w:space="0" w:color="auto"/>
            <w:right w:val="none" w:sz="0" w:space="0" w:color="auto"/>
          </w:divBdr>
        </w:div>
        <w:div w:id="421412077">
          <w:marLeft w:val="0"/>
          <w:marRight w:val="0"/>
          <w:marTop w:val="0"/>
          <w:marBottom w:val="0"/>
          <w:divBdr>
            <w:top w:val="none" w:sz="0" w:space="0" w:color="auto"/>
            <w:left w:val="none" w:sz="0" w:space="0" w:color="auto"/>
            <w:bottom w:val="none" w:sz="0" w:space="0" w:color="auto"/>
            <w:right w:val="none" w:sz="0" w:space="0" w:color="auto"/>
          </w:divBdr>
        </w:div>
        <w:div w:id="1606305687">
          <w:marLeft w:val="0"/>
          <w:marRight w:val="0"/>
          <w:marTop w:val="0"/>
          <w:marBottom w:val="0"/>
          <w:divBdr>
            <w:top w:val="none" w:sz="0" w:space="0" w:color="auto"/>
            <w:left w:val="none" w:sz="0" w:space="0" w:color="auto"/>
            <w:bottom w:val="none" w:sz="0" w:space="0" w:color="auto"/>
            <w:right w:val="none" w:sz="0" w:space="0" w:color="auto"/>
          </w:divBdr>
        </w:div>
        <w:div w:id="2077587590">
          <w:marLeft w:val="0"/>
          <w:marRight w:val="0"/>
          <w:marTop w:val="0"/>
          <w:marBottom w:val="0"/>
          <w:divBdr>
            <w:top w:val="none" w:sz="0" w:space="0" w:color="auto"/>
            <w:left w:val="none" w:sz="0" w:space="0" w:color="auto"/>
            <w:bottom w:val="none" w:sz="0" w:space="0" w:color="auto"/>
            <w:right w:val="none" w:sz="0" w:space="0" w:color="auto"/>
          </w:divBdr>
        </w:div>
        <w:div w:id="1792823770">
          <w:marLeft w:val="0"/>
          <w:marRight w:val="0"/>
          <w:marTop w:val="0"/>
          <w:marBottom w:val="0"/>
          <w:divBdr>
            <w:top w:val="none" w:sz="0" w:space="0" w:color="auto"/>
            <w:left w:val="none" w:sz="0" w:space="0" w:color="auto"/>
            <w:bottom w:val="none" w:sz="0" w:space="0" w:color="auto"/>
            <w:right w:val="none" w:sz="0" w:space="0" w:color="auto"/>
          </w:divBdr>
        </w:div>
        <w:div w:id="697776703">
          <w:marLeft w:val="0"/>
          <w:marRight w:val="0"/>
          <w:marTop w:val="0"/>
          <w:marBottom w:val="0"/>
          <w:divBdr>
            <w:top w:val="none" w:sz="0" w:space="0" w:color="auto"/>
            <w:left w:val="none" w:sz="0" w:space="0" w:color="auto"/>
            <w:bottom w:val="none" w:sz="0" w:space="0" w:color="auto"/>
            <w:right w:val="none" w:sz="0" w:space="0" w:color="auto"/>
          </w:divBdr>
        </w:div>
        <w:div w:id="427119050">
          <w:marLeft w:val="0"/>
          <w:marRight w:val="0"/>
          <w:marTop w:val="0"/>
          <w:marBottom w:val="0"/>
          <w:divBdr>
            <w:top w:val="none" w:sz="0" w:space="0" w:color="auto"/>
            <w:left w:val="none" w:sz="0" w:space="0" w:color="auto"/>
            <w:bottom w:val="none" w:sz="0" w:space="0" w:color="auto"/>
            <w:right w:val="none" w:sz="0" w:space="0" w:color="auto"/>
          </w:divBdr>
        </w:div>
        <w:div w:id="1102265939">
          <w:marLeft w:val="0"/>
          <w:marRight w:val="0"/>
          <w:marTop w:val="0"/>
          <w:marBottom w:val="0"/>
          <w:divBdr>
            <w:top w:val="none" w:sz="0" w:space="0" w:color="auto"/>
            <w:left w:val="none" w:sz="0" w:space="0" w:color="auto"/>
            <w:bottom w:val="none" w:sz="0" w:space="0" w:color="auto"/>
            <w:right w:val="none" w:sz="0" w:space="0" w:color="auto"/>
          </w:divBdr>
        </w:div>
        <w:div w:id="576399059">
          <w:marLeft w:val="0"/>
          <w:marRight w:val="0"/>
          <w:marTop w:val="0"/>
          <w:marBottom w:val="0"/>
          <w:divBdr>
            <w:top w:val="none" w:sz="0" w:space="0" w:color="auto"/>
            <w:left w:val="none" w:sz="0" w:space="0" w:color="auto"/>
            <w:bottom w:val="none" w:sz="0" w:space="0" w:color="auto"/>
            <w:right w:val="none" w:sz="0" w:space="0" w:color="auto"/>
          </w:divBdr>
        </w:div>
        <w:div w:id="197083731">
          <w:marLeft w:val="0"/>
          <w:marRight w:val="0"/>
          <w:marTop w:val="0"/>
          <w:marBottom w:val="0"/>
          <w:divBdr>
            <w:top w:val="none" w:sz="0" w:space="0" w:color="auto"/>
            <w:left w:val="none" w:sz="0" w:space="0" w:color="auto"/>
            <w:bottom w:val="none" w:sz="0" w:space="0" w:color="auto"/>
            <w:right w:val="none" w:sz="0" w:space="0" w:color="auto"/>
          </w:divBdr>
        </w:div>
        <w:div w:id="1950233655">
          <w:marLeft w:val="0"/>
          <w:marRight w:val="0"/>
          <w:marTop w:val="0"/>
          <w:marBottom w:val="0"/>
          <w:divBdr>
            <w:top w:val="none" w:sz="0" w:space="0" w:color="auto"/>
            <w:left w:val="none" w:sz="0" w:space="0" w:color="auto"/>
            <w:bottom w:val="none" w:sz="0" w:space="0" w:color="auto"/>
            <w:right w:val="none" w:sz="0" w:space="0" w:color="auto"/>
          </w:divBdr>
        </w:div>
        <w:div w:id="680353513">
          <w:marLeft w:val="0"/>
          <w:marRight w:val="0"/>
          <w:marTop w:val="0"/>
          <w:marBottom w:val="0"/>
          <w:divBdr>
            <w:top w:val="none" w:sz="0" w:space="0" w:color="auto"/>
            <w:left w:val="none" w:sz="0" w:space="0" w:color="auto"/>
            <w:bottom w:val="none" w:sz="0" w:space="0" w:color="auto"/>
            <w:right w:val="none" w:sz="0" w:space="0" w:color="auto"/>
          </w:divBdr>
        </w:div>
        <w:div w:id="770319550">
          <w:marLeft w:val="0"/>
          <w:marRight w:val="0"/>
          <w:marTop w:val="0"/>
          <w:marBottom w:val="0"/>
          <w:divBdr>
            <w:top w:val="none" w:sz="0" w:space="0" w:color="auto"/>
            <w:left w:val="none" w:sz="0" w:space="0" w:color="auto"/>
            <w:bottom w:val="none" w:sz="0" w:space="0" w:color="auto"/>
            <w:right w:val="none" w:sz="0" w:space="0" w:color="auto"/>
          </w:divBdr>
        </w:div>
        <w:div w:id="557788975">
          <w:marLeft w:val="0"/>
          <w:marRight w:val="0"/>
          <w:marTop w:val="0"/>
          <w:marBottom w:val="0"/>
          <w:divBdr>
            <w:top w:val="none" w:sz="0" w:space="0" w:color="auto"/>
            <w:left w:val="none" w:sz="0" w:space="0" w:color="auto"/>
            <w:bottom w:val="none" w:sz="0" w:space="0" w:color="auto"/>
            <w:right w:val="none" w:sz="0" w:space="0" w:color="auto"/>
          </w:divBdr>
        </w:div>
        <w:div w:id="753674059">
          <w:marLeft w:val="0"/>
          <w:marRight w:val="0"/>
          <w:marTop w:val="0"/>
          <w:marBottom w:val="0"/>
          <w:divBdr>
            <w:top w:val="none" w:sz="0" w:space="0" w:color="auto"/>
            <w:left w:val="none" w:sz="0" w:space="0" w:color="auto"/>
            <w:bottom w:val="none" w:sz="0" w:space="0" w:color="auto"/>
            <w:right w:val="none" w:sz="0" w:space="0" w:color="auto"/>
          </w:divBdr>
        </w:div>
        <w:div w:id="2106076540">
          <w:marLeft w:val="0"/>
          <w:marRight w:val="0"/>
          <w:marTop w:val="0"/>
          <w:marBottom w:val="0"/>
          <w:divBdr>
            <w:top w:val="none" w:sz="0" w:space="0" w:color="auto"/>
            <w:left w:val="none" w:sz="0" w:space="0" w:color="auto"/>
            <w:bottom w:val="none" w:sz="0" w:space="0" w:color="auto"/>
            <w:right w:val="none" w:sz="0" w:space="0" w:color="auto"/>
          </w:divBdr>
        </w:div>
        <w:div w:id="275793937">
          <w:marLeft w:val="0"/>
          <w:marRight w:val="0"/>
          <w:marTop w:val="0"/>
          <w:marBottom w:val="0"/>
          <w:divBdr>
            <w:top w:val="none" w:sz="0" w:space="0" w:color="auto"/>
            <w:left w:val="none" w:sz="0" w:space="0" w:color="auto"/>
            <w:bottom w:val="none" w:sz="0" w:space="0" w:color="auto"/>
            <w:right w:val="none" w:sz="0" w:space="0" w:color="auto"/>
          </w:divBdr>
        </w:div>
        <w:div w:id="1685087723">
          <w:marLeft w:val="0"/>
          <w:marRight w:val="0"/>
          <w:marTop w:val="0"/>
          <w:marBottom w:val="0"/>
          <w:divBdr>
            <w:top w:val="none" w:sz="0" w:space="0" w:color="auto"/>
            <w:left w:val="none" w:sz="0" w:space="0" w:color="auto"/>
            <w:bottom w:val="none" w:sz="0" w:space="0" w:color="auto"/>
            <w:right w:val="none" w:sz="0" w:space="0" w:color="auto"/>
          </w:divBdr>
        </w:div>
        <w:div w:id="141436706">
          <w:marLeft w:val="0"/>
          <w:marRight w:val="0"/>
          <w:marTop w:val="0"/>
          <w:marBottom w:val="0"/>
          <w:divBdr>
            <w:top w:val="none" w:sz="0" w:space="0" w:color="auto"/>
            <w:left w:val="none" w:sz="0" w:space="0" w:color="auto"/>
            <w:bottom w:val="none" w:sz="0" w:space="0" w:color="auto"/>
            <w:right w:val="none" w:sz="0" w:space="0" w:color="auto"/>
          </w:divBdr>
        </w:div>
        <w:div w:id="1314674609">
          <w:marLeft w:val="0"/>
          <w:marRight w:val="0"/>
          <w:marTop w:val="0"/>
          <w:marBottom w:val="0"/>
          <w:divBdr>
            <w:top w:val="none" w:sz="0" w:space="0" w:color="auto"/>
            <w:left w:val="none" w:sz="0" w:space="0" w:color="auto"/>
            <w:bottom w:val="none" w:sz="0" w:space="0" w:color="auto"/>
            <w:right w:val="none" w:sz="0" w:space="0" w:color="auto"/>
          </w:divBdr>
        </w:div>
        <w:div w:id="1148354176">
          <w:marLeft w:val="0"/>
          <w:marRight w:val="0"/>
          <w:marTop w:val="0"/>
          <w:marBottom w:val="0"/>
          <w:divBdr>
            <w:top w:val="none" w:sz="0" w:space="0" w:color="auto"/>
            <w:left w:val="none" w:sz="0" w:space="0" w:color="auto"/>
            <w:bottom w:val="none" w:sz="0" w:space="0" w:color="auto"/>
            <w:right w:val="none" w:sz="0" w:space="0" w:color="auto"/>
          </w:divBdr>
        </w:div>
        <w:div w:id="376206633">
          <w:marLeft w:val="0"/>
          <w:marRight w:val="0"/>
          <w:marTop w:val="0"/>
          <w:marBottom w:val="0"/>
          <w:divBdr>
            <w:top w:val="none" w:sz="0" w:space="0" w:color="auto"/>
            <w:left w:val="none" w:sz="0" w:space="0" w:color="auto"/>
            <w:bottom w:val="none" w:sz="0" w:space="0" w:color="auto"/>
            <w:right w:val="none" w:sz="0" w:space="0" w:color="auto"/>
          </w:divBdr>
        </w:div>
        <w:div w:id="1294482427">
          <w:marLeft w:val="0"/>
          <w:marRight w:val="0"/>
          <w:marTop w:val="0"/>
          <w:marBottom w:val="0"/>
          <w:divBdr>
            <w:top w:val="none" w:sz="0" w:space="0" w:color="auto"/>
            <w:left w:val="none" w:sz="0" w:space="0" w:color="auto"/>
            <w:bottom w:val="none" w:sz="0" w:space="0" w:color="auto"/>
            <w:right w:val="none" w:sz="0" w:space="0" w:color="auto"/>
          </w:divBdr>
        </w:div>
      </w:divsChild>
    </w:div>
    <w:div w:id="803699424">
      <w:bodyDiv w:val="1"/>
      <w:marLeft w:val="0"/>
      <w:marRight w:val="0"/>
      <w:marTop w:val="0"/>
      <w:marBottom w:val="0"/>
      <w:divBdr>
        <w:top w:val="none" w:sz="0" w:space="0" w:color="auto"/>
        <w:left w:val="none" w:sz="0" w:space="0" w:color="auto"/>
        <w:bottom w:val="none" w:sz="0" w:space="0" w:color="auto"/>
        <w:right w:val="none" w:sz="0" w:space="0" w:color="auto"/>
      </w:divBdr>
    </w:div>
    <w:div w:id="815225570">
      <w:bodyDiv w:val="1"/>
      <w:marLeft w:val="0"/>
      <w:marRight w:val="0"/>
      <w:marTop w:val="0"/>
      <w:marBottom w:val="0"/>
      <w:divBdr>
        <w:top w:val="none" w:sz="0" w:space="0" w:color="auto"/>
        <w:left w:val="none" w:sz="0" w:space="0" w:color="auto"/>
        <w:bottom w:val="none" w:sz="0" w:space="0" w:color="auto"/>
        <w:right w:val="none" w:sz="0" w:space="0" w:color="auto"/>
      </w:divBdr>
      <w:divsChild>
        <w:div w:id="1216241051">
          <w:marLeft w:val="547"/>
          <w:marRight w:val="0"/>
          <w:marTop w:val="0"/>
          <w:marBottom w:val="0"/>
          <w:divBdr>
            <w:top w:val="none" w:sz="0" w:space="0" w:color="auto"/>
            <w:left w:val="none" w:sz="0" w:space="0" w:color="auto"/>
            <w:bottom w:val="none" w:sz="0" w:space="0" w:color="auto"/>
            <w:right w:val="none" w:sz="0" w:space="0" w:color="auto"/>
          </w:divBdr>
        </w:div>
      </w:divsChild>
    </w:div>
    <w:div w:id="819662802">
      <w:bodyDiv w:val="1"/>
      <w:marLeft w:val="0"/>
      <w:marRight w:val="0"/>
      <w:marTop w:val="0"/>
      <w:marBottom w:val="0"/>
      <w:divBdr>
        <w:top w:val="none" w:sz="0" w:space="0" w:color="auto"/>
        <w:left w:val="none" w:sz="0" w:space="0" w:color="auto"/>
        <w:bottom w:val="none" w:sz="0" w:space="0" w:color="auto"/>
        <w:right w:val="none" w:sz="0" w:space="0" w:color="auto"/>
      </w:divBdr>
      <w:divsChild>
        <w:div w:id="639849115">
          <w:marLeft w:val="0"/>
          <w:marRight w:val="0"/>
          <w:marTop w:val="0"/>
          <w:marBottom w:val="0"/>
          <w:divBdr>
            <w:top w:val="none" w:sz="0" w:space="0" w:color="auto"/>
            <w:left w:val="none" w:sz="0" w:space="0" w:color="auto"/>
            <w:bottom w:val="none" w:sz="0" w:space="0" w:color="auto"/>
            <w:right w:val="none" w:sz="0" w:space="0" w:color="auto"/>
          </w:divBdr>
          <w:divsChild>
            <w:div w:id="1946422862">
              <w:marLeft w:val="0"/>
              <w:marRight w:val="0"/>
              <w:marTop w:val="0"/>
              <w:marBottom w:val="0"/>
              <w:divBdr>
                <w:top w:val="none" w:sz="0" w:space="0" w:color="auto"/>
                <w:left w:val="none" w:sz="0" w:space="0" w:color="auto"/>
                <w:bottom w:val="none" w:sz="0" w:space="0" w:color="auto"/>
                <w:right w:val="none" w:sz="0" w:space="0" w:color="auto"/>
              </w:divBdr>
            </w:div>
            <w:div w:id="1682463178">
              <w:marLeft w:val="0"/>
              <w:marRight w:val="0"/>
              <w:marTop w:val="0"/>
              <w:marBottom w:val="0"/>
              <w:divBdr>
                <w:top w:val="none" w:sz="0" w:space="0" w:color="auto"/>
                <w:left w:val="none" w:sz="0" w:space="0" w:color="auto"/>
                <w:bottom w:val="none" w:sz="0" w:space="0" w:color="auto"/>
                <w:right w:val="none" w:sz="0" w:space="0" w:color="auto"/>
              </w:divBdr>
            </w:div>
            <w:div w:id="1015116119">
              <w:marLeft w:val="0"/>
              <w:marRight w:val="0"/>
              <w:marTop w:val="0"/>
              <w:marBottom w:val="0"/>
              <w:divBdr>
                <w:top w:val="none" w:sz="0" w:space="0" w:color="auto"/>
                <w:left w:val="none" w:sz="0" w:space="0" w:color="auto"/>
                <w:bottom w:val="none" w:sz="0" w:space="0" w:color="auto"/>
                <w:right w:val="none" w:sz="0" w:space="0" w:color="auto"/>
              </w:divBdr>
            </w:div>
            <w:div w:id="773670091">
              <w:marLeft w:val="0"/>
              <w:marRight w:val="0"/>
              <w:marTop w:val="0"/>
              <w:marBottom w:val="0"/>
              <w:divBdr>
                <w:top w:val="none" w:sz="0" w:space="0" w:color="auto"/>
                <w:left w:val="none" w:sz="0" w:space="0" w:color="auto"/>
                <w:bottom w:val="none" w:sz="0" w:space="0" w:color="auto"/>
                <w:right w:val="none" w:sz="0" w:space="0" w:color="auto"/>
              </w:divBdr>
            </w:div>
            <w:div w:id="122244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424885">
      <w:bodyDiv w:val="1"/>
      <w:marLeft w:val="0"/>
      <w:marRight w:val="0"/>
      <w:marTop w:val="0"/>
      <w:marBottom w:val="0"/>
      <w:divBdr>
        <w:top w:val="none" w:sz="0" w:space="0" w:color="auto"/>
        <w:left w:val="none" w:sz="0" w:space="0" w:color="auto"/>
        <w:bottom w:val="none" w:sz="0" w:space="0" w:color="auto"/>
        <w:right w:val="none" w:sz="0" w:space="0" w:color="auto"/>
      </w:divBdr>
    </w:div>
    <w:div w:id="830213353">
      <w:bodyDiv w:val="1"/>
      <w:marLeft w:val="0"/>
      <w:marRight w:val="0"/>
      <w:marTop w:val="0"/>
      <w:marBottom w:val="0"/>
      <w:divBdr>
        <w:top w:val="none" w:sz="0" w:space="0" w:color="auto"/>
        <w:left w:val="none" w:sz="0" w:space="0" w:color="auto"/>
        <w:bottom w:val="none" w:sz="0" w:space="0" w:color="auto"/>
        <w:right w:val="none" w:sz="0" w:space="0" w:color="auto"/>
      </w:divBdr>
      <w:divsChild>
        <w:div w:id="372466102">
          <w:marLeft w:val="547"/>
          <w:marRight w:val="0"/>
          <w:marTop w:val="0"/>
          <w:marBottom w:val="0"/>
          <w:divBdr>
            <w:top w:val="none" w:sz="0" w:space="0" w:color="auto"/>
            <w:left w:val="none" w:sz="0" w:space="0" w:color="auto"/>
            <w:bottom w:val="none" w:sz="0" w:space="0" w:color="auto"/>
            <w:right w:val="none" w:sz="0" w:space="0" w:color="auto"/>
          </w:divBdr>
        </w:div>
      </w:divsChild>
    </w:div>
    <w:div w:id="840971424">
      <w:bodyDiv w:val="1"/>
      <w:marLeft w:val="0"/>
      <w:marRight w:val="0"/>
      <w:marTop w:val="0"/>
      <w:marBottom w:val="0"/>
      <w:divBdr>
        <w:top w:val="none" w:sz="0" w:space="0" w:color="auto"/>
        <w:left w:val="none" w:sz="0" w:space="0" w:color="auto"/>
        <w:bottom w:val="none" w:sz="0" w:space="0" w:color="auto"/>
        <w:right w:val="none" w:sz="0" w:space="0" w:color="auto"/>
      </w:divBdr>
      <w:divsChild>
        <w:div w:id="475338992">
          <w:marLeft w:val="0"/>
          <w:marRight w:val="0"/>
          <w:marTop w:val="0"/>
          <w:marBottom w:val="0"/>
          <w:divBdr>
            <w:top w:val="none" w:sz="0" w:space="0" w:color="auto"/>
            <w:left w:val="none" w:sz="0" w:space="0" w:color="auto"/>
            <w:bottom w:val="none" w:sz="0" w:space="0" w:color="auto"/>
            <w:right w:val="none" w:sz="0" w:space="0" w:color="auto"/>
          </w:divBdr>
        </w:div>
        <w:div w:id="742873558">
          <w:marLeft w:val="0"/>
          <w:marRight w:val="0"/>
          <w:marTop w:val="0"/>
          <w:marBottom w:val="0"/>
          <w:divBdr>
            <w:top w:val="none" w:sz="0" w:space="0" w:color="auto"/>
            <w:left w:val="none" w:sz="0" w:space="0" w:color="auto"/>
            <w:bottom w:val="none" w:sz="0" w:space="0" w:color="auto"/>
            <w:right w:val="none" w:sz="0" w:space="0" w:color="auto"/>
          </w:divBdr>
        </w:div>
        <w:div w:id="337391023">
          <w:marLeft w:val="0"/>
          <w:marRight w:val="0"/>
          <w:marTop w:val="0"/>
          <w:marBottom w:val="0"/>
          <w:divBdr>
            <w:top w:val="none" w:sz="0" w:space="0" w:color="auto"/>
            <w:left w:val="none" w:sz="0" w:space="0" w:color="auto"/>
            <w:bottom w:val="none" w:sz="0" w:space="0" w:color="auto"/>
            <w:right w:val="none" w:sz="0" w:space="0" w:color="auto"/>
          </w:divBdr>
        </w:div>
        <w:div w:id="614412171">
          <w:marLeft w:val="0"/>
          <w:marRight w:val="0"/>
          <w:marTop w:val="0"/>
          <w:marBottom w:val="0"/>
          <w:divBdr>
            <w:top w:val="none" w:sz="0" w:space="0" w:color="auto"/>
            <w:left w:val="none" w:sz="0" w:space="0" w:color="auto"/>
            <w:bottom w:val="none" w:sz="0" w:space="0" w:color="auto"/>
            <w:right w:val="none" w:sz="0" w:space="0" w:color="auto"/>
          </w:divBdr>
        </w:div>
        <w:div w:id="1800538196">
          <w:marLeft w:val="0"/>
          <w:marRight w:val="0"/>
          <w:marTop w:val="0"/>
          <w:marBottom w:val="0"/>
          <w:divBdr>
            <w:top w:val="none" w:sz="0" w:space="0" w:color="auto"/>
            <w:left w:val="none" w:sz="0" w:space="0" w:color="auto"/>
            <w:bottom w:val="none" w:sz="0" w:space="0" w:color="auto"/>
            <w:right w:val="none" w:sz="0" w:space="0" w:color="auto"/>
          </w:divBdr>
        </w:div>
        <w:div w:id="58679241">
          <w:marLeft w:val="0"/>
          <w:marRight w:val="0"/>
          <w:marTop w:val="0"/>
          <w:marBottom w:val="0"/>
          <w:divBdr>
            <w:top w:val="none" w:sz="0" w:space="0" w:color="auto"/>
            <w:left w:val="none" w:sz="0" w:space="0" w:color="auto"/>
            <w:bottom w:val="none" w:sz="0" w:space="0" w:color="auto"/>
            <w:right w:val="none" w:sz="0" w:space="0" w:color="auto"/>
          </w:divBdr>
        </w:div>
        <w:div w:id="1375158090">
          <w:marLeft w:val="0"/>
          <w:marRight w:val="0"/>
          <w:marTop w:val="0"/>
          <w:marBottom w:val="0"/>
          <w:divBdr>
            <w:top w:val="none" w:sz="0" w:space="0" w:color="auto"/>
            <w:left w:val="none" w:sz="0" w:space="0" w:color="auto"/>
            <w:bottom w:val="none" w:sz="0" w:space="0" w:color="auto"/>
            <w:right w:val="none" w:sz="0" w:space="0" w:color="auto"/>
          </w:divBdr>
        </w:div>
        <w:div w:id="638537368">
          <w:marLeft w:val="0"/>
          <w:marRight w:val="0"/>
          <w:marTop w:val="0"/>
          <w:marBottom w:val="0"/>
          <w:divBdr>
            <w:top w:val="none" w:sz="0" w:space="0" w:color="auto"/>
            <w:left w:val="none" w:sz="0" w:space="0" w:color="auto"/>
            <w:bottom w:val="none" w:sz="0" w:space="0" w:color="auto"/>
            <w:right w:val="none" w:sz="0" w:space="0" w:color="auto"/>
          </w:divBdr>
        </w:div>
        <w:div w:id="1192108617">
          <w:marLeft w:val="0"/>
          <w:marRight w:val="0"/>
          <w:marTop w:val="0"/>
          <w:marBottom w:val="0"/>
          <w:divBdr>
            <w:top w:val="none" w:sz="0" w:space="0" w:color="auto"/>
            <w:left w:val="none" w:sz="0" w:space="0" w:color="auto"/>
            <w:bottom w:val="none" w:sz="0" w:space="0" w:color="auto"/>
            <w:right w:val="none" w:sz="0" w:space="0" w:color="auto"/>
          </w:divBdr>
        </w:div>
        <w:div w:id="1793596047">
          <w:marLeft w:val="0"/>
          <w:marRight w:val="0"/>
          <w:marTop w:val="0"/>
          <w:marBottom w:val="0"/>
          <w:divBdr>
            <w:top w:val="none" w:sz="0" w:space="0" w:color="auto"/>
            <w:left w:val="none" w:sz="0" w:space="0" w:color="auto"/>
            <w:bottom w:val="none" w:sz="0" w:space="0" w:color="auto"/>
            <w:right w:val="none" w:sz="0" w:space="0" w:color="auto"/>
          </w:divBdr>
        </w:div>
        <w:div w:id="2114157389">
          <w:marLeft w:val="0"/>
          <w:marRight w:val="0"/>
          <w:marTop w:val="0"/>
          <w:marBottom w:val="0"/>
          <w:divBdr>
            <w:top w:val="none" w:sz="0" w:space="0" w:color="auto"/>
            <w:left w:val="none" w:sz="0" w:space="0" w:color="auto"/>
            <w:bottom w:val="none" w:sz="0" w:space="0" w:color="auto"/>
            <w:right w:val="none" w:sz="0" w:space="0" w:color="auto"/>
          </w:divBdr>
        </w:div>
        <w:div w:id="1801266848">
          <w:marLeft w:val="0"/>
          <w:marRight w:val="0"/>
          <w:marTop w:val="0"/>
          <w:marBottom w:val="0"/>
          <w:divBdr>
            <w:top w:val="none" w:sz="0" w:space="0" w:color="auto"/>
            <w:left w:val="none" w:sz="0" w:space="0" w:color="auto"/>
            <w:bottom w:val="none" w:sz="0" w:space="0" w:color="auto"/>
            <w:right w:val="none" w:sz="0" w:space="0" w:color="auto"/>
          </w:divBdr>
        </w:div>
        <w:div w:id="1217425203">
          <w:marLeft w:val="0"/>
          <w:marRight w:val="0"/>
          <w:marTop w:val="0"/>
          <w:marBottom w:val="0"/>
          <w:divBdr>
            <w:top w:val="none" w:sz="0" w:space="0" w:color="auto"/>
            <w:left w:val="none" w:sz="0" w:space="0" w:color="auto"/>
            <w:bottom w:val="none" w:sz="0" w:space="0" w:color="auto"/>
            <w:right w:val="none" w:sz="0" w:space="0" w:color="auto"/>
          </w:divBdr>
        </w:div>
        <w:div w:id="309480578">
          <w:marLeft w:val="0"/>
          <w:marRight w:val="0"/>
          <w:marTop w:val="0"/>
          <w:marBottom w:val="0"/>
          <w:divBdr>
            <w:top w:val="none" w:sz="0" w:space="0" w:color="auto"/>
            <w:left w:val="none" w:sz="0" w:space="0" w:color="auto"/>
            <w:bottom w:val="none" w:sz="0" w:space="0" w:color="auto"/>
            <w:right w:val="none" w:sz="0" w:space="0" w:color="auto"/>
          </w:divBdr>
        </w:div>
        <w:div w:id="1155757609">
          <w:marLeft w:val="0"/>
          <w:marRight w:val="0"/>
          <w:marTop w:val="0"/>
          <w:marBottom w:val="0"/>
          <w:divBdr>
            <w:top w:val="none" w:sz="0" w:space="0" w:color="auto"/>
            <w:left w:val="none" w:sz="0" w:space="0" w:color="auto"/>
            <w:bottom w:val="none" w:sz="0" w:space="0" w:color="auto"/>
            <w:right w:val="none" w:sz="0" w:space="0" w:color="auto"/>
          </w:divBdr>
        </w:div>
        <w:div w:id="848256138">
          <w:marLeft w:val="0"/>
          <w:marRight w:val="0"/>
          <w:marTop w:val="0"/>
          <w:marBottom w:val="0"/>
          <w:divBdr>
            <w:top w:val="none" w:sz="0" w:space="0" w:color="auto"/>
            <w:left w:val="none" w:sz="0" w:space="0" w:color="auto"/>
            <w:bottom w:val="none" w:sz="0" w:space="0" w:color="auto"/>
            <w:right w:val="none" w:sz="0" w:space="0" w:color="auto"/>
          </w:divBdr>
        </w:div>
        <w:div w:id="1240796786">
          <w:marLeft w:val="0"/>
          <w:marRight w:val="0"/>
          <w:marTop w:val="0"/>
          <w:marBottom w:val="0"/>
          <w:divBdr>
            <w:top w:val="none" w:sz="0" w:space="0" w:color="auto"/>
            <w:left w:val="none" w:sz="0" w:space="0" w:color="auto"/>
            <w:bottom w:val="none" w:sz="0" w:space="0" w:color="auto"/>
            <w:right w:val="none" w:sz="0" w:space="0" w:color="auto"/>
          </w:divBdr>
        </w:div>
        <w:div w:id="1119567403">
          <w:marLeft w:val="0"/>
          <w:marRight w:val="0"/>
          <w:marTop w:val="0"/>
          <w:marBottom w:val="0"/>
          <w:divBdr>
            <w:top w:val="none" w:sz="0" w:space="0" w:color="auto"/>
            <w:left w:val="none" w:sz="0" w:space="0" w:color="auto"/>
            <w:bottom w:val="none" w:sz="0" w:space="0" w:color="auto"/>
            <w:right w:val="none" w:sz="0" w:space="0" w:color="auto"/>
          </w:divBdr>
        </w:div>
        <w:div w:id="607002294">
          <w:marLeft w:val="0"/>
          <w:marRight w:val="0"/>
          <w:marTop w:val="0"/>
          <w:marBottom w:val="0"/>
          <w:divBdr>
            <w:top w:val="none" w:sz="0" w:space="0" w:color="auto"/>
            <w:left w:val="none" w:sz="0" w:space="0" w:color="auto"/>
            <w:bottom w:val="none" w:sz="0" w:space="0" w:color="auto"/>
            <w:right w:val="none" w:sz="0" w:space="0" w:color="auto"/>
          </w:divBdr>
        </w:div>
        <w:div w:id="765541555">
          <w:marLeft w:val="0"/>
          <w:marRight w:val="0"/>
          <w:marTop w:val="0"/>
          <w:marBottom w:val="0"/>
          <w:divBdr>
            <w:top w:val="none" w:sz="0" w:space="0" w:color="auto"/>
            <w:left w:val="none" w:sz="0" w:space="0" w:color="auto"/>
            <w:bottom w:val="none" w:sz="0" w:space="0" w:color="auto"/>
            <w:right w:val="none" w:sz="0" w:space="0" w:color="auto"/>
          </w:divBdr>
        </w:div>
        <w:div w:id="1127745051">
          <w:marLeft w:val="0"/>
          <w:marRight w:val="0"/>
          <w:marTop w:val="0"/>
          <w:marBottom w:val="0"/>
          <w:divBdr>
            <w:top w:val="none" w:sz="0" w:space="0" w:color="auto"/>
            <w:left w:val="none" w:sz="0" w:space="0" w:color="auto"/>
            <w:bottom w:val="none" w:sz="0" w:space="0" w:color="auto"/>
            <w:right w:val="none" w:sz="0" w:space="0" w:color="auto"/>
          </w:divBdr>
        </w:div>
        <w:div w:id="948900862">
          <w:marLeft w:val="0"/>
          <w:marRight w:val="0"/>
          <w:marTop w:val="0"/>
          <w:marBottom w:val="0"/>
          <w:divBdr>
            <w:top w:val="none" w:sz="0" w:space="0" w:color="auto"/>
            <w:left w:val="none" w:sz="0" w:space="0" w:color="auto"/>
            <w:bottom w:val="none" w:sz="0" w:space="0" w:color="auto"/>
            <w:right w:val="none" w:sz="0" w:space="0" w:color="auto"/>
          </w:divBdr>
        </w:div>
        <w:div w:id="4794765">
          <w:marLeft w:val="0"/>
          <w:marRight w:val="0"/>
          <w:marTop w:val="0"/>
          <w:marBottom w:val="0"/>
          <w:divBdr>
            <w:top w:val="none" w:sz="0" w:space="0" w:color="auto"/>
            <w:left w:val="none" w:sz="0" w:space="0" w:color="auto"/>
            <w:bottom w:val="none" w:sz="0" w:space="0" w:color="auto"/>
            <w:right w:val="none" w:sz="0" w:space="0" w:color="auto"/>
          </w:divBdr>
        </w:div>
        <w:div w:id="580989890">
          <w:marLeft w:val="0"/>
          <w:marRight w:val="0"/>
          <w:marTop w:val="0"/>
          <w:marBottom w:val="0"/>
          <w:divBdr>
            <w:top w:val="none" w:sz="0" w:space="0" w:color="auto"/>
            <w:left w:val="none" w:sz="0" w:space="0" w:color="auto"/>
            <w:bottom w:val="none" w:sz="0" w:space="0" w:color="auto"/>
            <w:right w:val="none" w:sz="0" w:space="0" w:color="auto"/>
          </w:divBdr>
        </w:div>
        <w:div w:id="1051225848">
          <w:marLeft w:val="0"/>
          <w:marRight w:val="0"/>
          <w:marTop w:val="0"/>
          <w:marBottom w:val="0"/>
          <w:divBdr>
            <w:top w:val="none" w:sz="0" w:space="0" w:color="auto"/>
            <w:left w:val="none" w:sz="0" w:space="0" w:color="auto"/>
            <w:bottom w:val="none" w:sz="0" w:space="0" w:color="auto"/>
            <w:right w:val="none" w:sz="0" w:space="0" w:color="auto"/>
          </w:divBdr>
        </w:div>
        <w:div w:id="1154681689">
          <w:marLeft w:val="0"/>
          <w:marRight w:val="0"/>
          <w:marTop w:val="0"/>
          <w:marBottom w:val="0"/>
          <w:divBdr>
            <w:top w:val="none" w:sz="0" w:space="0" w:color="auto"/>
            <w:left w:val="none" w:sz="0" w:space="0" w:color="auto"/>
            <w:bottom w:val="none" w:sz="0" w:space="0" w:color="auto"/>
            <w:right w:val="none" w:sz="0" w:space="0" w:color="auto"/>
          </w:divBdr>
        </w:div>
        <w:div w:id="1652323988">
          <w:marLeft w:val="0"/>
          <w:marRight w:val="0"/>
          <w:marTop w:val="0"/>
          <w:marBottom w:val="0"/>
          <w:divBdr>
            <w:top w:val="none" w:sz="0" w:space="0" w:color="auto"/>
            <w:left w:val="none" w:sz="0" w:space="0" w:color="auto"/>
            <w:bottom w:val="none" w:sz="0" w:space="0" w:color="auto"/>
            <w:right w:val="none" w:sz="0" w:space="0" w:color="auto"/>
          </w:divBdr>
        </w:div>
        <w:div w:id="1183982747">
          <w:marLeft w:val="0"/>
          <w:marRight w:val="0"/>
          <w:marTop w:val="0"/>
          <w:marBottom w:val="0"/>
          <w:divBdr>
            <w:top w:val="none" w:sz="0" w:space="0" w:color="auto"/>
            <w:left w:val="none" w:sz="0" w:space="0" w:color="auto"/>
            <w:bottom w:val="none" w:sz="0" w:space="0" w:color="auto"/>
            <w:right w:val="none" w:sz="0" w:space="0" w:color="auto"/>
          </w:divBdr>
        </w:div>
        <w:div w:id="1921526562">
          <w:marLeft w:val="0"/>
          <w:marRight w:val="0"/>
          <w:marTop w:val="0"/>
          <w:marBottom w:val="0"/>
          <w:divBdr>
            <w:top w:val="none" w:sz="0" w:space="0" w:color="auto"/>
            <w:left w:val="none" w:sz="0" w:space="0" w:color="auto"/>
            <w:bottom w:val="none" w:sz="0" w:space="0" w:color="auto"/>
            <w:right w:val="none" w:sz="0" w:space="0" w:color="auto"/>
          </w:divBdr>
        </w:div>
        <w:div w:id="1067806948">
          <w:marLeft w:val="0"/>
          <w:marRight w:val="0"/>
          <w:marTop w:val="0"/>
          <w:marBottom w:val="0"/>
          <w:divBdr>
            <w:top w:val="none" w:sz="0" w:space="0" w:color="auto"/>
            <w:left w:val="none" w:sz="0" w:space="0" w:color="auto"/>
            <w:bottom w:val="none" w:sz="0" w:space="0" w:color="auto"/>
            <w:right w:val="none" w:sz="0" w:space="0" w:color="auto"/>
          </w:divBdr>
        </w:div>
        <w:div w:id="172843697">
          <w:marLeft w:val="0"/>
          <w:marRight w:val="0"/>
          <w:marTop w:val="0"/>
          <w:marBottom w:val="0"/>
          <w:divBdr>
            <w:top w:val="none" w:sz="0" w:space="0" w:color="auto"/>
            <w:left w:val="none" w:sz="0" w:space="0" w:color="auto"/>
            <w:bottom w:val="none" w:sz="0" w:space="0" w:color="auto"/>
            <w:right w:val="none" w:sz="0" w:space="0" w:color="auto"/>
          </w:divBdr>
        </w:div>
        <w:div w:id="908734291">
          <w:marLeft w:val="0"/>
          <w:marRight w:val="0"/>
          <w:marTop w:val="0"/>
          <w:marBottom w:val="0"/>
          <w:divBdr>
            <w:top w:val="none" w:sz="0" w:space="0" w:color="auto"/>
            <w:left w:val="none" w:sz="0" w:space="0" w:color="auto"/>
            <w:bottom w:val="none" w:sz="0" w:space="0" w:color="auto"/>
            <w:right w:val="none" w:sz="0" w:space="0" w:color="auto"/>
          </w:divBdr>
        </w:div>
        <w:div w:id="458031309">
          <w:marLeft w:val="0"/>
          <w:marRight w:val="0"/>
          <w:marTop w:val="0"/>
          <w:marBottom w:val="0"/>
          <w:divBdr>
            <w:top w:val="none" w:sz="0" w:space="0" w:color="auto"/>
            <w:left w:val="none" w:sz="0" w:space="0" w:color="auto"/>
            <w:bottom w:val="none" w:sz="0" w:space="0" w:color="auto"/>
            <w:right w:val="none" w:sz="0" w:space="0" w:color="auto"/>
          </w:divBdr>
        </w:div>
        <w:div w:id="968513439">
          <w:marLeft w:val="0"/>
          <w:marRight w:val="0"/>
          <w:marTop w:val="0"/>
          <w:marBottom w:val="0"/>
          <w:divBdr>
            <w:top w:val="none" w:sz="0" w:space="0" w:color="auto"/>
            <w:left w:val="none" w:sz="0" w:space="0" w:color="auto"/>
            <w:bottom w:val="none" w:sz="0" w:space="0" w:color="auto"/>
            <w:right w:val="none" w:sz="0" w:space="0" w:color="auto"/>
          </w:divBdr>
        </w:div>
        <w:div w:id="107549527">
          <w:marLeft w:val="0"/>
          <w:marRight w:val="0"/>
          <w:marTop w:val="0"/>
          <w:marBottom w:val="0"/>
          <w:divBdr>
            <w:top w:val="none" w:sz="0" w:space="0" w:color="auto"/>
            <w:left w:val="none" w:sz="0" w:space="0" w:color="auto"/>
            <w:bottom w:val="none" w:sz="0" w:space="0" w:color="auto"/>
            <w:right w:val="none" w:sz="0" w:space="0" w:color="auto"/>
          </w:divBdr>
        </w:div>
        <w:div w:id="2065252091">
          <w:marLeft w:val="0"/>
          <w:marRight w:val="0"/>
          <w:marTop w:val="0"/>
          <w:marBottom w:val="0"/>
          <w:divBdr>
            <w:top w:val="none" w:sz="0" w:space="0" w:color="auto"/>
            <w:left w:val="none" w:sz="0" w:space="0" w:color="auto"/>
            <w:bottom w:val="none" w:sz="0" w:space="0" w:color="auto"/>
            <w:right w:val="none" w:sz="0" w:space="0" w:color="auto"/>
          </w:divBdr>
        </w:div>
      </w:divsChild>
    </w:div>
    <w:div w:id="869034040">
      <w:bodyDiv w:val="1"/>
      <w:marLeft w:val="0"/>
      <w:marRight w:val="0"/>
      <w:marTop w:val="0"/>
      <w:marBottom w:val="0"/>
      <w:divBdr>
        <w:top w:val="none" w:sz="0" w:space="0" w:color="auto"/>
        <w:left w:val="none" w:sz="0" w:space="0" w:color="auto"/>
        <w:bottom w:val="none" w:sz="0" w:space="0" w:color="auto"/>
        <w:right w:val="none" w:sz="0" w:space="0" w:color="auto"/>
      </w:divBdr>
      <w:divsChild>
        <w:div w:id="677541928">
          <w:marLeft w:val="547"/>
          <w:marRight w:val="0"/>
          <w:marTop w:val="0"/>
          <w:marBottom w:val="0"/>
          <w:divBdr>
            <w:top w:val="none" w:sz="0" w:space="0" w:color="auto"/>
            <w:left w:val="none" w:sz="0" w:space="0" w:color="auto"/>
            <w:bottom w:val="none" w:sz="0" w:space="0" w:color="auto"/>
            <w:right w:val="none" w:sz="0" w:space="0" w:color="auto"/>
          </w:divBdr>
        </w:div>
      </w:divsChild>
    </w:div>
    <w:div w:id="916212182">
      <w:bodyDiv w:val="1"/>
      <w:marLeft w:val="0"/>
      <w:marRight w:val="0"/>
      <w:marTop w:val="0"/>
      <w:marBottom w:val="0"/>
      <w:divBdr>
        <w:top w:val="none" w:sz="0" w:space="0" w:color="auto"/>
        <w:left w:val="none" w:sz="0" w:space="0" w:color="auto"/>
        <w:bottom w:val="none" w:sz="0" w:space="0" w:color="auto"/>
        <w:right w:val="none" w:sz="0" w:space="0" w:color="auto"/>
      </w:divBdr>
      <w:divsChild>
        <w:div w:id="312028331">
          <w:marLeft w:val="0"/>
          <w:marRight w:val="0"/>
          <w:marTop w:val="0"/>
          <w:marBottom w:val="0"/>
          <w:divBdr>
            <w:top w:val="none" w:sz="0" w:space="0" w:color="auto"/>
            <w:left w:val="none" w:sz="0" w:space="0" w:color="auto"/>
            <w:bottom w:val="none" w:sz="0" w:space="0" w:color="auto"/>
            <w:right w:val="none" w:sz="0" w:space="0" w:color="auto"/>
          </w:divBdr>
        </w:div>
      </w:divsChild>
    </w:div>
    <w:div w:id="918096128">
      <w:bodyDiv w:val="1"/>
      <w:marLeft w:val="0"/>
      <w:marRight w:val="0"/>
      <w:marTop w:val="0"/>
      <w:marBottom w:val="0"/>
      <w:divBdr>
        <w:top w:val="none" w:sz="0" w:space="0" w:color="auto"/>
        <w:left w:val="none" w:sz="0" w:space="0" w:color="auto"/>
        <w:bottom w:val="none" w:sz="0" w:space="0" w:color="auto"/>
        <w:right w:val="none" w:sz="0" w:space="0" w:color="auto"/>
      </w:divBdr>
    </w:div>
    <w:div w:id="922376895">
      <w:bodyDiv w:val="1"/>
      <w:marLeft w:val="0"/>
      <w:marRight w:val="0"/>
      <w:marTop w:val="0"/>
      <w:marBottom w:val="0"/>
      <w:divBdr>
        <w:top w:val="none" w:sz="0" w:space="0" w:color="auto"/>
        <w:left w:val="none" w:sz="0" w:space="0" w:color="auto"/>
        <w:bottom w:val="none" w:sz="0" w:space="0" w:color="auto"/>
        <w:right w:val="none" w:sz="0" w:space="0" w:color="auto"/>
      </w:divBdr>
    </w:div>
    <w:div w:id="987054957">
      <w:bodyDiv w:val="1"/>
      <w:marLeft w:val="0"/>
      <w:marRight w:val="0"/>
      <w:marTop w:val="0"/>
      <w:marBottom w:val="0"/>
      <w:divBdr>
        <w:top w:val="none" w:sz="0" w:space="0" w:color="auto"/>
        <w:left w:val="none" w:sz="0" w:space="0" w:color="auto"/>
        <w:bottom w:val="none" w:sz="0" w:space="0" w:color="auto"/>
        <w:right w:val="none" w:sz="0" w:space="0" w:color="auto"/>
      </w:divBdr>
      <w:divsChild>
        <w:div w:id="1860773926">
          <w:marLeft w:val="0"/>
          <w:marRight w:val="0"/>
          <w:marTop w:val="0"/>
          <w:marBottom w:val="0"/>
          <w:divBdr>
            <w:top w:val="none" w:sz="0" w:space="0" w:color="auto"/>
            <w:left w:val="none" w:sz="0" w:space="0" w:color="auto"/>
            <w:bottom w:val="none" w:sz="0" w:space="0" w:color="auto"/>
            <w:right w:val="none" w:sz="0" w:space="0" w:color="auto"/>
          </w:divBdr>
        </w:div>
        <w:div w:id="1065765919">
          <w:marLeft w:val="0"/>
          <w:marRight w:val="0"/>
          <w:marTop w:val="0"/>
          <w:marBottom w:val="0"/>
          <w:divBdr>
            <w:top w:val="none" w:sz="0" w:space="0" w:color="auto"/>
            <w:left w:val="none" w:sz="0" w:space="0" w:color="auto"/>
            <w:bottom w:val="none" w:sz="0" w:space="0" w:color="auto"/>
            <w:right w:val="none" w:sz="0" w:space="0" w:color="auto"/>
          </w:divBdr>
        </w:div>
        <w:div w:id="1510872757">
          <w:marLeft w:val="0"/>
          <w:marRight w:val="0"/>
          <w:marTop w:val="0"/>
          <w:marBottom w:val="0"/>
          <w:divBdr>
            <w:top w:val="none" w:sz="0" w:space="0" w:color="auto"/>
            <w:left w:val="none" w:sz="0" w:space="0" w:color="auto"/>
            <w:bottom w:val="none" w:sz="0" w:space="0" w:color="auto"/>
            <w:right w:val="none" w:sz="0" w:space="0" w:color="auto"/>
          </w:divBdr>
        </w:div>
      </w:divsChild>
    </w:div>
    <w:div w:id="1032615846">
      <w:bodyDiv w:val="1"/>
      <w:marLeft w:val="0"/>
      <w:marRight w:val="0"/>
      <w:marTop w:val="0"/>
      <w:marBottom w:val="0"/>
      <w:divBdr>
        <w:top w:val="none" w:sz="0" w:space="0" w:color="auto"/>
        <w:left w:val="none" w:sz="0" w:space="0" w:color="auto"/>
        <w:bottom w:val="none" w:sz="0" w:space="0" w:color="auto"/>
        <w:right w:val="none" w:sz="0" w:space="0" w:color="auto"/>
      </w:divBdr>
      <w:divsChild>
        <w:div w:id="559484244">
          <w:marLeft w:val="0"/>
          <w:marRight w:val="0"/>
          <w:marTop w:val="0"/>
          <w:marBottom w:val="0"/>
          <w:divBdr>
            <w:top w:val="none" w:sz="0" w:space="0" w:color="auto"/>
            <w:left w:val="none" w:sz="0" w:space="0" w:color="auto"/>
            <w:bottom w:val="none" w:sz="0" w:space="0" w:color="auto"/>
            <w:right w:val="none" w:sz="0" w:space="0" w:color="auto"/>
          </w:divBdr>
        </w:div>
        <w:div w:id="1261447870">
          <w:marLeft w:val="0"/>
          <w:marRight w:val="0"/>
          <w:marTop w:val="0"/>
          <w:marBottom w:val="0"/>
          <w:divBdr>
            <w:top w:val="none" w:sz="0" w:space="0" w:color="auto"/>
            <w:left w:val="none" w:sz="0" w:space="0" w:color="auto"/>
            <w:bottom w:val="none" w:sz="0" w:space="0" w:color="auto"/>
            <w:right w:val="none" w:sz="0" w:space="0" w:color="auto"/>
          </w:divBdr>
        </w:div>
        <w:div w:id="1043212109">
          <w:marLeft w:val="0"/>
          <w:marRight w:val="0"/>
          <w:marTop w:val="0"/>
          <w:marBottom w:val="0"/>
          <w:divBdr>
            <w:top w:val="none" w:sz="0" w:space="0" w:color="auto"/>
            <w:left w:val="none" w:sz="0" w:space="0" w:color="auto"/>
            <w:bottom w:val="none" w:sz="0" w:space="0" w:color="auto"/>
            <w:right w:val="none" w:sz="0" w:space="0" w:color="auto"/>
          </w:divBdr>
        </w:div>
        <w:div w:id="1353647050">
          <w:marLeft w:val="0"/>
          <w:marRight w:val="0"/>
          <w:marTop w:val="0"/>
          <w:marBottom w:val="0"/>
          <w:divBdr>
            <w:top w:val="none" w:sz="0" w:space="0" w:color="auto"/>
            <w:left w:val="none" w:sz="0" w:space="0" w:color="auto"/>
            <w:bottom w:val="none" w:sz="0" w:space="0" w:color="auto"/>
            <w:right w:val="none" w:sz="0" w:space="0" w:color="auto"/>
          </w:divBdr>
        </w:div>
        <w:div w:id="1532378541">
          <w:marLeft w:val="0"/>
          <w:marRight w:val="0"/>
          <w:marTop w:val="0"/>
          <w:marBottom w:val="0"/>
          <w:divBdr>
            <w:top w:val="none" w:sz="0" w:space="0" w:color="auto"/>
            <w:left w:val="none" w:sz="0" w:space="0" w:color="auto"/>
            <w:bottom w:val="none" w:sz="0" w:space="0" w:color="auto"/>
            <w:right w:val="none" w:sz="0" w:space="0" w:color="auto"/>
          </w:divBdr>
        </w:div>
        <w:div w:id="833490788">
          <w:marLeft w:val="0"/>
          <w:marRight w:val="0"/>
          <w:marTop w:val="0"/>
          <w:marBottom w:val="0"/>
          <w:divBdr>
            <w:top w:val="none" w:sz="0" w:space="0" w:color="auto"/>
            <w:left w:val="none" w:sz="0" w:space="0" w:color="auto"/>
            <w:bottom w:val="none" w:sz="0" w:space="0" w:color="auto"/>
            <w:right w:val="none" w:sz="0" w:space="0" w:color="auto"/>
          </w:divBdr>
        </w:div>
        <w:div w:id="18513447">
          <w:marLeft w:val="0"/>
          <w:marRight w:val="0"/>
          <w:marTop w:val="0"/>
          <w:marBottom w:val="0"/>
          <w:divBdr>
            <w:top w:val="none" w:sz="0" w:space="0" w:color="auto"/>
            <w:left w:val="none" w:sz="0" w:space="0" w:color="auto"/>
            <w:bottom w:val="none" w:sz="0" w:space="0" w:color="auto"/>
            <w:right w:val="none" w:sz="0" w:space="0" w:color="auto"/>
          </w:divBdr>
        </w:div>
        <w:div w:id="1206065852">
          <w:marLeft w:val="0"/>
          <w:marRight w:val="0"/>
          <w:marTop w:val="0"/>
          <w:marBottom w:val="0"/>
          <w:divBdr>
            <w:top w:val="none" w:sz="0" w:space="0" w:color="auto"/>
            <w:left w:val="none" w:sz="0" w:space="0" w:color="auto"/>
            <w:bottom w:val="none" w:sz="0" w:space="0" w:color="auto"/>
            <w:right w:val="none" w:sz="0" w:space="0" w:color="auto"/>
          </w:divBdr>
        </w:div>
        <w:div w:id="1043095000">
          <w:marLeft w:val="0"/>
          <w:marRight w:val="0"/>
          <w:marTop w:val="0"/>
          <w:marBottom w:val="0"/>
          <w:divBdr>
            <w:top w:val="none" w:sz="0" w:space="0" w:color="auto"/>
            <w:left w:val="none" w:sz="0" w:space="0" w:color="auto"/>
            <w:bottom w:val="none" w:sz="0" w:space="0" w:color="auto"/>
            <w:right w:val="none" w:sz="0" w:space="0" w:color="auto"/>
          </w:divBdr>
        </w:div>
        <w:div w:id="1262450605">
          <w:marLeft w:val="0"/>
          <w:marRight w:val="0"/>
          <w:marTop w:val="0"/>
          <w:marBottom w:val="0"/>
          <w:divBdr>
            <w:top w:val="none" w:sz="0" w:space="0" w:color="auto"/>
            <w:left w:val="none" w:sz="0" w:space="0" w:color="auto"/>
            <w:bottom w:val="none" w:sz="0" w:space="0" w:color="auto"/>
            <w:right w:val="none" w:sz="0" w:space="0" w:color="auto"/>
          </w:divBdr>
        </w:div>
        <w:div w:id="1348556810">
          <w:marLeft w:val="0"/>
          <w:marRight w:val="0"/>
          <w:marTop w:val="0"/>
          <w:marBottom w:val="0"/>
          <w:divBdr>
            <w:top w:val="none" w:sz="0" w:space="0" w:color="auto"/>
            <w:left w:val="none" w:sz="0" w:space="0" w:color="auto"/>
            <w:bottom w:val="none" w:sz="0" w:space="0" w:color="auto"/>
            <w:right w:val="none" w:sz="0" w:space="0" w:color="auto"/>
          </w:divBdr>
        </w:div>
        <w:div w:id="293875929">
          <w:marLeft w:val="0"/>
          <w:marRight w:val="0"/>
          <w:marTop w:val="0"/>
          <w:marBottom w:val="0"/>
          <w:divBdr>
            <w:top w:val="none" w:sz="0" w:space="0" w:color="auto"/>
            <w:left w:val="none" w:sz="0" w:space="0" w:color="auto"/>
            <w:bottom w:val="none" w:sz="0" w:space="0" w:color="auto"/>
            <w:right w:val="none" w:sz="0" w:space="0" w:color="auto"/>
          </w:divBdr>
        </w:div>
        <w:div w:id="480586741">
          <w:marLeft w:val="0"/>
          <w:marRight w:val="0"/>
          <w:marTop w:val="0"/>
          <w:marBottom w:val="0"/>
          <w:divBdr>
            <w:top w:val="none" w:sz="0" w:space="0" w:color="auto"/>
            <w:left w:val="none" w:sz="0" w:space="0" w:color="auto"/>
            <w:bottom w:val="none" w:sz="0" w:space="0" w:color="auto"/>
            <w:right w:val="none" w:sz="0" w:space="0" w:color="auto"/>
          </w:divBdr>
        </w:div>
        <w:div w:id="1721779238">
          <w:marLeft w:val="0"/>
          <w:marRight w:val="0"/>
          <w:marTop w:val="0"/>
          <w:marBottom w:val="0"/>
          <w:divBdr>
            <w:top w:val="none" w:sz="0" w:space="0" w:color="auto"/>
            <w:left w:val="none" w:sz="0" w:space="0" w:color="auto"/>
            <w:bottom w:val="none" w:sz="0" w:space="0" w:color="auto"/>
            <w:right w:val="none" w:sz="0" w:space="0" w:color="auto"/>
          </w:divBdr>
        </w:div>
        <w:div w:id="118501524">
          <w:marLeft w:val="0"/>
          <w:marRight w:val="0"/>
          <w:marTop w:val="0"/>
          <w:marBottom w:val="0"/>
          <w:divBdr>
            <w:top w:val="none" w:sz="0" w:space="0" w:color="auto"/>
            <w:left w:val="none" w:sz="0" w:space="0" w:color="auto"/>
            <w:bottom w:val="none" w:sz="0" w:space="0" w:color="auto"/>
            <w:right w:val="none" w:sz="0" w:space="0" w:color="auto"/>
          </w:divBdr>
        </w:div>
        <w:div w:id="779107884">
          <w:marLeft w:val="0"/>
          <w:marRight w:val="0"/>
          <w:marTop w:val="0"/>
          <w:marBottom w:val="0"/>
          <w:divBdr>
            <w:top w:val="none" w:sz="0" w:space="0" w:color="auto"/>
            <w:left w:val="none" w:sz="0" w:space="0" w:color="auto"/>
            <w:bottom w:val="none" w:sz="0" w:space="0" w:color="auto"/>
            <w:right w:val="none" w:sz="0" w:space="0" w:color="auto"/>
          </w:divBdr>
        </w:div>
        <w:div w:id="1000742799">
          <w:marLeft w:val="0"/>
          <w:marRight w:val="0"/>
          <w:marTop w:val="0"/>
          <w:marBottom w:val="0"/>
          <w:divBdr>
            <w:top w:val="none" w:sz="0" w:space="0" w:color="auto"/>
            <w:left w:val="none" w:sz="0" w:space="0" w:color="auto"/>
            <w:bottom w:val="none" w:sz="0" w:space="0" w:color="auto"/>
            <w:right w:val="none" w:sz="0" w:space="0" w:color="auto"/>
          </w:divBdr>
        </w:div>
        <w:div w:id="891112212">
          <w:marLeft w:val="0"/>
          <w:marRight w:val="0"/>
          <w:marTop w:val="0"/>
          <w:marBottom w:val="0"/>
          <w:divBdr>
            <w:top w:val="none" w:sz="0" w:space="0" w:color="auto"/>
            <w:left w:val="none" w:sz="0" w:space="0" w:color="auto"/>
            <w:bottom w:val="none" w:sz="0" w:space="0" w:color="auto"/>
            <w:right w:val="none" w:sz="0" w:space="0" w:color="auto"/>
          </w:divBdr>
        </w:div>
        <w:div w:id="1390616092">
          <w:marLeft w:val="0"/>
          <w:marRight w:val="0"/>
          <w:marTop w:val="0"/>
          <w:marBottom w:val="0"/>
          <w:divBdr>
            <w:top w:val="none" w:sz="0" w:space="0" w:color="auto"/>
            <w:left w:val="none" w:sz="0" w:space="0" w:color="auto"/>
            <w:bottom w:val="none" w:sz="0" w:space="0" w:color="auto"/>
            <w:right w:val="none" w:sz="0" w:space="0" w:color="auto"/>
          </w:divBdr>
        </w:div>
        <w:div w:id="608319697">
          <w:marLeft w:val="0"/>
          <w:marRight w:val="0"/>
          <w:marTop w:val="0"/>
          <w:marBottom w:val="0"/>
          <w:divBdr>
            <w:top w:val="none" w:sz="0" w:space="0" w:color="auto"/>
            <w:left w:val="none" w:sz="0" w:space="0" w:color="auto"/>
            <w:bottom w:val="none" w:sz="0" w:space="0" w:color="auto"/>
            <w:right w:val="none" w:sz="0" w:space="0" w:color="auto"/>
          </w:divBdr>
        </w:div>
        <w:div w:id="1366829786">
          <w:marLeft w:val="0"/>
          <w:marRight w:val="0"/>
          <w:marTop w:val="0"/>
          <w:marBottom w:val="0"/>
          <w:divBdr>
            <w:top w:val="none" w:sz="0" w:space="0" w:color="auto"/>
            <w:left w:val="none" w:sz="0" w:space="0" w:color="auto"/>
            <w:bottom w:val="none" w:sz="0" w:space="0" w:color="auto"/>
            <w:right w:val="none" w:sz="0" w:space="0" w:color="auto"/>
          </w:divBdr>
        </w:div>
        <w:div w:id="132454004">
          <w:marLeft w:val="0"/>
          <w:marRight w:val="0"/>
          <w:marTop w:val="0"/>
          <w:marBottom w:val="0"/>
          <w:divBdr>
            <w:top w:val="none" w:sz="0" w:space="0" w:color="auto"/>
            <w:left w:val="none" w:sz="0" w:space="0" w:color="auto"/>
            <w:bottom w:val="none" w:sz="0" w:space="0" w:color="auto"/>
            <w:right w:val="none" w:sz="0" w:space="0" w:color="auto"/>
          </w:divBdr>
        </w:div>
        <w:div w:id="30807976">
          <w:marLeft w:val="0"/>
          <w:marRight w:val="0"/>
          <w:marTop w:val="0"/>
          <w:marBottom w:val="0"/>
          <w:divBdr>
            <w:top w:val="none" w:sz="0" w:space="0" w:color="auto"/>
            <w:left w:val="none" w:sz="0" w:space="0" w:color="auto"/>
            <w:bottom w:val="none" w:sz="0" w:space="0" w:color="auto"/>
            <w:right w:val="none" w:sz="0" w:space="0" w:color="auto"/>
          </w:divBdr>
        </w:div>
        <w:div w:id="232159592">
          <w:marLeft w:val="0"/>
          <w:marRight w:val="0"/>
          <w:marTop w:val="0"/>
          <w:marBottom w:val="0"/>
          <w:divBdr>
            <w:top w:val="none" w:sz="0" w:space="0" w:color="auto"/>
            <w:left w:val="none" w:sz="0" w:space="0" w:color="auto"/>
            <w:bottom w:val="none" w:sz="0" w:space="0" w:color="auto"/>
            <w:right w:val="none" w:sz="0" w:space="0" w:color="auto"/>
          </w:divBdr>
        </w:div>
        <w:div w:id="1042559763">
          <w:marLeft w:val="0"/>
          <w:marRight w:val="0"/>
          <w:marTop w:val="0"/>
          <w:marBottom w:val="0"/>
          <w:divBdr>
            <w:top w:val="none" w:sz="0" w:space="0" w:color="auto"/>
            <w:left w:val="none" w:sz="0" w:space="0" w:color="auto"/>
            <w:bottom w:val="none" w:sz="0" w:space="0" w:color="auto"/>
            <w:right w:val="none" w:sz="0" w:space="0" w:color="auto"/>
          </w:divBdr>
        </w:div>
        <w:div w:id="1883978187">
          <w:marLeft w:val="0"/>
          <w:marRight w:val="0"/>
          <w:marTop w:val="0"/>
          <w:marBottom w:val="0"/>
          <w:divBdr>
            <w:top w:val="none" w:sz="0" w:space="0" w:color="auto"/>
            <w:left w:val="none" w:sz="0" w:space="0" w:color="auto"/>
            <w:bottom w:val="none" w:sz="0" w:space="0" w:color="auto"/>
            <w:right w:val="none" w:sz="0" w:space="0" w:color="auto"/>
          </w:divBdr>
        </w:div>
        <w:div w:id="843713057">
          <w:marLeft w:val="0"/>
          <w:marRight w:val="0"/>
          <w:marTop w:val="0"/>
          <w:marBottom w:val="0"/>
          <w:divBdr>
            <w:top w:val="none" w:sz="0" w:space="0" w:color="auto"/>
            <w:left w:val="none" w:sz="0" w:space="0" w:color="auto"/>
            <w:bottom w:val="none" w:sz="0" w:space="0" w:color="auto"/>
            <w:right w:val="none" w:sz="0" w:space="0" w:color="auto"/>
          </w:divBdr>
        </w:div>
        <w:div w:id="375469204">
          <w:marLeft w:val="0"/>
          <w:marRight w:val="0"/>
          <w:marTop w:val="0"/>
          <w:marBottom w:val="0"/>
          <w:divBdr>
            <w:top w:val="none" w:sz="0" w:space="0" w:color="auto"/>
            <w:left w:val="none" w:sz="0" w:space="0" w:color="auto"/>
            <w:bottom w:val="none" w:sz="0" w:space="0" w:color="auto"/>
            <w:right w:val="none" w:sz="0" w:space="0" w:color="auto"/>
          </w:divBdr>
        </w:div>
        <w:div w:id="429158589">
          <w:marLeft w:val="0"/>
          <w:marRight w:val="0"/>
          <w:marTop w:val="0"/>
          <w:marBottom w:val="0"/>
          <w:divBdr>
            <w:top w:val="none" w:sz="0" w:space="0" w:color="auto"/>
            <w:left w:val="none" w:sz="0" w:space="0" w:color="auto"/>
            <w:bottom w:val="none" w:sz="0" w:space="0" w:color="auto"/>
            <w:right w:val="none" w:sz="0" w:space="0" w:color="auto"/>
          </w:divBdr>
        </w:div>
        <w:div w:id="844977397">
          <w:marLeft w:val="0"/>
          <w:marRight w:val="0"/>
          <w:marTop w:val="0"/>
          <w:marBottom w:val="0"/>
          <w:divBdr>
            <w:top w:val="none" w:sz="0" w:space="0" w:color="auto"/>
            <w:left w:val="none" w:sz="0" w:space="0" w:color="auto"/>
            <w:bottom w:val="none" w:sz="0" w:space="0" w:color="auto"/>
            <w:right w:val="none" w:sz="0" w:space="0" w:color="auto"/>
          </w:divBdr>
        </w:div>
        <w:div w:id="1334802249">
          <w:marLeft w:val="0"/>
          <w:marRight w:val="0"/>
          <w:marTop w:val="0"/>
          <w:marBottom w:val="0"/>
          <w:divBdr>
            <w:top w:val="none" w:sz="0" w:space="0" w:color="auto"/>
            <w:left w:val="none" w:sz="0" w:space="0" w:color="auto"/>
            <w:bottom w:val="none" w:sz="0" w:space="0" w:color="auto"/>
            <w:right w:val="none" w:sz="0" w:space="0" w:color="auto"/>
          </w:divBdr>
        </w:div>
        <w:div w:id="1441871360">
          <w:marLeft w:val="0"/>
          <w:marRight w:val="0"/>
          <w:marTop w:val="0"/>
          <w:marBottom w:val="0"/>
          <w:divBdr>
            <w:top w:val="none" w:sz="0" w:space="0" w:color="auto"/>
            <w:left w:val="none" w:sz="0" w:space="0" w:color="auto"/>
            <w:bottom w:val="none" w:sz="0" w:space="0" w:color="auto"/>
            <w:right w:val="none" w:sz="0" w:space="0" w:color="auto"/>
          </w:divBdr>
        </w:div>
        <w:div w:id="1226526351">
          <w:marLeft w:val="0"/>
          <w:marRight w:val="0"/>
          <w:marTop w:val="0"/>
          <w:marBottom w:val="0"/>
          <w:divBdr>
            <w:top w:val="none" w:sz="0" w:space="0" w:color="auto"/>
            <w:left w:val="none" w:sz="0" w:space="0" w:color="auto"/>
            <w:bottom w:val="none" w:sz="0" w:space="0" w:color="auto"/>
            <w:right w:val="none" w:sz="0" w:space="0" w:color="auto"/>
          </w:divBdr>
        </w:div>
        <w:div w:id="1488210676">
          <w:marLeft w:val="0"/>
          <w:marRight w:val="0"/>
          <w:marTop w:val="0"/>
          <w:marBottom w:val="0"/>
          <w:divBdr>
            <w:top w:val="none" w:sz="0" w:space="0" w:color="auto"/>
            <w:left w:val="none" w:sz="0" w:space="0" w:color="auto"/>
            <w:bottom w:val="none" w:sz="0" w:space="0" w:color="auto"/>
            <w:right w:val="none" w:sz="0" w:space="0" w:color="auto"/>
          </w:divBdr>
        </w:div>
        <w:div w:id="538444059">
          <w:marLeft w:val="0"/>
          <w:marRight w:val="0"/>
          <w:marTop w:val="0"/>
          <w:marBottom w:val="0"/>
          <w:divBdr>
            <w:top w:val="none" w:sz="0" w:space="0" w:color="auto"/>
            <w:left w:val="none" w:sz="0" w:space="0" w:color="auto"/>
            <w:bottom w:val="none" w:sz="0" w:space="0" w:color="auto"/>
            <w:right w:val="none" w:sz="0" w:space="0" w:color="auto"/>
          </w:divBdr>
        </w:div>
        <w:div w:id="1912427948">
          <w:marLeft w:val="0"/>
          <w:marRight w:val="0"/>
          <w:marTop w:val="0"/>
          <w:marBottom w:val="0"/>
          <w:divBdr>
            <w:top w:val="none" w:sz="0" w:space="0" w:color="auto"/>
            <w:left w:val="none" w:sz="0" w:space="0" w:color="auto"/>
            <w:bottom w:val="none" w:sz="0" w:space="0" w:color="auto"/>
            <w:right w:val="none" w:sz="0" w:space="0" w:color="auto"/>
          </w:divBdr>
        </w:div>
      </w:divsChild>
    </w:div>
    <w:div w:id="1034236557">
      <w:bodyDiv w:val="1"/>
      <w:marLeft w:val="0"/>
      <w:marRight w:val="0"/>
      <w:marTop w:val="0"/>
      <w:marBottom w:val="0"/>
      <w:divBdr>
        <w:top w:val="none" w:sz="0" w:space="0" w:color="auto"/>
        <w:left w:val="none" w:sz="0" w:space="0" w:color="auto"/>
        <w:bottom w:val="none" w:sz="0" w:space="0" w:color="auto"/>
        <w:right w:val="none" w:sz="0" w:space="0" w:color="auto"/>
      </w:divBdr>
    </w:div>
    <w:div w:id="1051539033">
      <w:bodyDiv w:val="1"/>
      <w:marLeft w:val="0"/>
      <w:marRight w:val="0"/>
      <w:marTop w:val="0"/>
      <w:marBottom w:val="0"/>
      <w:divBdr>
        <w:top w:val="none" w:sz="0" w:space="0" w:color="auto"/>
        <w:left w:val="none" w:sz="0" w:space="0" w:color="auto"/>
        <w:bottom w:val="none" w:sz="0" w:space="0" w:color="auto"/>
        <w:right w:val="none" w:sz="0" w:space="0" w:color="auto"/>
      </w:divBdr>
      <w:divsChild>
        <w:div w:id="1898085744">
          <w:marLeft w:val="0"/>
          <w:marRight w:val="0"/>
          <w:marTop w:val="0"/>
          <w:marBottom w:val="0"/>
          <w:divBdr>
            <w:top w:val="none" w:sz="0" w:space="0" w:color="auto"/>
            <w:left w:val="none" w:sz="0" w:space="0" w:color="auto"/>
            <w:bottom w:val="none" w:sz="0" w:space="0" w:color="auto"/>
            <w:right w:val="none" w:sz="0" w:space="0" w:color="auto"/>
          </w:divBdr>
        </w:div>
        <w:div w:id="1916625591">
          <w:marLeft w:val="0"/>
          <w:marRight w:val="0"/>
          <w:marTop w:val="0"/>
          <w:marBottom w:val="0"/>
          <w:divBdr>
            <w:top w:val="none" w:sz="0" w:space="0" w:color="auto"/>
            <w:left w:val="none" w:sz="0" w:space="0" w:color="auto"/>
            <w:bottom w:val="none" w:sz="0" w:space="0" w:color="auto"/>
            <w:right w:val="none" w:sz="0" w:space="0" w:color="auto"/>
          </w:divBdr>
        </w:div>
        <w:div w:id="704720332">
          <w:marLeft w:val="0"/>
          <w:marRight w:val="0"/>
          <w:marTop w:val="0"/>
          <w:marBottom w:val="0"/>
          <w:divBdr>
            <w:top w:val="none" w:sz="0" w:space="0" w:color="auto"/>
            <w:left w:val="none" w:sz="0" w:space="0" w:color="auto"/>
            <w:bottom w:val="none" w:sz="0" w:space="0" w:color="auto"/>
            <w:right w:val="none" w:sz="0" w:space="0" w:color="auto"/>
          </w:divBdr>
        </w:div>
        <w:div w:id="2104180740">
          <w:marLeft w:val="0"/>
          <w:marRight w:val="0"/>
          <w:marTop w:val="0"/>
          <w:marBottom w:val="0"/>
          <w:divBdr>
            <w:top w:val="none" w:sz="0" w:space="0" w:color="auto"/>
            <w:left w:val="none" w:sz="0" w:space="0" w:color="auto"/>
            <w:bottom w:val="none" w:sz="0" w:space="0" w:color="auto"/>
            <w:right w:val="none" w:sz="0" w:space="0" w:color="auto"/>
          </w:divBdr>
        </w:div>
        <w:div w:id="1691760490">
          <w:marLeft w:val="0"/>
          <w:marRight w:val="0"/>
          <w:marTop w:val="0"/>
          <w:marBottom w:val="0"/>
          <w:divBdr>
            <w:top w:val="none" w:sz="0" w:space="0" w:color="auto"/>
            <w:left w:val="none" w:sz="0" w:space="0" w:color="auto"/>
            <w:bottom w:val="none" w:sz="0" w:space="0" w:color="auto"/>
            <w:right w:val="none" w:sz="0" w:space="0" w:color="auto"/>
          </w:divBdr>
        </w:div>
        <w:div w:id="114982380">
          <w:marLeft w:val="0"/>
          <w:marRight w:val="0"/>
          <w:marTop w:val="0"/>
          <w:marBottom w:val="0"/>
          <w:divBdr>
            <w:top w:val="none" w:sz="0" w:space="0" w:color="auto"/>
            <w:left w:val="none" w:sz="0" w:space="0" w:color="auto"/>
            <w:bottom w:val="none" w:sz="0" w:space="0" w:color="auto"/>
            <w:right w:val="none" w:sz="0" w:space="0" w:color="auto"/>
          </w:divBdr>
        </w:div>
        <w:div w:id="2130007749">
          <w:marLeft w:val="0"/>
          <w:marRight w:val="0"/>
          <w:marTop w:val="0"/>
          <w:marBottom w:val="0"/>
          <w:divBdr>
            <w:top w:val="none" w:sz="0" w:space="0" w:color="auto"/>
            <w:left w:val="none" w:sz="0" w:space="0" w:color="auto"/>
            <w:bottom w:val="none" w:sz="0" w:space="0" w:color="auto"/>
            <w:right w:val="none" w:sz="0" w:space="0" w:color="auto"/>
          </w:divBdr>
        </w:div>
        <w:div w:id="1464156282">
          <w:marLeft w:val="0"/>
          <w:marRight w:val="0"/>
          <w:marTop w:val="0"/>
          <w:marBottom w:val="0"/>
          <w:divBdr>
            <w:top w:val="none" w:sz="0" w:space="0" w:color="auto"/>
            <w:left w:val="none" w:sz="0" w:space="0" w:color="auto"/>
            <w:bottom w:val="none" w:sz="0" w:space="0" w:color="auto"/>
            <w:right w:val="none" w:sz="0" w:space="0" w:color="auto"/>
          </w:divBdr>
        </w:div>
        <w:div w:id="367796662">
          <w:marLeft w:val="0"/>
          <w:marRight w:val="0"/>
          <w:marTop w:val="0"/>
          <w:marBottom w:val="0"/>
          <w:divBdr>
            <w:top w:val="none" w:sz="0" w:space="0" w:color="auto"/>
            <w:left w:val="none" w:sz="0" w:space="0" w:color="auto"/>
            <w:bottom w:val="none" w:sz="0" w:space="0" w:color="auto"/>
            <w:right w:val="none" w:sz="0" w:space="0" w:color="auto"/>
          </w:divBdr>
        </w:div>
        <w:div w:id="1166820771">
          <w:marLeft w:val="0"/>
          <w:marRight w:val="0"/>
          <w:marTop w:val="0"/>
          <w:marBottom w:val="0"/>
          <w:divBdr>
            <w:top w:val="none" w:sz="0" w:space="0" w:color="auto"/>
            <w:left w:val="none" w:sz="0" w:space="0" w:color="auto"/>
            <w:bottom w:val="none" w:sz="0" w:space="0" w:color="auto"/>
            <w:right w:val="none" w:sz="0" w:space="0" w:color="auto"/>
          </w:divBdr>
        </w:div>
        <w:div w:id="699864454">
          <w:marLeft w:val="0"/>
          <w:marRight w:val="0"/>
          <w:marTop w:val="0"/>
          <w:marBottom w:val="0"/>
          <w:divBdr>
            <w:top w:val="none" w:sz="0" w:space="0" w:color="auto"/>
            <w:left w:val="none" w:sz="0" w:space="0" w:color="auto"/>
            <w:bottom w:val="none" w:sz="0" w:space="0" w:color="auto"/>
            <w:right w:val="none" w:sz="0" w:space="0" w:color="auto"/>
          </w:divBdr>
        </w:div>
        <w:div w:id="1098452225">
          <w:marLeft w:val="0"/>
          <w:marRight w:val="0"/>
          <w:marTop w:val="0"/>
          <w:marBottom w:val="0"/>
          <w:divBdr>
            <w:top w:val="none" w:sz="0" w:space="0" w:color="auto"/>
            <w:left w:val="none" w:sz="0" w:space="0" w:color="auto"/>
            <w:bottom w:val="none" w:sz="0" w:space="0" w:color="auto"/>
            <w:right w:val="none" w:sz="0" w:space="0" w:color="auto"/>
          </w:divBdr>
        </w:div>
        <w:div w:id="1928999841">
          <w:marLeft w:val="0"/>
          <w:marRight w:val="0"/>
          <w:marTop w:val="0"/>
          <w:marBottom w:val="0"/>
          <w:divBdr>
            <w:top w:val="none" w:sz="0" w:space="0" w:color="auto"/>
            <w:left w:val="none" w:sz="0" w:space="0" w:color="auto"/>
            <w:bottom w:val="none" w:sz="0" w:space="0" w:color="auto"/>
            <w:right w:val="none" w:sz="0" w:space="0" w:color="auto"/>
          </w:divBdr>
        </w:div>
      </w:divsChild>
    </w:div>
    <w:div w:id="1099914352">
      <w:bodyDiv w:val="1"/>
      <w:marLeft w:val="0"/>
      <w:marRight w:val="0"/>
      <w:marTop w:val="0"/>
      <w:marBottom w:val="0"/>
      <w:divBdr>
        <w:top w:val="none" w:sz="0" w:space="0" w:color="auto"/>
        <w:left w:val="none" w:sz="0" w:space="0" w:color="auto"/>
        <w:bottom w:val="none" w:sz="0" w:space="0" w:color="auto"/>
        <w:right w:val="none" w:sz="0" w:space="0" w:color="auto"/>
      </w:divBdr>
      <w:divsChild>
        <w:div w:id="77218978">
          <w:marLeft w:val="0"/>
          <w:marRight w:val="0"/>
          <w:marTop w:val="0"/>
          <w:marBottom w:val="0"/>
          <w:divBdr>
            <w:top w:val="none" w:sz="0" w:space="0" w:color="auto"/>
            <w:left w:val="none" w:sz="0" w:space="0" w:color="auto"/>
            <w:bottom w:val="none" w:sz="0" w:space="0" w:color="auto"/>
            <w:right w:val="none" w:sz="0" w:space="0" w:color="auto"/>
          </w:divBdr>
        </w:div>
        <w:div w:id="686369026">
          <w:marLeft w:val="0"/>
          <w:marRight w:val="0"/>
          <w:marTop w:val="0"/>
          <w:marBottom w:val="0"/>
          <w:divBdr>
            <w:top w:val="none" w:sz="0" w:space="0" w:color="auto"/>
            <w:left w:val="none" w:sz="0" w:space="0" w:color="auto"/>
            <w:bottom w:val="none" w:sz="0" w:space="0" w:color="auto"/>
            <w:right w:val="none" w:sz="0" w:space="0" w:color="auto"/>
          </w:divBdr>
        </w:div>
        <w:div w:id="1169561946">
          <w:marLeft w:val="0"/>
          <w:marRight w:val="0"/>
          <w:marTop w:val="0"/>
          <w:marBottom w:val="0"/>
          <w:divBdr>
            <w:top w:val="none" w:sz="0" w:space="0" w:color="auto"/>
            <w:left w:val="none" w:sz="0" w:space="0" w:color="auto"/>
            <w:bottom w:val="none" w:sz="0" w:space="0" w:color="auto"/>
            <w:right w:val="none" w:sz="0" w:space="0" w:color="auto"/>
          </w:divBdr>
        </w:div>
        <w:div w:id="783158575">
          <w:marLeft w:val="0"/>
          <w:marRight w:val="0"/>
          <w:marTop w:val="0"/>
          <w:marBottom w:val="0"/>
          <w:divBdr>
            <w:top w:val="none" w:sz="0" w:space="0" w:color="auto"/>
            <w:left w:val="none" w:sz="0" w:space="0" w:color="auto"/>
            <w:bottom w:val="none" w:sz="0" w:space="0" w:color="auto"/>
            <w:right w:val="none" w:sz="0" w:space="0" w:color="auto"/>
          </w:divBdr>
        </w:div>
        <w:div w:id="1614626139">
          <w:marLeft w:val="0"/>
          <w:marRight w:val="0"/>
          <w:marTop w:val="0"/>
          <w:marBottom w:val="0"/>
          <w:divBdr>
            <w:top w:val="none" w:sz="0" w:space="0" w:color="auto"/>
            <w:left w:val="none" w:sz="0" w:space="0" w:color="auto"/>
            <w:bottom w:val="none" w:sz="0" w:space="0" w:color="auto"/>
            <w:right w:val="none" w:sz="0" w:space="0" w:color="auto"/>
          </w:divBdr>
        </w:div>
        <w:div w:id="1551572829">
          <w:marLeft w:val="0"/>
          <w:marRight w:val="0"/>
          <w:marTop w:val="0"/>
          <w:marBottom w:val="0"/>
          <w:divBdr>
            <w:top w:val="none" w:sz="0" w:space="0" w:color="auto"/>
            <w:left w:val="none" w:sz="0" w:space="0" w:color="auto"/>
            <w:bottom w:val="none" w:sz="0" w:space="0" w:color="auto"/>
            <w:right w:val="none" w:sz="0" w:space="0" w:color="auto"/>
          </w:divBdr>
        </w:div>
        <w:div w:id="854196702">
          <w:marLeft w:val="0"/>
          <w:marRight w:val="0"/>
          <w:marTop w:val="0"/>
          <w:marBottom w:val="0"/>
          <w:divBdr>
            <w:top w:val="none" w:sz="0" w:space="0" w:color="auto"/>
            <w:left w:val="none" w:sz="0" w:space="0" w:color="auto"/>
            <w:bottom w:val="none" w:sz="0" w:space="0" w:color="auto"/>
            <w:right w:val="none" w:sz="0" w:space="0" w:color="auto"/>
          </w:divBdr>
        </w:div>
        <w:div w:id="424083632">
          <w:marLeft w:val="0"/>
          <w:marRight w:val="0"/>
          <w:marTop w:val="0"/>
          <w:marBottom w:val="0"/>
          <w:divBdr>
            <w:top w:val="none" w:sz="0" w:space="0" w:color="auto"/>
            <w:left w:val="none" w:sz="0" w:space="0" w:color="auto"/>
            <w:bottom w:val="none" w:sz="0" w:space="0" w:color="auto"/>
            <w:right w:val="none" w:sz="0" w:space="0" w:color="auto"/>
          </w:divBdr>
        </w:div>
        <w:div w:id="1771051471">
          <w:marLeft w:val="0"/>
          <w:marRight w:val="0"/>
          <w:marTop w:val="0"/>
          <w:marBottom w:val="0"/>
          <w:divBdr>
            <w:top w:val="none" w:sz="0" w:space="0" w:color="auto"/>
            <w:left w:val="none" w:sz="0" w:space="0" w:color="auto"/>
            <w:bottom w:val="none" w:sz="0" w:space="0" w:color="auto"/>
            <w:right w:val="none" w:sz="0" w:space="0" w:color="auto"/>
          </w:divBdr>
        </w:div>
        <w:div w:id="992180633">
          <w:marLeft w:val="0"/>
          <w:marRight w:val="0"/>
          <w:marTop w:val="0"/>
          <w:marBottom w:val="0"/>
          <w:divBdr>
            <w:top w:val="none" w:sz="0" w:space="0" w:color="auto"/>
            <w:left w:val="none" w:sz="0" w:space="0" w:color="auto"/>
            <w:bottom w:val="none" w:sz="0" w:space="0" w:color="auto"/>
            <w:right w:val="none" w:sz="0" w:space="0" w:color="auto"/>
          </w:divBdr>
        </w:div>
        <w:div w:id="2085762083">
          <w:marLeft w:val="0"/>
          <w:marRight w:val="0"/>
          <w:marTop w:val="0"/>
          <w:marBottom w:val="0"/>
          <w:divBdr>
            <w:top w:val="none" w:sz="0" w:space="0" w:color="auto"/>
            <w:left w:val="none" w:sz="0" w:space="0" w:color="auto"/>
            <w:bottom w:val="none" w:sz="0" w:space="0" w:color="auto"/>
            <w:right w:val="none" w:sz="0" w:space="0" w:color="auto"/>
          </w:divBdr>
        </w:div>
        <w:div w:id="968360812">
          <w:marLeft w:val="0"/>
          <w:marRight w:val="0"/>
          <w:marTop w:val="0"/>
          <w:marBottom w:val="0"/>
          <w:divBdr>
            <w:top w:val="none" w:sz="0" w:space="0" w:color="auto"/>
            <w:left w:val="none" w:sz="0" w:space="0" w:color="auto"/>
            <w:bottom w:val="none" w:sz="0" w:space="0" w:color="auto"/>
            <w:right w:val="none" w:sz="0" w:space="0" w:color="auto"/>
          </w:divBdr>
        </w:div>
        <w:div w:id="1169176273">
          <w:marLeft w:val="0"/>
          <w:marRight w:val="0"/>
          <w:marTop w:val="0"/>
          <w:marBottom w:val="0"/>
          <w:divBdr>
            <w:top w:val="none" w:sz="0" w:space="0" w:color="auto"/>
            <w:left w:val="none" w:sz="0" w:space="0" w:color="auto"/>
            <w:bottom w:val="none" w:sz="0" w:space="0" w:color="auto"/>
            <w:right w:val="none" w:sz="0" w:space="0" w:color="auto"/>
          </w:divBdr>
        </w:div>
        <w:div w:id="2069574949">
          <w:marLeft w:val="0"/>
          <w:marRight w:val="0"/>
          <w:marTop w:val="0"/>
          <w:marBottom w:val="0"/>
          <w:divBdr>
            <w:top w:val="none" w:sz="0" w:space="0" w:color="auto"/>
            <w:left w:val="none" w:sz="0" w:space="0" w:color="auto"/>
            <w:bottom w:val="none" w:sz="0" w:space="0" w:color="auto"/>
            <w:right w:val="none" w:sz="0" w:space="0" w:color="auto"/>
          </w:divBdr>
        </w:div>
        <w:div w:id="1818109029">
          <w:marLeft w:val="0"/>
          <w:marRight w:val="0"/>
          <w:marTop w:val="0"/>
          <w:marBottom w:val="0"/>
          <w:divBdr>
            <w:top w:val="none" w:sz="0" w:space="0" w:color="auto"/>
            <w:left w:val="none" w:sz="0" w:space="0" w:color="auto"/>
            <w:bottom w:val="none" w:sz="0" w:space="0" w:color="auto"/>
            <w:right w:val="none" w:sz="0" w:space="0" w:color="auto"/>
          </w:divBdr>
        </w:div>
        <w:div w:id="944969151">
          <w:marLeft w:val="0"/>
          <w:marRight w:val="0"/>
          <w:marTop w:val="0"/>
          <w:marBottom w:val="0"/>
          <w:divBdr>
            <w:top w:val="none" w:sz="0" w:space="0" w:color="auto"/>
            <w:left w:val="none" w:sz="0" w:space="0" w:color="auto"/>
            <w:bottom w:val="none" w:sz="0" w:space="0" w:color="auto"/>
            <w:right w:val="none" w:sz="0" w:space="0" w:color="auto"/>
          </w:divBdr>
        </w:div>
        <w:div w:id="1141768334">
          <w:marLeft w:val="0"/>
          <w:marRight w:val="0"/>
          <w:marTop w:val="0"/>
          <w:marBottom w:val="0"/>
          <w:divBdr>
            <w:top w:val="none" w:sz="0" w:space="0" w:color="auto"/>
            <w:left w:val="none" w:sz="0" w:space="0" w:color="auto"/>
            <w:bottom w:val="none" w:sz="0" w:space="0" w:color="auto"/>
            <w:right w:val="none" w:sz="0" w:space="0" w:color="auto"/>
          </w:divBdr>
        </w:div>
        <w:div w:id="1057783761">
          <w:marLeft w:val="0"/>
          <w:marRight w:val="0"/>
          <w:marTop w:val="0"/>
          <w:marBottom w:val="0"/>
          <w:divBdr>
            <w:top w:val="none" w:sz="0" w:space="0" w:color="auto"/>
            <w:left w:val="none" w:sz="0" w:space="0" w:color="auto"/>
            <w:bottom w:val="none" w:sz="0" w:space="0" w:color="auto"/>
            <w:right w:val="none" w:sz="0" w:space="0" w:color="auto"/>
          </w:divBdr>
        </w:div>
        <w:div w:id="431124820">
          <w:marLeft w:val="0"/>
          <w:marRight w:val="0"/>
          <w:marTop w:val="0"/>
          <w:marBottom w:val="0"/>
          <w:divBdr>
            <w:top w:val="none" w:sz="0" w:space="0" w:color="auto"/>
            <w:left w:val="none" w:sz="0" w:space="0" w:color="auto"/>
            <w:bottom w:val="none" w:sz="0" w:space="0" w:color="auto"/>
            <w:right w:val="none" w:sz="0" w:space="0" w:color="auto"/>
          </w:divBdr>
        </w:div>
        <w:div w:id="1393382890">
          <w:marLeft w:val="0"/>
          <w:marRight w:val="0"/>
          <w:marTop w:val="0"/>
          <w:marBottom w:val="0"/>
          <w:divBdr>
            <w:top w:val="none" w:sz="0" w:space="0" w:color="auto"/>
            <w:left w:val="none" w:sz="0" w:space="0" w:color="auto"/>
            <w:bottom w:val="none" w:sz="0" w:space="0" w:color="auto"/>
            <w:right w:val="none" w:sz="0" w:space="0" w:color="auto"/>
          </w:divBdr>
        </w:div>
        <w:div w:id="140195976">
          <w:marLeft w:val="0"/>
          <w:marRight w:val="0"/>
          <w:marTop w:val="0"/>
          <w:marBottom w:val="0"/>
          <w:divBdr>
            <w:top w:val="none" w:sz="0" w:space="0" w:color="auto"/>
            <w:left w:val="none" w:sz="0" w:space="0" w:color="auto"/>
            <w:bottom w:val="none" w:sz="0" w:space="0" w:color="auto"/>
            <w:right w:val="none" w:sz="0" w:space="0" w:color="auto"/>
          </w:divBdr>
        </w:div>
      </w:divsChild>
    </w:div>
    <w:div w:id="1101296255">
      <w:bodyDiv w:val="1"/>
      <w:marLeft w:val="0"/>
      <w:marRight w:val="0"/>
      <w:marTop w:val="0"/>
      <w:marBottom w:val="0"/>
      <w:divBdr>
        <w:top w:val="none" w:sz="0" w:space="0" w:color="auto"/>
        <w:left w:val="none" w:sz="0" w:space="0" w:color="auto"/>
        <w:bottom w:val="none" w:sz="0" w:space="0" w:color="auto"/>
        <w:right w:val="none" w:sz="0" w:space="0" w:color="auto"/>
      </w:divBdr>
      <w:divsChild>
        <w:div w:id="384257913">
          <w:marLeft w:val="0"/>
          <w:marRight w:val="0"/>
          <w:marTop w:val="0"/>
          <w:marBottom w:val="0"/>
          <w:divBdr>
            <w:top w:val="none" w:sz="0" w:space="0" w:color="auto"/>
            <w:left w:val="none" w:sz="0" w:space="0" w:color="auto"/>
            <w:bottom w:val="none" w:sz="0" w:space="0" w:color="auto"/>
            <w:right w:val="none" w:sz="0" w:space="0" w:color="auto"/>
          </w:divBdr>
        </w:div>
        <w:div w:id="1744720375">
          <w:marLeft w:val="0"/>
          <w:marRight w:val="0"/>
          <w:marTop w:val="0"/>
          <w:marBottom w:val="0"/>
          <w:divBdr>
            <w:top w:val="none" w:sz="0" w:space="0" w:color="auto"/>
            <w:left w:val="none" w:sz="0" w:space="0" w:color="auto"/>
            <w:bottom w:val="none" w:sz="0" w:space="0" w:color="auto"/>
            <w:right w:val="none" w:sz="0" w:space="0" w:color="auto"/>
          </w:divBdr>
        </w:div>
        <w:div w:id="227884215">
          <w:marLeft w:val="0"/>
          <w:marRight w:val="0"/>
          <w:marTop w:val="0"/>
          <w:marBottom w:val="0"/>
          <w:divBdr>
            <w:top w:val="none" w:sz="0" w:space="0" w:color="auto"/>
            <w:left w:val="none" w:sz="0" w:space="0" w:color="auto"/>
            <w:bottom w:val="none" w:sz="0" w:space="0" w:color="auto"/>
            <w:right w:val="none" w:sz="0" w:space="0" w:color="auto"/>
          </w:divBdr>
        </w:div>
        <w:div w:id="1485122262">
          <w:marLeft w:val="0"/>
          <w:marRight w:val="0"/>
          <w:marTop w:val="0"/>
          <w:marBottom w:val="0"/>
          <w:divBdr>
            <w:top w:val="none" w:sz="0" w:space="0" w:color="auto"/>
            <w:left w:val="none" w:sz="0" w:space="0" w:color="auto"/>
            <w:bottom w:val="none" w:sz="0" w:space="0" w:color="auto"/>
            <w:right w:val="none" w:sz="0" w:space="0" w:color="auto"/>
          </w:divBdr>
        </w:div>
        <w:div w:id="1553809047">
          <w:marLeft w:val="0"/>
          <w:marRight w:val="0"/>
          <w:marTop w:val="0"/>
          <w:marBottom w:val="0"/>
          <w:divBdr>
            <w:top w:val="none" w:sz="0" w:space="0" w:color="auto"/>
            <w:left w:val="none" w:sz="0" w:space="0" w:color="auto"/>
            <w:bottom w:val="none" w:sz="0" w:space="0" w:color="auto"/>
            <w:right w:val="none" w:sz="0" w:space="0" w:color="auto"/>
          </w:divBdr>
        </w:div>
        <w:div w:id="1001351273">
          <w:marLeft w:val="0"/>
          <w:marRight w:val="0"/>
          <w:marTop w:val="0"/>
          <w:marBottom w:val="0"/>
          <w:divBdr>
            <w:top w:val="none" w:sz="0" w:space="0" w:color="auto"/>
            <w:left w:val="none" w:sz="0" w:space="0" w:color="auto"/>
            <w:bottom w:val="none" w:sz="0" w:space="0" w:color="auto"/>
            <w:right w:val="none" w:sz="0" w:space="0" w:color="auto"/>
          </w:divBdr>
        </w:div>
        <w:div w:id="422607814">
          <w:marLeft w:val="0"/>
          <w:marRight w:val="0"/>
          <w:marTop w:val="0"/>
          <w:marBottom w:val="0"/>
          <w:divBdr>
            <w:top w:val="none" w:sz="0" w:space="0" w:color="auto"/>
            <w:left w:val="none" w:sz="0" w:space="0" w:color="auto"/>
            <w:bottom w:val="none" w:sz="0" w:space="0" w:color="auto"/>
            <w:right w:val="none" w:sz="0" w:space="0" w:color="auto"/>
          </w:divBdr>
        </w:div>
        <w:div w:id="2066906658">
          <w:marLeft w:val="0"/>
          <w:marRight w:val="0"/>
          <w:marTop w:val="0"/>
          <w:marBottom w:val="0"/>
          <w:divBdr>
            <w:top w:val="none" w:sz="0" w:space="0" w:color="auto"/>
            <w:left w:val="none" w:sz="0" w:space="0" w:color="auto"/>
            <w:bottom w:val="none" w:sz="0" w:space="0" w:color="auto"/>
            <w:right w:val="none" w:sz="0" w:space="0" w:color="auto"/>
          </w:divBdr>
        </w:div>
        <w:div w:id="441648536">
          <w:marLeft w:val="0"/>
          <w:marRight w:val="0"/>
          <w:marTop w:val="0"/>
          <w:marBottom w:val="0"/>
          <w:divBdr>
            <w:top w:val="none" w:sz="0" w:space="0" w:color="auto"/>
            <w:left w:val="none" w:sz="0" w:space="0" w:color="auto"/>
            <w:bottom w:val="none" w:sz="0" w:space="0" w:color="auto"/>
            <w:right w:val="none" w:sz="0" w:space="0" w:color="auto"/>
          </w:divBdr>
        </w:div>
        <w:div w:id="246965075">
          <w:marLeft w:val="0"/>
          <w:marRight w:val="0"/>
          <w:marTop w:val="0"/>
          <w:marBottom w:val="0"/>
          <w:divBdr>
            <w:top w:val="none" w:sz="0" w:space="0" w:color="auto"/>
            <w:left w:val="none" w:sz="0" w:space="0" w:color="auto"/>
            <w:bottom w:val="none" w:sz="0" w:space="0" w:color="auto"/>
            <w:right w:val="none" w:sz="0" w:space="0" w:color="auto"/>
          </w:divBdr>
        </w:div>
        <w:div w:id="12533025">
          <w:marLeft w:val="0"/>
          <w:marRight w:val="0"/>
          <w:marTop w:val="0"/>
          <w:marBottom w:val="0"/>
          <w:divBdr>
            <w:top w:val="none" w:sz="0" w:space="0" w:color="auto"/>
            <w:left w:val="none" w:sz="0" w:space="0" w:color="auto"/>
            <w:bottom w:val="none" w:sz="0" w:space="0" w:color="auto"/>
            <w:right w:val="none" w:sz="0" w:space="0" w:color="auto"/>
          </w:divBdr>
        </w:div>
        <w:div w:id="689793827">
          <w:marLeft w:val="0"/>
          <w:marRight w:val="0"/>
          <w:marTop w:val="0"/>
          <w:marBottom w:val="0"/>
          <w:divBdr>
            <w:top w:val="none" w:sz="0" w:space="0" w:color="auto"/>
            <w:left w:val="none" w:sz="0" w:space="0" w:color="auto"/>
            <w:bottom w:val="none" w:sz="0" w:space="0" w:color="auto"/>
            <w:right w:val="none" w:sz="0" w:space="0" w:color="auto"/>
          </w:divBdr>
        </w:div>
        <w:div w:id="1123881765">
          <w:marLeft w:val="0"/>
          <w:marRight w:val="0"/>
          <w:marTop w:val="0"/>
          <w:marBottom w:val="0"/>
          <w:divBdr>
            <w:top w:val="none" w:sz="0" w:space="0" w:color="auto"/>
            <w:left w:val="none" w:sz="0" w:space="0" w:color="auto"/>
            <w:bottom w:val="none" w:sz="0" w:space="0" w:color="auto"/>
            <w:right w:val="none" w:sz="0" w:space="0" w:color="auto"/>
          </w:divBdr>
        </w:div>
        <w:div w:id="242616875">
          <w:marLeft w:val="0"/>
          <w:marRight w:val="0"/>
          <w:marTop w:val="0"/>
          <w:marBottom w:val="0"/>
          <w:divBdr>
            <w:top w:val="none" w:sz="0" w:space="0" w:color="auto"/>
            <w:left w:val="none" w:sz="0" w:space="0" w:color="auto"/>
            <w:bottom w:val="none" w:sz="0" w:space="0" w:color="auto"/>
            <w:right w:val="none" w:sz="0" w:space="0" w:color="auto"/>
          </w:divBdr>
        </w:div>
        <w:div w:id="808860848">
          <w:marLeft w:val="0"/>
          <w:marRight w:val="0"/>
          <w:marTop w:val="0"/>
          <w:marBottom w:val="0"/>
          <w:divBdr>
            <w:top w:val="none" w:sz="0" w:space="0" w:color="auto"/>
            <w:left w:val="none" w:sz="0" w:space="0" w:color="auto"/>
            <w:bottom w:val="none" w:sz="0" w:space="0" w:color="auto"/>
            <w:right w:val="none" w:sz="0" w:space="0" w:color="auto"/>
          </w:divBdr>
        </w:div>
        <w:div w:id="885335134">
          <w:marLeft w:val="0"/>
          <w:marRight w:val="0"/>
          <w:marTop w:val="0"/>
          <w:marBottom w:val="0"/>
          <w:divBdr>
            <w:top w:val="none" w:sz="0" w:space="0" w:color="auto"/>
            <w:left w:val="none" w:sz="0" w:space="0" w:color="auto"/>
            <w:bottom w:val="none" w:sz="0" w:space="0" w:color="auto"/>
            <w:right w:val="none" w:sz="0" w:space="0" w:color="auto"/>
          </w:divBdr>
        </w:div>
        <w:div w:id="1226264007">
          <w:marLeft w:val="0"/>
          <w:marRight w:val="0"/>
          <w:marTop w:val="0"/>
          <w:marBottom w:val="0"/>
          <w:divBdr>
            <w:top w:val="none" w:sz="0" w:space="0" w:color="auto"/>
            <w:left w:val="none" w:sz="0" w:space="0" w:color="auto"/>
            <w:bottom w:val="none" w:sz="0" w:space="0" w:color="auto"/>
            <w:right w:val="none" w:sz="0" w:space="0" w:color="auto"/>
          </w:divBdr>
        </w:div>
        <w:div w:id="2022925869">
          <w:marLeft w:val="0"/>
          <w:marRight w:val="0"/>
          <w:marTop w:val="0"/>
          <w:marBottom w:val="0"/>
          <w:divBdr>
            <w:top w:val="none" w:sz="0" w:space="0" w:color="auto"/>
            <w:left w:val="none" w:sz="0" w:space="0" w:color="auto"/>
            <w:bottom w:val="none" w:sz="0" w:space="0" w:color="auto"/>
            <w:right w:val="none" w:sz="0" w:space="0" w:color="auto"/>
          </w:divBdr>
        </w:div>
        <w:div w:id="1606382291">
          <w:marLeft w:val="0"/>
          <w:marRight w:val="0"/>
          <w:marTop w:val="0"/>
          <w:marBottom w:val="0"/>
          <w:divBdr>
            <w:top w:val="none" w:sz="0" w:space="0" w:color="auto"/>
            <w:left w:val="none" w:sz="0" w:space="0" w:color="auto"/>
            <w:bottom w:val="none" w:sz="0" w:space="0" w:color="auto"/>
            <w:right w:val="none" w:sz="0" w:space="0" w:color="auto"/>
          </w:divBdr>
        </w:div>
        <w:div w:id="879367100">
          <w:marLeft w:val="0"/>
          <w:marRight w:val="0"/>
          <w:marTop w:val="0"/>
          <w:marBottom w:val="0"/>
          <w:divBdr>
            <w:top w:val="none" w:sz="0" w:space="0" w:color="auto"/>
            <w:left w:val="none" w:sz="0" w:space="0" w:color="auto"/>
            <w:bottom w:val="none" w:sz="0" w:space="0" w:color="auto"/>
            <w:right w:val="none" w:sz="0" w:space="0" w:color="auto"/>
          </w:divBdr>
        </w:div>
        <w:div w:id="325670836">
          <w:marLeft w:val="0"/>
          <w:marRight w:val="0"/>
          <w:marTop w:val="0"/>
          <w:marBottom w:val="0"/>
          <w:divBdr>
            <w:top w:val="none" w:sz="0" w:space="0" w:color="auto"/>
            <w:left w:val="none" w:sz="0" w:space="0" w:color="auto"/>
            <w:bottom w:val="none" w:sz="0" w:space="0" w:color="auto"/>
            <w:right w:val="none" w:sz="0" w:space="0" w:color="auto"/>
          </w:divBdr>
        </w:div>
        <w:div w:id="669723527">
          <w:marLeft w:val="0"/>
          <w:marRight w:val="0"/>
          <w:marTop w:val="0"/>
          <w:marBottom w:val="0"/>
          <w:divBdr>
            <w:top w:val="none" w:sz="0" w:space="0" w:color="auto"/>
            <w:left w:val="none" w:sz="0" w:space="0" w:color="auto"/>
            <w:bottom w:val="none" w:sz="0" w:space="0" w:color="auto"/>
            <w:right w:val="none" w:sz="0" w:space="0" w:color="auto"/>
          </w:divBdr>
        </w:div>
        <w:div w:id="1597982086">
          <w:marLeft w:val="0"/>
          <w:marRight w:val="0"/>
          <w:marTop w:val="0"/>
          <w:marBottom w:val="0"/>
          <w:divBdr>
            <w:top w:val="none" w:sz="0" w:space="0" w:color="auto"/>
            <w:left w:val="none" w:sz="0" w:space="0" w:color="auto"/>
            <w:bottom w:val="none" w:sz="0" w:space="0" w:color="auto"/>
            <w:right w:val="none" w:sz="0" w:space="0" w:color="auto"/>
          </w:divBdr>
        </w:div>
      </w:divsChild>
    </w:div>
    <w:div w:id="1104107867">
      <w:bodyDiv w:val="1"/>
      <w:marLeft w:val="0"/>
      <w:marRight w:val="0"/>
      <w:marTop w:val="0"/>
      <w:marBottom w:val="0"/>
      <w:divBdr>
        <w:top w:val="none" w:sz="0" w:space="0" w:color="auto"/>
        <w:left w:val="none" w:sz="0" w:space="0" w:color="auto"/>
        <w:bottom w:val="none" w:sz="0" w:space="0" w:color="auto"/>
        <w:right w:val="none" w:sz="0" w:space="0" w:color="auto"/>
      </w:divBdr>
      <w:divsChild>
        <w:div w:id="1422020833">
          <w:marLeft w:val="0"/>
          <w:marRight w:val="0"/>
          <w:marTop w:val="0"/>
          <w:marBottom w:val="0"/>
          <w:divBdr>
            <w:top w:val="none" w:sz="0" w:space="0" w:color="auto"/>
            <w:left w:val="none" w:sz="0" w:space="0" w:color="auto"/>
            <w:bottom w:val="none" w:sz="0" w:space="0" w:color="auto"/>
            <w:right w:val="none" w:sz="0" w:space="0" w:color="auto"/>
          </w:divBdr>
        </w:div>
        <w:div w:id="1790776033">
          <w:marLeft w:val="0"/>
          <w:marRight w:val="0"/>
          <w:marTop w:val="0"/>
          <w:marBottom w:val="0"/>
          <w:divBdr>
            <w:top w:val="none" w:sz="0" w:space="0" w:color="auto"/>
            <w:left w:val="none" w:sz="0" w:space="0" w:color="auto"/>
            <w:bottom w:val="none" w:sz="0" w:space="0" w:color="auto"/>
            <w:right w:val="none" w:sz="0" w:space="0" w:color="auto"/>
          </w:divBdr>
        </w:div>
        <w:div w:id="1399132376">
          <w:marLeft w:val="0"/>
          <w:marRight w:val="0"/>
          <w:marTop w:val="0"/>
          <w:marBottom w:val="0"/>
          <w:divBdr>
            <w:top w:val="none" w:sz="0" w:space="0" w:color="auto"/>
            <w:left w:val="none" w:sz="0" w:space="0" w:color="auto"/>
            <w:bottom w:val="none" w:sz="0" w:space="0" w:color="auto"/>
            <w:right w:val="none" w:sz="0" w:space="0" w:color="auto"/>
          </w:divBdr>
        </w:div>
        <w:div w:id="926113540">
          <w:marLeft w:val="0"/>
          <w:marRight w:val="0"/>
          <w:marTop w:val="0"/>
          <w:marBottom w:val="0"/>
          <w:divBdr>
            <w:top w:val="none" w:sz="0" w:space="0" w:color="auto"/>
            <w:left w:val="none" w:sz="0" w:space="0" w:color="auto"/>
            <w:bottom w:val="none" w:sz="0" w:space="0" w:color="auto"/>
            <w:right w:val="none" w:sz="0" w:space="0" w:color="auto"/>
          </w:divBdr>
        </w:div>
        <w:div w:id="1263537236">
          <w:marLeft w:val="0"/>
          <w:marRight w:val="0"/>
          <w:marTop w:val="0"/>
          <w:marBottom w:val="0"/>
          <w:divBdr>
            <w:top w:val="none" w:sz="0" w:space="0" w:color="auto"/>
            <w:left w:val="none" w:sz="0" w:space="0" w:color="auto"/>
            <w:bottom w:val="none" w:sz="0" w:space="0" w:color="auto"/>
            <w:right w:val="none" w:sz="0" w:space="0" w:color="auto"/>
          </w:divBdr>
        </w:div>
        <w:div w:id="273561694">
          <w:marLeft w:val="0"/>
          <w:marRight w:val="0"/>
          <w:marTop w:val="0"/>
          <w:marBottom w:val="0"/>
          <w:divBdr>
            <w:top w:val="none" w:sz="0" w:space="0" w:color="auto"/>
            <w:left w:val="none" w:sz="0" w:space="0" w:color="auto"/>
            <w:bottom w:val="none" w:sz="0" w:space="0" w:color="auto"/>
            <w:right w:val="none" w:sz="0" w:space="0" w:color="auto"/>
          </w:divBdr>
        </w:div>
        <w:div w:id="1987276844">
          <w:marLeft w:val="0"/>
          <w:marRight w:val="0"/>
          <w:marTop w:val="0"/>
          <w:marBottom w:val="0"/>
          <w:divBdr>
            <w:top w:val="none" w:sz="0" w:space="0" w:color="auto"/>
            <w:left w:val="none" w:sz="0" w:space="0" w:color="auto"/>
            <w:bottom w:val="none" w:sz="0" w:space="0" w:color="auto"/>
            <w:right w:val="none" w:sz="0" w:space="0" w:color="auto"/>
          </w:divBdr>
        </w:div>
        <w:div w:id="2044668821">
          <w:marLeft w:val="0"/>
          <w:marRight w:val="0"/>
          <w:marTop w:val="0"/>
          <w:marBottom w:val="0"/>
          <w:divBdr>
            <w:top w:val="none" w:sz="0" w:space="0" w:color="auto"/>
            <w:left w:val="none" w:sz="0" w:space="0" w:color="auto"/>
            <w:bottom w:val="none" w:sz="0" w:space="0" w:color="auto"/>
            <w:right w:val="none" w:sz="0" w:space="0" w:color="auto"/>
          </w:divBdr>
        </w:div>
        <w:div w:id="84497939">
          <w:marLeft w:val="0"/>
          <w:marRight w:val="0"/>
          <w:marTop w:val="0"/>
          <w:marBottom w:val="0"/>
          <w:divBdr>
            <w:top w:val="none" w:sz="0" w:space="0" w:color="auto"/>
            <w:left w:val="none" w:sz="0" w:space="0" w:color="auto"/>
            <w:bottom w:val="none" w:sz="0" w:space="0" w:color="auto"/>
            <w:right w:val="none" w:sz="0" w:space="0" w:color="auto"/>
          </w:divBdr>
        </w:div>
        <w:div w:id="782772219">
          <w:marLeft w:val="0"/>
          <w:marRight w:val="0"/>
          <w:marTop w:val="0"/>
          <w:marBottom w:val="0"/>
          <w:divBdr>
            <w:top w:val="none" w:sz="0" w:space="0" w:color="auto"/>
            <w:left w:val="none" w:sz="0" w:space="0" w:color="auto"/>
            <w:bottom w:val="none" w:sz="0" w:space="0" w:color="auto"/>
            <w:right w:val="none" w:sz="0" w:space="0" w:color="auto"/>
          </w:divBdr>
        </w:div>
        <w:div w:id="1483305881">
          <w:marLeft w:val="0"/>
          <w:marRight w:val="0"/>
          <w:marTop w:val="0"/>
          <w:marBottom w:val="0"/>
          <w:divBdr>
            <w:top w:val="none" w:sz="0" w:space="0" w:color="auto"/>
            <w:left w:val="none" w:sz="0" w:space="0" w:color="auto"/>
            <w:bottom w:val="none" w:sz="0" w:space="0" w:color="auto"/>
            <w:right w:val="none" w:sz="0" w:space="0" w:color="auto"/>
          </w:divBdr>
        </w:div>
        <w:div w:id="1791629992">
          <w:marLeft w:val="0"/>
          <w:marRight w:val="0"/>
          <w:marTop w:val="0"/>
          <w:marBottom w:val="0"/>
          <w:divBdr>
            <w:top w:val="none" w:sz="0" w:space="0" w:color="auto"/>
            <w:left w:val="none" w:sz="0" w:space="0" w:color="auto"/>
            <w:bottom w:val="none" w:sz="0" w:space="0" w:color="auto"/>
            <w:right w:val="none" w:sz="0" w:space="0" w:color="auto"/>
          </w:divBdr>
        </w:div>
        <w:div w:id="790517598">
          <w:marLeft w:val="0"/>
          <w:marRight w:val="0"/>
          <w:marTop w:val="0"/>
          <w:marBottom w:val="0"/>
          <w:divBdr>
            <w:top w:val="none" w:sz="0" w:space="0" w:color="auto"/>
            <w:left w:val="none" w:sz="0" w:space="0" w:color="auto"/>
            <w:bottom w:val="none" w:sz="0" w:space="0" w:color="auto"/>
            <w:right w:val="none" w:sz="0" w:space="0" w:color="auto"/>
          </w:divBdr>
        </w:div>
        <w:div w:id="1486430495">
          <w:marLeft w:val="0"/>
          <w:marRight w:val="0"/>
          <w:marTop w:val="0"/>
          <w:marBottom w:val="0"/>
          <w:divBdr>
            <w:top w:val="none" w:sz="0" w:space="0" w:color="auto"/>
            <w:left w:val="none" w:sz="0" w:space="0" w:color="auto"/>
            <w:bottom w:val="none" w:sz="0" w:space="0" w:color="auto"/>
            <w:right w:val="none" w:sz="0" w:space="0" w:color="auto"/>
          </w:divBdr>
        </w:div>
        <w:div w:id="605234560">
          <w:marLeft w:val="0"/>
          <w:marRight w:val="0"/>
          <w:marTop w:val="0"/>
          <w:marBottom w:val="0"/>
          <w:divBdr>
            <w:top w:val="none" w:sz="0" w:space="0" w:color="auto"/>
            <w:left w:val="none" w:sz="0" w:space="0" w:color="auto"/>
            <w:bottom w:val="none" w:sz="0" w:space="0" w:color="auto"/>
            <w:right w:val="none" w:sz="0" w:space="0" w:color="auto"/>
          </w:divBdr>
        </w:div>
      </w:divsChild>
    </w:div>
    <w:div w:id="1177840188">
      <w:bodyDiv w:val="1"/>
      <w:marLeft w:val="0"/>
      <w:marRight w:val="0"/>
      <w:marTop w:val="0"/>
      <w:marBottom w:val="0"/>
      <w:divBdr>
        <w:top w:val="none" w:sz="0" w:space="0" w:color="auto"/>
        <w:left w:val="none" w:sz="0" w:space="0" w:color="auto"/>
        <w:bottom w:val="none" w:sz="0" w:space="0" w:color="auto"/>
        <w:right w:val="none" w:sz="0" w:space="0" w:color="auto"/>
      </w:divBdr>
      <w:divsChild>
        <w:div w:id="716930656">
          <w:marLeft w:val="0"/>
          <w:marRight w:val="0"/>
          <w:marTop w:val="0"/>
          <w:marBottom w:val="0"/>
          <w:divBdr>
            <w:top w:val="none" w:sz="0" w:space="0" w:color="auto"/>
            <w:left w:val="none" w:sz="0" w:space="0" w:color="auto"/>
            <w:bottom w:val="none" w:sz="0" w:space="0" w:color="auto"/>
            <w:right w:val="none" w:sz="0" w:space="0" w:color="auto"/>
          </w:divBdr>
        </w:div>
      </w:divsChild>
    </w:div>
    <w:div w:id="1194414978">
      <w:bodyDiv w:val="1"/>
      <w:marLeft w:val="0"/>
      <w:marRight w:val="0"/>
      <w:marTop w:val="0"/>
      <w:marBottom w:val="0"/>
      <w:divBdr>
        <w:top w:val="none" w:sz="0" w:space="0" w:color="auto"/>
        <w:left w:val="none" w:sz="0" w:space="0" w:color="auto"/>
        <w:bottom w:val="none" w:sz="0" w:space="0" w:color="auto"/>
        <w:right w:val="none" w:sz="0" w:space="0" w:color="auto"/>
      </w:divBdr>
      <w:divsChild>
        <w:div w:id="37315882">
          <w:marLeft w:val="0"/>
          <w:marRight w:val="0"/>
          <w:marTop w:val="0"/>
          <w:marBottom w:val="0"/>
          <w:divBdr>
            <w:top w:val="none" w:sz="0" w:space="0" w:color="auto"/>
            <w:left w:val="none" w:sz="0" w:space="0" w:color="auto"/>
            <w:bottom w:val="none" w:sz="0" w:space="0" w:color="auto"/>
            <w:right w:val="none" w:sz="0" w:space="0" w:color="auto"/>
          </w:divBdr>
        </w:div>
        <w:div w:id="850608739">
          <w:marLeft w:val="0"/>
          <w:marRight w:val="0"/>
          <w:marTop w:val="0"/>
          <w:marBottom w:val="0"/>
          <w:divBdr>
            <w:top w:val="none" w:sz="0" w:space="0" w:color="auto"/>
            <w:left w:val="none" w:sz="0" w:space="0" w:color="auto"/>
            <w:bottom w:val="none" w:sz="0" w:space="0" w:color="auto"/>
            <w:right w:val="none" w:sz="0" w:space="0" w:color="auto"/>
          </w:divBdr>
        </w:div>
        <w:div w:id="1953054878">
          <w:marLeft w:val="0"/>
          <w:marRight w:val="0"/>
          <w:marTop w:val="0"/>
          <w:marBottom w:val="0"/>
          <w:divBdr>
            <w:top w:val="none" w:sz="0" w:space="0" w:color="auto"/>
            <w:left w:val="none" w:sz="0" w:space="0" w:color="auto"/>
            <w:bottom w:val="none" w:sz="0" w:space="0" w:color="auto"/>
            <w:right w:val="none" w:sz="0" w:space="0" w:color="auto"/>
          </w:divBdr>
        </w:div>
        <w:div w:id="444664239">
          <w:marLeft w:val="0"/>
          <w:marRight w:val="0"/>
          <w:marTop w:val="0"/>
          <w:marBottom w:val="0"/>
          <w:divBdr>
            <w:top w:val="none" w:sz="0" w:space="0" w:color="auto"/>
            <w:left w:val="none" w:sz="0" w:space="0" w:color="auto"/>
            <w:bottom w:val="none" w:sz="0" w:space="0" w:color="auto"/>
            <w:right w:val="none" w:sz="0" w:space="0" w:color="auto"/>
          </w:divBdr>
        </w:div>
        <w:div w:id="444885917">
          <w:marLeft w:val="0"/>
          <w:marRight w:val="0"/>
          <w:marTop w:val="0"/>
          <w:marBottom w:val="0"/>
          <w:divBdr>
            <w:top w:val="none" w:sz="0" w:space="0" w:color="auto"/>
            <w:left w:val="none" w:sz="0" w:space="0" w:color="auto"/>
            <w:bottom w:val="none" w:sz="0" w:space="0" w:color="auto"/>
            <w:right w:val="none" w:sz="0" w:space="0" w:color="auto"/>
          </w:divBdr>
        </w:div>
        <w:div w:id="384183114">
          <w:marLeft w:val="0"/>
          <w:marRight w:val="0"/>
          <w:marTop w:val="0"/>
          <w:marBottom w:val="0"/>
          <w:divBdr>
            <w:top w:val="none" w:sz="0" w:space="0" w:color="auto"/>
            <w:left w:val="none" w:sz="0" w:space="0" w:color="auto"/>
            <w:bottom w:val="none" w:sz="0" w:space="0" w:color="auto"/>
            <w:right w:val="none" w:sz="0" w:space="0" w:color="auto"/>
          </w:divBdr>
        </w:div>
        <w:div w:id="1167860653">
          <w:marLeft w:val="0"/>
          <w:marRight w:val="0"/>
          <w:marTop w:val="0"/>
          <w:marBottom w:val="0"/>
          <w:divBdr>
            <w:top w:val="none" w:sz="0" w:space="0" w:color="auto"/>
            <w:left w:val="none" w:sz="0" w:space="0" w:color="auto"/>
            <w:bottom w:val="none" w:sz="0" w:space="0" w:color="auto"/>
            <w:right w:val="none" w:sz="0" w:space="0" w:color="auto"/>
          </w:divBdr>
        </w:div>
        <w:div w:id="807863033">
          <w:marLeft w:val="0"/>
          <w:marRight w:val="0"/>
          <w:marTop w:val="0"/>
          <w:marBottom w:val="0"/>
          <w:divBdr>
            <w:top w:val="none" w:sz="0" w:space="0" w:color="auto"/>
            <w:left w:val="none" w:sz="0" w:space="0" w:color="auto"/>
            <w:bottom w:val="none" w:sz="0" w:space="0" w:color="auto"/>
            <w:right w:val="none" w:sz="0" w:space="0" w:color="auto"/>
          </w:divBdr>
        </w:div>
        <w:div w:id="591663129">
          <w:marLeft w:val="0"/>
          <w:marRight w:val="0"/>
          <w:marTop w:val="0"/>
          <w:marBottom w:val="0"/>
          <w:divBdr>
            <w:top w:val="none" w:sz="0" w:space="0" w:color="auto"/>
            <w:left w:val="none" w:sz="0" w:space="0" w:color="auto"/>
            <w:bottom w:val="none" w:sz="0" w:space="0" w:color="auto"/>
            <w:right w:val="none" w:sz="0" w:space="0" w:color="auto"/>
          </w:divBdr>
        </w:div>
        <w:div w:id="455174791">
          <w:marLeft w:val="0"/>
          <w:marRight w:val="0"/>
          <w:marTop w:val="0"/>
          <w:marBottom w:val="0"/>
          <w:divBdr>
            <w:top w:val="none" w:sz="0" w:space="0" w:color="auto"/>
            <w:left w:val="none" w:sz="0" w:space="0" w:color="auto"/>
            <w:bottom w:val="none" w:sz="0" w:space="0" w:color="auto"/>
            <w:right w:val="none" w:sz="0" w:space="0" w:color="auto"/>
          </w:divBdr>
        </w:div>
        <w:div w:id="1966350081">
          <w:marLeft w:val="0"/>
          <w:marRight w:val="0"/>
          <w:marTop w:val="0"/>
          <w:marBottom w:val="0"/>
          <w:divBdr>
            <w:top w:val="none" w:sz="0" w:space="0" w:color="auto"/>
            <w:left w:val="none" w:sz="0" w:space="0" w:color="auto"/>
            <w:bottom w:val="none" w:sz="0" w:space="0" w:color="auto"/>
            <w:right w:val="none" w:sz="0" w:space="0" w:color="auto"/>
          </w:divBdr>
        </w:div>
        <w:div w:id="56980323">
          <w:marLeft w:val="0"/>
          <w:marRight w:val="0"/>
          <w:marTop w:val="0"/>
          <w:marBottom w:val="0"/>
          <w:divBdr>
            <w:top w:val="none" w:sz="0" w:space="0" w:color="auto"/>
            <w:left w:val="none" w:sz="0" w:space="0" w:color="auto"/>
            <w:bottom w:val="none" w:sz="0" w:space="0" w:color="auto"/>
            <w:right w:val="none" w:sz="0" w:space="0" w:color="auto"/>
          </w:divBdr>
        </w:div>
        <w:div w:id="1241520550">
          <w:marLeft w:val="0"/>
          <w:marRight w:val="0"/>
          <w:marTop w:val="0"/>
          <w:marBottom w:val="0"/>
          <w:divBdr>
            <w:top w:val="none" w:sz="0" w:space="0" w:color="auto"/>
            <w:left w:val="none" w:sz="0" w:space="0" w:color="auto"/>
            <w:bottom w:val="none" w:sz="0" w:space="0" w:color="auto"/>
            <w:right w:val="none" w:sz="0" w:space="0" w:color="auto"/>
          </w:divBdr>
        </w:div>
        <w:div w:id="1999728726">
          <w:marLeft w:val="0"/>
          <w:marRight w:val="0"/>
          <w:marTop w:val="0"/>
          <w:marBottom w:val="0"/>
          <w:divBdr>
            <w:top w:val="none" w:sz="0" w:space="0" w:color="auto"/>
            <w:left w:val="none" w:sz="0" w:space="0" w:color="auto"/>
            <w:bottom w:val="none" w:sz="0" w:space="0" w:color="auto"/>
            <w:right w:val="none" w:sz="0" w:space="0" w:color="auto"/>
          </w:divBdr>
        </w:div>
        <w:div w:id="846480233">
          <w:marLeft w:val="0"/>
          <w:marRight w:val="0"/>
          <w:marTop w:val="0"/>
          <w:marBottom w:val="0"/>
          <w:divBdr>
            <w:top w:val="none" w:sz="0" w:space="0" w:color="auto"/>
            <w:left w:val="none" w:sz="0" w:space="0" w:color="auto"/>
            <w:bottom w:val="none" w:sz="0" w:space="0" w:color="auto"/>
            <w:right w:val="none" w:sz="0" w:space="0" w:color="auto"/>
          </w:divBdr>
        </w:div>
        <w:div w:id="1037896524">
          <w:marLeft w:val="0"/>
          <w:marRight w:val="0"/>
          <w:marTop w:val="0"/>
          <w:marBottom w:val="0"/>
          <w:divBdr>
            <w:top w:val="none" w:sz="0" w:space="0" w:color="auto"/>
            <w:left w:val="none" w:sz="0" w:space="0" w:color="auto"/>
            <w:bottom w:val="none" w:sz="0" w:space="0" w:color="auto"/>
            <w:right w:val="none" w:sz="0" w:space="0" w:color="auto"/>
          </w:divBdr>
        </w:div>
        <w:div w:id="1579090660">
          <w:marLeft w:val="0"/>
          <w:marRight w:val="0"/>
          <w:marTop w:val="0"/>
          <w:marBottom w:val="0"/>
          <w:divBdr>
            <w:top w:val="none" w:sz="0" w:space="0" w:color="auto"/>
            <w:left w:val="none" w:sz="0" w:space="0" w:color="auto"/>
            <w:bottom w:val="none" w:sz="0" w:space="0" w:color="auto"/>
            <w:right w:val="none" w:sz="0" w:space="0" w:color="auto"/>
          </w:divBdr>
        </w:div>
        <w:div w:id="1590887641">
          <w:marLeft w:val="0"/>
          <w:marRight w:val="0"/>
          <w:marTop w:val="0"/>
          <w:marBottom w:val="0"/>
          <w:divBdr>
            <w:top w:val="none" w:sz="0" w:space="0" w:color="auto"/>
            <w:left w:val="none" w:sz="0" w:space="0" w:color="auto"/>
            <w:bottom w:val="none" w:sz="0" w:space="0" w:color="auto"/>
            <w:right w:val="none" w:sz="0" w:space="0" w:color="auto"/>
          </w:divBdr>
        </w:div>
        <w:div w:id="1959143641">
          <w:marLeft w:val="0"/>
          <w:marRight w:val="0"/>
          <w:marTop w:val="0"/>
          <w:marBottom w:val="0"/>
          <w:divBdr>
            <w:top w:val="none" w:sz="0" w:space="0" w:color="auto"/>
            <w:left w:val="none" w:sz="0" w:space="0" w:color="auto"/>
            <w:bottom w:val="none" w:sz="0" w:space="0" w:color="auto"/>
            <w:right w:val="none" w:sz="0" w:space="0" w:color="auto"/>
          </w:divBdr>
        </w:div>
        <w:div w:id="608699930">
          <w:marLeft w:val="0"/>
          <w:marRight w:val="0"/>
          <w:marTop w:val="0"/>
          <w:marBottom w:val="0"/>
          <w:divBdr>
            <w:top w:val="none" w:sz="0" w:space="0" w:color="auto"/>
            <w:left w:val="none" w:sz="0" w:space="0" w:color="auto"/>
            <w:bottom w:val="none" w:sz="0" w:space="0" w:color="auto"/>
            <w:right w:val="none" w:sz="0" w:space="0" w:color="auto"/>
          </w:divBdr>
        </w:div>
        <w:div w:id="394206060">
          <w:marLeft w:val="0"/>
          <w:marRight w:val="0"/>
          <w:marTop w:val="0"/>
          <w:marBottom w:val="0"/>
          <w:divBdr>
            <w:top w:val="none" w:sz="0" w:space="0" w:color="auto"/>
            <w:left w:val="none" w:sz="0" w:space="0" w:color="auto"/>
            <w:bottom w:val="none" w:sz="0" w:space="0" w:color="auto"/>
            <w:right w:val="none" w:sz="0" w:space="0" w:color="auto"/>
          </w:divBdr>
        </w:div>
        <w:div w:id="236323462">
          <w:marLeft w:val="0"/>
          <w:marRight w:val="0"/>
          <w:marTop w:val="0"/>
          <w:marBottom w:val="0"/>
          <w:divBdr>
            <w:top w:val="none" w:sz="0" w:space="0" w:color="auto"/>
            <w:left w:val="none" w:sz="0" w:space="0" w:color="auto"/>
            <w:bottom w:val="none" w:sz="0" w:space="0" w:color="auto"/>
            <w:right w:val="none" w:sz="0" w:space="0" w:color="auto"/>
          </w:divBdr>
        </w:div>
        <w:div w:id="1320040788">
          <w:marLeft w:val="0"/>
          <w:marRight w:val="0"/>
          <w:marTop w:val="0"/>
          <w:marBottom w:val="0"/>
          <w:divBdr>
            <w:top w:val="none" w:sz="0" w:space="0" w:color="auto"/>
            <w:left w:val="none" w:sz="0" w:space="0" w:color="auto"/>
            <w:bottom w:val="none" w:sz="0" w:space="0" w:color="auto"/>
            <w:right w:val="none" w:sz="0" w:space="0" w:color="auto"/>
          </w:divBdr>
        </w:div>
        <w:div w:id="1716193919">
          <w:marLeft w:val="0"/>
          <w:marRight w:val="0"/>
          <w:marTop w:val="0"/>
          <w:marBottom w:val="0"/>
          <w:divBdr>
            <w:top w:val="none" w:sz="0" w:space="0" w:color="auto"/>
            <w:left w:val="none" w:sz="0" w:space="0" w:color="auto"/>
            <w:bottom w:val="none" w:sz="0" w:space="0" w:color="auto"/>
            <w:right w:val="none" w:sz="0" w:space="0" w:color="auto"/>
          </w:divBdr>
        </w:div>
        <w:div w:id="793251149">
          <w:marLeft w:val="0"/>
          <w:marRight w:val="0"/>
          <w:marTop w:val="0"/>
          <w:marBottom w:val="0"/>
          <w:divBdr>
            <w:top w:val="none" w:sz="0" w:space="0" w:color="auto"/>
            <w:left w:val="none" w:sz="0" w:space="0" w:color="auto"/>
            <w:bottom w:val="none" w:sz="0" w:space="0" w:color="auto"/>
            <w:right w:val="none" w:sz="0" w:space="0" w:color="auto"/>
          </w:divBdr>
        </w:div>
        <w:div w:id="1204556922">
          <w:marLeft w:val="0"/>
          <w:marRight w:val="0"/>
          <w:marTop w:val="0"/>
          <w:marBottom w:val="0"/>
          <w:divBdr>
            <w:top w:val="none" w:sz="0" w:space="0" w:color="auto"/>
            <w:left w:val="none" w:sz="0" w:space="0" w:color="auto"/>
            <w:bottom w:val="none" w:sz="0" w:space="0" w:color="auto"/>
            <w:right w:val="none" w:sz="0" w:space="0" w:color="auto"/>
          </w:divBdr>
        </w:div>
        <w:div w:id="259795629">
          <w:marLeft w:val="0"/>
          <w:marRight w:val="0"/>
          <w:marTop w:val="0"/>
          <w:marBottom w:val="0"/>
          <w:divBdr>
            <w:top w:val="none" w:sz="0" w:space="0" w:color="auto"/>
            <w:left w:val="none" w:sz="0" w:space="0" w:color="auto"/>
            <w:bottom w:val="none" w:sz="0" w:space="0" w:color="auto"/>
            <w:right w:val="none" w:sz="0" w:space="0" w:color="auto"/>
          </w:divBdr>
        </w:div>
        <w:div w:id="987707642">
          <w:marLeft w:val="0"/>
          <w:marRight w:val="0"/>
          <w:marTop w:val="0"/>
          <w:marBottom w:val="0"/>
          <w:divBdr>
            <w:top w:val="none" w:sz="0" w:space="0" w:color="auto"/>
            <w:left w:val="none" w:sz="0" w:space="0" w:color="auto"/>
            <w:bottom w:val="none" w:sz="0" w:space="0" w:color="auto"/>
            <w:right w:val="none" w:sz="0" w:space="0" w:color="auto"/>
          </w:divBdr>
        </w:div>
        <w:div w:id="1558013692">
          <w:marLeft w:val="0"/>
          <w:marRight w:val="0"/>
          <w:marTop w:val="0"/>
          <w:marBottom w:val="0"/>
          <w:divBdr>
            <w:top w:val="none" w:sz="0" w:space="0" w:color="auto"/>
            <w:left w:val="none" w:sz="0" w:space="0" w:color="auto"/>
            <w:bottom w:val="none" w:sz="0" w:space="0" w:color="auto"/>
            <w:right w:val="none" w:sz="0" w:space="0" w:color="auto"/>
          </w:divBdr>
        </w:div>
        <w:div w:id="59721333">
          <w:marLeft w:val="0"/>
          <w:marRight w:val="0"/>
          <w:marTop w:val="0"/>
          <w:marBottom w:val="0"/>
          <w:divBdr>
            <w:top w:val="none" w:sz="0" w:space="0" w:color="auto"/>
            <w:left w:val="none" w:sz="0" w:space="0" w:color="auto"/>
            <w:bottom w:val="none" w:sz="0" w:space="0" w:color="auto"/>
            <w:right w:val="none" w:sz="0" w:space="0" w:color="auto"/>
          </w:divBdr>
        </w:div>
        <w:div w:id="41751794">
          <w:marLeft w:val="0"/>
          <w:marRight w:val="0"/>
          <w:marTop w:val="0"/>
          <w:marBottom w:val="0"/>
          <w:divBdr>
            <w:top w:val="none" w:sz="0" w:space="0" w:color="auto"/>
            <w:left w:val="none" w:sz="0" w:space="0" w:color="auto"/>
            <w:bottom w:val="none" w:sz="0" w:space="0" w:color="auto"/>
            <w:right w:val="none" w:sz="0" w:space="0" w:color="auto"/>
          </w:divBdr>
        </w:div>
        <w:div w:id="232735651">
          <w:marLeft w:val="0"/>
          <w:marRight w:val="0"/>
          <w:marTop w:val="0"/>
          <w:marBottom w:val="0"/>
          <w:divBdr>
            <w:top w:val="none" w:sz="0" w:space="0" w:color="auto"/>
            <w:left w:val="none" w:sz="0" w:space="0" w:color="auto"/>
            <w:bottom w:val="none" w:sz="0" w:space="0" w:color="auto"/>
            <w:right w:val="none" w:sz="0" w:space="0" w:color="auto"/>
          </w:divBdr>
        </w:div>
        <w:div w:id="1917855771">
          <w:marLeft w:val="0"/>
          <w:marRight w:val="0"/>
          <w:marTop w:val="0"/>
          <w:marBottom w:val="0"/>
          <w:divBdr>
            <w:top w:val="none" w:sz="0" w:space="0" w:color="auto"/>
            <w:left w:val="none" w:sz="0" w:space="0" w:color="auto"/>
            <w:bottom w:val="none" w:sz="0" w:space="0" w:color="auto"/>
            <w:right w:val="none" w:sz="0" w:space="0" w:color="auto"/>
          </w:divBdr>
        </w:div>
        <w:div w:id="432479105">
          <w:marLeft w:val="0"/>
          <w:marRight w:val="0"/>
          <w:marTop w:val="0"/>
          <w:marBottom w:val="0"/>
          <w:divBdr>
            <w:top w:val="none" w:sz="0" w:space="0" w:color="auto"/>
            <w:left w:val="none" w:sz="0" w:space="0" w:color="auto"/>
            <w:bottom w:val="none" w:sz="0" w:space="0" w:color="auto"/>
            <w:right w:val="none" w:sz="0" w:space="0" w:color="auto"/>
          </w:divBdr>
        </w:div>
        <w:div w:id="1008941072">
          <w:marLeft w:val="0"/>
          <w:marRight w:val="0"/>
          <w:marTop w:val="0"/>
          <w:marBottom w:val="0"/>
          <w:divBdr>
            <w:top w:val="none" w:sz="0" w:space="0" w:color="auto"/>
            <w:left w:val="none" w:sz="0" w:space="0" w:color="auto"/>
            <w:bottom w:val="none" w:sz="0" w:space="0" w:color="auto"/>
            <w:right w:val="none" w:sz="0" w:space="0" w:color="auto"/>
          </w:divBdr>
        </w:div>
        <w:div w:id="1473055304">
          <w:marLeft w:val="0"/>
          <w:marRight w:val="0"/>
          <w:marTop w:val="0"/>
          <w:marBottom w:val="0"/>
          <w:divBdr>
            <w:top w:val="none" w:sz="0" w:space="0" w:color="auto"/>
            <w:left w:val="none" w:sz="0" w:space="0" w:color="auto"/>
            <w:bottom w:val="none" w:sz="0" w:space="0" w:color="auto"/>
            <w:right w:val="none" w:sz="0" w:space="0" w:color="auto"/>
          </w:divBdr>
        </w:div>
        <w:div w:id="2001082326">
          <w:marLeft w:val="0"/>
          <w:marRight w:val="0"/>
          <w:marTop w:val="0"/>
          <w:marBottom w:val="0"/>
          <w:divBdr>
            <w:top w:val="none" w:sz="0" w:space="0" w:color="auto"/>
            <w:left w:val="none" w:sz="0" w:space="0" w:color="auto"/>
            <w:bottom w:val="none" w:sz="0" w:space="0" w:color="auto"/>
            <w:right w:val="none" w:sz="0" w:space="0" w:color="auto"/>
          </w:divBdr>
        </w:div>
        <w:div w:id="1874270469">
          <w:marLeft w:val="0"/>
          <w:marRight w:val="0"/>
          <w:marTop w:val="0"/>
          <w:marBottom w:val="0"/>
          <w:divBdr>
            <w:top w:val="none" w:sz="0" w:space="0" w:color="auto"/>
            <w:left w:val="none" w:sz="0" w:space="0" w:color="auto"/>
            <w:bottom w:val="none" w:sz="0" w:space="0" w:color="auto"/>
            <w:right w:val="none" w:sz="0" w:space="0" w:color="auto"/>
          </w:divBdr>
        </w:div>
        <w:div w:id="1932470829">
          <w:marLeft w:val="0"/>
          <w:marRight w:val="0"/>
          <w:marTop w:val="0"/>
          <w:marBottom w:val="0"/>
          <w:divBdr>
            <w:top w:val="none" w:sz="0" w:space="0" w:color="auto"/>
            <w:left w:val="none" w:sz="0" w:space="0" w:color="auto"/>
            <w:bottom w:val="none" w:sz="0" w:space="0" w:color="auto"/>
            <w:right w:val="none" w:sz="0" w:space="0" w:color="auto"/>
          </w:divBdr>
        </w:div>
        <w:div w:id="135416267">
          <w:marLeft w:val="0"/>
          <w:marRight w:val="0"/>
          <w:marTop w:val="0"/>
          <w:marBottom w:val="0"/>
          <w:divBdr>
            <w:top w:val="none" w:sz="0" w:space="0" w:color="auto"/>
            <w:left w:val="none" w:sz="0" w:space="0" w:color="auto"/>
            <w:bottom w:val="none" w:sz="0" w:space="0" w:color="auto"/>
            <w:right w:val="none" w:sz="0" w:space="0" w:color="auto"/>
          </w:divBdr>
        </w:div>
        <w:div w:id="2138602150">
          <w:marLeft w:val="0"/>
          <w:marRight w:val="0"/>
          <w:marTop w:val="0"/>
          <w:marBottom w:val="0"/>
          <w:divBdr>
            <w:top w:val="none" w:sz="0" w:space="0" w:color="auto"/>
            <w:left w:val="none" w:sz="0" w:space="0" w:color="auto"/>
            <w:bottom w:val="none" w:sz="0" w:space="0" w:color="auto"/>
            <w:right w:val="none" w:sz="0" w:space="0" w:color="auto"/>
          </w:divBdr>
        </w:div>
        <w:div w:id="1574126656">
          <w:marLeft w:val="0"/>
          <w:marRight w:val="0"/>
          <w:marTop w:val="0"/>
          <w:marBottom w:val="0"/>
          <w:divBdr>
            <w:top w:val="none" w:sz="0" w:space="0" w:color="auto"/>
            <w:left w:val="none" w:sz="0" w:space="0" w:color="auto"/>
            <w:bottom w:val="none" w:sz="0" w:space="0" w:color="auto"/>
            <w:right w:val="none" w:sz="0" w:space="0" w:color="auto"/>
          </w:divBdr>
        </w:div>
        <w:div w:id="1792162327">
          <w:marLeft w:val="0"/>
          <w:marRight w:val="0"/>
          <w:marTop w:val="0"/>
          <w:marBottom w:val="0"/>
          <w:divBdr>
            <w:top w:val="none" w:sz="0" w:space="0" w:color="auto"/>
            <w:left w:val="none" w:sz="0" w:space="0" w:color="auto"/>
            <w:bottom w:val="none" w:sz="0" w:space="0" w:color="auto"/>
            <w:right w:val="none" w:sz="0" w:space="0" w:color="auto"/>
          </w:divBdr>
        </w:div>
        <w:div w:id="757143840">
          <w:marLeft w:val="0"/>
          <w:marRight w:val="0"/>
          <w:marTop w:val="0"/>
          <w:marBottom w:val="0"/>
          <w:divBdr>
            <w:top w:val="none" w:sz="0" w:space="0" w:color="auto"/>
            <w:left w:val="none" w:sz="0" w:space="0" w:color="auto"/>
            <w:bottom w:val="none" w:sz="0" w:space="0" w:color="auto"/>
            <w:right w:val="none" w:sz="0" w:space="0" w:color="auto"/>
          </w:divBdr>
        </w:div>
        <w:div w:id="2005938576">
          <w:marLeft w:val="0"/>
          <w:marRight w:val="0"/>
          <w:marTop w:val="0"/>
          <w:marBottom w:val="0"/>
          <w:divBdr>
            <w:top w:val="none" w:sz="0" w:space="0" w:color="auto"/>
            <w:left w:val="none" w:sz="0" w:space="0" w:color="auto"/>
            <w:bottom w:val="none" w:sz="0" w:space="0" w:color="auto"/>
            <w:right w:val="none" w:sz="0" w:space="0" w:color="auto"/>
          </w:divBdr>
        </w:div>
        <w:div w:id="1850018520">
          <w:marLeft w:val="0"/>
          <w:marRight w:val="0"/>
          <w:marTop w:val="0"/>
          <w:marBottom w:val="0"/>
          <w:divBdr>
            <w:top w:val="none" w:sz="0" w:space="0" w:color="auto"/>
            <w:left w:val="none" w:sz="0" w:space="0" w:color="auto"/>
            <w:bottom w:val="none" w:sz="0" w:space="0" w:color="auto"/>
            <w:right w:val="none" w:sz="0" w:space="0" w:color="auto"/>
          </w:divBdr>
        </w:div>
        <w:div w:id="424112190">
          <w:marLeft w:val="0"/>
          <w:marRight w:val="0"/>
          <w:marTop w:val="0"/>
          <w:marBottom w:val="0"/>
          <w:divBdr>
            <w:top w:val="none" w:sz="0" w:space="0" w:color="auto"/>
            <w:left w:val="none" w:sz="0" w:space="0" w:color="auto"/>
            <w:bottom w:val="none" w:sz="0" w:space="0" w:color="auto"/>
            <w:right w:val="none" w:sz="0" w:space="0" w:color="auto"/>
          </w:divBdr>
        </w:div>
        <w:div w:id="559174628">
          <w:marLeft w:val="0"/>
          <w:marRight w:val="0"/>
          <w:marTop w:val="0"/>
          <w:marBottom w:val="0"/>
          <w:divBdr>
            <w:top w:val="none" w:sz="0" w:space="0" w:color="auto"/>
            <w:left w:val="none" w:sz="0" w:space="0" w:color="auto"/>
            <w:bottom w:val="none" w:sz="0" w:space="0" w:color="auto"/>
            <w:right w:val="none" w:sz="0" w:space="0" w:color="auto"/>
          </w:divBdr>
        </w:div>
        <w:div w:id="2093042999">
          <w:marLeft w:val="0"/>
          <w:marRight w:val="0"/>
          <w:marTop w:val="0"/>
          <w:marBottom w:val="0"/>
          <w:divBdr>
            <w:top w:val="none" w:sz="0" w:space="0" w:color="auto"/>
            <w:left w:val="none" w:sz="0" w:space="0" w:color="auto"/>
            <w:bottom w:val="none" w:sz="0" w:space="0" w:color="auto"/>
            <w:right w:val="none" w:sz="0" w:space="0" w:color="auto"/>
          </w:divBdr>
        </w:div>
        <w:div w:id="1171026880">
          <w:marLeft w:val="0"/>
          <w:marRight w:val="0"/>
          <w:marTop w:val="0"/>
          <w:marBottom w:val="0"/>
          <w:divBdr>
            <w:top w:val="none" w:sz="0" w:space="0" w:color="auto"/>
            <w:left w:val="none" w:sz="0" w:space="0" w:color="auto"/>
            <w:bottom w:val="none" w:sz="0" w:space="0" w:color="auto"/>
            <w:right w:val="none" w:sz="0" w:space="0" w:color="auto"/>
          </w:divBdr>
        </w:div>
        <w:div w:id="1162695183">
          <w:marLeft w:val="0"/>
          <w:marRight w:val="0"/>
          <w:marTop w:val="0"/>
          <w:marBottom w:val="0"/>
          <w:divBdr>
            <w:top w:val="none" w:sz="0" w:space="0" w:color="auto"/>
            <w:left w:val="none" w:sz="0" w:space="0" w:color="auto"/>
            <w:bottom w:val="none" w:sz="0" w:space="0" w:color="auto"/>
            <w:right w:val="none" w:sz="0" w:space="0" w:color="auto"/>
          </w:divBdr>
        </w:div>
        <w:div w:id="699358356">
          <w:marLeft w:val="0"/>
          <w:marRight w:val="0"/>
          <w:marTop w:val="0"/>
          <w:marBottom w:val="0"/>
          <w:divBdr>
            <w:top w:val="none" w:sz="0" w:space="0" w:color="auto"/>
            <w:left w:val="none" w:sz="0" w:space="0" w:color="auto"/>
            <w:bottom w:val="none" w:sz="0" w:space="0" w:color="auto"/>
            <w:right w:val="none" w:sz="0" w:space="0" w:color="auto"/>
          </w:divBdr>
        </w:div>
        <w:div w:id="1059549376">
          <w:marLeft w:val="0"/>
          <w:marRight w:val="0"/>
          <w:marTop w:val="0"/>
          <w:marBottom w:val="0"/>
          <w:divBdr>
            <w:top w:val="none" w:sz="0" w:space="0" w:color="auto"/>
            <w:left w:val="none" w:sz="0" w:space="0" w:color="auto"/>
            <w:bottom w:val="none" w:sz="0" w:space="0" w:color="auto"/>
            <w:right w:val="none" w:sz="0" w:space="0" w:color="auto"/>
          </w:divBdr>
        </w:div>
        <w:div w:id="803501516">
          <w:marLeft w:val="0"/>
          <w:marRight w:val="0"/>
          <w:marTop w:val="0"/>
          <w:marBottom w:val="0"/>
          <w:divBdr>
            <w:top w:val="none" w:sz="0" w:space="0" w:color="auto"/>
            <w:left w:val="none" w:sz="0" w:space="0" w:color="auto"/>
            <w:bottom w:val="none" w:sz="0" w:space="0" w:color="auto"/>
            <w:right w:val="none" w:sz="0" w:space="0" w:color="auto"/>
          </w:divBdr>
        </w:div>
        <w:div w:id="928927469">
          <w:marLeft w:val="0"/>
          <w:marRight w:val="0"/>
          <w:marTop w:val="0"/>
          <w:marBottom w:val="0"/>
          <w:divBdr>
            <w:top w:val="none" w:sz="0" w:space="0" w:color="auto"/>
            <w:left w:val="none" w:sz="0" w:space="0" w:color="auto"/>
            <w:bottom w:val="none" w:sz="0" w:space="0" w:color="auto"/>
            <w:right w:val="none" w:sz="0" w:space="0" w:color="auto"/>
          </w:divBdr>
        </w:div>
        <w:div w:id="1807426553">
          <w:marLeft w:val="0"/>
          <w:marRight w:val="0"/>
          <w:marTop w:val="0"/>
          <w:marBottom w:val="0"/>
          <w:divBdr>
            <w:top w:val="none" w:sz="0" w:space="0" w:color="auto"/>
            <w:left w:val="none" w:sz="0" w:space="0" w:color="auto"/>
            <w:bottom w:val="none" w:sz="0" w:space="0" w:color="auto"/>
            <w:right w:val="none" w:sz="0" w:space="0" w:color="auto"/>
          </w:divBdr>
        </w:div>
        <w:div w:id="574705811">
          <w:marLeft w:val="0"/>
          <w:marRight w:val="0"/>
          <w:marTop w:val="0"/>
          <w:marBottom w:val="0"/>
          <w:divBdr>
            <w:top w:val="none" w:sz="0" w:space="0" w:color="auto"/>
            <w:left w:val="none" w:sz="0" w:space="0" w:color="auto"/>
            <w:bottom w:val="none" w:sz="0" w:space="0" w:color="auto"/>
            <w:right w:val="none" w:sz="0" w:space="0" w:color="auto"/>
          </w:divBdr>
        </w:div>
        <w:div w:id="657809278">
          <w:marLeft w:val="0"/>
          <w:marRight w:val="0"/>
          <w:marTop w:val="0"/>
          <w:marBottom w:val="0"/>
          <w:divBdr>
            <w:top w:val="none" w:sz="0" w:space="0" w:color="auto"/>
            <w:left w:val="none" w:sz="0" w:space="0" w:color="auto"/>
            <w:bottom w:val="none" w:sz="0" w:space="0" w:color="auto"/>
            <w:right w:val="none" w:sz="0" w:space="0" w:color="auto"/>
          </w:divBdr>
        </w:div>
        <w:div w:id="2109304534">
          <w:marLeft w:val="0"/>
          <w:marRight w:val="0"/>
          <w:marTop w:val="0"/>
          <w:marBottom w:val="0"/>
          <w:divBdr>
            <w:top w:val="none" w:sz="0" w:space="0" w:color="auto"/>
            <w:left w:val="none" w:sz="0" w:space="0" w:color="auto"/>
            <w:bottom w:val="none" w:sz="0" w:space="0" w:color="auto"/>
            <w:right w:val="none" w:sz="0" w:space="0" w:color="auto"/>
          </w:divBdr>
        </w:div>
        <w:div w:id="1045569840">
          <w:marLeft w:val="0"/>
          <w:marRight w:val="0"/>
          <w:marTop w:val="0"/>
          <w:marBottom w:val="0"/>
          <w:divBdr>
            <w:top w:val="none" w:sz="0" w:space="0" w:color="auto"/>
            <w:left w:val="none" w:sz="0" w:space="0" w:color="auto"/>
            <w:bottom w:val="none" w:sz="0" w:space="0" w:color="auto"/>
            <w:right w:val="none" w:sz="0" w:space="0" w:color="auto"/>
          </w:divBdr>
        </w:div>
        <w:div w:id="962031459">
          <w:marLeft w:val="0"/>
          <w:marRight w:val="0"/>
          <w:marTop w:val="0"/>
          <w:marBottom w:val="0"/>
          <w:divBdr>
            <w:top w:val="none" w:sz="0" w:space="0" w:color="auto"/>
            <w:left w:val="none" w:sz="0" w:space="0" w:color="auto"/>
            <w:bottom w:val="none" w:sz="0" w:space="0" w:color="auto"/>
            <w:right w:val="none" w:sz="0" w:space="0" w:color="auto"/>
          </w:divBdr>
        </w:div>
        <w:div w:id="1478834965">
          <w:marLeft w:val="0"/>
          <w:marRight w:val="0"/>
          <w:marTop w:val="0"/>
          <w:marBottom w:val="0"/>
          <w:divBdr>
            <w:top w:val="none" w:sz="0" w:space="0" w:color="auto"/>
            <w:left w:val="none" w:sz="0" w:space="0" w:color="auto"/>
            <w:bottom w:val="none" w:sz="0" w:space="0" w:color="auto"/>
            <w:right w:val="none" w:sz="0" w:space="0" w:color="auto"/>
          </w:divBdr>
        </w:div>
        <w:div w:id="573205721">
          <w:marLeft w:val="0"/>
          <w:marRight w:val="0"/>
          <w:marTop w:val="0"/>
          <w:marBottom w:val="0"/>
          <w:divBdr>
            <w:top w:val="none" w:sz="0" w:space="0" w:color="auto"/>
            <w:left w:val="none" w:sz="0" w:space="0" w:color="auto"/>
            <w:bottom w:val="none" w:sz="0" w:space="0" w:color="auto"/>
            <w:right w:val="none" w:sz="0" w:space="0" w:color="auto"/>
          </w:divBdr>
        </w:div>
        <w:div w:id="1977644571">
          <w:marLeft w:val="0"/>
          <w:marRight w:val="0"/>
          <w:marTop w:val="0"/>
          <w:marBottom w:val="0"/>
          <w:divBdr>
            <w:top w:val="none" w:sz="0" w:space="0" w:color="auto"/>
            <w:left w:val="none" w:sz="0" w:space="0" w:color="auto"/>
            <w:bottom w:val="none" w:sz="0" w:space="0" w:color="auto"/>
            <w:right w:val="none" w:sz="0" w:space="0" w:color="auto"/>
          </w:divBdr>
        </w:div>
        <w:div w:id="367922166">
          <w:marLeft w:val="0"/>
          <w:marRight w:val="0"/>
          <w:marTop w:val="0"/>
          <w:marBottom w:val="0"/>
          <w:divBdr>
            <w:top w:val="none" w:sz="0" w:space="0" w:color="auto"/>
            <w:left w:val="none" w:sz="0" w:space="0" w:color="auto"/>
            <w:bottom w:val="none" w:sz="0" w:space="0" w:color="auto"/>
            <w:right w:val="none" w:sz="0" w:space="0" w:color="auto"/>
          </w:divBdr>
        </w:div>
        <w:div w:id="1893232189">
          <w:marLeft w:val="0"/>
          <w:marRight w:val="0"/>
          <w:marTop w:val="0"/>
          <w:marBottom w:val="0"/>
          <w:divBdr>
            <w:top w:val="none" w:sz="0" w:space="0" w:color="auto"/>
            <w:left w:val="none" w:sz="0" w:space="0" w:color="auto"/>
            <w:bottom w:val="none" w:sz="0" w:space="0" w:color="auto"/>
            <w:right w:val="none" w:sz="0" w:space="0" w:color="auto"/>
          </w:divBdr>
        </w:div>
        <w:div w:id="890306956">
          <w:marLeft w:val="0"/>
          <w:marRight w:val="0"/>
          <w:marTop w:val="0"/>
          <w:marBottom w:val="0"/>
          <w:divBdr>
            <w:top w:val="none" w:sz="0" w:space="0" w:color="auto"/>
            <w:left w:val="none" w:sz="0" w:space="0" w:color="auto"/>
            <w:bottom w:val="none" w:sz="0" w:space="0" w:color="auto"/>
            <w:right w:val="none" w:sz="0" w:space="0" w:color="auto"/>
          </w:divBdr>
        </w:div>
        <w:div w:id="1661304571">
          <w:marLeft w:val="0"/>
          <w:marRight w:val="0"/>
          <w:marTop w:val="0"/>
          <w:marBottom w:val="0"/>
          <w:divBdr>
            <w:top w:val="none" w:sz="0" w:space="0" w:color="auto"/>
            <w:left w:val="none" w:sz="0" w:space="0" w:color="auto"/>
            <w:bottom w:val="none" w:sz="0" w:space="0" w:color="auto"/>
            <w:right w:val="none" w:sz="0" w:space="0" w:color="auto"/>
          </w:divBdr>
        </w:div>
        <w:div w:id="168057507">
          <w:marLeft w:val="0"/>
          <w:marRight w:val="0"/>
          <w:marTop w:val="0"/>
          <w:marBottom w:val="0"/>
          <w:divBdr>
            <w:top w:val="none" w:sz="0" w:space="0" w:color="auto"/>
            <w:left w:val="none" w:sz="0" w:space="0" w:color="auto"/>
            <w:bottom w:val="none" w:sz="0" w:space="0" w:color="auto"/>
            <w:right w:val="none" w:sz="0" w:space="0" w:color="auto"/>
          </w:divBdr>
        </w:div>
        <w:div w:id="865101994">
          <w:marLeft w:val="0"/>
          <w:marRight w:val="0"/>
          <w:marTop w:val="0"/>
          <w:marBottom w:val="0"/>
          <w:divBdr>
            <w:top w:val="none" w:sz="0" w:space="0" w:color="auto"/>
            <w:left w:val="none" w:sz="0" w:space="0" w:color="auto"/>
            <w:bottom w:val="none" w:sz="0" w:space="0" w:color="auto"/>
            <w:right w:val="none" w:sz="0" w:space="0" w:color="auto"/>
          </w:divBdr>
        </w:div>
        <w:div w:id="1738942681">
          <w:marLeft w:val="0"/>
          <w:marRight w:val="0"/>
          <w:marTop w:val="0"/>
          <w:marBottom w:val="0"/>
          <w:divBdr>
            <w:top w:val="none" w:sz="0" w:space="0" w:color="auto"/>
            <w:left w:val="none" w:sz="0" w:space="0" w:color="auto"/>
            <w:bottom w:val="none" w:sz="0" w:space="0" w:color="auto"/>
            <w:right w:val="none" w:sz="0" w:space="0" w:color="auto"/>
          </w:divBdr>
        </w:div>
        <w:div w:id="578563854">
          <w:marLeft w:val="0"/>
          <w:marRight w:val="0"/>
          <w:marTop w:val="0"/>
          <w:marBottom w:val="0"/>
          <w:divBdr>
            <w:top w:val="none" w:sz="0" w:space="0" w:color="auto"/>
            <w:left w:val="none" w:sz="0" w:space="0" w:color="auto"/>
            <w:bottom w:val="none" w:sz="0" w:space="0" w:color="auto"/>
            <w:right w:val="none" w:sz="0" w:space="0" w:color="auto"/>
          </w:divBdr>
        </w:div>
        <w:div w:id="1129514098">
          <w:marLeft w:val="0"/>
          <w:marRight w:val="0"/>
          <w:marTop w:val="0"/>
          <w:marBottom w:val="0"/>
          <w:divBdr>
            <w:top w:val="none" w:sz="0" w:space="0" w:color="auto"/>
            <w:left w:val="none" w:sz="0" w:space="0" w:color="auto"/>
            <w:bottom w:val="none" w:sz="0" w:space="0" w:color="auto"/>
            <w:right w:val="none" w:sz="0" w:space="0" w:color="auto"/>
          </w:divBdr>
        </w:div>
        <w:div w:id="623777623">
          <w:marLeft w:val="0"/>
          <w:marRight w:val="0"/>
          <w:marTop w:val="0"/>
          <w:marBottom w:val="0"/>
          <w:divBdr>
            <w:top w:val="none" w:sz="0" w:space="0" w:color="auto"/>
            <w:left w:val="none" w:sz="0" w:space="0" w:color="auto"/>
            <w:bottom w:val="none" w:sz="0" w:space="0" w:color="auto"/>
            <w:right w:val="none" w:sz="0" w:space="0" w:color="auto"/>
          </w:divBdr>
        </w:div>
        <w:div w:id="87583382">
          <w:marLeft w:val="0"/>
          <w:marRight w:val="0"/>
          <w:marTop w:val="0"/>
          <w:marBottom w:val="0"/>
          <w:divBdr>
            <w:top w:val="none" w:sz="0" w:space="0" w:color="auto"/>
            <w:left w:val="none" w:sz="0" w:space="0" w:color="auto"/>
            <w:bottom w:val="none" w:sz="0" w:space="0" w:color="auto"/>
            <w:right w:val="none" w:sz="0" w:space="0" w:color="auto"/>
          </w:divBdr>
        </w:div>
        <w:div w:id="711658225">
          <w:marLeft w:val="0"/>
          <w:marRight w:val="0"/>
          <w:marTop w:val="0"/>
          <w:marBottom w:val="0"/>
          <w:divBdr>
            <w:top w:val="none" w:sz="0" w:space="0" w:color="auto"/>
            <w:left w:val="none" w:sz="0" w:space="0" w:color="auto"/>
            <w:bottom w:val="none" w:sz="0" w:space="0" w:color="auto"/>
            <w:right w:val="none" w:sz="0" w:space="0" w:color="auto"/>
          </w:divBdr>
        </w:div>
        <w:div w:id="1238782659">
          <w:marLeft w:val="0"/>
          <w:marRight w:val="0"/>
          <w:marTop w:val="0"/>
          <w:marBottom w:val="0"/>
          <w:divBdr>
            <w:top w:val="none" w:sz="0" w:space="0" w:color="auto"/>
            <w:left w:val="none" w:sz="0" w:space="0" w:color="auto"/>
            <w:bottom w:val="none" w:sz="0" w:space="0" w:color="auto"/>
            <w:right w:val="none" w:sz="0" w:space="0" w:color="auto"/>
          </w:divBdr>
        </w:div>
        <w:div w:id="808089717">
          <w:marLeft w:val="0"/>
          <w:marRight w:val="0"/>
          <w:marTop w:val="0"/>
          <w:marBottom w:val="0"/>
          <w:divBdr>
            <w:top w:val="none" w:sz="0" w:space="0" w:color="auto"/>
            <w:left w:val="none" w:sz="0" w:space="0" w:color="auto"/>
            <w:bottom w:val="none" w:sz="0" w:space="0" w:color="auto"/>
            <w:right w:val="none" w:sz="0" w:space="0" w:color="auto"/>
          </w:divBdr>
        </w:div>
        <w:div w:id="996154296">
          <w:marLeft w:val="0"/>
          <w:marRight w:val="0"/>
          <w:marTop w:val="0"/>
          <w:marBottom w:val="0"/>
          <w:divBdr>
            <w:top w:val="none" w:sz="0" w:space="0" w:color="auto"/>
            <w:left w:val="none" w:sz="0" w:space="0" w:color="auto"/>
            <w:bottom w:val="none" w:sz="0" w:space="0" w:color="auto"/>
            <w:right w:val="none" w:sz="0" w:space="0" w:color="auto"/>
          </w:divBdr>
        </w:div>
        <w:div w:id="1952738598">
          <w:marLeft w:val="0"/>
          <w:marRight w:val="0"/>
          <w:marTop w:val="0"/>
          <w:marBottom w:val="0"/>
          <w:divBdr>
            <w:top w:val="none" w:sz="0" w:space="0" w:color="auto"/>
            <w:left w:val="none" w:sz="0" w:space="0" w:color="auto"/>
            <w:bottom w:val="none" w:sz="0" w:space="0" w:color="auto"/>
            <w:right w:val="none" w:sz="0" w:space="0" w:color="auto"/>
          </w:divBdr>
        </w:div>
        <w:div w:id="2024434326">
          <w:marLeft w:val="0"/>
          <w:marRight w:val="0"/>
          <w:marTop w:val="0"/>
          <w:marBottom w:val="0"/>
          <w:divBdr>
            <w:top w:val="none" w:sz="0" w:space="0" w:color="auto"/>
            <w:left w:val="none" w:sz="0" w:space="0" w:color="auto"/>
            <w:bottom w:val="none" w:sz="0" w:space="0" w:color="auto"/>
            <w:right w:val="none" w:sz="0" w:space="0" w:color="auto"/>
          </w:divBdr>
        </w:div>
        <w:div w:id="662857919">
          <w:marLeft w:val="0"/>
          <w:marRight w:val="0"/>
          <w:marTop w:val="0"/>
          <w:marBottom w:val="0"/>
          <w:divBdr>
            <w:top w:val="none" w:sz="0" w:space="0" w:color="auto"/>
            <w:left w:val="none" w:sz="0" w:space="0" w:color="auto"/>
            <w:bottom w:val="none" w:sz="0" w:space="0" w:color="auto"/>
            <w:right w:val="none" w:sz="0" w:space="0" w:color="auto"/>
          </w:divBdr>
        </w:div>
        <w:div w:id="5057001">
          <w:marLeft w:val="0"/>
          <w:marRight w:val="0"/>
          <w:marTop w:val="0"/>
          <w:marBottom w:val="0"/>
          <w:divBdr>
            <w:top w:val="none" w:sz="0" w:space="0" w:color="auto"/>
            <w:left w:val="none" w:sz="0" w:space="0" w:color="auto"/>
            <w:bottom w:val="none" w:sz="0" w:space="0" w:color="auto"/>
            <w:right w:val="none" w:sz="0" w:space="0" w:color="auto"/>
          </w:divBdr>
        </w:div>
        <w:div w:id="1476290376">
          <w:marLeft w:val="0"/>
          <w:marRight w:val="0"/>
          <w:marTop w:val="0"/>
          <w:marBottom w:val="0"/>
          <w:divBdr>
            <w:top w:val="none" w:sz="0" w:space="0" w:color="auto"/>
            <w:left w:val="none" w:sz="0" w:space="0" w:color="auto"/>
            <w:bottom w:val="none" w:sz="0" w:space="0" w:color="auto"/>
            <w:right w:val="none" w:sz="0" w:space="0" w:color="auto"/>
          </w:divBdr>
        </w:div>
        <w:div w:id="1346858004">
          <w:marLeft w:val="0"/>
          <w:marRight w:val="0"/>
          <w:marTop w:val="0"/>
          <w:marBottom w:val="0"/>
          <w:divBdr>
            <w:top w:val="none" w:sz="0" w:space="0" w:color="auto"/>
            <w:left w:val="none" w:sz="0" w:space="0" w:color="auto"/>
            <w:bottom w:val="none" w:sz="0" w:space="0" w:color="auto"/>
            <w:right w:val="none" w:sz="0" w:space="0" w:color="auto"/>
          </w:divBdr>
        </w:div>
        <w:div w:id="1917663837">
          <w:marLeft w:val="0"/>
          <w:marRight w:val="0"/>
          <w:marTop w:val="0"/>
          <w:marBottom w:val="0"/>
          <w:divBdr>
            <w:top w:val="none" w:sz="0" w:space="0" w:color="auto"/>
            <w:left w:val="none" w:sz="0" w:space="0" w:color="auto"/>
            <w:bottom w:val="none" w:sz="0" w:space="0" w:color="auto"/>
            <w:right w:val="none" w:sz="0" w:space="0" w:color="auto"/>
          </w:divBdr>
        </w:div>
        <w:div w:id="408384893">
          <w:marLeft w:val="0"/>
          <w:marRight w:val="0"/>
          <w:marTop w:val="0"/>
          <w:marBottom w:val="0"/>
          <w:divBdr>
            <w:top w:val="none" w:sz="0" w:space="0" w:color="auto"/>
            <w:left w:val="none" w:sz="0" w:space="0" w:color="auto"/>
            <w:bottom w:val="none" w:sz="0" w:space="0" w:color="auto"/>
            <w:right w:val="none" w:sz="0" w:space="0" w:color="auto"/>
          </w:divBdr>
        </w:div>
        <w:div w:id="1702978116">
          <w:marLeft w:val="0"/>
          <w:marRight w:val="0"/>
          <w:marTop w:val="0"/>
          <w:marBottom w:val="0"/>
          <w:divBdr>
            <w:top w:val="none" w:sz="0" w:space="0" w:color="auto"/>
            <w:left w:val="none" w:sz="0" w:space="0" w:color="auto"/>
            <w:bottom w:val="none" w:sz="0" w:space="0" w:color="auto"/>
            <w:right w:val="none" w:sz="0" w:space="0" w:color="auto"/>
          </w:divBdr>
        </w:div>
        <w:div w:id="22832806">
          <w:marLeft w:val="0"/>
          <w:marRight w:val="0"/>
          <w:marTop w:val="0"/>
          <w:marBottom w:val="0"/>
          <w:divBdr>
            <w:top w:val="none" w:sz="0" w:space="0" w:color="auto"/>
            <w:left w:val="none" w:sz="0" w:space="0" w:color="auto"/>
            <w:bottom w:val="none" w:sz="0" w:space="0" w:color="auto"/>
            <w:right w:val="none" w:sz="0" w:space="0" w:color="auto"/>
          </w:divBdr>
        </w:div>
        <w:div w:id="450634448">
          <w:marLeft w:val="0"/>
          <w:marRight w:val="0"/>
          <w:marTop w:val="0"/>
          <w:marBottom w:val="0"/>
          <w:divBdr>
            <w:top w:val="none" w:sz="0" w:space="0" w:color="auto"/>
            <w:left w:val="none" w:sz="0" w:space="0" w:color="auto"/>
            <w:bottom w:val="none" w:sz="0" w:space="0" w:color="auto"/>
            <w:right w:val="none" w:sz="0" w:space="0" w:color="auto"/>
          </w:divBdr>
        </w:div>
        <w:div w:id="550459212">
          <w:marLeft w:val="0"/>
          <w:marRight w:val="0"/>
          <w:marTop w:val="0"/>
          <w:marBottom w:val="0"/>
          <w:divBdr>
            <w:top w:val="none" w:sz="0" w:space="0" w:color="auto"/>
            <w:left w:val="none" w:sz="0" w:space="0" w:color="auto"/>
            <w:bottom w:val="none" w:sz="0" w:space="0" w:color="auto"/>
            <w:right w:val="none" w:sz="0" w:space="0" w:color="auto"/>
          </w:divBdr>
        </w:div>
        <w:div w:id="608271252">
          <w:marLeft w:val="0"/>
          <w:marRight w:val="0"/>
          <w:marTop w:val="0"/>
          <w:marBottom w:val="0"/>
          <w:divBdr>
            <w:top w:val="none" w:sz="0" w:space="0" w:color="auto"/>
            <w:left w:val="none" w:sz="0" w:space="0" w:color="auto"/>
            <w:bottom w:val="none" w:sz="0" w:space="0" w:color="auto"/>
            <w:right w:val="none" w:sz="0" w:space="0" w:color="auto"/>
          </w:divBdr>
        </w:div>
        <w:div w:id="372733074">
          <w:marLeft w:val="0"/>
          <w:marRight w:val="0"/>
          <w:marTop w:val="0"/>
          <w:marBottom w:val="0"/>
          <w:divBdr>
            <w:top w:val="none" w:sz="0" w:space="0" w:color="auto"/>
            <w:left w:val="none" w:sz="0" w:space="0" w:color="auto"/>
            <w:bottom w:val="none" w:sz="0" w:space="0" w:color="auto"/>
            <w:right w:val="none" w:sz="0" w:space="0" w:color="auto"/>
          </w:divBdr>
        </w:div>
        <w:div w:id="595402753">
          <w:marLeft w:val="0"/>
          <w:marRight w:val="0"/>
          <w:marTop w:val="0"/>
          <w:marBottom w:val="0"/>
          <w:divBdr>
            <w:top w:val="none" w:sz="0" w:space="0" w:color="auto"/>
            <w:left w:val="none" w:sz="0" w:space="0" w:color="auto"/>
            <w:bottom w:val="none" w:sz="0" w:space="0" w:color="auto"/>
            <w:right w:val="none" w:sz="0" w:space="0" w:color="auto"/>
          </w:divBdr>
        </w:div>
        <w:div w:id="1497651096">
          <w:marLeft w:val="0"/>
          <w:marRight w:val="0"/>
          <w:marTop w:val="0"/>
          <w:marBottom w:val="0"/>
          <w:divBdr>
            <w:top w:val="none" w:sz="0" w:space="0" w:color="auto"/>
            <w:left w:val="none" w:sz="0" w:space="0" w:color="auto"/>
            <w:bottom w:val="none" w:sz="0" w:space="0" w:color="auto"/>
            <w:right w:val="none" w:sz="0" w:space="0" w:color="auto"/>
          </w:divBdr>
        </w:div>
        <w:div w:id="2067341264">
          <w:marLeft w:val="0"/>
          <w:marRight w:val="0"/>
          <w:marTop w:val="0"/>
          <w:marBottom w:val="0"/>
          <w:divBdr>
            <w:top w:val="none" w:sz="0" w:space="0" w:color="auto"/>
            <w:left w:val="none" w:sz="0" w:space="0" w:color="auto"/>
            <w:bottom w:val="none" w:sz="0" w:space="0" w:color="auto"/>
            <w:right w:val="none" w:sz="0" w:space="0" w:color="auto"/>
          </w:divBdr>
        </w:div>
        <w:div w:id="21371513">
          <w:marLeft w:val="0"/>
          <w:marRight w:val="0"/>
          <w:marTop w:val="0"/>
          <w:marBottom w:val="0"/>
          <w:divBdr>
            <w:top w:val="none" w:sz="0" w:space="0" w:color="auto"/>
            <w:left w:val="none" w:sz="0" w:space="0" w:color="auto"/>
            <w:bottom w:val="none" w:sz="0" w:space="0" w:color="auto"/>
            <w:right w:val="none" w:sz="0" w:space="0" w:color="auto"/>
          </w:divBdr>
        </w:div>
        <w:div w:id="594703415">
          <w:marLeft w:val="0"/>
          <w:marRight w:val="0"/>
          <w:marTop w:val="0"/>
          <w:marBottom w:val="0"/>
          <w:divBdr>
            <w:top w:val="none" w:sz="0" w:space="0" w:color="auto"/>
            <w:left w:val="none" w:sz="0" w:space="0" w:color="auto"/>
            <w:bottom w:val="none" w:sz="0" w:space="0" w:color="auto"/>
            <w:right w:val="none" w:sz="0" w:space="0" w:color="auto"/>
          </w:divBdr>
        </w:div>
        <w:div w:id="291444538">
          <w:marLeft w:val="0"/>
          <w:marRight w:val="0"/>
          <w:marTop w:val="0"/>
          <w:marBottom w:val="0"/>
          <w:divBdr>
            <w:top w:val="none" w:sz="0" w:space="0" w:color="auto"/>
            <w:left w:val="none" w:sz="0" w:space="0" w:color="auto"/>
            <w:bottom w:val="none" w:sz="0" w:space="0" w:color="auto"/>
            <w:right w:val="none" w:sz="0" w:space="0" w:color="auto"/>
          </w:divBdr>
        </w:div>
        <w:div w:id="545601269">
          <w:marLeft w:val="0"/>
          <w:marRight w:val="0"/>
          <w:marTop w:val="0"/>
          <w:marBottom w:val="0"/>
          <w:divBdr>
            <w:top w:val="none" w:sz="0" w:space="0" w:color="auto"/>
            <w:left w:val="none" w:sz="0" w:space="0" w:color="auto"/>
            <w:bottom w:val="none" w:sz="0" w:space="0" w:color="auto"/>
            <w:right w:val="none" w:sz="0" w:space="0" w:color="auto"/>
          </w:divBdr>
        </w:div>
        <w:div w:id="1756705038">
          <w:marLeft w:val="0"/>
          <w:marRight w:val="0"/>
          <w:marTop w:val="0"/>
          <w:marBottom w:val="0"/>
          <w:divBdr>
            <w:top w:val="none" w:sz="0" w:space="0" w:color="auto"/>
            <w:left w:val="none" w:sz="0" w:space="0" w:color="auto"/>
            <w:bottom w:val="none" w:sz="0" w:space="0" w:color="auto"/>
            <w:right w:val="none" w:sz="0" w:space="0" w:color="auto"/>
          </w:divBdr>
        </w:div>
        <w:div w:id="2008357955">
          <w:marLeft w:val="0"/>
          <w:marRight w:val="0"/>
          <w:marTop w:val="0"/>
          <w:marBottom w:val="0"/>
          <w:divBdr>
            <w:top w:val="none" w:sz="0" w:space="0" w:color="auto"/>
            <w:left w:val="none" w:sz="0" w:space="0" w:color="auto"/>
            <w:bottom w:val="none" w:sz="0" w:space="0" w:color="auto"/>
            <w:right w:val="none" w:sz="0" w:space="0" w:color="auto"/>
          </w:divBdr>
        </w:div>
        <w:div w:id="1243446421">
          <w:marLeft w:val="0"/>
          <w:marRight w:val="0"/>
          <w:marTop w:val="0"/>
          <w:marBottom w:val="0"/>
          <w:divBdr>
            <w:top w:val="none" w:sz="0" w:space="0" w:color="auto"/>
            <w:left w:val="none" w:sz="0" w:space="0" w:color="auto"/>
            <w:bottom w:val="none" w:sz="0" w:space="0" w:color="auto"/>
            <w:right w:val="none" w:sz="0" w:space="0" w:color="auto"/>
          </w:divBdr>
        </w:div>
        <w:div w:id="168570406">
          <w:marLeft w:val="0"/>
          <w:marRight w:val="0"/>
          <w:marTop w:val="0"/>
          <w:marBottom w:val="0"/>
          <w:divBdr>
            <w:top w:val="none" w:sz="0" w:space="0" w:color="auto"/>
            <w:left w:val="none" w:sz="0" w:space="0" w:color="auto"/>
            <w:bottom w:val="none" w:sz="0" w:space="0" w:color="auto"/>
            <w:right w:val="none" w:sz="0" w:space="0" w:color="auto"/>
          </w:divBdr>
        </w:div>
        <w:div w:id="1919945653">
          <w:marLeft w:val="0"/>
          <w:marRight w:val="0"/>
          <w:marTop w:val="0"/>
          <w:marBottom w:val="0"/>
          <w:divBdr>
            <w:top w:val="none" w:sz="0" w:space="0" w:color="auto"/>
            <w:left w:val="none" w:sz="0" w:space="0" w:color="auto"/>
            <w:bottom w:val="none" w:sz="0" w:space="0" w:color="auto"/>
            <w:right w:val="none" w:sz="0" w:space="0" w:color="auto"/>
          </w:divBdr>
        </w:div>
        <w:div w:id="1007176887">
          <w:marLeft w:val="0"/>
          <w:marRight w:val="0"/>
          <w:marTop w:val="0"/>
          <w:marBottom w:val="0"/>
          <w:divBdr>
            <w:top w:val="none" w:sz="0" w:space="0" w:color="auto"/>
            <w:left w:val="none" w:sz="0" w:space="0" w:color="auto"/>
            <w:bottom w:val="none" w:sz="0" w:space="0" w:color="auto"/>
            <w:right w:val="none" w:sz="0" w:space="0" w:color="auto"/>
          </w:divBdr>
        </w:div>
        <w:div w:id="603734300">
          <w:marLeft w:val="0"/>
          <w:marRight w:val="0"/>
          <w:marTop w:val="0"/>
          <w:marBottom w:val="0"/>
          <w:divBdr>
            <w:top w:val="none" w:sz="0" w:space="0" w:color="auto"/>
            <w:left w:val="none" w:sz="0" w:space="0" w:color="auto"/>
            <w:bottom w:val="none" w:sz="0" w:space="0" w:color="auto"/>
            <w:right w:val="none" w:sz="0" w:space="0" w:color="auto"/>
          </w:divBdr>
        </w:div>
        <w:div w:id="1582446437">
          <w:marLeft w:val="0"/>
          <w:marRight w:val="0"/>
          <w:marTop w:val="0"/>
          <w:marBottom w:val="0"/>
          <w:divBdr>
            <w:top w:val="none" w:sz="0" w:space="0" w:color="auto"/>
            <w:left w:val="none" w:sz="0" w:space="0" w:color="auto"/>
            <w:bottom w:val="none" w:sz="0" w:space="0" w:color="auto"/>
            <w:right w:val="none" w:sz="0" w:space="0" w:color="auto"/>
          </w:divBdr>
        </w:div>
        <w:div w:id="769204280">
          <w:marLeft w:val="0"/>
          <w:marRight w:val="0"/>
          <w:marTop w:val="0"/>
          <w:marBottom w:val="0"/>
          <w:divBdr>
            <w:top w:val="none" w:sz="0" w:space="0" w:color="auto"/>
            <w:left w:val="none" w:sz="0" w:space="0" w:color="auto"/>
            <w:bottom w:val="none" w:sz="0" w:space="0" w:color="auto"/>
            <w:right w:val="none" w:sz="0" w:space="0" w:color="auto"/>
          </w:divBdr>
        </w:div>
        <w:div w:id="136799544">
          <w:marLeft w:val="0"/>
          <w:marRight w:val="0"/>
          <w:marTop w:val="0"/>
          <w:marBottom w:val="0"/>
          <w:divBdr>
            <w:top w:val="none" w:sz="0" w:space="0" w:color="auto"/>
            <w:left w:val="none" w:sz="0" w:space="0" w:color="auto"/>
            <w:bottom w:val="none" w:sz="0" w:space="0" w:color="auto"/>
            <w:right w:val="none" w:sz="0" w:space="0" w:color="auto"/>
          </w:divBdr>
        </w:div>
        <w:div w:id="1027558502">
          <w:marLeft w:val="0"/>
          <w:marRight w:val="0"/>
          <w:marTop w:val="0"/>
          <w:marBottom w:val="0"/>
          <w:divBdr>
            <w:top w:val="none" w:sz="0" w:space="0" w:color="auto"/>
            <w:left w:val="none" w:sz="0" w:space="0" w:color="auto"/>
            <w:bottom w:val="none" w:sz="0" w:space="0" w:color="auto"/>
            <w:right w:val="none" w:sz="0" w:space="0" w:color="auto"/>
          </w:divBdr>
        </w:div>
        <w:div w:id="183714076">
          <w:marLeft w:val="0"/>
          <w:marRight w:val="0"/>
          <w:marTop w:val="0"/>
          <w:marBottom w:val="0"/>
          <w:divBdr>
            <w:top w:val="none" w:sz="0" w:space="0" w:color="auto"/>
            <w:left w:val="none" w:sz="0" w:space="0" w:color="auto"/>
            <w:bottom w:val="none" w:sz="0" w:space="0" w:color="auto"/>
            <w:right w:val="none" w:sz="0" w:space="0" w:color="auto"/>
          </w:divBdr>
        </w:div>
        <w:div w:id="1839926845">
          <w:marLeft w:val="0"/>
          <w:marRight w:val="0"/>
          <w:marTop w:val="0"/>
          <w:marBottom w:val="0"/>
          <w:divBdr>
            <w:top w:val="none" w:sz="0" w:space="0" w:color="auto"/>
            <w:left w:val="none" w:sz="0" w:space="0" w:color="auto"/>
            <w:bottom w:val="none" w:sz="0" w:space="0" w:color="auto"/>
            <w:right w:val="none" w:sz="0" w:space="0" w:color="auto"/>
          </w:divBdr>
        </w:div>
        <w:div w:id="1057973841">
          <w:marLeft w:val="0"/>
          <w:marRight w:val="0"/>
          <w:marTop w:val="0"/>
          <w:marBottom w:val="0"/>
          <w:divBdr>
            <w:top w:val="none" w:sz="0" w:space="0" w:color="auto"/>
            <w:left w:val="none" w:sz="0" w:space="0" w:color="auto"/>
            <w:bottom w:val="none" w:sz="0" w:space="0" w:color="auto"/>
            <w:right w:val="none" w:sz="0" w:space="0" w:color="auto"/>
          </w:divBdr>
        </w:div>
        <w:div w:id="1537812679">
          <w:marLeft w:val="0"/>
          <w:marRight w:val="0"/>
          <w:marTop w:val="0"/>
          <w:marBottom w:val="0"/>
          <w:divBdr>
            <w:top w:val="none" w:sz="0" w:space="0" w:color="auto"/>
            <w:left w:val="none" w:sz="0" w:space="0" w:color="auto"/>
            <w:bottom w:val="none" w:sz="0" w:space="0" w:color="auto"/>
            <w:right w:val="none" w:sz="0" w:space="0" w:color="auto"/>
          </w:divBdr>
        </w:div>
        <w:div w:id="1949040705">
          <w:marLeft w:val="0"/>
          <w:marRight w:val="0"/>
          <w:marTop w:val="0"/>
          <w:marBottom w:val="0"/>
          <w:divBdr>
            <w:top w:val="none" w:sz="0" w:space="0" w:color="auto"/>
            <w:left w:val="none" w:sz="0" w:space="0" w:color="auto"/>
            <w:bottom w:val="none" w:sz="0" w:space="0" w:color="auto"/>
            <w:right w:val="none" w:sz="0" w:space="0" w:color="auto"/>
          </w:divBdr>
        </w:div>
        <w:div w:id="1202403337">
          <w:marLeft w:val="0"/>
          <w:marRight w:val="0"/>
          <w:marTop w:val="0"/>
          <w:marBottom w:val="0"/>
          <w:divBdr>
            <w:top w:val="none" w:sz="0" w:space="0" w:color="auto"/>
            <w:left w:val="none" w:sz="0" w:space="0" w:color="auto"/>
            <w:bottom w:val="none" w:sz="0" w:space="0" w:color="auto"/>
            <w:right w:val="none" w:sz="0" w:space="0" w:color="auto"/>
          </w:divBdr>
        </w:div>
        <w:div w:id="1232229839">
          <w:marLeft w:val="0"/>
          <w:marRight w:val="0"/>
          <w:marTop w:val="0"/>
          <w:marBottom w:val="0"/>
          <w:divBdr>
            <w:top w:val="none" w:sz="0" w:space="0" w:color="auto"/>
            <w:left w:val="none" w:sz="0" w:space="0" w:color="auto"/>
            <w:bottom w:val="none" w:sz="0" w:space="0" w:color="auto"/>
            <w:right w:val="none" w:sz="0" w:space="0" w:color="auto"/>
          </w:divBdr>
        </w:div>
        <w:div w:id="14696480">
          <w:marLeft w:val="0"/>
          <w:marRight w:val="0"/>
          <w:marTop w:val="0"/>
          <w:marBottom w:val="0"/>
          <w:divBdr>
            <w:top w:val="none" w:sz="0" w:space="0" w:color="auto"/>
            <w:left w:val="none" w:sz="0" w:space="0" w:color="auto"/>
            <w:bottom w:val="none" w:sz="0" w:space="0" w:color="auto"/>
            <w:right w:val="none" w:sz="0" w:space="0" w:color="auto"/>
          </w:divBdr>
        </w:div>
        <w:div w:id="437873945">
          <w:marLeft w:val="0"/>
          <w:marRight w:val="0"/>
          <w:marTop w:val="0"/>
          <w:marBottom w:val="0"/>
          <w:divBdr>
            <w:top w:val="none" w:sz="0" w:space="0" w:color="auto"/>
            <w:left w:val="none" w:sz="0" w:space="0" w:color="auto"/>
            <w:bottom w:val="none" w:sz="0" w:space="0" w:color="auto"/>
            <w:right w:val="none" w:sz="0" w:space="0" w:color="auto"/>
          </w:divBdr>
        </w:div>
        <w:div w:id="1853957395">
          <w:marLeft w:val="0"/>
          <w:marRight w:val="0"/>
          <w:marTop w:val="0"/>
          <w:marBottom w:val="0"/>
          <w:divBdr>
            <w:top w:val="none" w:sz="0" w:space="0" w:color="auto"/>
            <w:left w:val="none" w:sz="0" w:space="0" w:color="auto"/>
            <w:bottom w:val="none" w:sz="0" w:space="0" w:color="auto"/>
            <w:right w:val="none" w:sz="0" w:space="0" w:color="auto"/>
          </w:divBdr>
        </w:div>
        <w:div w:id="1822841299">
          <w:marLeft w:val="0"/>
          <w:marRight w:val="0"/>
          <w:marTop w:val="0"/>
          <w:marBottom w:val="0"/>
          <w:divBdr>
            <w:top w:val="none" w:sz="0" w:space="0" w:color="auto"/>
            <w:left w:val="none" w:sz="0" w:space="0" w:color="auto"/>
            <w:bottom w:val="none" w:sz="0" w:space="0" w:color="auto"/>
            <w:right w:val="none" w:sz="0" w:space="0" w:color="auto"/>
          </w:divBdr>
        </w:div>
        <w:div w:id="633604275">
          <w:marLeft w:val="0"/>
          <w:marRight w:val="0"/>
          <w:marTop w:val="0"/>
          <w:marBottom w:val="0"/>
          <w:divBdr>
            <w:top w:val="none" w:sz="0" w:space="0" w:color="auto"/>
            <w:left w:val="none" w:sz="0" w:space="0" w:color="auto"/>
            <w:bottom w:val="none" w:sz="0" w:space="0" w:color="auto"/>
            <w:right w:val="none" w:sz="0" w:space="0" w:color="auto"/>
          </w:divBdr>
        </w:div>
        <w:div w:id="1129934799">
          <w:marLeft w:val="0"/>
          <w:marRight w:val="0"/>
          <w:marTop w:val="0"/>
          <w:marBottom w:val="0"/>
          <w:divBdr>
            <w:top w:val="none" w:sz="0" w:space="0" w:color="auto"/>
            <w:left w:val="none" w:sz="0" w:space="0" w:color="auto"/>
            <w:bottom w:val="none" w:sz="0" w:space="0" w:color="auto"/>
            <w:right w:val="none" w:sz="0" w:space="0" w:color="auto"/>
          </w:divBdr>
        </w:div>
        <w:div w:id="2085760655">
          <w:marLeft w:val="0"/>
          <w:marRight w:val="0"/>
          <w:marTop w:val="0"/>
          <w:marBottom w:val="0"/>
          <w:divBdr>
            <w:top w:val="none" w:sz="0" w:space="0" w:color="auto"/>
            <w:left w:val="none" w:sz="0" w:space="0" w:color="auto"/>
            <w:bottom w:val="none" w:sz="0" w:space="0" w:color="auto"/>
            <w:right w:val="none" w:sz="0" w:space="0" w:color="auto"/>
          </w:divBdr>
        </w:div>
        <w:div w:id="1105348195">
          <w:marLeft w:val="0"/>
          <w:marRight w:val="0"/>
          <w:marTop w:val="0"/>
          <w:marBottom w:val="0"/>
          <w:divBdr>
            <w:top w:val="none" w:sz="0" w:space="0" w:color="auto"/>
            <w:left w:val="none" w:sz="0" w:space="0" w:color="auto"/>
            <w:bottom w:val="none" w:sz="0" w:space="0" w:color="auto"/>
            <w:right w:val="none" w:sz="0" w:space="0" w:color="auto"/>
          </w:divBdr>
        </w:div>
        <w:div w:id="1374115185">
          <w:marLeft w:val="0"/>
          <w:marRight w:val="0"/>
          <w:marTop w:val="0"/>
          <w:marBottom w:val="0"/>
          <w:divBdr>
            <w:top w:val="none" w:sz="0" w:space="0" w:color="auto"/>
            <w:left w:val="none" w:sz="0" w:space="0" w:color="auto"/>
            <w:bottom w:val="none" w:sz="0" w:space="0" w:color="auto"/>
            <w:right w:val="none" w:sz="0" w:space="0" w:color="auto"/>
          </w:divBdr>
        </w:div>
        <w:div w:id="2049911178">
          <w:marLeft w:val="0"/>
          <w:marRight w:val="0"/>
          <w:marTop w:val="0"/>
          <w:marBottom w:val="0"/>
          <w:divBdr>
            <w:top w:val="none" w:sz="0" w:space="0" w:color="auto"/>
            <w:left w:val="none" w:sz="0" w:space="0" w:color="auto"/>
            <w:bottom w:val="none" w:sz="0" w:space="0" w:color="auto"/>
            <w:right w:val="none" w:sz="0" w:space="0" w:color="auto"/>
          </w:divBdr>
        </w:div>
        <w:div w:id="660087868">
          <w:marLeft w:val="0"/>
          <w:marRight w:val="0"/>
          <w:marTop w:val="0"/>
          <w:marBottom w:val="0"/>
          <w:divBdr>
            <w:top w:val="none" w:sz="0" w:space="0" w:color="auto"/>
            <w:left w:val="none" w:sz="0" w:space="0" w:color="auto"/>
            <w:bottom w:val="none" w:sz="0" w:space="0" w:color="auto"/>
            <w:right w:val="none" w:sz="0" w:space="0" w:color="auto"/>
          </w:divBdr>
        </w:div>
        <w:div w:id="753286650">
          <w:marLeft w:val="0"/>
          <w:marRight w:val="0"/>
          <w:marTop w:val="0"/>
          <w:marBottom w:val="0"/>
          <w:divBdr>
            <w:top w:val="none" w:sz="0" w:space="0" w:color="auto"/>
            <w:left w:val="none" w:sz="0" w:space="0" w:color="auto"/>
            <w:bottom w:val="none" w:sz="0" w:space="0" w:color="auto"/>
            <w:right w:val="none" w:sz="0" w:space="0" w:color="auto"/>
          </w:divBdr>
        </w:div>
        <w:div w:id="1015767699">
          <w:marLeft w:val="0"/>
          <w:marRight w:val="0"/>
          <w:marTop w:val="0"/>
          <w:marBottom w:val="0"/>
          <w:divBdr>
            <w:top w:val="none" w:sz="0" w:space="0" w:color="auto"/>
            <w:left w:val="none" w:sz="0" w:space="0" w:color="auto"/>
            <w:bottom w:val="none" w:sz="0" w:space="0" w:color="auto"/>
            <w:right w:val="none" w:sz="0" w:space="0" w:color="auto"/>
          </w:divBdr>
        </w:div>
        <w:div w:id="937637942">
          <w:marLeft w:val="0"/>
          <w:marRight w:val="0"/>
          <w:marTop w:val="0"/>
          <w:marBottom w:val="0"/>
          <w:divBdr>
            <w:top w:val="none" w:sz="0" w:space="0" w:color="auto"/>
            <w:left w:val="none" w:sz="0" w:space="0" w:color="auto"/>
            <w:bottom w:val="none" w:sz="0" w:space="0" w:color="auto"/>
            <w:right w:val="none" w:sz="0" w:space="0" w:color="auto"/>
          </w:divBdr>
        </w:div>
        <w:div w:id="1982346919">
          <w:marLeft w:val="0"/>
          <w:marRight w:val="0"/>
          <w:marTop w:val="0"/>
          <w:marBottom w:val="0"/>
          <w:divBdr>
            <w:top w:val="none" w:sz="0" w:space="0" w:color="auto"/>
            <w:left w:val="none" w:sz="0" w:space="0" w:color="auto"/>
            <w:bottom w:val="none" w:sz="0" w:space="0" w:color="auto"/>
            <w:right w:val="none" w:sz="0" w:space="0" w:color="auto"/>
          </w:divBdr>
        </w:div>
        <w:div w:id="1214852178">
          <w:marLeft w:val="0"/>
          <w:marRight w:val="0"/>
          <w:marTop w:val="0"/>
          <w:marBottom w:val="0"/>
          <w:divBdr>
            <w:top w:val="none" w:sz="0" w:space="0" w:color="auto"/>
            <w:left w:val="none" w:sz="0" w:space="0" w:color="auto"/>
            <w:bottom w:val="none" w:sz="0" w:space="0" w:color="auto"/>
            <w:right w:val="none" w:sz="0" w:space="0" w:color="auto"/>
          </w:divBdr>
        </w:div>
        <w:div w:id="1781099758">
          <w:marLeft w:val="0"/>
          <w:marRight w:val="0"/>
          <w:marTop w:val="0"/>
          <w:marBottom w:val="0"/>
          <w:divBdr>
            <w:top w:val="none" w:sz="0" w:space="0" w:color="auto"/>
            <w:left w:val="none" w:sz="0" w:space="0" w:color="auto"/>
            <w:bottom w:val="none" w:sz="0" w:space="0" w:color="auto"/>
            <w:right w:val="none" w:sz="0" w:space="0" w:color="auto"/>
          </w:divBdr>
        </w:div>
        <w:div w:id="156698547">
          <w:marLeft w:val="0"/>
          <w:marRight w:val="0"/>
          <w:marTop w:val="0"/>
          <w:marBottom w:val="0"/>
          <w:divBdr>
            <w:top w:val="none" w:sz="0" w:space="0" w:color="auto"/>
            <w:left w:val="none" w:sz="0" w:space="0" w:color="auto"/>
            <w:bottom w:val="none" w:sz="0" w:space="0" w:color="auto"/>
            <w:right w:val="none" w:sz="0" w:space="0" w:color="auto"/>
          </w:divBdr>
        </w:div>
        <w:div w:id="1945647786">
          <w:marLeft w:val="0"/>
          <w:marRight w:val="0"/>
          <w:marTop w:val="0"/>
          <w:marBottom w:val="0"/>
          <w:divBdr>
            <w:top w:val="none" w:sz="0" w:space="0" w:color="auto"/>
            <w:left w:val="none" w:sz="0" w:space="0" w:color="auto"/>
            <w:bottom w:val="none" w:sz="0" w:space="0" w:color="auto"/>
            <w:right w:val="none" w:sz="0" w:space="0" w:color="auto"/>
          </w:divBdr>
        </w:div>
        <w:div w:id="488136739">
          <w:marLeft w:val="0"/>
          <w:marRight w:val="0"/>
          <w:marTop w:val="0"/>
          <w:marBottom w:val="0"/>
          <w:divBdr>
            <w:top w:val="none" w:sz="0" w:space="0" w:color="auto"/>
            <w:left w:val="none" w:sz="0" w:space="0" w:color="auto"/>
            <w:bottom w:val="none" w:sz="0" w:space="0" w:color="auto"/>
            <w:right w:val="none" w:sz="0" w:space="0" w:color="auto"/>
          </w:divBdr>
        </w:div>
        <w:div w:id="854611081">
          <w:marLeft w:val="0"/>
          <w:marRight w:val="0"/>
          <w:marTop w:val="0"/>
          <w:marBottom w:val="0"/>
          <w:divBdr>
            <w:top w:val="none" w:sz="0" w:space="0" w:color="auto"/>
            <w:left w:val="none" w:sz="0" w:space="0" w:color="auto"/>
            <w:bottom w:val="none" w:sz="0" w:space="0" w:color="auto"/>
            <w:right w:val="none" w:sz="0" w:space="0" w:color="auto"/>
          </w:divBdr>
        </w:div>
        <w:div w:id="1011369859">
          <w:marLeft w:val="0"/>
          <w:marRight w:val="0"/>
          <w:marTop w:val="0"/>
          <w:marBottom w:val="0"/>
          <w:divBdr>
            <w:top w:val="none" w:sz="0" w:space="0" w:color="auto"/>
            <w:left w:val="none" w:sz="0" w:space="0" w:color="auto"/>
            <w:bottom w:val="none" w:sz="0" w:space="0" w:color="auto"/>
            <w:right w:val="none" w:sz="0" w:space="0" w:color="auto"/>
          </w:divBdr>
        </w:div>
        <w:div w:id="2109033017">
          <w:marLeft w:val="0"/>
          <w:marRight w:val="0"/>
          <w:marTop w:val="0"/>
          <w:marBottom w:val="0"/>
          <w:divBdr>
            <w:top w:val="none" w:sz="0" w:space="0" w:color="auto"/>
            <w:left w:val="none" w:sz="0" w:space="0" w:color="auto"/>
            <w:bottom w:val="none" w:sz="0" w:space="0" w:color="auto"/>
            <w:right w:val="none" w:sz="0" w:space="0" w:color="auto"/>
          </w:divBdr>
        </w:div>
        <w:div w:id="2014064778">
          <w:marLeft w:val="0"/>
          <w:marRight w:val="0"/>
          <w:marTop w:val="0"/>
          <w:marBottom w:val="0"/>
          <w:divBdr>
            <w:top w:val="none" w:sz="0" w:space="0" w:color="auto"/>
            <w:left w:val="none" w:sz="0" w:space="0" w:color="auto"/>
            <w:bottom w:val="none" w:sz="0" w:space="0" w:color="auto"/>
            <w:right w:val="none" w:sz="0" w:space="0" w:color="auto"/>
          </w:divBdr>
        </w:div>
        <w:div w:id="705571066">
          <w:marLeft w:val="0"/>
          <w:marRight w:val="0"/>
          <w:marTop w:val="0"/>
          <w:marBottom w:val="0"/>
          <w:divBdr>
            <w:top w:val="none" w:sz="0" w:space="0" w:color="auto"/>
            <w:left w:val="none" w:sz="0" w:space="0" w:color="auto"/>
            <w:bottom w:val="none" w:sz="0" w:space="0" w:color="auto"/>
            <w:right w:val="none" w:sz="0" w:space="0" w:color="auto"/>
          </w:divBdr>
        </w:div>
        <w:div w:id="501824964">
          <w:marLeft w:val="0"/>
          <w:marRight w:val="0"/>
          <w:marTop w:val="0"/>
          <w:marBottom w:val="0"/>
          <w:divBdr>
            <w:top w:val="none" w:sz="0" w:space="0" w:color="auto"/>
            <w:left w:val="none" w:sz="0" w:space="0" w:color="auto"/>
            <w:bottom w:val="none" w:sz="0" w:space="0" w:color="auto"/>
            <w:right w:val="none" w:sz="0" w:space="0" w:color="auto"/>
          </w:divBdr>
        </w:div>
        <w:div w:id="312177224">
          <w:marLeft w:val="0"/>
          <w:marRight w:val="0"/>
          <w:marTop w:val="0"/>
          <w:marBottom w:val="0"/>
          <w:divBdr>
            <w:top w:val="none" w:sz="0" w:space="0" w:color="auto"/>
            <w:left w:val="none" w:sz="0" w:space="0" w:color="auto"/>
            <w:bottom w:val="none" w:sz="0" w:space="0" w:color="auto"/>
            <w:right w:val="none" w:sz="0" w:space="0" w:color="auto"/>
          </w:divBdr>
        </w:div>
        <w:div w:id="1620721236">
          <w:marLeft w:val="0"/>
          <w:marRight w:val="0"/>
          <w:marTop w:val="0"/>
          <w:marBottom w:val="0"/>
          <w:divBdr>
            <w:top w:val="none" w:sz="0" w:space="0" w:color="auto"/>
            <w:left w:val="none" w:sz="0" w:space="0" w:color="auto"/>
            <w:bottom w:val="none" w:sz="0" w:space="0" w:color="auto"/>
            <w:right w:val="none" w:sz="0" w:space="0" w:color="auto"/>
          </w:divBdr>
        </w:div>
        <w:div w:id="852763793">
          <w:marLeft w:val="0"/>
          <w:marRight w:val="0"/>
          <w:marTop w:val="0"/>
          <w:marBottom w:val="0"/>
          <w:divBdr>
            <w:top w:val="none" w:sz="0" w:space="0" w:color="auto"/>
            <w:left w:val="none" w:sz="0" w:space="0" w:color="auto"/>
            <w:bottom w:val="none" w:sz="0" w:space="0" w:color="auto"/>
            <w:right w:val="none" w:sz="0" w:space="0" w:color="auto"/>
          </w:divBdr>
        </w:div>
        <w:div w:id="1405640466">
          <w:marLeft w:val="0"/>
          <w:marRight w:val="0"/>
          <w:marTop w:val="0"/>
          <w:marBottom w:val="0"/>
          <w:divBdr>
            <w:top w:val="none" w:sz="0" w:space="0" w:color="auto"/>
            <w:left w:val="none" w:sz="0" w:space="0" w:color="auto"/>
            <w:bottom w:val="none" w:sz="0" w:space="0" w:color="auto"/>
            <w:right w:val="none" w:sz="0" w:space="0" w:color="auto"/>
          </w:divBdr>
        </w:div>
        <w:div w:id="1187018173">
          <w:marLeft w:val="0"/>
          <w:marRight w:val="0"/>
          <w:marTop w:val="0"/>
          <w:marBottom w:val="0"/>
          <w:divBdr>
            <w:top w:val="none" w:sz="0" w:space="0" w:color="auto"/>
            <w:left w:val="none" w:sz="0" w:space="0" w:color="auto"/>
            <w:bottom w:val="none" w:sz="0" w:space="0" w:color="auto"/>
            <w:right w:val="none" w:sz="0" w:space="0" w:color="auto"/>
          </w:divBdr>
        </w:div>
        <w:div w:id="43414988">
          <w:marLeft w:val="0"/>
          <w:marRight w:val="0"/>
          <w:marTop w:val="0"/>
          <w:marBottom w:val="0"/>
          <w:divBdr>
            <w:top w:val="none" w:sz="0" w:space="0" w:color="auto"/>
            <w:left w:val="none" w:sz="0" w:space="0" w:color="auto"/>
            <w:bottom w:val="none" w:sz="0" w:space="0" w:color="auto"/>
            <w:right w:val="none" w:sz="0" w:space="0" w:color="auto"/>
          </w:divBdr>
        </w:div>
      </w:divsChild>
    </w:div>
    <w:div w:id="1194466227">
      <w:bodyDiv w:val="1"/>
      <w:marLeft w:val="0"/>
      <w:marRight w:val="0"/>
      <w:marTop w:val="0"/>
      <w:marBottom w:val="0"/>
      <w:divBdr>
        <w:top w:val="none" w:sz="0" w:space="0" w:color="auto"/>
        <w:left w:val="none" w:sz="0" w:space="0" w:color="auto"/>
        <w:bottom w:val="none" w:sz="0" w:space="0" w:color="auto"/>
        <w:right w:val="none" w:sz="0" w:space="0" w:color="auto"/>
      </w:divBdr>
      <w:divsChild>
        <w:div w:id="339163652">
          <w:marLeft w:val="547"/>
          <w:marRight w:val="0"/>
          <w:marTop w:val="0"/>
          <w:marBottom w:val="0"/>
          <w:divBdr>
            <w:top w:val="none" w:sz="0" w:space="0" w:color="auto"/>
            <w:left w:val="none" w:sz="0" w:space="0" w:color="auto"/>
            <w:bottom w:val="none" w:sz="0" w:space="0" w:color="auto"/>
            <w:right w:val="none" w:sz="0" w:space="0" w:color="auto"/>
          </w:divBdr>
        </w:div>
      </w:divsChild>
    </w:div>
    <w:div w:id="1195079848">
      <w:bodyDiv w:val="1"/>
      <w:marLeft w:val="0"/>
      <w:marRight w:val="0"/>
      <w:marTop w:val="0"/>
      <w:marBottom w:val="0"/>
      <w:divBdr>
        <w:top w:val="none" w:sz="0" w:space="0" w:color="auto"/>
        <w:left w:val="none" w:sz="0" w:space="0" w:color="auto"/>
        <w:bottom w:val="none" w:sz="0" w:space="0" w:color="auto"/>
        <w:right w:val="none" w:sz="0" w:space="0" w:color="auto"/>
      </w:divBdr>
      <w:divsChild>
        <w:div w:id="1071194079">
          <w:marLeft w:val="0"/>
          <w:marRight w:val="0"/>
          <w:marTop w:val="0"/>
          <w:marBottom w:val="0"/>
          <w:divBdr>
            <w:top w:val="none" w:sz="0" w:space="0" w:color="auto"/>
            <w:left w:val="none" w:sz="0" w:space="0" w:color="auto"/>
            <w:bottom w:val="none" w:sz="0" w:space="0" w:color="auto"/>
            <w:right w:val="none" w:sz="0" w:space="0" w:color="auto"/>
          </w:divBdr>
        </w:div>
        <w:div w:id="1249383181">
          <w:marLeft w:val="0"/>
          <w:marRight w:val="0"/>
          <w:marTop w:val="0"/>
          <w:marBottom w:val="0"/>
          <w:divBdr>
            <w:top w:val="none" w:sz="0" w:space="0" w:color="auto"/>
            <w:left w:val="none" w:sz="0" w:space="0" w:color="auto"/>
            <w:bottom w:val="none" w:sz="0" w:space="0" w:color="auto"/>
            <w:right w:val="none" w:sz="0" w:space="0" w:color="auto"/>
          </w:divBdr>
        </w:div>
        <w:div w:id="1599678492">
          <w:marLeft w:val="0"/>
          <w:marRight w:val="0"/>
          <w:marTop w:val="0"/>
          <w:marBottom w:val="0"/>
          <w:divBdr>
            <w:top w:val="none" w:sz="0" w:space="0" w:color="auto"/>
            <w:left w:val="none" w:sz="0" w:space="0" w:color="auto"/>
            <w:bottom w:val="none" w:sz="0" w:space="0" w:color="auto"/>
            <w:right w:val="none" w:sz="0" w:space="0" w:color="auto"/>
          </w:divBdr>
        </w:div>
        <w:div w:id="1104766784">
          <w:marLeft w:val="0"/>
          <w:marRight w:val="0"/>
          <w:marTop w:val="0"/>
          <w:marBottom w:val="0"/>
          <w:divBdr>
            <w:top w:val="none" w:sz="0" w:space="0" w:color="auto"/>
            <w:left w:val="none" w:sz="0" w:space="0" w:color="auto"/>
            <w:bottom w:val="none" w:sz="0" w:space="0" w:color="auto"/>
            <w:right w:val="none" w:sz="0" w:space="0" w:color="auto"/>
          </w:divBdr>
        </w:div>
        <w:div w:id="825241463">
          <w:marLeft w:val="0"/>
          <w:marRight w:val="0"/>
          <w:marTop w:val="0"/>
          <w:marBottom w:val="0"/>
          <w:divBdr>
            <w:top w:val="none" w:sz="0" w:space="0" w:color="auto"/>
            <w:left w:val="none" w:sz="0" w:space="0" w:color="auto"/>
            <w:bottom w:val="none" w:sz="0" w:space="0" w:color="auto"/>
            <w:right w:val="none" w:sz="0" w:space="0" w:color="auto"/>
          </w:divBdr>
        </w:div>
        <w:div w:id="188224442">
          <w:marLeft w:val="0"/>
          <w:marRight w:val="0"/>
          <w:marTop w:val="0"/>
          <w:marBottom w:val="0"/>
          <w:divBdr>
            <w:top w:val="none" w:sz="0" w:space="0" w:color="auto"/>
            <w:left w:val="none" w:sz="0" w:space="0" w:color="auto"/>
            <w:bottom w:val="none" w:sz="0" w:space="0" w:color="auto"/>
            <w:right w:val="none" w:sz="0" w:space="0" w:color="auto"/>
          </w:divBdr>
        </w:div>
        <w:div w:id="1512715912">
          <w:marLeft w:val="0"/>
          <w:marRight w:val="0"/>
          <w:marTop w:val="0"/>
          <w:marBottom w:val="0"/>
          <w:divBdr>
            <w:top w:val="none" w:sz="0" w:space="0" w:color="auto"/>
            <w:left w:val="none" w:sz="0" w:space="0" w:color="auto"/>
            <w:bottom w:val="none" w:sz="0" w:space="0" w:color="auto"/>
            <w:right w:val="none" w:sz="0" w:space="0" w:color="auto"/>
          </w:divBdr>
        </w:div>
        <w:div w:id="638992662">
          <w:marLeft w:val="0"/>
          <w:marRight w:val="0"/>
          <w:marTop w:val="0"/>
          <w:marBottom w:val="0"/>
          <w:divBdr>
            <w:top w:val="none" w:sz="0" w:space="0" w:color="auto"/>
            <w:left w:val="none" w:sz="0" w:space="0" w:color="auto"/>
            <w:bottom w:val="none" w:sz="0" w:space="0" w:color="auto"/>
            <w:right w:val="none" w:sz="0" w:space="0" w:color="auto"/>
          </w:divBdr>
        </w:div>
        <w:div w:id="1995209624">
          <w:marLeft w:val="0"/>
          <w:marRight w:val="0"/>
          <w:marTop w:val="0"/>
          <w:marBottom w:val="0"/>
          <w:divBdr>
            <w:top w:val="none" w:sz="0" w:space="0" w:color="auto"/>
            <w:left w:val="none" w:sz="0" w:space="0" w:color="auto"/>
            <w:bottom w:val="none" w:sz="0" w:space="0" w:color="auto"/>
            <w:right w:val="none" w:sz="0" w:space="0" w:color="auto"/>
          </w:divBdr>
        </w:div>
        <w:div w:id="418452886">
          <w:marLeft w:val="0"/>
          <w:marRight w:val="0"/>
          <w:marTop w:val="0"/>
          <w:marBottom w:val="0"/>
          <w:divBdr>
            <w:top w:val="none" w:sz="0" w:space="0" w:color="auto"/>
            <w:left w:val="none" w:sz="0" w:space="0" w:color="auto"/>
            <w:bottom w:val="none" w:sz="0" w:space="0" w:color="auto"/>
            <w:right w:val="none" w:sz="0" w:space="0" w:color="auto"/>
          </w:divBdr>
        </w:div>
        <w:div w:id="493184077">
          <w:marLeft w:val="0"/>
          <w:marRight w:val="0"/>
          <w:marTop w:val="0"/>
          <w:marBottom w:val="0"/>
          <w:divBdr>
            <w:top w:val="none" w:sz="0" w:space="0" w:color="auto"/>
            <w:left w:val="none" w:sz="0" w:space="0" w:color="auto"/>
            <w:bottom w:val="none" w:sz="0" w:space="0" w:color="auto"/>
            <w:right w:val="none" w:sz="0" w:space="0" w:color="auto"/>
          </w:divBdr>
        </w:div>
        <w:div w:id="279262722">
          <w:marLeft w:val="0"/>
          <w:marRight w:val="0"/>
          <w:marTop w:val="0"/>
          <w:marBottom w:val="0"/>
          <w:divBdr>
            <w:top w:val="none" w:sz="0" w:space="0" w:color="auto"/>
            <w:left w:val="none" w:sz="0" w:space="0" w:color="auto"/>
            <w:bottom w:val="none" w:sz="0" w:space="0" w:color="auto"/>
            <w:right w:val="none" w:sz="0" w:space="0" w:color="auto"/>
          </w:divBdr>
        </w:div>
        <w:div w:id="18822589">
          <w:marLeft w:val="0"/>
          <w:marRight w:val="0"/>
          <w:marTop w:val="0"/>
          <w:marBottom w:val="0"/>
          <w:divBdr>
            <w:top w:val="none" w:sz="0" w:space="0" w:color="auto"/>
            <w:left w:val="none" w:sz="0" w:space="0" w:color="auto"/>
            <w:bottom w:val="none" w:sz="0" w:space="0" w:color="auto"/>
            <w:right w:val="none" w:sz="0" w:space="0" w:color="auto"/>
          </w:divBdr>
        </w:div>
        <w:div w:id="639110981">
          <w:marLeft w:val="0"/>
          <w:marRight w:val="0"/>
          <w:marTop w:val="0"/>
          <w:marBottom w:val="0"/>
          <w:divBdr>
            <w:top w:val="none" w:sz="0" w:space="0" w:color="auto"/>
            <w:left w:val="none" w:sz="0" w:space="0" w:color="auto"/>
            <w:bottom w:val="none" w:sz="0" w:space="0" w:color="auto"/>
            <w:right w:val="none" w:sz="0" w:space="0" w:color="auto"/>
          </w:divBdr>
        </w:div>
      </w:divsChild>
    </w:div>
    <w:div w:id="1307778096">
      <w:bodyDiv w:val="1"/>
      <w:marLeft w:val="0"/>
      <w:marRight w:val="0"/>
      <w:marTop w:val="0"/>
      <w:marBottom w:val="0"/>
      <w:divBdr>
        <w:top w:val="none" w:sz="0" w:space="0" w:color="auto"/>
        <w:left w:val="none" w:sz="0" w:space="0" w:color="auto"/>
        <w:bottom w:val="none" w:sz="0" w:space="0" w:color="auto"/>
        <w:right w:val="none" w:sz="0" w:space="0" w:color="auto"/>
      </w:divBdr>
    </w:div>
    <w:div w:id="1421023428">
      <w:bodyDiv w:val="1"/>
      <w:marLeft w:val="0"/>
      <w:marRight w:val="0"/>
      <w:marTop w:val="0"/>
      <w:marBottom w:val="0"/>
      <w:divBdr>
        <w:top w:val="none" w:sz="0" w:space="0" w:color="auto"/>
        <w:left w:val="none" w:sz="0" w:space="0" w:color="auto"/>
        <w:bottom w:val="none" w:sz="0" w:space="0" w:color="auto"/>
        <w:right w:val="none" w:sz="0" w:space="0" w:color="auto"/>
      </w:divBdr>
      <w:divsChild>
        <w:div w:id="1848448012">
          <w:marLeft w:val="0"/>
          <w:marRight w:val="0"/>
          <w:marTop w:val="0"/>
          <w:marBottom w:val="0"/>
          <w:divBdr>
            <w:top w:val="none" w:sz="0" w:space="0" w:color="auto"/>
            <w:left w:val="none" w:sz="0" w:space="0" w:color="auto"/>
            <w:bottom w:val="none" w:sz="0" w:space="0" w:color="auto"/>
            <w:right w:val="none" w:sz="0" w:space="0" w:color="auto"/>
          </w:divBdr>
        </w:div>
        <w:div w:id="552734703">
          <w:marLeft w:val="0"/>
          <w:marRight w:val="0"/>
          <w:marTop w:val="0"/>
          <w:marBottom w:val="0"/>
          <w:divBdr>
            <w:top w:val="none" w:sz="0" w:space="0" w:color="auto"/>
            <w:left w:val="none" w:sz="0" w:space="0" w:color="auto"/>
            <w:bottom w:val="none" w:sz="0" w:space="0" w:color="auto"/>
            <w:right w:val="none" w:sz="0" w:space="0" w:color="auto"/>
          </w:divBdr>
        </w:div>
        <w:div w:id="1135372294">
          <w:marLeft w:val="0"/>
          <w:marRight w:val="0"/>
          <w:marTop w:val="0"/>
          <w:marBottom w:val="0"/>
          <w:divBdr>
            <w:top w:val="none" w:sz="0" w:space="0" w:color="auto"/>
            <w:left w:val="none" w:sz="0" w:space="0" w:color="auto"/>
            <w:bottom w:val="none" w:sz="0" w:space="0" w:color="auto"/>
            <w:right w:val="none" w:sz="0" w:space="0" w:color="auto"/>
          </w:divBdr>
        </w:div>
        <w:div w:id="1587424216">
          <w:marLeft w:val="0"/>
          <w:marRight w:val="0"/>
          <w:marTop w:val="0"/>
          <w:marBottom w:val="0"/>
          <w:divBdr>
            <w:top w:val="none" w:sz="0" w:space="0" w:color="auto"/>
            <w:left w:val="none" w:sz="0" w:space="0" w:color="auto"/>
            <w:bottom w:val="none" w:sz="0" w:space="0" w:color="auto"/>
            <w:right w:val="none" w:sz="0" w:space="0" w:color="auto"/>
          </w:divBdr>
        </w:div>
        <w:div w:id="428279519">
          <w:marLeft w:val="0"/>
          <w:marRight w:val="0"/>
          <w:marTop w:val="0"/>
          <w:marBottom w:val="0"/>
          <w:divBdr>
            <w:top w:val="none" w:sz="0" w:space="0" w:color="auto"/>
            <w:left w:val="none" w:sz="0" w:space="0" w:color="auto"/>
            <w:bottom w:val="none" w:sz="0" w:space="0" w:color="auto"/>
            <w:right w:val="none" w:sz="0" w:space="0" w:color="auto"/>
          </w:divBdr>
        </w:div>
        <w:div w:id="748845930">
          <w:marLeft w:val="0"/>
          <w:marRight w:val="0"/>
          <w:marTop w:val="0"/>
          <w:marBottom w:val="0"/>
          <w:divBdr>
            <w:top w:val="none" w:sz="0" w:space="0" w:color="auto"/>
            <w:left w:val="none" w:sz="0" w:space="0" w:color="auto"/>
            <w:bottom w:val="none" w:sz="0" w:space="0" w:color="auto"/>
            <w:right w:val="none" w:sz="0" w:space="0" w:color="auto"/>
          </w:divBdr>
        </w:div>
        <w:div w:id="1151824599">
          <w:marLeft w:val="0"/>
          <w:marRight w:val="0"/>
          <w:marTop w:val="0"/>
          <w:marBottom w:val="0"/>
          <w:divBdr>
            <w:top w:val="none" w:sz="0" w:space="0" w:color="auto"/>
            <w:left w:val="none" w:sz="0" w:space="0" w:color="auto"/>
            <w:bottom w:val="none" w:sz="0" w:space="0" w:color="auto"/>
            <w:right w:val="none" w:sz="0" w:space="0" w:color="auto"/>
          </w:divBdr>
        </w:div>
      </w:divsChild>
    </w:div>
    <w:div w:id="1450659250">
      <w:bodyDiv w:val="1"/>
      <w:marLeft w:val="0"/>
      <w:marRight w:val="0"/>
      <w:marTop w:val="0"/>
      <w:marBottom w:val="0"/>
      <w:divBdr>
        <w:top w:val="none" w:sz="0" w:space="0" w:color="auto"/>
        <w:left w:val="none" w:sz="0" w:space="0" w:color="auto"/>
        <w:bottom w:val="none" w:sz="0" w:space="0" w:color="auto"/>
        <w:right w:val="none" w:sz="0" w:space="0" w:color="auto"/>
      </w:divBdr>
    </w:div>
    <w:div w:id="1480346829">
      <w:bodyDiv w:val="1"/>
      <w:marLeft w:val="0"/>
      <w:marRight w:val="0"/>
      <w:marTop w:val="0"/>
      <w:marBottom w:val="0"/>
      <w:divBdr>
        <w:top w:val="none" w:sz="0" w:space="0" w:color="auto"/>
        <w:left w:val="none" w:sz="0" w:space="0" w:color="auto"/>
        <w:bottom w:val="none" w:sz="0" w:space="0" w:color="auto"/>
        <w:right w:val="none" w:sz="0" w:space="0" w:color="auto"/>
      </w:divBdr>
      <w:divsChild>
        <w:div w:id="442001762">
          <w:marLeft w:val="0"/>
          <w:marRight w:val="0"/>
          <w:marTop w:val="0"/>
          <w:marBottom w:val="0"/>
          <w:divBdr>
            <w:top w:val="none" w:sz="0" w:space="0" w:color="auto"/>
            <w:left w:val="none" w:sz="0" w:space="0" w:color="auto"/>
            <w:bottom w:val="none" w:sz="0" w:space="0" w:color="auto"/>
            <w:right w:val="none" w:sz="0" w:space="0" w:color="auto"/>
          </w:divBdr>
          <w:divsChild>
            <w:div w:id="1886942046">
              <w:marLeft w:val="0"/>
              <w:marRight w:val="0"/>
              <w:marTop w:val="0"/>
              <w:marBottom w:val="0"/>
              <w:divBdr>
                <w:top w:val="none" w:sz="0" w:space="0" w:color="auto"/>
                <w:left w:val="none" w:sz="0" w:space="0" w:color="auto"/>
                <w:bottom w:val="none" w:sz="0" w:space="0" w:color="auto"/>
                <w:right w:val="none" w:sz="0" w:space="0" w:color="auto"/>
              </w:divBdr>
              <w:divsChild>
                <w:div w:id="994069225">
                  <w:marLeft w:val="0"/>
                  <w:marRight w:val="0"/>
                  <w:marTop w:val="0"/>
                  <w:marBottom w:val="0"/>
                  <w:divBdr>
                    <w:top w:val="none" w:sz="0" w:space="0" w:color="auto"/>
                    <w:left w:val="none" w:sz="0" w:space="0" w:color="auto"/>
                    <w:bottom w:val="none" w:sz="0" w:space="0" w:color="auto"/>
                    <w:right w:val="none" w:sz="0" w:space="0" w:color="auto"/>
                  </w:divBdr>
                  <w:divsChild>
                    <w:div w:id="702749881">
                      <w:marLeft w:val="0"/>
                      <w:marRight w:val="0"/>
                      <w:marTop w:val="0"/>
                      <w:marBottom w:val="0"/>
                      <w:divBdr>
                        <w:top w:val="none" w:sz="0" w:space="0" w:color="auto"/>
                        <w:left w:val="none" w:sz="0" w:space="0" w:color="auto"/>
                        <w:bottom w:val="none" w:sz="0" w:space="0" w:color="auto"/>
                        <w:right w:val="none" w:sz="0" w:space="0" w:color="auto"/>
                      </w:divBdr>
                      <w:divsChild>
                        <w:div w:id="1990356157">
                          <w:marLeft w:val="0"/>
                          <w:marRight w:val="0"/>
                          <w:marTop w:val="0"/>
                          <w:marBottom w:val="0"/>
                          <w:divBdr>
                            <w:top w:val="none" w:sz="0" w:space="0" w:color="auto"/>
                            <w:left w:val="none" w:sz="0" w:space="0" w:color="auto"/>
                            <w:bottom w:val="none" w:sz="0" w:space="0" w:color="auto"/>
                            <w:right w:val="none" w:sz="0" w:space="0" w:color="auto"/>
                          </w:divBdr>
                        </w:div>
                      </w:divsChild>
                    </w:div>
                    <w:div w:id="1906254986">
                      <w:marLeft w:val="0"/>
                      <w:marRight w:val="0"/>
                      <w:marTop w:val="0"/>
                      <w:marBottom w:val="0"/>
                      <w:divBdr>
                        <w:top w:val="none" w:sz="0" w:space="0" w:color="auto"/>
                        <w:left w:val="none" w:sz="0" w:space="0" w:color="auto"/>
                        <w:bottom w:val="none" w:sz="0" w:space="0" w:color="auto"/>
                        <w:right w:val="none" w:sz="0" w:space="0" w:color="auto"/>
                      </w:divBdr>
                      <w:divsChild>
                        <w:div w:id="1736203680">
                          <w:marLeft w:val="0"/>
                          <w:marRight w:val="0"/>
                          <w:marTop w:val="0"/>
                          <w:marBottom w:val="0"/>
                          <w:divBdr>
                            <w:top w:val="none" w:sz="0" w:space="0" w:color="auto"/>
                            <w:left w:val="none" w:sz="0" w:space="0" w:color="auto"/>
                            <w:bottom w:val="none" w:sz="0" w:space="0" w:color="auto"/>
                            <w:right w:val="none" w:sz="0" w:space="0" w:color="auto"/>
                          </w:divBdr>
                        </w:div>
                      </w:divsChild>
                    </w:div>
                    <w:div w:id="1850558207">
                      <w:marLeft w:val="0"/>
                      <w:marRight w:val="0"/>
                      <w:marTop w:val="0"/>
                      <w:marBottom w:val="0"/>
                      <w:divBdr>
                        <w:top w:val="none" w:sz="0" w:space="0" w:color="auto"/>
                        <w:left w:val="none" w:sz="0" w:space="0" w:color="auto"/>
                        <w:bottom w:val="none" w:sz="0" w:space="0" w:color="auto"/>
                        <w:right w:val="none" w:sz="0" w:space="0" w:color="auto"/>
                      </w:divBdr>
                      <w:divsChild>
                        <w:div w:id="1660385061">
                          <w:marLeft w:val="0"/>
                          <w:marRight w:val="0"/>
                          <w:marTop w:val="0"/>
                          <w:marBottom w:val="0"/>
                          <w:divBdr>
                            <w:top w:val="none" w:sz="0" w:space="0" w:color="auto"/>
                            <w:left w:val="none" w:sz="0" w:space="0" w:color="auto"/>
                            <w:bottom w:val="none" w:sz="0" w:space="0" w:color="auto"/>
                            <w:right w:val="none" w:sz="0" w:space="0" w:color="auto"/>
                          </w:divBdr>
                        </w:div>
                      </w:divsChild>
                    </w:div>
                    <w:div w:id="983973190">
                      <w:marLeft w:val="0"/>
                      <w:marRight w:val="0"/>
                      <w:marTop w:val="0"/>
                      <w:marBottom w:val="0"/>
                      <w:divBdr>
                        <w:top w:val="none" w:sz="0" w:space="0" w:color="auto"/>
                        <w:left w:val="none" w:sz="0" w:space="0" w:color="auto"/>
                        <w:bottom w:val="none" w:sz="0" w:space="0" w:color="auto"/>
                        <w:right w:val="none" w:sz="0" w:space="0" w:color="auto"/>
                      </w:divBdr>
                      <w:divsChild>
                        <w:div w:id="969475601">
                          <w:marLeft w:val="0"/>
                          <w:marRight w:val="0"/>
                          <w:marTop w:val="0"/>
                          <w:marBottom w:val="0"/>
                          <w:divBdr>
                            <w:top w:val="none" w:sz="0" w:space="0" w:color="auto"/>
                            <w:left w:val="none" w:sz="0" w:space="0" w:color="auto"/>
                            <w:bottom w:val="none" w:sz="0" w:space="0" w:color="auto"/>
                            <w:right w:val="none" w:sz="0" w:space="0" w:color="auto"/>
                          </w:divBdr>
                        </w:div>
                      </w:divsChild>
                    </w:div>
                    <w:div w:id="1263955381">
                      <w:marLeft w:val="0"/>
                      <w:marRight w:val="0"/>
                      <w:marTop w:val="0"/>
                      <w:marBottom w:val="0"/>
                      <w:divBdr>
                        <w:top w:val="none" w:sz="0" w:space="0" w:color="auto"/>
                        <w:left w:val="none" w:sz="0" w:space="0" w:color="auto"/>
                        <w:bottom w:val="none" w:sz="0" w:space="0" w:color="auto"/>
                        <w:right w:val="none" w:sz="0" w:space="0" w:color="auto"/>
                      </w:divBdr>
                      <w:divsChild>
                        <w:div w:id="859928172">
                          <w:marLeft w:val="0"/>
                          <w:marRight w:val="0"/>
                          <w:marTop w:val="0"/>
                          <w:marBottom w:val="0"/>
                          <w:divBdr>
                            <w:top w:val="none" w:sz="0" w:space="0" w:color="auto"/>
                            <w:left w:val="none" w:sz="0" w:space="0" w:color="auto"/>
                            <w:bottom w:val="none" w:sz="0" w:space="0" w:color="auto"/>
                            <w:right w:val="none" w:sz="0" w:space="0" w:color="auto"/>
                          </w:divBdr>
                        </w:div>
                      </w:divsChild>
                    </w:div>
                    <w:div w:id="665742159">
                      <w:marLeft w:val="0"/>
                      <w:marRight w:val="0"/>
                      <w:marTop w:val="0"/>
                      <w:marBottom w:val="0"/>
                      <w:divBdr>
                        <w:top w:val="none" w:sz="0" w:space="0" w:color="auto"/>
                        <w:left w:val="none" w:sz="0" w:space="0" w:color="auto"/>
                        <w:bottom w:val="none" w:sz="0" w:space="0" w:color="auto"/>
                        <w:right w:val="none" w:sz="0" w:space="0" w:color="auto"/>
                      </w:divBdr>
                      <w:divsChild>
                        <w:div w:id="1456826990">
                          <w:marLeft w:val="0"/>
                          <w:marRight w:val="0"/>
                          <w:marTop w:val="0"/>
                          <w:marBottom w:val="0"/>
                          <w:divBdr>
                            <w:top w:val="none" w:sz="0" w:space="0" w:color="auto"/>
                            <w:left w:val="none" w:sz="0" w:space="0" w:color="auto"/>
                            <w:bottom w:val="none" w:sz="0" w:space="0" w:color="auto"/>
                            <w:right w:val="none" w:sz="0" w:space="0" w:color="auto"/>
                          </w:divBdr>
                        </w:div>
                      </w:divsChild>
                    </w:div>
                    <w:div w:id="573201187">
                      <w:marLeft w:val="0"/>
                      <w:marRight w:val="0"/>
                      <w:marTop w:val="0"/>
                      <w:marBottom w:val="0"/>
                      <w:divBdr>
                        <w:top w:val="none" w:sz="0" w:space="0" w:color="auto"/>
                        <w:left w:val="none" w:sz="0" w:space="0" w:color="auto"/>
                        <w:bottom w:val="none" w:sz="0" w:space="0" w:color="auto"/>
                        <w:right w:val="none" w:sz="0" w:space="0" w:color="auto"/>
                      </w:divBdr>
                      <w:divsChild>
                        <w:div w:id="1556434620">
                          <w:marLeft w:val="0"/>
                          <w:marRight w:val="0"/>
                          <w:marTop w:val="0"/>
                          <w:marBottom w:val="0"/>
                          <w:divBdr>
                            <w:top w:val="none" w:sz="0" w:space="0" w:color="auto"/>
                            <w:left w:val="none" w:sz="0" w:space="0" w:color="auto"/>
                            <w:bottom w:val="none" w:sz="0" w:space="0" w:color="auto"/>
                            <w:right w:val="none" w:sz="0" w:space="0" w:color="auto"/>
                          </w:divBdr>
                        </w:div>
                      </w:divsChild>
                    </w:div>
                    <w:div w:id="79761263">
                      <w:marLeft w:val="0"/>
                      <w:marRight w:val="0"/>
                      <w:marTop w:val="0"/>
                      <w:marBottom w:val="0"/>
                      <w:divBdr>
                        <w:top w:val="none" w:sz="0" w:space="0" w:color="auto"/>
                        <w:left w:val="none" w:sz="0" w:space="0" w:color="auto"/>
                        <w:bottom w:val="none" w:sz="0" w:space="0" w:color="auto"/>
                        <w:right w:val="none" w:sz="0" w:space="0" w:color="auto"/>
                      </w:divBdr>
                      <w:divsChild>
                        <w:div w:id="2001301442">
                          <w:marLeft w:val="0"/>
                          <w:marRight w:val="0"/>
                          <w:marTop w:val="0"/>
                          <w:marBottom w:val="0"/>
                          <w:divBdr>
                            <w:top w:val="none" w:sz="0" w:space="0" w:color="auto"/>
                            <w:left w:val="none" w:sz="0" w:space="0" w:color="auto"/>
                            <w:bottom w:val="none" w:sz="0" w:space="0" w:color="auto"/>
                            <w:right w:val="none" w:sz="0" w:space="0" w:color="auto"/>
                          </w:divBdr>
                        </w:div>
                      </w:divsChild>
                    </w:div>
                    <w:div w:id="677849846">
                      <w:marLeft w:val="0"/>
                      <w:marRight w:val="0"/>
                      <w:marTop w:val="0"/>
                      <w:marBottom w:val="0"/>
                      <w:divBdr>
                        <w:top w:val="none" w:sz="0" w:space="0" w:color="auto"/>
                        <w:left w:val="none" w:sz="0" w:space="0" w:color="auto"/>
                        <w:bottom w:val="none" w:sz="0" w:space="0" w:color="auto"/>
                        <w:right w:val="none" w:sz="0" w:space="0" w:color="auto"/>
                      </w:divBdr>
                      <w:divsChild>
                        <w:div w:id="60196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833300">
          <w:marLeft w:val="0"/>
          <w:marRight w:val="0"/>
          <w:marTop w:val="0"/>
          <w:marBottom w:val="0"/>
          <w:divBdr>
            <w:top w:val="none" w:sz="0" w:space="0" w:color="auto"/>
            <w:left w:val="none" w:sz="0" w:space="0" w:color="auto"/>
            <w:bottom w:val="none" w:sz="0" w:space="0" w:color="auto"/>
            <w:right w:val="none" w:sz="0" w:space="0" w:color="auto"/>
          </w:divBdr>
        </w:div>
        <w:div w:id="354769687">
          <w:marLeft w:val="0"/>
          <w:marRight w:val="0"/>
          <w:marTop w:val="0"/>
          <w:marBottom w:val="0"/>
          <w:divBdr>
            <w:top w:val="none" w:sz="0" w:space="0" w:color="auto"/>
            <w:left w:val="none" w:sz="0" w:space="0" w:color="auto"/>
            <w:bottom w:val="none" w:sz="0" w:space="0" w:color="auto"/>
            <w:right w:val="none" w:sz="0" w:space="0" w:color="auto"/>
          </w:divBdr>
        </w:div>
        <w:div w:id="521674493">
          <w:marLeft w:val="0"/>
          <w:marRight w:val="0"/>
          <w:marTop w:val="0"/>
          <w:marBottom w:val="0"/>
          <w:divBdr>
            <w:top w:val="none" w:sz="0" w:space="0" w:color="auto"/>
            <w:left w:val="none" w:sz="0" w:space="0" w:color="auto"/>
            <w:bottom w:val="none" w:sz="0" w:space="0" w:color="auto"/>
            <w:right w:val="none" w:sz="0" w:space="0" w:color="auto"/>
          </w:divBdr>
        </w:div>
        <w:div w:id="1355964266">
          <w:marLeft w:val="0"/>
          <w:marRight w:val="0"/>
          <w:marTop w:val="0"/>
          <w:marBottom w:val="0"/>
          <w:divBdr>
            <w:top w:val="none" w:sz="0" w:space="0" w:color="auto"/>
            <w:left w:val="none" w:sz="0" w:space="0" w:color="auto"/>
            <w:bottom w:val="none" w:sz="0" w:space="0" w:color="auto"/>
            <w:right w:val="none" w:sz="0" w:space="0" w:color="auto"/>
          </w:divBdr>
        </w:div>
        <w:div w:id="22681121">
          <w:marLeft w:val="0"/>
          <w:marRight w:val="0"/>
          <w:marTop w:val="0"/>
          <w:marBottom w:val="0"/>
          <w:divBdr>
            <w:top w:val="none" w:sz="0" w:space="0" w:color="auto"/>
            <w:left w:val="none" w:sz="0" w:space="0" w:color="auto"/>
            <w:bottom w:val="none" w:sz="0" w:space="0" w:color="auto"/>
            <w:right w:val="none" w:sz="0" w:space="0" w:color="auto"/>
          </w:divBdr>
        </w:div>
        <w:div w:id="1839617465">
          <w:marLeft w:val="0"/>
          <w:marRight w:val="0"/>
          <w:marTop w:val="0"/>
          <w:marBottom w:val="0"/>
          <w:divBdr>
            <w:top w:val="none" w:sz="0" w:space="0" w:color="auto"/>
            <w:left w:val="none" w:sz="0" w:space="0" w:color="auto"/>
            <w:bottom w:val="none" w:sz="0" w:space="0" w:color="auto"/>
            <w:right w:val="none" w:sz="0" w:space="0" w:color="auto"/>
          </w:divBdr>
        </w:div>
        <w:div w:id="1122310971">
          <w:marLeft w:val="0"/>
          <w:marRight w:val="0"/>
          <w:marTop w:val="0"/>
          <w:marBottom w:val="0"/>
          <w:divBdr>
            <w:top w:val="none" w:sz="0" w:space="0" w:color="auto"/>
            <w:left w:val="none" w:sz="0" w:space="0" w:color="auto"/>
            <w:bottom w:val="none" w:sz="0" w:space="0" w:color="auto"/>
            <w:right w:val="none" w:sz="0" w:space="0" w:color="auto"/>
          </w:divBdr>
        </w:div>
        <w:div w:id="634797722">
          <w:marLeft w:val="0"/>
          <w:marRight w:val="0"/>
          <w:marTop w:val="0"/>
          <w:marBottom w:val="0"/>
          <w:divBdr>
            <w:top w:val="none" w:sz="0" w:space="0" w:color="auto"/>
            <w:left w:val="none" w:sz="0" w:space="0" w:color="auto"/>
            <w:bottom w:val="none" w:sz="0" w:space="0" w:color="auto"/>
            <w:right w:val="none" w:sz="0" w:space="0" w:color="auto"/>
          </w:divBdr>
        </w:div>
        <w:div w:id="877279202">
          <w:marLeft w:val="0"/>
          <w:marRight w:val="0"/>
          <w:marTop w:val="0"/>
          <w:marBottom w:val="0"/>
          <w:divBdr>
            <w:top w:val="none" w:sz="0" w:space="0" w:color="auto"/>
            <w:left w:val="none" w:sz="0" w:space="0" w:color="auto"/>
            <w:bottom w:val="none" w:sz="0" w:space="0" w:color="auto"/>
            <w:right w:val="none" w:sz="0" w:space="0" w:color="auto"/>
          </w:divBdr>
        </w:div>
        <w:div w:id="1620841714">
          <w:marLeft w:val="0"/>
          <w:marRight w:val="0"/>
          <w:marTop w:val="0"/>
          <w:marBottom w:val="0"/>
          <w:divBdr>
            <w:top w:val="none" w:sz="0" w:space="0" w:color="auto"/>
            <w:left w:val="none" w:sz="0" w:space="0" w:color="auto"/>
            <w:bottom w:val="none" w:sz="0" w:space="0" w:color="auto"/>
            <w:right w:val="none" w:sz="0" w:space="0" w:color="auto"/>
          </w:divBdr>
        </w:div>
        <w:div w:id="549850269">
          <w:marLeft w:val="0"/>
          <w:marRight w:val="0"/>
          <w:marTop w:val="0"/>
          <w:marBottom w:val="0"/>
          <w:divBdr>
            <w:top w:val="none" w:sz="0" w:space="0" w:color="auto"/>
            <w:left w:val="none" w:sz="0" w:space="0" w:color="auto"/>
            <w:bottom w:val="none" w:sz="0" w:space="0" w:color="auto"/>
            <w:right w:val="none" w:sz="0" w:space="0" w:color="auto"/>
          </w:divBdr>
        </w:div>
        <w:div w:id="1924290691">
          <w:marLeft w:val="0"/>
          <w:marRight w:val="0"/>
          <w:marTop w:val="0"/>
          <w:marBottom w:val="0"/>
          <w:divBdr>
            <w:top w:val="none" w:sz="0" w:space="0" w:color="auto"/>
            <w:left w:val="none" w:sz="0" w:space="0" w:color="auto"/>
            <w:bottom w:val="none" w:sz="0" w:space="0" w:color="auto"/>
            <w:right w:val="none" w:sz="0" w:space="0" w:color="auto"/>
          </w:divBdr>
        </w:div>
        <w:div w:id="960184877">
          <w:marLeft w:val="0"/>
          <w:marRight w:val="0"/>
          <w:marTop w:val="0"/>
          <w:marBottom w:val="0"/>
          <w:divBdr>
            <w:top w:val="none" w:sz="0" w:space="0" w:color="auto"/>
            <w:left w:val="none" w:sz="0" w:space="0" w:color="auto"/>
            <w:bottom w:val="none" w:sz="0" w:space="0" w:color="auto"/>
            <w:right w:val="none" w:sz="0" w:space="0" w:color="auto"/>
          </w:divBdr>
        </w:div>
        <w:div w:id="1635670910">
          <w:marLeft w:val="0"/>
          <w:marRight w:val="0"/>
          <w:marTop w:val="0"/>
          <w:marBottom w:val="0"/>
          <w:divBdr>
            <w:top w:val="none" w:sz="0" w:space="0" w:color="auto"/>
            <w:left w:val="none" w:sz="0" w:space="0" w:color="auto"/>
            <w:bottom w:val="none" w:sz="0" w:space="0" w:color="auto"/>
            <w:right w:val="none" w:sz="0" w:space="0" w:color="auto"/>
          </w:divBdr>
        </w:div>
        <w:div w:id="492454191">
          <w:marLeft w:val="0"/>
          <w:marRight w:val="0"/>
          <w:marTop w:val="0"/>
          <w:marBottom w:val="0"/>
          <w:divBdr>
            <w:top w:val="none" w:sz="0" w:space="0" w:color="auto"/>
            <w:left w:val="none" w:sz="0" w:space="0" w:color="auto"/>
            <w:bottom w:val="none" w:sz="0" w:space="0" w:color="auto"/>
            <w:right w:val="none" w:sz="0" w:space="0" w:color="auto"/>
          </w:divBdr>
        </w:div>
        <w:div w:id="1198542962">
          <w:marLeft w:val="0"/>
          <w:marRight w:val="0"/>
          <w:marTop w:val="0"/>
          <w:marBottom w:val="0"/>
          <w:divBdr>
            <w:top w:val="none" w:sz="0" w:space="0" w:color="auto"/>
            <w:left w:val="none" w:sz="0" w:space="0" w:color="auto"/>
            <w:bottom w:val="none" w:sz="0" w:space="0" w:color="auto"/>
            <w:right w:val="none" w:sz="0" w:space="0" w:color="auto"/>
          </w:divBdr>
        </w:div>
        <w:div w:id="983392184">
          <w:marLeft w:val="0"/>
          <w:marRight w:val="0"/>
          <w:marTop w:val="0"/>
          <w:marBottom w:val="0"/>
          <w:divBdr>
            <w:top w:val="none" w:sz="0" w:space="0" w:color="auto"/>
            <w:left w:val="none" w:sz="0" w:space="0" w:color="auto"/>
            <w:bottom w:val="none" w:sz="0" w:space="0" w:color="auto"/>
            <w:right w:val="none" w:sz="0" w:space="0" w:color="auto"/>
          </w:divBdr>
        </w:div>
        <w:div w:id="943071084">
          <w:marLeft w:val="0"/>
          <w:marRight w:val="0"/>
          <w:marTop w:val="0"/>
          <w:marBottom w:val="0"/>
          <w:divBdr>
            <w:top w:val="none" w:sz="0" w:space="0" w:color="auto"/>
            <w:left w:val="none" w:sz="0" w:space="0" w:color="auto"/>
            <w:bottom w:val="none" w:sz="0" w:space="0" w:color="auto"/>
            <w:right w:val="none" w:sz="0" w:space="0" w:color="auto"/>
          </w:divBdr>
        </w:div>
        <w:div w:id="2138599220">
          <w:marLeft w:val="0"/>
          <w:marRight w:val="0"/>
          <w:marTop w:val="0"/>
          <w:marBottom w:val="0"/>
          <w:divBdr>
            <w:top w:val="none" w:sz="0" w:space="0" w:color="auto"/>
            <w:left w:val="none" w:sz="0" w:space="0" w:color="auto"/>
            <w:bottom w:val="none" w:sz="0" w:space="0" w:color="auto"/>
            <w:right w:val="none" w:sz="0" w:space="0" w:color="auto"/>
          </w:divBdr>
        </w:div>
        <w:div w:id="1308389707">
          <w:marLeft w:val="0"/>
          <w:marRight w:val="0"/>
          <w:marTop w:val="0"/>
          <w:marBottom w:val="0"/>
          <w:divBdr>
            <w:top w:val="none" w:sz="0" w:space="0" w:color="auto"/>
            <w:left w:val="none" w:sz="0" w:space="0" w:color="auto"/>
            <w:bottom w:val="none" w:sz="0" w:space="0" w:color="auto"/>
            <w:right w:val="none" w:sz="0" w:space="0" w:color="auto"/>
          </w:divBdr>
        </w:div>
        <w:div w:id="2034263388">
          <w:marLeft w:val="0"/>
          <w:marRight w:val="0"/>
          <w:marTop w:val="0"/>
          <w:marBottom w:val="0"/>
          <w:divBdr>
            <w:top w:val="none" w:sz="0" w:space="0" w:color="auto"/>
            <w:left w:val="none" w:sz="0" w:space="0" w:color="auto"/>
            <w:bottom w:val="none" w:sz="0" w:space="0" w:color="auto"/>
            <w:right w:val="none" w:sz="0" w:space="0" w:color="auto"/>
          </w:divBdr>
        </w:div>
        <w:div w:id="722097831">
          <w:marLeft w:val="0"/>
          <w:marRight w:val="0"/>
          <w:marTop w:val="0"/>
          <w:marBottom w:val="0"/>
          <w:divBdr>
            <w:top w:val="none" w:sz="0" w:space="0" w:color="auto"/>
            <w:left w:val="none" w:sz="0" w:space="0" w:color="auto"/>
            <w:bottom w:val="none" w:sz="0" w:space="0" w:color="auto"/>
            <w:right w:val="none" w:sz="0" w:space="0" w:color="auto"/>
          </w:divBdr>
        </w:div>
        <w:div w:id="1985086867">
          <w:marLeft w:val="0"/>
          <w:marRight w:val="0"/>
          <w:marTop w:val="0"/>
          <w:marBottom w:val="0"/>
          <w:divBdr>
            <w:top w:val="none" w:sz="0" w:space="0" w:color="auto"/>
            <w:left w:val="none" w:sz="0" w:space="0" w:color="auto"/>
            <w:bottom w:val="none" w:sz="0" w:space="0" w:color="auto"/>
            <w:right w:val="none" w:sz="0" w:space="0" w:color="auto"/>
          </w:divBdr>
        </w:div>
        <w:div w:id="1455322025">
          <w:marLeft w:val="0"/>
          <w:marRight w:val="0"/>
          <w:marTop w:val="0"/>
          <w:marBottom w:val="0"/>
          <w:divBdr>
            <w:top w:val="none" w:sz="0" w:space="0" w:color="auto"/>
            <w:left w:val="none" w:sz="0" w:space="0" w:color="auto"/>
            <w:bottom w:val="none" w:sz="0" w:space="0" w:color="auto"/>
            <w:right w:val="none" w:sz="0" w:space="0" w:color="auto"/>
          </w:divBdr>
        </w:div>
        <w:div w:id="1004357788">
          <w:marLeft w:val="0"/>
          <w:marRight w:val="0"/>
          <w:marTop w:val="0"/>
          <w:marBottom w:val="0"/>
          <w:divBdr>
            <w:top w:val="none" w:sz="0" w:space="0" w:color="auto"/>
            <w:left w:val="none" w:sz="0" w:space="0" w:color="auto"/>
            <w:bottom w:val="none" w:sz="0" w:space="0" w:color="auto"/>
            <w:right w:val="none" w:sz="0" w:space="0" w:color="auto"/>
          </w:divBdr>
        </w:div>
        <w:div w:id="664238766">
          <w:marLeft w:val="0"/>
          <w:marRight w:val="0"/>
          <w:marTop w:val="0"/>
          <w:marBottom w:val="0"/>
          <w:divBdr>
            <w:top w:val="none" w:sz="0" w:space="0" w:color="auto"/>
            <w:left w:val="none" w:sz="0" w:space="0" w:color="auto"/>
            <w:bottom w:val="none" w:sz="0" w:space="0" w:color="auto"/>
            <w:right w:val="none" w:sz="0" w:space="0" w:color="auto"/>
          </w:divBdr>
        </w:div>
        <w:div w:id="559638187">
          <w:marLeft w:val="0"/>
          <w:marRight w:val="0"/>
          <w:marTop w:val="0"/>
          <w:marBottom w:val="0"/>
          <w:divBdr>
            <w:top w:val="none" w:sz="0" w:space="0" w:color="auto"/>
            <w:left w:val="none" w:sz="0" w:space="0" w:color="auto"/>
            <w:bottom w:val="none" w:sz="0" w:space="0" w:color="auto"/>
            <w:right w:val="none" w:sz="0" w:space="0" w:color="auto"/>
          </w:divBdr>
        </w:div>
        <w:div w:id="1643539464">
          <w:marLeft w:val="0"/>
          <w:marRight w:val="0"/>
          <w:marTop w:val="0"/>
          <w:marBottom w:val="0"/>
          <w:divBdr>
            <w:top w:val="none" w:sz="0" w:space="0" w:color="auto"/>
            <w:left w:val="none" w:sz="0" w:space="0" w:color="auto"/>
            <w:bottom w:val="none" w:sz="0" w:space="0" w:color="auto"/>
            <w:right w:val="none" w:sz="0" w:space="0" w:color="auto"/>
          </w:divBdr>
        </w:div>
        <w:div w:id="240720772">
          <w:marLeft w:val="0"/>
          <w:marRight w:val="0"/>
          <w:marTop w:val="0"/>
          <w:marBottom w:val="0"/>
          <w:divBdr>
            <w:top w:val="none" w:sz="0" w:space="0" w:color="auto"/>
            <w:left w:val="none" w:sz="0" w:space="0" w:color="auto"/>
            <w:bottom w:val="none" w:sz="0" w:space="0" w:color="auto"/>
            <w:right w:val="none" w:sz="0" w:space="0" w:color="auto"/>
          </w:divBdr>
        </w:div>
        <w:div w:id="557935658">
          <w:marLeft w:val="0"/>
          <w:marRight w:val="0"/>
          <w:marTop w:val="0"/>
          <w:marBottom w:val="0"/>
          <w:divBdr>
            <w:top w:val="none" w:sz="0" w:space="0" w:color="auto"/>
            <w:left w:val="none" w:sz="0" w:space="0" w:color="auto"/>
            <w:bottom w:val="none" w:sz="0" w:space="0" w:color="auto"/>
            <w:right w:val="none" w:sz="0" w:space="0" w:color="auto"/>
          </w:divBdr>
        </w:div>
        <w:div w:id="764425078">
          <w:marLeft w:val="0"/>
          <w:marRight w:val="0"/>
          <w:marTop w:val="0"/>
          <w:marBottom w:val="0"/>
          <w:divBdr>
            <w:top w:val="none" w:sz="0" w:space="0" w:color="auto"/>
            <w:left w:val="none" w:sz="0" w:space="0" w:color="auto"/>
            <w:bottom w:val="none" w:sz="0" w:space="0" w:color="auto"/>
            <w:right w:val="none" w:sz="0" w:space="0" w:color="auto"/>
          </w:divBdr>
        </w:div>
        <w:div w:id="1007712454">
          <w:marLeft w:val="0"/>
          <w:marRight w:val="0"/>
          <w:marTop w:val="0"/>
          <w:marBottom w:val="0"/>
          <w:divBdr>
            <w:top w:val="none" w:sz="0" w:space="0" w:color="auto"/>
            <w:left w:val="none" w:sz="0" w:space="0" w:color="auto"/>
            <w:bottom w:val="none" w:sz="0" w:space="0" w:color="auto"/>
            <w:right w:val="none" w:sz="0" w:space="0" w:color="auto"/>
          </w:divBdr>
        </w:div>
        <w:div w:id="2141263701">
          <w:marLeft w:val="0"/>
          <w:marRight w:val="0"/>
          <w:marTop w:val="0"/>
          <w:marBottom w:val="0"/>
          <w:divBdr>
            <w:top w:val="none" w:sz="0" w:space="0" w:color="auto"/>
            <w:left w:val="none" w:sz="0" w:space="0" w:color="auto"/>
            <w:bottom w:val="none" w:sz="0" w:space="0" w:color="auto"/>
            <w:right w:val="none" w:sz="0" w:space="0" w:color="auto"/>
          </w:divBdr>
        </w:div>
        <w:div w:id="895512358">
          <w:marLeft w:val="0"/>
          <w:marRight w:val="0"/>
          <w:marTop w:val="0"/>
          <w:marBottom w:val="0"/>
          <w:divBdr>
            <w:top w:val="none" w:sz="0" w:space="0" w:color="auto"/>
            <w:left w:val="none" w:sz="0" w:space="0" w:color="auto"/>
            <w:bottom w:val="none" w:sz="0" w:space="0" w:color="auto"/>
            <w:right w:val="none" w:sz="0" w:space="0" w:color="auto"/>
          </w:divBdr>
        </w:div>
        <w:div w:id="837035675">
          <w:marLeft w:val="0"/>
          <w:marRight w:val="0"/>
          <w:marTop w:val="0"/>
          <w:marBottom w:val="0"/>
          <w:divBdr>
            <w:top w:val="none" w:sz="0" w:space="0" w:color="auto"/>
            <w:left w:val="none" w:sz="0" w:space="0" w:color="auto"/>
            <w:bottom w:val="none" w:sz="0" w:space="0" w:color="auto"/>
            <w:right w:val="none" w:sz="0" w:space="0" w:color="auto"/>
          </w:divBdr>
        </w:div>
        <w:div w:id="628783716">
          <w:marLeft w:val="0"/>
          <w:marRight w:val="0"/>
          <w:marTop w:val="0"/>
          <w:marBottom w:val="0"/>
          <w:divBdr>
            <w:top w:val="none" w:sz="0" w:space="0" w:color="auto"/>
            <w:left w:val="none" w:sz="0" w:space="0" w:color="auto"/>
            <w:bottom w:val="none" w:sz="0" w:space="0" w:color="auto"/>
            <w:right w:val="none" w:sz="0" w:space="0" w:color="auto"/>
          </w:divBdr>
        </w:div>
        <w:div w:id="127478839">
          <w:marLeft w:val="0"/>
          <w:marRight w:val="0"/>
          <w:marTop w:val="0"/>
          <w:marBottom w:val="0"/>
          <w:divBdr>
            <w:top w:val="none" w:sz="0" w:space="0" w:color="auto"/>
            <w:left w:val="none" w:sz="0" w:space="0" w:color="auto"/>
            <w:bottom w:val="none" w:sz="0" w:space="0" w:color="auto"/>
            <w:right w:val="none" w:sz="0" w:space="0" w:color="auto"/>
          </w:divBdr>
        </w:div>
        <w:div w:id="1640649019">
          <w:marLeft w:val="0"/>
          <w:marRight w:val="0"/>
          <w:marTop w:val="0"/>
          <w:marBottom w:val="0"/>
          <w:divBdr>
            <w:top w:val="none" w:sz="0" w:space="0" w:color="auto"/>
            <w:left w:val="none" w:sz="0" w:space="0" w:color="auto"/>
            <w:bottom w:val="none" w:sz="0" w:space="0" w:color="auto"/>
            <w:right w:val="none" w:sz="0" w:space="0" w:color="auto"/>
          </w:divBdr>
        </w:div>
        <w:div w:id="1477602276">
          <w:marLeft w:val="0"/>
          <w:marRight w:val="0"/>
          <w:marTop w:val="0"/>
          <w:marBottom w:val="0"/>
          <w:divBdr>
            <w:top w:val="none" w:sz="0" w:space="0" w:color="auto"/>
            <w:left w:val="none" w:sz="0" w:space="0" w:color="auto"/>
            <w:bottom w:val="none" w:sz="0" w:space="0" w:color="auto"/>
            <w:right w:val="none" w:sz="0" w:space="0" w:color="auto"/>
          </w:divBdr>
        </w:div>
        <w:div w:id="749883950">
          <w:marLeft w:val="0"/>
          <w:marRight w:val="0"/>
          <w:marTop w:val="0"/>
          <w:marBottom w:val="0"/>
          <w:divBdr>
            <w:top w:val="none" w:sz="0" w:space="0" w:color="auto"/>
            <w:left w:val="none" w:sz="0" w:space="0" w:color="auto"/>
            <w:bottom w:val="none" w:sz="0" w:space="0" w:color="auto"/>
            <w:right w:val="none" w:sz="0" w:space="0" w:color="auto"/>
          </w:divBdr>
        </w:div>
        <w:div w:id="1476222412">
          <w:marLeft w:val="0"/>
          <w:marRight w:val="0"/>
          <w:marTop w:val="0"/>
          <w:marBottom w:val="0"/>
          <w:divBdr>
            <w:top w:val="none" w:sz="0" w:space="0" w:color="auto"/>
            <w:left w:val="none" w:sz="0" w:space="0" w:color="auto"/>
            <w:bottom w:val="none" w:sz="0" w:space="0" w:color="auto"/>
            <w:right w:val="none" w:sz="0" w:space="0" w:color="auto"/>
          </w:divBdr>
        </w:div>
        <w:div w:id="80026696">
          <w:marLeft w:val="0"/>
          <w:marRight w:val="0"/>
          <w:marTop w:val="0"/>
          <w:marBottom w:val="0"/>
          <w:divBdr>
            <w:top w:val="none" w:sz="0" w:space="0" w:color="auto"/>
            <w:left w:val="none" w:sz="0" w:space="0" w:color="auto"/>
            <w:bottom w:val="none" w:sz="0" w:space="0" w:color="auto"/>
            <w:right w:val="none" w:sz="0" w:space="0" w:color="auto"/>
          </w:divBdr>
        </w:div>
        <w:div w:id="2063213945">
          <w:marLeft w:val="0"/>
          <w:marRight w:val="0"/>
          <w:marTop w:val="0"/>
          <w:marBottom w:val="0"/>
          <w:divBdr>
            <w:top w:val="none" w:sz="0" w:space="0" w:color="auto"/>
            <w:left w:val="none" w:sz="0" w:space="0" w:color="auto"/>
            <w:bottom w:val="none" w:sz="0" w:space="0" w:color="auto"/>
            <w:right w:val="none" w:sz="0" w:space="0" w:color="auto"/>
          </w:divBdr>
        </w:div>
        <w:div w:id="402335229">
          <w:marLeft w:val="0"/>
          <w:marRight w:val="0"/>
          <w:marTop w:val="0"/>
          <w:marBottom w:val="0"/>
          <w:divBdr>
            <w:top w:val="none" w:sz="0" w:space="0" w:color="auto"/>
            <w:left w:val="none" w:sz="0" w:space="0" w:color="auto"/>
            <w:bottom w:val="none" w:sz="0" w:space="0" w:color="auto"/>
            <w:right w:val="none" w:sz="0" w:space="0" w:color="auto"/>
          </w:divBdr>
        </w:div>
        <w:div w:id="1597209711">
          <w:marLeft w:val="0"/>
          <w:marRight w:val="0"/>
          <w:marTop w:val="0"/>
          <w:marBottom w:val="0"/>
          <w:divBdr>
            <w:top w:val="none" w:sz="0" w:space="0" w:color="auto"/>
            <w:left w:val="none" w:sz="0" w:space="0" w:color="auto"/>
            <w:bottom w:val="none" w:sz="0" w:space="0" w:color="auto"/>
            <w:right w:val="none" w:sz="0" w:space="0" w:color="auto"/>
          </w:divBdr>
        </w:div>
        <w:div w:id="1800224093">
          <w:marLeft w:val="0"/>
          <w:marRight w:val="0"/>
          <w:marTop w:val="0"/>
          <w:marBottom w:val="0"/>
          <w:divBdr>
            <w:top w:val="none" w:sz="0" w:space="0" w:color="auto"/>
            <w:left w:val="none" w:sz="0" w:space="0" w:color="auto"/>
            <w:bottom w:val="none" w:sz="0" w:space="0" w:color="auto"/>
            <w:right w:val="none" w:sz="0" w:space="0" w:color="auto"/>
          </w:divBdr>
        </w:div>
        <w:div w:id="878736211">
          <w:marLeft w:val="0"/>
          <w:marRight w:val="0"/>
          <w:marTop w:val="0"/>
          <w:marBottom w:val="0"/>
          <w:divBdr>
            <w:top w:val="none" w:sz="0" w:space="0" w:color="auto"/>
            <w:left w:val="none" w:sz="0" w:space="0" w:color="auto"/>
            <w:bottom w:val="none" w:sz="0" w:space="0" w:color="auto"/>
            <w:right w:val="none" w:sz="0" w:space="0" w:color="auto"/>
          </w:divBdr>
        </w:div>
        <w:div w:id="1953587823">
          <w:marLeft w:val="0"/>
          <w:marRight w:val="0"/>
          <w:marTop w:val="0"/>
          <w:marBottom w:val="0"/>
          <w:divBdr>
            <w:top w:val="none" w:sz="0" w:space="0" w:color="auto"/>
            <w:left w:val="none" w:sz="0" w:space="0" w:color="auto"/>
            <w:bottom w:val="none" w:sz="0" w:space="0" w:color="auto"/>
            <w:right w:val="none" w:sz="0" w:space="0" w:color="auto"/>
          </w:divBdr>
        </w:div>
        <w:div w:id="1407801155">
          <w:marLeft w:val="0"/>
          <w:marRight w:val="0"/>
          <w:marTop w:val="0"/>
          <w:marBottom w:val="0"/>
          <w:divBdr>
            <w:top w:val="none" w:sz="0" w:space="0" w:color="auto"/>
            <w:left w:val="none" w:sz="0" w:space="0" w:color="auto"/>
            <w:bottom w:val="none" w:sz="0" w:space="0" w:color="auto"/>
            <w:right w:val="none" w:sz="0" w:space="0" w:color="auto"/>
          </w:divBdr>
        </w:div>
        <w:div w:id="1502157750">
          <w:marLeft w:val="0"/>
          <w:marRight w:val="0"/>
          <w:marTop w:val="0"/>
          <w:marBottom w:val="0"/>
          <w:divBdr>
            <w:top w:val="none" w:sz="0" w:space="0" w:color="auto"/>
            <w:left w:val="none" w:sz="0" w:space="0" w:color="auto"/>
            <w:bottom w:val="none" w:sz="0" w:space="0" w:color="auto"/>
            <w:right w:val="none" w:sz="0" w:space="0" w:color="auto"/>
          </w:divBdr>
        </w:div>
        <w:div w:id="496843155">
          <w:marLeft w:val="0"/>
          <w:marRight w:val="0"/>
          <w:marTop w:val="0"/>
          <w:marBottom w:val="0"/>
          <w:divBdr>
            <w:top w:val="none" w:sz="0" w:space="0" w:color="auto"/>
            <w:left w:val="none" w:sz="0" w:space="0" w:color="auto"/>
            <w:bottom w:val="none" w:sz="0" w:space="0" w:color="auto"/>
            <w:right w:val="none" w:sz="0" w:space="0" w:color="auto"/>
          </w:divBdr>
        </w:div>
        <w:div w:id="1427770554">
          <w:marLeft w:val="0"/>
          <w:marRight w:val="0"/>
          <w:marTop w:val="0"/>
          <w:marBottom w:val="0"/>
          <w:divBdr>
            <w:top w:val="none" w:sz="0" w:space="0" w:color="auto"/>
            <w:left w:val="none" w:sz="0" w:space="0" w:color="auto"/>
            <w:bottom w:val="none" w:sz="0" w:space="0" w:color="auto"/>
            <w:right w:val="none" w:sz="0" w:space="0" w:color="auto"/>
          </w:divBdr>
        </w:div>
        <w:div w:id="1432044474">
          <w:marLeft w:val="0"/>
          <w:marRight w:val="0"/>
          <w:marTop w:val="0"/>
          <w:marBottom w:val="0"/>
          <w:divBdr>
            <w:top w:val="none" w:sz="0" w:space="0" w:color="auto"/>
            <w:left w:val="none" w:sz="0" w:space="0" w:color="auto"/>
            <w:bottom w:val="none" w:sz="0" w:space="0" w:color="auto"/>
            <w:right w:val="none" w:sz="0" w:space="0" w:color="auto"/>
          </w:divBdr>
        </w:div>
        <w:div w:id="1490249906">
          <w:marLeft w:val="0"/>
          <w:marRight w:val="0"/>
          <w:marTop w:val="0"/>
          <w:marBottom w:val="0"/>
          <w:divBdr>
            <w:top w:val="none" w:sz="0" w:space="0" w:color="auto"/>
            <w:left w:val="none" w:sz="0" w:space="0" w:color="auto"/>
            <w:bottom w:val="none" w:sz="0" w:space="0" w:color="auto"/>
            <w:right w:val="none" w:sz="0" w:space="0" w:color="auto"/>
          </w:divBdr>
        </w:div>
        <w:div w:id="362295249">
          <w:marLeft w:val="0"/>
          <w:marRight w:val="0"/>
          <w:marTop w:val="0"/>
          <w:marBottom w:val="0"/>
          <w:divBdr>
            <w:top w:val="none" w:sz="0" w:space="0" w:color="auto"/>
            <w:left w:val="none" w:sz="0" w:space="0" w:color="auto"/>
            <w:bottom w:val="none" w:sz="0" w:space="0" w:color="auto"/>
            <w:right w:val="none" w:sz="0" w:space="0" w:color="auto"/>
          </w:divBdr>
        </w:div>
        <w:div w:id="1816100013">
          <w:marLeft w:val="0"/>
          <w:marRight w:val="0"/>
          <w:marTop w:val="0"/>
          <w:marBottom w:val="0"/>
          <w:divBdr>
            <w:top w:val="none" w:sz="0" w:space="0" w:color="auto"/>
            <w:left w:val="none" w:sz="0" w:space="0" w:color="auto"/>
            <w:bottom w:val="none" w:sz="0" w:space="0" w:color="auto"/>
            <w:right w:val="none" w:sz="0" w:space="0" w:color="auto"/>
          </w:divBdr>
        </w:div>
        <w:div w:id="650718588">
          <w:marLeft w:val="0"/>
          <w:marRight w:val="0"/>
          <w:marTop w:val="0"/>
          <w:marBottom w:val="0"/>
          <w:divBdr>
            <w:top w:val="none" w:sz="0" w:space="0" w:color="auto"/>
            <w:left w:val="none" w:sz="0" w:space="0" w:color="auto"/>
            <w:bottom w:val="none" w:sz="0" w:space="0" w:color="auto"/>
            <w:right w:val="none" w:sz="0" w:space="0" w:color="auto"/>
          </w:divBdr>
        </w:div>
        <w:div w:id="2134329283">
          <w:marLeft w:val="0"/>
          <w:marRight w:val="0"/>
          <w:marTop w:val="0"/>
          <w:marBottom w:val="0"/>
          <w:divBdr>
            <w:top w:val="none" w:sz="0" w:space="0" w:color="auto"/>
            <w:left w:val="none" w:sz="0" w:space="0" w:color="auto"/>
            <w:bottom w:val="none" w:sz="0" w:space="0" w:color="auto"/>
            <w:right w:val="none" w:sz="0" w:space="0" w:color="auto"/>
          </w:divBdr>
        </w:div>
        <w:div w:id="581838790">
          <w:marLeft w:val="0"/>
          <w:marRight w:val="0"/>
          <w:marTop w:val="0"/>
          <w:marBottom w:val="0"/>
          <w:divBdr>
            <w:top w:val="none" w:sz="0" w:space="0" w:color="auto"/>
            <w:left w:val="none" w:sz="0" w:space="0" w:color="auto"/>
            <w:bottom w:val="none" w:sz="0" w:space="0" w:color="auto"/>
            <w:right w:val="none" w:sz="0" w:space="0" w:color="auto"/>
          </w:divBdr>
        </w:div>
        <w:div w:id="1738278743">
          <w:marLeft w:val="0"/>
          <w:marRight w:val="0"/>
          <w:marTop w:val="0"/>
          <w:marBottom w:val="0"/>
          <w:divBdr>
            <w:top w:val="none" w:sz="0" w:space="0" w:color="auto"/>
            <w:left w:val="none" w:sz="0" w:space="0" w:color="auto"/>
            <w:bottom w:val="none" w:sz="0" w:space="0" w:color="auto"/>
            <w:right w:val="none" w:sz="0" w:space="0" w:color="auto"/>
          </w:divBdr>
        </w:div>
        <w:div w:id="260846575">
          <w:marLeft w:val="0"/>
          <w:marRight w:val="0"/>
          <w:marTop w:val="0"/>
          <w:marBottom w:val="0"/>
          <w:divBdr>
            <w:top w:val="none" w:sz="0" w:space="0" w:color="auto"/>
            <w:left w:val="none" w:sz="0" w:space="0" w:color="auto"/>
            <w:bottom w:val="none" w:sz="0" w:space="0" w:color="auto"/>
            <w:right w:val="none" w:sz="0" w:space="0" w:color="auto"/>
          </w:divBdr>
        </w:div>
        <w:div w:id="1675450533">
          <w:marLeft w:val="0"/>
          <w:marRight w:val="0"/>
          <w:marTop w:val="0"/>
          <w:marBottom w:val="0"/>
          <w:divBdr>
            <w:top w:val="none" w:sz="0" w:space="0" w:color="auto"/>
            <w:left w:val="none" w:sz="0" w:space="0" w:color="auto"/>
            <w:bottom w:val="none" w:sz="0" w:space="0" w:color="auto"/>
            <w:right w:val="none" w:sz="0" w:space="0" w:color="auto"/>
          </w:divBdr>
        </w:div>
        <w:div w:id="1162547491">
          <w:marLeft w:val="0"/>
          <w:marRight w:val="0"/>
          <w:marTop w:val="0"/>
          <w:marBottom w:val="0"/>
          <w:divBdr>
            <w:top w:val="none" w:sz="0" w:space="0" w:color="auto"/>
            <w:left w:val="none" w:sz="0" w:space="0" w:color="auto"/>
            <w:bottom w:val="none" w:sz="0" w:space="0" w:color="auto"/>
            <w:right w:val="none" w:sz="0" w:space="0" w:color="auto"/>
          </w:divBdr>
        </w:div>
        <w:div w:id="1943801893">
          <w:marLeft w:val="0"/>
          <w:marRight w:val="0"/>
          <w:marTop w:val="0"/>
          <w:marBottom w:val="0"/>
          <w:divBdr>
            <w:top w:val="none" w:sz="0" w:space="0" w:color="auto"/>
            <w:left w:val="none" w:sz="0" w:space="0" w:color="auto"/>
            <w:bottom w:val="none" w:sz="0" w:space="0" w:color="auto"/>
            <w:right w:val="none" w:sz="0" w:space="0" w:color="auto"/>
          </w:divBdr>
        </w:div>
        <w:div w:id="1661619104">
          <w:marLeft w:val="0"/>
          <w:marRight w:val="0"/>
          <w:marTop w:val="0"/>
          <w:marBottom w:val="0"/>
          <w:divBdr>
            <w:top w:val="none" w:sz="0" w:space="0" w:color="auto"/>
            <w:left w:val="none" w:sz="0" w:space="0" w:color="auto"/>
            <w:bottom w:val="none" w:sz="0" w:space="0" w:color="auto"/>
            <w:right w:val="none" w:sz="0" w:space="0" w:color="auto"/>
          </w:divBdr>
        </w:div>
        <w:div w:id="1709917847">
          <w:marLeft w:val="0"/>
          <w:marRight w:val="0"/>
          <w:marTop w:val="0"/>
          <w:marBottom w:val="0"/>
          <w:divBdr>
            <w:top w:val="none" w:sz="0" w:space="0" w:color="auto"/>
            <w:left w:val="none" w:sz="0" w:space="0" w:color="auto"/>
            <w:bottom w:val="none" w:sz="0" w:space="0" w:color="auto"/>
            <w:right w:val="none" w:sz="0" w:space="0" w:color="auto"/>
          </w:divBdr>
        </w:div>
        <w:div w:id="619531996">
          <w:marLeft w:val="0"/>
          <w:marRight w:val="0"/>
          <w:marTop w:val="0"/>
          <w:marBottom w:val="0"/>
          <w:divBdr>
            <w:top w:val="none" w:sz="0" w:space="0" w:color="auto"/>
            <w:left w:val="none" w:sz="0" w:space="0" w:color="auto"/>
            <w:bottom w:val="none" w:sz="0" w:space="0" w:color="auto"/>
            <w:right w:val="none" w:sz="0" w:space="0" w:color="auto"/>
          </w:divBdr>
        </w:div>
        <w:div w:id="2089381374">
          <w:marLeft w:val="0"/>
          <w:marRight w:val="0"/>
          <w:marTop w:val="0"/>
          <w:marBottom w:val="0"/>
          <w:divBdr>
            <w:top w:val="none" w:sz="0" w:space="0" w:color="auto"/>
            <w:left w:val="none" w:sz="0" w:space="0" w:color="auto"/>
            <w:bottom w:val="none" w:sz="0" w:space="0" w:color="auto"/>
            <w:right w:val="none" w:sz="0" w:space="0" w:color="auto"/>
          </w:divBdr>
        </w:div>
        <w:div w:id="1298222732">
          <w:marLeft w:val="0"/>
          <w:marRight w:val="0"/>
          <w:marTop w:val="0"/>
          <w:marBottom w:val="0"/>
          <w:divBdr>
            <w:top w:val="none" w:sz="0" w:space="0" w:color="auto"/>
            <w:left w:val="none" w:sz="0" w:space="0" w:color="auto"/>
            <w:bottom w:val="none" w:sz="0" w:space="0" w:color="auto"/>
            <w:right w:val="none" w:sz="0" w:space="0" w:color="auto"/>
          </w:divBdr>
        </w:div>
        <w:div w:id="10376969">
          <w:marLeft w:val="0"/>
          <w:marRight w:val="0"/>
          <w:marTop w:val="0"/>
          <w:marBottom w:val="0"/>
          <w:divBdr>
            <w:top w:val="none" w:sz="0" w:space="0" w:color="auto"/>
            <w:left w:val="none" w:sz="0" w:space="0" w:color="auto"/>
            <w:bottom w:val="none" w:sz="0" w:space="0" w:color="auto"/>
            <w:right w:val="none" w:sz="0" w:space="0" w:color="auto"/>
          </w:divBdr>
        </w:div>
        <w:div w:id="630523479">
          <w:marLeft w:val="0"/>
          <w:marRight w:val="0"/>
          <w:marTop w:val="0"/>
          <w:marBottom w:val="0"/>
          <w:divBdr>
            <w:top w:val="none" w:sz="0" w:space="0" w:color="auto"/>
            <w:left w:val="none" w:sz="0" w:space="0" w:color="auto"/>
            <w:bottom w:val="none" w:sz="0" w:space="0" w:color="auto"/>
            <w:right w:val="none" w:sz="0" w:space="0" w:color="auto"/>
          </w:divBdr>
        </w:div>
        <w:div w:id="980311043">
          <w:marLeft w:val="0"/>
          <w:marRight w:val="0"/>
          <w:marTop w:val="0"/>
          <w:marBottom w:val="0"/>
          <w:divBdr>
            <w:top w:val="none" w:sz="0" w:space="0" w:color="auto"/>
            <w:left w:val="none" w:sz="0" w:space="0" w:color="auto"/>
            <w:bottom w:val="none" w:sz="0" w:space="0" w:color="auto"/>
            <w:right w:val="none" w:sz="0" w:space="0" w:color="auto"/>
          </w:divBdr>
        </w:div>
        <w:div w:id="2011330322">
          <w:marLeft w:val="0"/>
          <w:marRight w:val="0"/>
          <w:marTop w:val="0"/>
          <w:marBottom w:val="0"/>
          <w:divBdr>
            <w:top w:val="none" w:sz="0" w:space="0" w:color="auto"/>
            <w:left w:val="none" w:sz="0" w:space="0" w:color="auto"/>
            <w:bottom w:val="none" w:sz="0" w:space="0" w:color="auto"/>
            <w:right w:val="none" w:sz="0" w:space="0" w:color="auto"/>
          </w:divBdr>
        </w:div>
        <w:div w:id="129566121">
          <w:marLeft w:val="0"/>
          <w:marRight w:val="0"/>
          <w:marTop w:val="0"/>
          <w:marBottom w:val="0"/>
          <w:divBdr>
            <w:top w:val="none" w:sz="0" w:space="0" w:color="auto"/>
            <w:left w:val="none" w:sz="0" w:space="0" w:color="auto"/>
            <w:bottom w:val="none" w:sz="0" w:space="0" w:color="auto"/>
            <w:right w:val="none" w:sz="0" w:space="0" w:color="auto"/>
          </w:divBdr>
        </w:div>
        <w:div w:id="778916238">
          <w:marLeft w:val="0"/>
          <w:marRight w:val="0"/>
          <w:marTop w:val="0"/>
          <w:marBottom w:val="0"/>
          <w:divBdr>
            <w:top w:val="none" w:sz="0" w:space="0" w:color="auto"/>
            <w:left w:val="none" w:sz="0" w:space="0" w:color="auto"/>
            <w:bottom w:val="none" w:sz="0" w:space="0" w:color="auto"/>
            <w:right w:val="none" w:sz="0" w:space="0" w:color="auto"/>
          </w:divBdr>
        </w:div>
        <w:div w:id="1637875971">
          <w:marLeft w:val="0"/>
          <w:marRight w:val="0"/>
          <w:marTop w:val="0"/>
          <w:marBottom w:val="0"/>
          <w:divBdr>
            <w:top w:val="none" w:sz="0" w:space="0" w:color="auto"/>
            <w:left w:val="none" w:sz="0" w:space="0" w:color="auto"/>
            <w:bottom w:val="none" w:sz="0" w:space="0" w:color="auto"/>
            <w:right w:val="none" w:sz="0" w:space="0" w:color="auto"/>
          </w:divBdr>
        </w:div>
        <w:div w:id="1586569698">
          <w:marLeft w:val="0"/>
          <w:marRight w:val="0"/>
          <w:marTop w:val="0"/>
          <w:marBottom w:val="0"/>
          <w:divBdr>
            <w:top w:val="none" w:sz="0" w:space="0" w:color="auto"/>
            <w:left w:val="none" w:sz="0" w:space="0" w:color="auto"/>
            <w:bottom w:val="none" w:sz="0" w:space="0" w:color="auto"/>
            <w:right w:val="none" w:sz="0" w:space="0" w:color="auto"/>
          </w:divBdr>
        </w:div>
        <w:div w:id="1982269020">
          <w:marLeft w:val="0"/>
          <w:marRight w:val="0"/>
          <w:marTop w:val="0"/>
          <w:marBottom w:val="0"/>
          <w:divBdr>
            <w:top w:val="none" w:sz="0" w:space="0" w:color="auto"/>
            <w:left w:val="none" w:sz="0" w:space="0" w:color="auto"/>
            <w:bottom w:val="none" w:sz="0" w:space="0" w:color="auto"/>
            <w:right w:val="none" w:sz="0" w:space="0" w:color="auto"/>
          </w:divBdr>
        </w:div>
        <w:div w:id="291907575">
          <w:marLeft w:val="0"/>
          <w:marRight w:val="0"/>
          <w:marTop w:val="0"/>
          <w:marBottom w:val="0"/>
          <w:divBdr>
            <w:top w:val="none" w:sz="0" w:space="0" w:color="auto"/>
            <w:left w:val="none" w:sz="0" w:space="0" w:color="auto"/>
            <w:bottom w:val="none" w:sz="0" w:space="0" w:color="auto"/>
            <w:right w:val="none" w:sz="0" w:space="0" w:color="auto"/>
          </w:divBdr>
        </w:div>
        <w:div w:id="1066101861">
          <w:marLeft w:val="0"/>
          <w:marRight w:val="0"/>
          <w:marTop w:val="0"/>
          <w:marBottom w:val="0"/>
          <w:divBdr>
            <w:top w:val="none" w:sz="0" w:space="0" w:color="auto"/>
            <w:left w:val="none" w:sz="0" w:space="0" w:color="auto"/>
            <w:bottom w:val="none" w:sz="0" w:space="0" w:color="auto"/>
            <w:right w:val="none" w:sz="0" w:space="0" w:color="auto"/>
          </w:divBdr>
        </w:div>
        <w:div w:id="238445012">
          <w:marLeft w:val="0"/>
          <w:marRight w:val="0"/>
          <w:marTop w:val="0"/>
          <w:marBottom w:val="0"/>
          <w:divBdr>
            <w:top w:val="none" w:sz="0" w:space="0" w:color="auto"/>
            <w:left w:val="none" w:sz="0" w:space="0" w:color="auto"/>
            <w:bottom w:val="none" w:sz="0" w:space="0" w:color="auto"/>
            <w:right w:val="none" w:sz="0" w:space="0" w:color="auto"/>
          </w:divBdr>
        </w:div>
        <w:div w:id="658652651">
          <w:marLeft w:val="0"/>
          <w:marRight w:val="0"/>
          <w:marTop w:val="0"/>
          <w:marBottom w:val="0"/>
          <w:divBdr>
            <w:top w:val="none" w:sz="0" w:space="0" w:color="auto"/>
            <w:left w:val="none" w:sz="0" w:space="0" w:color="auto"/>
            <w:bottom w:val="none" w:sz="0" w:space="0" w:color="auto"/>
            <w:right w:val="none" w:sz="0" w:space="0" w:color="auto"/>
          </w:divBdr>
        </w:div>
        <w:div w:id="1891188918">
          <w:marLeft w:val="0"/>
          <w:marRight w:val="0"/>
          <w:marTop w:val="0"/>
          <w:marBottom w:val="0"/>
          <w:divBdr>
            <w:top w:val="none" w:sz="0" w:space="0" w:color="auto"/>
            <w:left w:val="none" w:sz="0" w:space="0" w:color="auto"/>
            <w:bottom w:val="none" w:sz="0" w:space="0" w:color="auto"/>
            <w:right w:val="none" w:sz="0" w:space="0" w:color="auto"/>
          </w:divBdr>
        </w:div>
        <w:div w:id="729691282">
          <w:marLeft w:val="0"/>
          <w:marRight w:val="0"/>
          <w:marTop w:val="0"/>
          <w:marBottom w:val="0"/>
          <w:divBdr>
            <w:top w:val="none" w:sz="0" w:space="0" w:color="auto"/>
            <w:left w:val="none" w:sz="0" w:space="0" w:color="auto"/>
            <w:bottom w:val="none" w:sz="0" w:space="0" w:color="auto"/>
            <w:right w:val="none" w:sz="0" w:space="0" w:color="auto"/>
          </w:divBdr>
        </w:div>
        <w:div w:id="1736853925">
          <w:marLeft w:val="0"/>
          <w:marRight w:val="0"/>
          <w:marTop w:val="0"/>
          <w:marBottom w:val="0"/>
          <w:divBdr>
            <w:top w:val="none" w:sz="0" w:space="0" w:color="auto"/>
            <w:left w:val="none" w:sz="0" w:space="0" w:color="auto"/>
            <w:bottom w:val="none" w:sz="0" w:space="0" w:color="auto"/>
            <w:right w:val="none" w:sz="0" w:space="0" w:color="auto"/>
          </w:divBdr>
        </w:div>
        <w:div w:id="1627615304">
          <w:marLeft w:val="0"/>
          <w:marRight w:val="0"/>
          <w:marTop w:val="0"/>
          <w:marBottom w:val="0"/>
          <w:divBdr>
            <w:top w:val="none" w:sz="0" w:space="0" w:color="auto"/>
            <w:left w:val="none" w:sz="0" w:space="0" w:color="auto"/>
            <w:bottom w:val="none" w:sz="0" w:space="0" w:color="auto"/>
            <w:right w:val="none" w:sz="0" w:space="0" w:color="auto"/>
          </w:divBdr>
        </w:div>
        <w:div w:id="567037181">
          <w:marLeft w:val="0"/>
          <w:marRight w:val="0"/>
          <w:marTop w:val="0"/>
          <w:marBottom w:val="0"/>
          <w:divBdr>
            <w:top w:val="none" w:sz="0" w:space="0" w:color="auto"/>
            <w:left w:val="none" w:sz="0" w:space="0" w:color="auto"/>
            <w:bottom w:val="none" w:sz="0" w:space="0" w:color="auto"/>
            <w:right w:val="none" w:sz="0" w:space="0" w:color="auto"/>
          </w:divBdr>
        </w:div>
        <w:div w:id="497160892">
          <w:marLeft w:val="0"/>
          <w:marRight w:val="0"/>
          <w:marTop w:val="0"/>
          <w:marBottom w:val="0"/>
          <w:divBdr>
            <w:top w:val="none" w:sz="0" w:space="0" w:color="auto"/>
            <w:left w:val="none" w:sz="0" w:space="0" w:color="auto"/>
            <w:bottom w:val="none" w:sz="0" w:space="0" w:color="auto"/>
            <w:right w:val="none" w:sz="0" w:space="0" w:color="auto"/>
          </w:divBdr>
        </w:div>
        <w:div w:id="878128347">
          <w:marLeft w:val="0"/>
          <w:marRight w:val="0"/>
          <w:marTop w:val="0"/>
          <w:marBottom w:val="0"/>
          <w:divBdr>
            <w:top w:val="none" w:sz="0" w:space="0" w:color="auto"/>
            <w:left w:val="none" w:sz="0" w:space="0" w:color="auto"/>
            <w:bottom w:val="none" w:sz="0" w:space="0" w:color="auto"/>
            <w:right w:val="none" w:sz="0" w:space="0" w:color="auto"/>
          </w:divBdr>
        </w:div>
        <w:div w:id="1658797980">
          <w:marLeft w:val="0"/>
          <w:marRight w:val="0"/>
          <w:marTop w:val="0"/>
          <w:marBottom w:val="0"/>
          <w:divBdr>
            <w:top w:val="none" w:sz="0" w:space="0" w:color="auto"/>
            <w:left w:val="none" w:sz="0" w:space="0" w:color="auto"/>
            <w:bottom w:val="none" w:sz="0" w:space="0" w:color="auto"/>
            <w:right w:val="none" w:sz="0" w:space="0" w:color="auto"/>
          </w:divBdr>
        </w:div>
        <w:div w:id="1624993360">
          <w:marLeft w:val="0"/>
          <w:marRight w:val="0"/>
          <w:marTop w:val="0"/>
          <w:marBottom w:val="0"/>
          <w:divBdr>
            <w:top w:val="none" w:sz="0" w:space="0" w:color="auto"/>
            <w:left w:val="none" w:sz="0" w:space="0" w:color="auto"/>
            <w:bottom w:val="none" w:sz="0" w:space="0" w:color="auto"/>
            <w:right w:val="none" w:sz="0" w:space="0" w:color="auto"/>
          </w:divBdr>
        </w:div>
        <w:div w:id="769661538">
          <w:marLeft w:val="0"/>
          <w:marRight w:val="0"/>
          <w:marTop w:val="0"/>
          <w:marBottom w:val="0"/>
          <w:divBdr>
            <w:top w:val="none" w:sz="0" w:space="0" w:color="auto"/>
            <w:left w:val="none" w:sz="0" w:space="0" w:color="auto"/>
            <w:bottom w:val="none" w:sz="0" w:space="0" w:color="auto"/>
            <w:right w:val="none" w:sz="0" w:space="0" w:color="auto"/>
          </w:divBdr>
        </w:div>
        <w:div w:id="681082722">
          <w:marLeft w:val="0"/>
          <w:marRight w:val="0"/>
          <w:marTop w:val="0"/>
          <w:marBottom w:val="0"/>
          <w:divBdr>
            <w:top w:val="none" w:sz="0" w:space="0" w:color="auto"/>
            <w:left w:val="none" w:sz="0" w:space="0" w:color="auto"/>
            <w:bottom w:val="none" w:sz="0" w:space="0" w:color="auto"/>
            <w:right w:val="none" w:sz="0" w:space="0" w:color="auto"/>
          </w:divBdr>
        </w:div>
        <w:div w:id="2015843213">
          <w:marLeft w:val="0"/>
          <w:marRight w:val="0"/>
          <w:marTop w:val="0"/>
          <w:marBottom w:val="0"/>
          <w:divBdr>
            <w:top w:val="none" w:sz="0" w:space="0" w:color="auto"/>
            <w:left w:val="none" w:sz="0" w:space="0" w:color="auto"/>
            <w:bottom w:val="none" w:sz="0" w:space="0" w:color="auto"/>
            <w:right w:val="none" w:sz="0" w:space="0" w:color="auto"/>
          </w:divBdr>
        </w:div>
        <w:div w:id="1831600696">
          <w:marLeft w:val="0"/>
          <w:marRight w:val="0"/>
          <w:marTop w:val="0"/>
          <w:marBottom w:val="0"/>
          <w:divBdr>
            <w:top w:val="none" w:sz="0" w:space="0" w:color="auto"/>
            <w:left w:val="none" w:sz="0" w:space="0" w:color="auto"/>
            <w:bottom w:val="none" w:sz="0" w:space="0" w:color="auto"/>
            <w:right w:val="none" w:sz="0" w:space="0" w:color="auto"/>
          </w:divBdr>
        </w:div>
        <w:div w:id="643047127">
          <w:marLeft w:val="0"/>
          <w:marRight w:val="0"/>
          <w:marTop w:val="0"/>
          <w:marBottom w:val="0"/>
          <w:divBdr>
            <w:top w:val="none" w:sz="0" w:space="0" w:color="auto"/>
            <w:left w:val="none" w:sz="0" w:space="0" w:color="auto"/>
            <w:bottom w:val="none" w:sz="0" w:space="0" w:color="auto"/>
            <w:right w:val="none" w:sz="0" w:space="0" w:color="auto"/>
          </w:divBdr>
        </w:div>
        <w:div w:id="501358181">
          <w:marLeft w:val="0"/>
          <w:marRight w:val="0"/>
          <w:marTop w:val="0"/>
          <w:marBottom w:val="0"/>
          <w:divBdr>
            <w:top w:val="none" w:sz="0" w:space="0" w:color="auto"/>
            <w:left w:val="none" w:sz="0" w:space="0" w:color="auto"/>
            <w:bottom w:val="none" w:sz="0" w:space="0" w:color="auto"/>
            <w:right w:val="none" w:sz="0" w:space="0" w:color="auto"/>
          </w:divBdr>
        </w:div>
        <w:div w:id="674647176">
          <w:marLeft w:val="0"/>
          <w:marRight w:val="0"/>
          <w:marTop w:val="0"/>
          <w:marBottom w:val="0"/>
          <w:divBdr>
            <w:top w:val="none" w:sz="0" w:space="0" w:color="auto"/>
            <w:left w:val="none" w:sz="0" w:space="0" w:color="auto"/>
            <w:bottom w:val="none" w:sz="0" w:space="0" w:color="auto"/>
            <w:right w:val="none" w:sz="0" w:space="0" w:color="auto"/>
          </w:divBdr>
        </w:div>
        <w:div w:id="343093392">
          <w:marLeft w:val="0"/>
          <w:marRight w:val="0"/>
          <w:marTop w:val="0"/>
          <w:marBottom w:val="0"/>
          <w:divBdr>
            <w:top w:val="none" w:sz="0" w:space="0" w:color="auto"/>
            <w:left w:val="none" w:sz="0" w:space="0" w:color="auto"/>
            <w:bottom w:val="none" w:sz="0" w:space="0" w:color="auto"/>
            <w:right w:val="none" w:sz="0" w:space="0" w:color="auto"/>
          </w:divBdr>
        </w:div>
        <w:div w:id="449711525">
          <w:marLeft w:val="0"/>
          <w:marRight w:val="0"/>
          <w:marTop w:val="0"/>
          <w:marBottom w:val="0"/>
          <w:divBdr>
            <w:top w:val="none" w:sz="0" w:space="0" w:color="auto"/>
            <w:left w:val="none" w:sz="0" w:space="0" w:color="auto"/>
            <w:bottom w:val="none" w:sz="0" w:space="0" w:color="auto"/>
            <w:right w:val="none" w:sz="0" w:space="0" w:color="auto"/>
          </w:divBdr>
        </w:div>
        <w:div w:id="2031836934">
          <w:marLeft w:val="0"/>
          <w:marRight w:val="0"/>
          <w:marTop w:val="0"/>
          <w:marBottom w:val="0"/>
          <w:divBdr>
            <w:top w:val="none" w:sz="0" w:space="0" w:color="auto"/>
            <w:left w:val="none" w:sz="0" w:space="0" w:color="auto"/>
            <w:bottom w:val="none" w:sz="0" w:space="0" w:color="auto"/>
            <w:right w:val="none" w:sz="0" w:space="0" w:color="auto"/>
          </w:divBdr>
        </w:div>
        <w:div w:id="304622629">
          <w:marLeft w:val="0"/>
          <w:marRight w:val="0"/>
          <w:marTop w:val="0"/>
          <w:marBottom w:val="0"/>
          <w:divBdr>
            <w:top w:val="none" w:sz="0" w:space="0" w:color="auto"/>
            <w:left w:val="none" w:sz="0" w:space="0" w:color="auto"/>
            <w:bottom w:val="none" w:sz="0" w:space="0" w:color="auto"/>
            <w:right w:val="none" w:sz="0" w:space="0" w:color="auto"/>
          </w:divBdr>
        </w:div>
        <w:div w:id="291837417">
          <w:marLeft w:val="0"/>
          <w:marRight w:val="0"/>
          <w:marTop w:val="0"/>
          <w:marBottom w:val="0"/>
          <w:divBdr>
            <w:top w:val="none" w:sz="0" w:space="0" w:color="auto"/>
            <w:left w:val="none" w:sz="0" w:space="0" w:color="auto"/>
            <w:bottom w:val="none" w:sz="0" w:space="0" w:color="auto"/>
            <w:right w:val="none" w:sz="0" w:space="0" w:color="auto"/>
          </w:divBdr>
        </w:div>
        <w:div w:id="393234026">
          <w:marLeft w:val="0"/>
          <w:marRight w:val="0"/>
          <w:marTop w:val="0"/>
          <w:marBottom w:val="0"/>
          <w:divBdr>
            <w:top w:val="none" w:sz="0" w:space="0" w:color="auto"/>
            <w:left w:val="none" w:sz="0" w:space="0" w:color="auto"/>
            <w:bottom w:val="none" w:sz="0" w:space="0" w:color="auto"/>
            <w:right w:val="none" w:sz="0" w:space="0" w:color="auto"/>
          </w:divBdr>
        </w:div>
        <w:div w:id="1807820131">
          <w:marLeft w:val="0"/>
          <w:marRight w:val="0"/>
          <w:marTop w:val="0"/>
          <w:marBottom w:val="0"/>
          <w:divBdr>
            <w:top w:val="none" w:sz="0" w:space="0" w:color="auto"/>
            <w:left w:val="none" w:sz="0" w:space="0" w:color="auto"/>
            <w:bottom w:val="none" w:sz="0" w:space="0" w:color="auto"/>
            <w:right w:val="none" w:sz="0" w:space="0" w:color="auto"/>
          </w:divBdr>
        </w:div>
        <w:div w:id="1785076456">
          <w:marLeft w:val="0"/>
          <w:marRight w:val="0"/>
          <w:marTop w:val="0"/>
          <w:marBottom w:val="0"/>
          <w:divBdr>
            <w:top w:val="none" w:sz="0" w:space="0" w:color="auto"/>
            <w:left w:val="none" w:sz="0" w:space="0" w:color="auto"/>
            <w:bottom w:val="none" w:sz="0" w:space="0" w:color="auto"/>
            <w:right w:val="none" w:sz="0" w:space="0" w:color="auto"/>
          </w:divBdr>
        </w:div>
        <w:div w:id="1204515807">
          <w:marLeft w:val="0"/>
          <w:marRight w:val="0"/>
          <w:marTop w:val="0"/>
          <w:marBottom w:val="0"/>
          <w:divBdr>
            <w:top w:val="none" w:sz="0" w:space="0" w:color="auto"/>
            <w:left w:val="none" w:sz="0" w:space="0" w:color="auto"/>
            <w:bottom w:val="none" w:sz="0" w:space="0" w:color="auto"/>
            <w:right w:val="none" w:sz="0" w:space="0" w:color="auto"/>
          </w:divBdr>
        </w:div>
        <w:div w:id="1428233900">
          <w:marLeft w:val="0"/>
          <w:marRight w:val="0"/>
          <w:marTop w:val="0"/>
          <w:marBottom w:val="0"/>
          <w:divBdr>
            <w:top w:val="none" w:sz="0" w:space="0" w:color="auto"/>
            <w:left w:val="none" w:sz="0" w:space="0" w:color="auto"/>
            <w:bottom w:val="none" w:sz="0" w:space="0" w:color="auto"/>
            <w:right w:val="none" w:sz="0" w:space="0" w:color="auto"/>
          </w:divBdr>
        </w:div>
        <w:div w:id="714159471">
          <w:marLeft w:val="0"/>
          <w:marRight w:val="0"/>
          <w:marTop w:val="0"/>
          <w:marBottom w:val="0"/>
          <w:divBdr>
            <w:top w:val="none" w:sz="0" w:space="0" w:color="auto"/>
            <w:left w:val="none" w:sz="0" w:space="0" w:color="auto"/>
            <w:bottom w:val="none" w:sz="0" w:space="0" w:color="auto"/>
            <w:right w:val="none" w:sz="0" w:space="0" w:color="auto"/>
          </w:divBdr>
        </w:div>
        <w:div w:id="218908439">
          <w:marLeft w:val="0"/>
          <w:marRight w:val="0"/>
          <w:marTop w:val="0"/>
          <w:marBottom w:val="0"/>
          <w:divBdr>
            <w:top w:val="none" w:sz="0" w:space="0" w:color="auto"/>
            <w:left w:val="none" w:sz="0" w:space="0" w:color="auto"/>
            <w:bottom w:val="none" w:sz="0" w:space="0" w:color="auto"/>
            <w:right w:val="none" w:sz="0" w:space="0" w:color="auto"/>
          </w:divBdr>
        </w:div>
        <w:div w:id="1424761283">
          <w:marLeft w:val="0"/>
          <w:marRight w:val="0"/>
          <w:marTop w:val="0"/>
          <w:marBottom w:val="0"/>
          <w:divBdr>
            <w:top w:val="none" w:sz="0" w:space="0" w:color="auto"/>
            <w:left w:val="none" w:sz="0" w:space="0" w:color="auto"/>
            <w:bottom w:val="none" w:sz="0" w:space="0" w:color="auto"/>
            <w:right w:val="none" w:sz="0" w:space="0" w:color="auto"/>
          </w:divBdr>
        </w:div>
        <w:div w:id="1461412093">
          <w:marLeft w:val="0"/>
          <w:marRight w:val="0"/>
          <w:marTop w:val="0"/>
          <w:marBottom w:val="0"/>
          <w:divBdr>
            <w:top w:val="none" w:sz="0" w:space="0" w:color="auto"/>
            <w:left w:val="none" w:sz="0" w:space="0" w:color="auto"/>
            <w:bottom w:val="none" w:sz="0" w:space="0" w:color="auto"/>
            <w:right w:val="none" w:sz="0" w:space="0" w:color="auto"/>
          </w:divBdr>
        </w:div>
        <w:div w:id="2034071322">
          <w:marLeft w:val="0"/>
          <w:marRight w:val="0"/>
          <w:marTop w:val="0"/>
          <w:marBottom w:val="0"/>
          <w:divBdr>
            <w:top w:val="none" w:sz="0" w:space="0" w:color="auto"/>
            <w:left w:val="none" w:sz="0" w:space="0" w:color="auto"/>
            <w:bottom w:val="none" w:sz="0" w:space="0" w:color="auto"/>
            <w:right w:val="none" w:sz="0" w:space="0" w:color="auto"/>
          </w:divBdr>
        </w:div>
        <w:div w:id="1053963998">
          <w:marLeft w:val="0"/>
          <w:marRight w:val="0"/>
          <w:marTop w:val="0"/>
          <w:marBottom w:val="0"/>
          <w:divBdr>
            <w:top w:val="none" w:sz="0" w:space="0" w:color="auto"/>
            <w:left w:val="none" w:sz="0" w:space="0" w:color="auto"/>
            <w:bottom w:val="none" w:sz="0" w:space="0" w:color="auto"/>
            <w:right w:val="none" w:sz="0" w:space="0" w:color="auto"/>
          </w:divBdr>
        </w:div>
        <w:div w:id="98261083">
          <w:marLeft w:val="0"/>
          <w:marRight w:val="0"/>
          <w:marTop w:val="0"/>
          <w:marBottom w:val="0"/>
          <w:divBdr>
            <w:top w:val="none" w:sz="0" w:space="0" w:color="auto"/>
            <w:left w:val="none" w:sz="0" w:space="0" w:color="auto"/>
            <w:bottom w:val="none" w:sz="0" w:space="0" w:color="auto"/>
            <w:right w:val="none" w:sz="0" w:space="0" w:color="auto"/>
          </w:divBdr>
        </w:div>
        <w:div w:id="1169250700">
          <w:marLeft w:val="0"/>
          <w:marRight w:val="0"/>
          <w:marTop w:val="0"/>
          <w:marBottom w:val="0"/>
          <w:divBdr>
            <w:top w:val="none" w:sz="0" w:space="0" w:color="auto"/>
            <w:left w:val="none" w:sz="0" w:space="0" w:color="auto"/>
            <w:bottom w:val="none" w:sz="0" w:space="0" w:color="auto"/>
            <w:right w:val="none" w:sz="0" w:space="0" w:color="auto"/>
          </w:divBdr>
        </w:div>
        <w:div w:id="2101876496">
          <w:marLeft w:val="0"/>
          <w:marRight w:val="0"/>
          <w:marTop w:val="0"/>
          <w:marBottom w:val="0"/>
          <w:divBdr>
            <w:top w:val="none" w:sz="0" w:space="0" w:color="auto"/>
            <w:left w:val="none" w:sz="0" w:space="0" w:color="auto"/>
            <w:bottom w:val="none" w:sz="0" w:space="0" w:color="auto"/>
            <w:right w:val="none" w:sz="0" w:space="0" w:color="auto"/>
          </w:divBdr>
        </w:div>
        <w:div w:id="1125537915">
          <w:marLeft w:val="0"/>
          <w:marRight w:val="0"/>
          <w:marTop w:val="0"/>
          <w:marBottom w:val="0"/>
          <w:divBdr>
            <w:top w:val="none" w:sz="0" w:space="0" w:color="auto"/>
            <w:left w:val="none" w:sz="0" w:space="0" w:color="auto"/>
            <w:bottom w:val="none" w:sz="0" w:space="0" w:color="auto"/>
            <w:right w:val="none" w:sz="0" w:space="0" w:color="auto"/>
          </w:divBdr>
        </w:div>
        <w:div w:id="293995201">
          <w:marLeft w:val="0"/>
          <w:marRight w:val="0"/>
          <w:marTop w:val="0"/>
          <w:marBottom w:val="0"/>
          <w:divBdr>
            <w:top w:val="none" w:sz="0" w:space="0" w:color="auto"/>
            <w:left w:val="none" w:sz="0" w:space="0" w:color="auto"/>
            <w:bottom w:val="none" w:sz="0" w:space="0" w:color="auto"/>
            <w:right w:val="none" w:sz="0" w:space="0" w:color="auto"/>
          </w:divBdr>
        </w:div>
        <w:div w:id="564992670">
          <w:marLeft w:val="0"/>
          <w:marRight w:val="0"/>
          <w:marTop w:val="0"/>
          <w:marBottom w:val="0"/>
          <w:divBdr>
            <w:top w:val="none" w:sz="0" w:space="0" w:color="auto"/>
            <w:left w:val="none" w:sz="0" w:space="0" w:color="auto"/>
            <w:bottom w:val="none" w:sz="0" w:space="0" w:color="auto"/>
            <w:right w:val="none" w:sz="0" w:space="0" w:color="auto"/>
          </w:divBdr>
        </w:div>
        <w:div w:id="584219399">
          <w:marLeft w:val="0"/>
          <w:marRight w:val="0"/>
          <w:marTop w:val="0"/>
          <w:marBottom w:val="0"/>
          <w:divBdr>
            <w:top w:val="none" w:sz="0" w:space="0" w:color="auto"/>
            <w:left w:val="none" w:sz="0" w:space="0" w:color="auto"/>
            <w:bottom w:val="none" w:sz="0" w:space="0" w:color="auto"/>
            <w:right w:val="none" w:sz="0" w:space="0" w:color="auto"/>
          </w:divBdr>
        </w:div>
        <w:div w:id="1721587358">
          <w:marLeft w:val="0"/>
          <w:marRight w:val="0"/>
          <w:marTop w:val="0"/>
          <w:marBottom w:val="0"/>
          <w:divBdr>
            <w:top w:val="none" w:sz="0" w:space="0" w:color="auto"/>
            <w:left w:val="none" w:sz="0" w:space="0" w:color="auto"/>
            <w:bottom w:val="none" w:sz="0" w:space="0" w:color="auto"/>
            <w:right w:val="none" w:sz="0" w:space="0" w:color="auto"/>
          </w:divBdr>
        </w:div>
        <w:div w:id="235672226">
          <w:marLeft w:val="0"/>
          <w:marRight w:val="0"/>
          <w:marTop w:val="0"/>
          <w:marBottom w:val="0"/>
          <w:divBdr>
            <w:top w:val="none" w:sz="0" w:space="0" w:color="auto"/>
            <w:left w:val="none" w:sz="0" w:space="0" w:color="auto"/>
            <w:bottom w:val="none" w:sz="0" w:space="0" w:color="auto"/>
            <w:right w:val="none" w:sz="0" w:space="0" w:color="auto"/>
          </w:divBdr>
        </w:div>
        <w:div w:id="1631471952">
          <w:marLeft w:val="0"/>
          <w:marRight w:val="0"/>
          <w:marTop w:val="0"/>
          <w:marBottom w:val="0"/>
          <w:divBdr>
            <w:top w:val="none" w:sz="0" w:space="0" w:color="auto"/>
            <w:left w:val="none" w:sz="0" w:space="0" w:color="auto"/>
            <w:bottom w:val="none" w:sz="0" w:space="0" w:color="auto"/>
            <w:right w:val="none" w:sz="0" w:space="0" w:color="auto"/>
          </w:divBdr>
        </w:div>
        <w:div w:id="479543112">
          <w:marLeft w:val="0"/>
          <w:marRight w:val="0"/>
          <w:marTop w:val="0"/>
          <w:marBottom w:val="0"/>
          <w:divBdr>
            <w:top w:val="none" w:sz="0" w:space="0" w:color="auto"/>
            <w:left w:val="none" w:sz="0" w:space="0" w:color="auto"/>
            <w:bottom w:val="none" w:sz="0" w:space="0" w:color="auto"/>
            <w:right w:val="none" w:sz="0" w:space="0" w:color="auto"/>
          </w:divBdr>
        </w:div>
        <w:div w:id="1435977616">
          <w:marLeft w:val="0"/>
          <w:marRight w:val="0"/>
          <w:marTop w:val="0"/>
          <w:marBottom w:val="0"/>
          <w:divBdr>
            <w:top w:val="none" w:sz="0" w:space="0" w:color="auto"/>
            <w:left w:val="none" w:sz="0" w:space="0" w:color="auto"/>
            <w:bottom w:val="none" w:sz="0" w:space="0" w:color="auto"/>
            <w:right w:val="none" w:sz="0" w:space="0" w:color="auto"/>
          </w:divBdr>
        </w:div>
        <w:div w:id="1929774238">
          <w:marLeft w:val="0"/>
          <w:marRight w:val="0"/>
          <w:marTop w:val="0"/>
          <w:marBottom w:val="0"/>
          <w:divBdr>
            <w:top w:val="none" w:sz="0" w:space="0" w:color="auto"/>
            <w:left w:val="none" w:sz="0" w:space="0" w:color="auto"/>
            <w:bottom w:val="none" w:sz="0" w:space="0" w:color="auto"/>
            <w:right w:val="none" w:sz="0" w:space="0" w:color="auto"/>
          </w:divBdr>
        </w:div>
        <w:div w:id="477579272">
          <w:marLeft w:val="0"/>
          <w:marRight w:val="0"/>
          <w:marTop w:val="0"/>
          <w:marBottom w:val="0"/>
          <w:divBdr>
            <w:top w:val="none" w:sz="0" w:space="0" w:color="auto"/>
            <w:left w:val="none" w:sz="0" w:space="0" w:color="auto"/>
            <w:bottom w:val="none" w:sz="0" w:space="0" w:color="auto"/>
            <w:right w:val="none" w:sz="0" w:space="0" w:color="auto"/>
          </w:divBdr>
        </w:div>
        <w:div w:id="1878658925">
          <w:marLeft w:val="0"/>
          <w:marRight w:val="0"/>
          <w:marTop w:val="0"/>
          <w:marBottom w:val="0"/>
          <w:divBdr>
            <w:top w:val="none" w:sz="0" w:space="0" w:color="auto"/>
            <w:left w:val="none" w:sz="0" w:space="0" w:color="auto"/>
            <w:bottom w:val="none" w:sz="0" w:space="0" w:color="auto"/>
            <w:right w:val="none" w:sz="0" w:space="0" w:color="auto"/>
          </w:divBdr>
        </w:div>
        <w:div w:id="1476874302">
          <w:marLeft w:val="0"/>
          <w:marRight w:val="0"/>
          <w:marTop w:val="0"/>
          <w:marBottom w:val="0"/>
          <w:divBdr>
            <w:top w:val="none" w:sz="0" w:space="0" w:color="auto"/>
            <w:left w:val="none" w:sz="0" w:space="0" w:color="auto"/>
            <w:bottom w:val="none" w:sz="0" w:space="0" w:color="auto"/>
            <w:right w:val="none" w:sz="0" w:space="0" w:color="auto"/>
          </w:divBdr>
        </w:div>
        <w:div w:id="2139950839">
          <w:marLeft w:val="0"/>
          <w:marRight w:val="0"/>
          <w:marTop w:val="0"/>
          <w:marBottom w:val="0"/>
          <w:divBdr>
            <w:top w:val="none" w:sz="0" w:space="0" w:color="auto"/>
            <w:left w:val="none" w:sz="0" w:space="0" w:color="auto"/>
            <w:bottom w:val="none" w:sz="0" w:space="0" w:color="auto"/>
            <w:right w:val="none" w:sz="0" w:space="0" w:color="auto"/>
          </w:divBdr>
        </w:div>
        <w:div w:id="901645749">
          <w:marLeft w:val="0"/>
          <w:marRight w:val="0"/>
          <w:marTop w:val="0"/>
          <w:marBottom w:val="0"/>
          <w:divBdr>
            <w:top w:val="none" w:sz="0" w:space="0" w:color="auto"/>
            <w:left w:val="none" w:sz="0" w:space="0" w:color="auto"/>
            <w:bottom w:val="none" w:sz="0" w:space="0" w:color="auto"/>
            <w:right w:val="none" w:sz="0" w:space="0" w:color="auto"/>
          </w:divBdr>
        </w:div>
        <w:div w:id="1914313355">
          <w:marLeft w:val="0"/>
          <w:marRight w:val="0"/>
          <w:marTop w:val="0"/>
          <w:marBottom w:val="0"/>
          <w:divBdr>
            <w:top w:val="none" w:sz="0" w:space="0" w:color="auto"/>
            <w:left w:val="none" w:sz="0" w:space="0" w:color="auto"/>
            <w:bottom w:val="none" w:sz="0" w:space="0" w:color="auto"/>
            <w:right w:val="none" w:sz="0" w:space="0" w:color="auto"/>
          </w:divBdr>
        </w:div>
        <w:div w:id="1475874117">
          <w:marLeft w:val="0"/>
          <w:marRight w:val="0"/>
          <w:marTop w:val="0"/>
          <w:marBottom w:val="0"/>
          <w:divBdr>
            <w:top w:val="none" w:sz="0" w:space="0" w:color="auto"/>
            <w:left w:val="none" w:sz="0" w:space="0" w:color="auto"/>
            <w:bottom w:val="none" w:sz="0" w:space="0" w:color="auto"/>
            <w:right w:val="none" w:sz="0" w:space="0" w:color="auto"/>
          </w:divBdr>
        </w:div>
        <w:div w:id="545221178">
          <w:marLeft w:val="0"/>
          <w:marRight w:val="0"/>
          <w:marTop w:val="0"/>
          <w:marBottom w:val="0"/>
          <w:divBdr>
            <w:top w:val="none" w:sz="0" w:space="0" w:color="auto"/>
            <w:left w:val="none" w:sz="0" w:space="0" w:color="auto"/>
            <w:bottom w:val="none" w:sz="0" w:space="0" w:color="auto"/>
            <w:right w:val="none" w:sz="0" w:space="0" w:color="auto"/>
          </w:divBdr>
        </w:div>
        <w:div w:id="1688827711">
          <w:marLeft w:val="0"/>
          <w:marRight w:val="0"/>
          <w:marTop w:val="0"/>
          <w:marBottom w:val="0"/>
          <w:divBdr>
            <w:top w:val="none" w:sz="0" w:space="0" w:color="auto"/>
            <w:left w:val="none" w:sz="0" w:space="0" w:color="auto"/>
            <w:bottom w:val="none" w:sz="0" w:space="0" w:color="auto"/>
            <w:right w:val="none" w:sz="0" w:space="0" w:color="auto"/>
          </w:divBdr>
        </w:div>
        <w:div w:id="1669092393">
          <w:marLeft w:val="0"/>
          <w:marRight w:val="0"/>
          <w:marTop w:val="0"/>
          <w:marBottom w:val="0"/>
          <w:divBdr>
            <w:top w:val="none" w:sz="0" w:space="0" w:color="auto"/>
            <w:left w:val="none" w:sz="0" w:space="0" w:color="auto"/>
            <w:bottom w:val="none" w:sz="0" w:space="0" w:color="auto"/>
            <w:right w:val="none" w:sz="0" w:space="0" w:color="auto"/>
          </w:divBdr>
        </w:div>
        <w:div w:id="1308509214">
          <w:marLeft w:val="0"/>
          <w:marRight w:val="0"/>
          <w:marTop w:val="0"/>
          <w:marBottom w:val="0"/>
          <w:divBdr>
            <w:top w:val="none" w:sz="0" w:space="0" w:color="auto"/>
            <w:left w:val="none" w:sz="0" w:space="0" w:color="auto"/>
            <w:bottom w:val="none" w:sz="0" w:space="0" w:color="auto"/>
            <w:right w:val="none" w:sz="0" w:space="0" w:color="auto"/>
          </w:divBdr>
        </w:div>
        <w:div w:id="1499223355">
          <w:marLeft w:val="0"/>
          <w:marRight w:val="0"/>
          <w:marTop w:val="0"/>
          <w:marBottom w:val="0"/>
          <w:divBdr>
            <w:top w:val="none" w:sz="0" w:space="0" w:color="auto"/>
            <w:left w:val="none" w:sz="0" w:space="0" w:color="auto"/>
            <w:bottom w:val="none" w:sz="0" w:space="0" w:color="auto"/>
            <w:right w:val="none" w:sz="0" w:space="0" w:color="auto"/>
          </w:divBdr>
        </w:div>
        <w:div w:id="1308362023">
          <w:marLeft w:val="0"/>
          <w:marRight w:val="0"/>
          <w:marTop w:val="0"/>
          <w:marBottom w:val="0"/>
          <w:divBdr>
            <w:top w:val="none" w:sz="0" w:space="0" w:color="auto"/>
            <w:left w:val="none" w:sz="0" w:space="0" w:color="auto"/>
            <w:bottom w:val="none" w:sz="0" w:space="0" w:color="auto"/>
            <w:right w:val="none" w:sz="0" w:space="0" w:color="auto"/>
          </w:divBdr>
        </w:div>
        <w:div w:id="912661526">
          <w:marLeft w:val="0"/>
          <w:marRight w:val="0"/>
          <w:marTop w:val="0"/>
          <w:marBottom w:val="0"/>
          <w:divBdr>
            <w:top w:val="none" w:sz="0" w:space="0" w:color="auto"/>
            <w:left w:val="none" w:sz="0" w:space="0" w:color="auto"/>
            <w:bottom w:val="none" w:sz="0" w:space="0" w:color="auto"/>
            <w:right w:val="none" w:sz="0" w:space="0" w:color="auto"/>
          </w:divBdr>
        </w:div>
        <w:div w:id="88085045">
          <w:marLeft w:val="0"/>
          <w:marRight w:val="0"/>
          <w:marTop w:val="0"/>
          <w:marBottom w:val="0"/>
          <w:divBdr>
            <w:top w:val="none" w:sz="0" w:space="0" w:color="auto"/>
            <w:left w:val="none" w:sz="0" w:space="0" w:color="auto"/>
            <w:bottom w:val="none" w:sz="0" w:space="0" w:color="auto"/>
            <w:right w:val="none" w:sz="0" w:space="0" w:color="auto"/>
          </w:divBdr>
        </w:div>
        <w:div w:id="249781691">
          <w:marLeft w:val="0"/>
          <w:marRight w:val="0"/>
          <w:marTop w:val="0"/>
          <w:marBottom w:val="0"/>
          <w:divBdr>
            <w:top w:val="none" w:sz="0" w:space="0" w:color="auto"/>
            <w:left w:val="none" w:sz="0" w:space="0" w:color="auto"/>
            <w:bottom w:val="none" w:sz="0" w:space="0" w:color="auto"/>
            <w:right w:val="none" w:sz="0" w:space="0" w:color="auto"/>
          </w:divBdr>
        </w:div>
        <w:div w:id="12657320">
          <w:marLeft w:val="0"/>
          <w:marRight w:val="0"/>
          <w:marTop w:val="0"/>
          <w:marBottom w:val="0"/>
          <w:divBdr>
            <w:top w:val="none" w:sz="0" w:space="0" w:color="auto"/>
            <w:left w:val="none" w:sz="0" w:space="0" w:color="auto"/>
            <w:bottom w:val="none" w:sz="0" w:space="0" w:color="auto"/>
            <w:right w:val="none" w:sz="0" w:space="0" w:color="auto"/>
          </w:divBdr>
        </w:div>
        <w:div w:id="201292037">
          <w:marLeft w:val="0"/>
          <w:marRight w:val="0"/>
          <w:marTop w:val="0"/>
          <w:marBottom w:val="0"/>
          <w:divBdr>
            <w:top w:val="none" w:sz="0" w:space="0" w:color="auto"/>
            <w:left w:val="none" w:sz="0" w:space="0" w:color="auto"/>
            <w:bottom w:val="none" w:sz="0" w:space="0" w:color="auto"/>
            <w:right w:val="none" w:sz="0" w:space="0" w:color="auto"/>
          </w:divBdr>
        </w:div>
        <w:div w:id="1498036918">
          <w:marLeft w:val="0"/>
          <w:marRight w:val="0"/>
          <w:marTop w:val="0"/>
          <w:marBottom w:val="0"/>
          <w:divBdr>
            <w:top w:val="none" w:sz="0" w:space="0" w:color="auto"/>
            <w:left w:val="none" w:sz="0" w:space="0" w:color="auto"/>
            <w:bottom w:val="none" w:sz="0" w:space="0" w:color="auto"/>
            <w:right w:val="none" w:sz="0" w:space="0" w:color="auto"/>
          </w:divBdr>
        </w:div>
        <w:div w:id="1687824243">
          <w:marLeft w:val="0"/>
          <w:marRight w:val="0"/>
          <w:marTop w:val="0"/>
          <w:marBottom w:val="0"/>
          <w:divBdr>
            <w:top w:val="none" w:sz="0" w:space="0" w:color="auto"/>
            <w:left w:val="none" w:sz="0" w:space="0" w:color="auto"/>
            <w:bottom w:val="none" w:sz="0" w:space="0" w:color="auto"/>
            <w:right w:val="none" w:sz="0" w:space="0" w:color="auto"/>
          </w:divBdr>
        </w:div>
        <w:div w:id="1910580851">
          <w:marLeft w:val="0"/>
          <w:marRight w:val="0"/>
          <w:marTop w:val="0"/>
          <w:marBottom w:val="0"/>
          <w:divBdr>
            <w:top w:val="none" w:sz="0" w:space="0" w:color="auto"/>
            <w:left w:val="none" w:sz="0" w:space="0" w:color="auto"/>
            <w:bottom w:val="none" w:sz="0" w:space="0" w:color="auto"/>
            <w:right w:val="none" w:sz="0" w:space="0" w:color="auto"/>
          </w:divBdr>
        </w:div>
        <w:div w:id="487672430">
          <w:marLeft w:val="0"/>
          <w:marRight w:val="0"/>
          <w:marTop w:val="0"/>
          <w:marBottom w:val="0"/>
          <w:divBdr>
            <w:top w:val="none" w:sz="0" w:space="0" w:color="auto"/>
            <w:left w:val="none" w:sz="0" w:space="0" w:color="auto"/>
            <w:bottom w:val="none" w:sz="0" w:space="0" w:color="auto"/>
            <w:right w:val="none" w:sz="0" w:space="0" w:color="auto"/>
          </w:divBdr>
        </w:div>
        <w:div w:id="1860701584">
          <w:marLeft w:val="0"/>
          <w:marRight w:val="0"/>
          <w:marTop w:val="0"/>
          <w:marBottom w:val="0"/>
          <w:divBdr>
            <w:top w:val="none" w:sz="0" w:space="0" w:color="auto"/>
            <w:left w:val="none" w:sz="0" w:space="0" w:color="auto"/>
            <w:bottom w:val="none" w:sz="0" w:space="0" w:color="auto"/>
            <w:right w:val="none" w:sz="0" w:space="0" w:color="auto"/>
          </w:divBdr>
        </w:div>
        <w:div w:id="1578980098">
          <w:marLeft w:val="0"/>
          <w:marRight w:val="0"/>
          <w:marTop w:val="0"/>
          <w:marBottom w:val="0"/>
          <w:divBdr>
            <w:top w:val="none" w:sz="0" w:space="0" w:color="auto"/>
            <w:left w:val="none" w:sz="0" w:space="0" w:color="auto"/>
            <w:bottom w:val="none" w:sz="0" w:space="0" w:color="auto"/>
            <w:right w:val="none" w:sz="0" w:space="0" w:color="auto"/>
          </w:divBdr>
        </w:div>
        <w:div w:id="274337659">
          <w:marLeft w:val="0"/>
          <w:marRight w:val="0"/>
          <w:marTop w:val="0"/>
          <w:marBottom w:val="0"/>
          <w:divBdr>
            <w:top w:val="none" w:sz="0" w:space="0" w:color="auto"/>
            <w:left w:val="none" w:sz="0" w:space="0" w:color="auto"/>
            <w:bottom w:val="none" w:sz="0" w:space="0" w:color="auto"/>
            <w:right w:val="none" w:sz="0" w:space="0" w:color="auto"/>
          </w:divBdr>
        </w:div>
        <w:div w:id="2092040298">
          <w:marLeft w:val="0"/>
          <w:marRight w:val="0"/>
          <w:marTop w:val="0"/>
          <w:marBottom w:val="0"/>
          <w:divBdr>
            <w:top w:val="none" w:sz="0" w:space="0" w:color="auto"/>
            <w:left w:val="none" w:sz="0" w:space="0" w:color="auto"/>
            <w:bottom w:val="none" w:sz="0" w:space="0" w:color="auto"/>
            <w:right w:val="none" w:sz="0" w:space="0" w:color="auto"/>
          </w:divBdr>
        </w:div>
        <w:div w:id="1695765986">
          <w:marLeft w:val="0"/>
          <w:marRight w:val="0"/>
          <w:marTop w:val="0"/>
          <w:marBottom w:val="0"/>
          <w:divBdr>
            <w:top w:val="none" w:sz="0" w:space="0" w:color="auto"/>
            <w:left w:val="none" w:sz="0" w:space="0" w:color="auto"/>
            <w:bottom w:val="none" w:sz="0" w:space="0" w:color="auto"/>
            <w:right w:val="none" w:sz="0" w:space="0" w:color="auto"/>
          </w:divBdr>
        </w:div>
      </w:divsChild>
    </w:div>
    <w:div w:id="1490825167">
      <w:bodyDiv w:val="1"/>
      <w:marLeft w:val="0"/>
      <w:marRight w:val="0"/>
      <w:marTop w:val="0"/>
      <w:marBottom w:val="0"/>
      <w:divBdr>
        <w:top w:val="none" w:sz="0" w:space="0" w:color="auto"/>
        <w:left w:val="none" w:sz="0" w:space="0" w:color="auto"/>
        <w:bottom w:val="none" w:sz="0" w:space="0" w:color="auto"/>
        <w:right w:val="none" w:sz="0" w:space="0" w:color="auto"/>
      </w:divBdr>
    </w:div>
    <w:div w:id="1558972570">
      <w:bodyDiv w:val="1"/>
      <w:marLeft w:val="0"/>
      <w:marRight w:val="0"/>
      <w:marTop w:val="0"/>
      <w:marBottom w:val="0"/>
      <w:divBdr>
        <w:top w:val="none" w:sz="0" w:space="0" w:color="auto"/>
        <w:left w:val="none" w:sz="0" w:space="0" w:color="auto"/>
        <w:bottom w:val="none" w:sz="0" w:space="0" w:color="auto"/>
        <w:right w:val="none" w:sz="0" w:space="0" w:color="auto"/>
      </w:divBdr>
      <w:divsChild>
        <w:div w:id="1844659307">
          <w:marLeft w:val="0"/>
          <w:marRight w:val="0"/>
          <w:marTop w:val="0"/>
          <w:marBottom w:val="0"/>
          <w:divBdr>
            <w:top w:val="none" w:sz="0" w:space="0" w:color="auto"/>
            <w:left w:val="none" w:sz="0" w:space="0" w:color="auto"/>
            <w:bottom w:val="none" w:sz="0" w:space="0" w:color="auto"/>
            <w:right w:val="none" w:sz="0" w:space="0" w:color="auto"/>
          </w:divBdr>
        </w:div>
        <w:div w:id="1602715167">
          <w:marLeft w:val="0"/>
          <w:marRight w:val="0"/>
          <w:marTop w:val="0"/>
          <w:marBottom w:val="0"/>
          <w:divBdr>
            <w:top w:val="none" w:sz="0" w:space="0" w:color="auto"/>
            <w:left w:val="none" w:sz="0" w:space="0" w:color="auto"/>
            <w:bottom w:val="none" w:sz="0" w:space="0" w:color="auto"/>
            <w:right w:val="none" w:sz="0" w:space="0" w:color="auto"/>
          </w:divBdr>
        </w:div>
        <w:div w:id="385225807">
          <w:marLeft w:val="0"/>
          <w:marRight w:val="0"/>
          <w:marTop w:val="0"/>
          <w:marBottom w:val="0"/>
          <w:divBdr>
            <w:top w:val="none" w:sz="0" w:space="0" w:color="auto"/>
            <w:left w:val="none" w:sz="0" w:space="0" w:color="auto"/>
            <w:bottom w:val="none" w:sz="0" w:space="0" w:color="auto"/>
            <w:right w:val="none" w:sz="0" w:space="0" w:color="auto"/>
          </w:divBdr>
        </w:div>
        <w:div w:id="789977732">
          <w:marLeft w:val="0"/>
          <w:marRight w:val="0"/>
          <w:marTop w:val="0"/>
          <w:marBottom w:val="0"/>
          <w:divBdr>
            <w:top w:val="none" w:sz="0" w:space="0" w:color="auto"/>
            <w:left w:val="none" w:sz="0" w:space="0" w:color="auto"/>
            <w:bottom w:val="none" w:sz="0" w:space="0" w:color="auto"/>
            <w:right w:val="none" w:sz="0" w:space="0" w:color="auto"/>
          </w:divBdr>
        </w:div>
        <w:div w:id="1152526267">
          <w:marLeft w:val="0"/>
          <w:marRight w:val="0"/>
          <w:marTop w:val="0"/>
          <w:marBottom w:val="0"/>
          <w:divBdr>
            <w:top w:val="none" w:sz="0" w:space="0" w:color="auto"/>
            <w:left w:val="none" w:sz="0" w:space="0" w:color="auto"/>
            <w:bottom w:val="none" w:sz="0" w:space="0" w:color="auto"/>
            <w:right w:val="none" w:sz="0" w:space="0" w:color="auto"/>
          </w:divBdr>
        </w:div>
        <w:div w:id="1460106856">
          <w:marLeft w:val="0"/>
          <w:marRight w:val="0"/>
          <w:marTop w:val="0"/>
          <w:marBottom w:val="0"/>
          <w:divBdr>
            <w:top w:val="none" w:sz="0" w:space="0" w:color="auto"/>
            <w:left w:val="none" w:sz="0" w:space="0" w:color="auto"/>
            <w:bottom w:val="none" w:sz="0" w:space="0" w:color="auto"/>
            <w:right w:val="none" w:sz="0" w:space="0" w:color="auto"/>
          </w:divBdr>
        </w:div>
        <w:div w:id="421268082">
          <w:marLeft w:val="0"/>
          <w:marRight w:val="0"/>
          <w:marTop w:val="0"/>
          <w:marBottom w:val="0"/>
          <w:divBdr>
            <w:top w:val="none" w:sz="0" w:space="0" w:color="auto"/>
            <w:left w:val="none" w:sz="0" w:space="0" w:color="auto"/>
            <w:bottom w:val="none" w:sz="0" w:space="0" w:color="auto"/>
            <w:right w:val="none" w:sz="0" w:space="0" w:color="auto"/>
          </w:divBdr>
        </w:div>
        <w:div w:id="1276988414">
          <w:marLeft w:val="0"/>
          <w:marRight w:val="0"/>
          <w:marTop w:val="0"/>
          <w:marBottom w:val="0"/>
          <w:divBdr>
            <w:top w:val="none" w:sz="0" w:space="0" w:color="auto"/>
            <w:left w:val="none" w:sz="0" w:space="0" w:color="auto"/>
            <w:bottom w:val="none" w:sz="0" w:space="0" w:color="auto"/>
            <w:right w:val="none" w:sz="0" w:space="0" w:color="auto"/>
          </w:divBdr>
        </w:div>
        <w:div w:id="1937249210">
          <w:marLeft w:val="0"/>
          <w:marRight w:val="0"/>
          <w:marTop w:val="0"/>
          <w:marBottom w:val="0"/>
          <w:divBdr>
            <w:top w:val="none" w:sz="0" w:space="0" w:color="auto"/>
            <w:left w:val="none" w:sz="0" w:space="0" w:color="auto"/>
            <w:bottom w:val="none" w:sz="0" w:space="0" w:color="auto"/>
            <w:right w:val="none" w:sz="0" w:space="0" w:color="auto"/>
          </w:divBdr>
        </w:div>
        <w:div w:id="1154879708">
          <w:marLeft w:val="0"/>
          <w:marRight w:val="0"/>
          <w:marTop w:val="0"/>
          <w:marBottom w:val="0"/>
          <w:divBdr>
            <w:top w:val="none" w:sz="0" w:space="0" w:color="auto"/>
            <w:left w:val="none" w:sz="0" w:space="0" w:color="auto"/>
            <w:bottom w:val="none" w:sz="0" w:space="0" w:color="auto"/>
            <w:right w:val="none" w:sz="0" w:space="0" w:color="auto"/>
          </w:divBdr>
        </w:div>
        <w:div w:id="1377194653">
          <w:marLeft w:val="0"/>
          <w:marRight w:val="0"/>
          <w:marTop w:val="0"/>
          <w:marBottom w:val="0"/>
          <w:divBdr>
            <w:top w:val="none" w:sz="0" w:space="0" w:color="auto"/>
            <w:left w:val="none" w:sz="0" w:space="0" w:color="auto"/>
            <w:bottom w:val="none" w:sz="0" w:space="0" w:color="auto"/>
            <w:right w:val="none" w:sz="0" w:space="0" w:color="auto"/>
          </w:divBdr>
        </w:div>
        <w:div w:id="39323207">
          <w:marLeft w:val="0"/>
          <w:marRight w:val="0"/>
          <w:marTop w:val="0"/>
          <w:marBottom w:val="0"/>
          <w:divBdr>
            <w:top w:val="none" w:sz="0" w:space="0" w:color="auto"/>
            <w:left w:val="none" w:sz="0" w:space="0" w:color="auto"/>
            <w:bottom w:val="none" w:sz="0" w:space="0" w:color="auto"/>
            <w:right w:val="none" w:sz="0" w:space="0" w:color="auto"/>
          </w:divBdr>
        </w:div>
      </w:divsChild>
    </w:div>
    <w:div w:id="1589848394">
      <w:bodyDiv w:val="1"/>
      <w:marLeft w:val="0"/>
      <w:marRight w:val="0"/>
      <w:marTop w:val="0"/>
      <w:marBottom w:val="0"/>
      <w:divBdr>
        <w:top w:val="none" w:sz="0" w:space="0" w:color="auto"/>
        <w:left w:val="none" w:sz="0" w:space="0" w:color="auto"/>
        <w:bottom w:val="none" w:sz="0" w:space="0" w:color="auto"/>
        <w:right w:val="none" w:sz="0" w:space="0" w:color="auto"/>
      </w:divBdr>
      <w:divsChild>
        <w:div w:id="8072174">
          <w:marLeft w:val="0"/>
          <w:marRight w:val="0"/>
          <w:marTop w:val="0"/>
          <w:marBottom w:val="0"/>
          <w:divBdr>
            <w:top w:val="none" w:sz="0" w:space="0" w:color="auto"/>
            <w:left w:val="none" w:sz="0" w:space="0" w:color="auto"/>
            <w:bottom w:val="none" w:sz="0" w:space="0" w:color="auto"/>
            <w:right w:val="none" w:sz="0" w:space="0" w:color="auto"/>
          </w:divBdr>
        </w:div>
        <w:div w:id="1266159422">
          <w:marLeft w:val="0"/>
          <w:marRight w:val="0"/>
          <w:marTop w:val="0"/>
          <w:marBottom w:val="0"/>
          <w:divBdr>
            <w:top w:val="none" w:sz="0" w:space="0" w:color="auto"/>
            <w:left w:val="none" w:sz="0" w:space="0" w:color="auto"/>
            <w:bottom w:val="none" w:sz="0" w:space="0" w:color="auto"/>
            <w:right w:val="none" w:sz="0" w:space="0" w:color="auto"/>
          </w:divBdr>
        </w:div>
        <w:div w:id="1275140467">
          <w:marLeft w:val="0"/>
          <w:marRight w:val="0"/>
          <w:marTop w:val="0"/>
          <w:marBottom w:val="0"/>
          <w:divBdr>
            <w:top w:val="none" w:sz="0" w:space="0" w:color="auto"/>
            <w:left w:val="none" w:sz="0" w:space="0" w:color="auto"/>
            <w:bottom w:val="none" w:sz="0" w:space="0" w:color="auto"/>
            <w:right w:val="none" w:sz="0" w:space="0" w:color="auto"/>
          </w:divBdr>
        </w:div>
        <w:div w:id="1593277980">
          <w:marLeft w:val="0"/>
          <w:marRight w:val="0"/>
          <w:marTop w:val="0"/>
          <w:marBottom w:val="0"/>
          <w:divBdr>
            <w:top w:val="none" w:sz="0" w:space="0" w:color="auto"/>
            <w:left w:val="none" w:sz="0" w:space="0" w:color="auto"/>
            <w:bottom w:val="none" w:sz="0" w:space="0" w:color="auto"/>
            <w:right w:val="none" w:sz="0" w:space="0" w:color="auto"/>
          </w:divBdr>
        </w:div>
        <w:div w:id="313608758">
          <w:marLeft w:val="0"/>
          <w:marRight w:val="0"/>
          <w:marTop w:val="0"/>
          <w:marBottom w:val="0"/>
          <w:divBdr>
            <w:top w:val="none" w:sz="0" w:space="0" w:color="auto"/>
            <w:left w:val="none" w:sz="0" w:space="0" w:color="auto"/>
            <w:bottom w:val="none" w:sz="0" w:space="0" w:color="auto"/>
            <w:right w:val="none" w:sz="0" w:space="0" w:color="auto"/>
          </w:divBdr>
        </w:div>
        <w:div w:id="321085484">
          <w:marLeft w:val="0"/>
          <w:marRight w:val="0"/>
          <w:marTop w:val="0"/>
          <w:marBottom w:val="0"/>
          <w:divBdr>
            <w:top w:val="none" w:sz="0" w:space="0" w:color="auto"/>
            <w:left w:val="none" w:sz="0" w:space="0" w:color="auto"/>
            <w:bottom w:val="none" w:sz="0" w:space="0" w:color="auto"/>
            <w:right w:val="none" w:sz="0" w:space="0" w:color="auto"/>
          </w:divBdr>
        </w:div>
        <w:div w:id="264659102">
          <w:marLeft w:val="0"/>
          <w:marRight w:val="0"/>
          <w:marTop w:val="0"/>
          <w:marBottom w:val="0"/>
          <w:divBdr>
            <w:top w:val="none" w:sz="0" w:space="0" w:color="auto"/>
            <w:left w:val="none" w:sz="0" w:space="0" w:color="auto"/>
            <w:bottom w:val="none" w:sz="0" w:space="0" w:color="auto"/>
            <w:right w:val="none" w:sz="0" w:space="0" w:color="auto"/>
          </w:divBdr>
        </w:div>
        <w:div w:id="650062285">
          <w:marLeft w:val="0"/>
          <w:marRight w:val="0"/>
          <w:marTop w:val="0"/>
          <w:marBottom w:val="0"/>
          <w:divBdr>
            <w:top w:val="none" w:sz="0" w:space="0" w:color="auto"/>
            <w:left w:val="none" w:sz="0" w:space="0" w:color="auto"/>
            <w:bottom w:val="none" w:sz="0" w:space="0" w:color="auto"/>
            <w:right w:val="none" w:sz="0" w:space="0" w:color="auto"/>
          </w:divBdr>
        </w:div>
        <w:div w:id="1122502196">
          <w:marLeft w:val="0"/>
          <w:marRight w:val="0"/>
          <w:marTop w:val="0"/>
          <w:marBottom w:val="0"/>
          <w:divBdr>
            <w:top w:val="none" w:sz="0" w:space="0" w:color="auto"/>
            <w:left w:val="none" w:sz="0" w:space="0" w:color="auto"/>
            <w:bottom w:val="none" w:sz="0" w:space="0" w:color="auto"/>
            <w:right w:val="none" w:sz="0" w:space="0" w:color="auto"/>
          </w:divBdr>
        </w:div>
        <w:div w:id="2014457058">
          <w:marLeft w:val="0"/>
          <w:marRight w:val="0"/>
          <w:marTop w:val="0"/>
          <w:marBottom w:val="0"/>
          <w:divBdr>
            <w:top w:val="none" w:sz="0" w:space="0" w:color="auto"/>
            <w:left w:val="none" w:sz="0" w:space="0" w:color="auto"/>
            <w:bottom w:val="none" w:sz="0" w:space="0" w:color="auto"/>
            <w:right w:val="none" w:sz="0" w:space="0" w:color="auto"/>
          </w:divBdr>
        </w:div>
        <w:div w:id="1648127798">
          <w:marLeft w:val="0"/>
          <w:marRight w:val="0"/>
          <w:marTop w:val="0"/>
          <w:marBottom w:val="0"/>
          <w:divBdr>
            <w:top w:val="none" w:sz="0" w:space="0" w:color="auto"/>
            <w:left w:val="none" w:sz="0" w:space="0" w:color="auto"/>
            <w:bottom w:val="none" w:sz="0" w:space="0" w:color="auto"/>
            <w:right w:val="none" w:sz="0" w:space="0" w:color="auto"/>
          </w:divBdr>
        </w:div>
        <w:div w:id="508451475">
          <w:marLeft w:val="0"/>
          <w:marRight w:val="0"/>
          <w:marTop w:val="0"/>
          <w:marBottom w:val="0"/>
          <w:divBdr>
            <w:top w:val="none" w:sz="0" w:space="0" w:color="auto"/>
            <w:left w:val="none" w:sz="0" w:space="0" w:color="auto"/>
            <w:bottom w:val="none" w:sz="0" w:space="0" w:color="auto"/>
            <w:right w:val="none" w:sz="0" w:space="0" w:color="auto"/>
          </w:divBdr>
        </w:div>
        <w:div w:id="1679188473">
          <w:marLeft w:val="0"/>
          <w:marRight w:val="0"/>
          <w:marTop w:val="0"/>
          <w:marBottom w:val="0"/>
          <w:divBdr>
            <w:top w:val="none" w:sz="0" w:space="0" w:color="auto"/>
            <w:left w:val="none" w:sz="0" w:space="0" w:color="auto"/>
            <w:bottom w:val="none" w:sz="0" w:space="0" w:color="auto"/>
            <w:right w:val="none" w:sz="0" w:space="0" w:color="auto"/>
          </w:divBdr>
        </w:div>
        <w:div w:id="713775099">
          <w:marLeft w:val="0"/>
          <w:marRight w:val="0"/>
          <w:marTop w:val="0"/>
          <w:marBottom w:val="0"/>
          <w:divBdr>
            <w:top w:val="none" w:sz="0" w:space="0" w:color="auto"/>
            <w:left w:val="none" w:sz="0" w:space="0" w:color="auto"/>
            <w:bottom w:val="none" w:sz="0" w:space="0" w:color="auto"/>
            <w:right w:val="none" w:sz="0" w:space="0" w:color="auto"/>
          </w:divBdr>
        </w:div>
        <w:div w:id="1406145715">
          <w:marLeft w:val="0"/>
          <w:marRight w:val="0"/>
          <w:marTop w:val="0"/>
          <w:marBottom w:val="0"/>
          <w:divBdr>
            <w:top w:val="none" w:sz="0" w:space="0" w:color="auto"/>
            <w:left w:val="none" w:sz="0" w:space="0" w:color="auto"/>
            <w:bottom w:val="none" w:sz="0" w:space="0" w:color="auto"/>
            <w:right w:val="none" w:sz="0" w:space="0" w:color="auto"/>
          </w:divBdr>
        </w:div>
        <w:div w:id="539048678">
          <w:marLeft w:val="0"/>
          <w:marRight w:val="0"/>
          <w:marTop w:val="0"/>
          <w:marBottom w:val="0"/>
          <w:divBdr>
            <w:top w:val="none" w:sz="0" w:space="0" w:color="auto"/>
            <w:left w:val="none" w:sz="0" w:space="0" w:color="auto"/>
            <w:bottom w:val="none" w:sz="0" w:space="0" w:color="auto"/>
            <w:right w:val="none" w:sz="0" w:space="0" w:color="auto"/>
          </w:divBdr>
        </w:div>
        <w:div w:id="493649320">
          <w:marLeft w:val="0"/>
          <w:marRight w:val="0"/>
          <w:marTop w:val="0"/>
          <w:marBottom w:val="0"/>
          <w:divBdr>
            <w:top w:val="none" w:sz="0" w:space="0" w:color="auto"/>
            <w:left w:val="none" w:sz="0" w:space="0" w:color="auto"/>
            <w:bottom w:val="none" w:sz="0" w:space="0" w:color="auto"/>
            <w:right w:val="none" w:sz="0" w:space="0" w:color="auto"/>
          </w:divBdr>
        </w:div>
        <w:div w:id="1104612469">
          <w:marLeft w:val="0"/>
          <w:marRight w:val="0"/>
          <w:marTop w:val="0"/>
          <w:marBottom w:val="0"/>
          <w:divBdr>
            <w:top w:val="none" w:sz="0" w:space="0" w:color="auto"/>
            <w:left w:val="none" w:sz="0" w:space="0" w:color="auto"/>
            <w:bottom w:val="none" w:sz="0" w:space="0" w:color="auto"/>
            <w:right w:val="none" w:sz="0" w:space="0" w:color="auto"/>
          </w:divBdr>
        </w:div>
        <w:div w:id="1621692001">
          <w:marLeft w:val="0"/>
          <w:marRight w:val="0"/>
          <w:marTop w:val="0"/>
          <w:marBottom w:val="0"/>
          <w:divBdr>
            <w:top w:val="none" w:sz="0" w:space="0" w:color="auto"/>
            <w:left w:val="none" w:sz="0" w:space="0" w:color="auto"/>
            <w:bottom w:val="none" w:sz="0" w:space="0" w:color="auto"/>
            <w:right w:val="none" w:sz="0" w:space="0" w:color="auto"/>
          </w:divBdr>
        </w:div>
        <w:div w:id="822430451">
          <w:marLeft w:val="0"/>
          <w:marRight w:val="0"/>
          <w:marTop w:val="0"/>
          <w:marBottom w:val="0"/>
          <w:divBdr>
            <w:top w:val="none" w:sz="0" w:space="0" w:color="auto"/>
            <w:left w:val="none" w:sz="0" w:space="0" w:color="auto"/>
            <w:bottom w:val="none" w:sz="0" w:space="0" w:color="auto"/>
            <w:right w:val="none" w:sz="0" w:space="0" w:color="auto"/>
          </w:divBdr>
        </w:div>
        <w:div w:id="1538155157">
          <w:marLeft w:val="0"/>
          <w:marRight w:val="0"/>
          <w:marTop w:val="0"/>
          <w:marBottom w:val="0"/>
          <w:divBdr>
            <w:top w:val="none" w:sz="0" w:space="0" w:color="auto"/>
            <w:left w:val="none" w:sz="0" w:space="0" w:color="auto"/>
            <w:bottom w:val="none" w:sz="0" w:space="0" w:color="auto"/>
            <w:right w:val="none" w:sz="0" w:space="0" w:color="auto"/>
          </w:divBdr>
        </w:div>
        <w:div w:id="460878912">
          <w:marLeft w:val="0"/>
          <w:marRight w:val="0"/>
          <w:marTop w:val="0"/>
          <w:marBottom w:val="0"/>
          <w:divBdr>
            <w:top w:val="none" w:sz="0" w:space="0" w:color="auto"/>
            <w:left w:val="none" w:sz="0" w:space="0" w:color="auto"/>
            <w:bottom w:val="none" w:sz="0" w:space="0" w:color="auto"/>
            <w:right w:val="none" w:sz="0" w:space="0" w:color="auto"/>
          </w:divBdr>
        </w:div>
      </w:divsChild>
    </w:div>
    <w:div w:id="1650673299">
      <w:bodyDiv w:val="1"/>
      <w:marLeft w:val="0"/>
      <w:marRight w:val="0"/>
      <w:marTop w:val="0"/>
      <w:marBottom w:val="0"/>
      <w:divBdr>
        <w:top w:val="none" w:sz="0" w:space="0" w:color="auto"/>
        <w:left w:val="none" w:sz="0" w:space="0" w:color="auto"/>
        <w:bottom w:val="none" w:sz="0" w:space="0" w:color="auto"/>
        <w:right w:val="none" w:sz="0" w:space="0" w:color="auto"/>
      </w:divBdr>
    </w:div>
    <w:div w:id="1671715587">
      <w:bodyDiv w:val="1"/>
      <w:marLeft w:val="0"/>
      <w:marRight w:val="0"/>
      <w:marTop w:val="0"/>
      <w:marBottom w:val="0"/>
      <w:divBdr>
        <w:top w:val="none" w:sz="0" w:space="0" w:color="auto"/>
        <w:left w:val="none" w:sz="0" w:space="0" w:color="auto"/>
        <w:bottom w:val="none" w:sz="0" w:space="0" w:color="auto"/>
        <w:right w:val="none" w:sz="0" w:space="0" w:color="auto"/>
      </w:divBdr>
      <w:divsChild>
        <w:div w:id="100344393">
          <w:marLeft w:val="0"/>
          <w:marRight w:val="0"/>
          <w:marTop w:val="0"/>
          <w:marBottom w:val="0"/>
          <w:divBdr>
            <w:top w:val="none" w:sz="0" w:space="0" w:color="auto"/>
            <w:left w:val="none" w:sz="0" w:space="0" w:color="auto"/>
            <w:bottom w:val="none" w:sz="0" w:space="0" w:color="auto"/>
            <w:right w:val="none" w:sz="0" w:space="0" w:color="auto"/>
          </w:divBdr>
          <w:divsChild>
            <w:div w:id="415564229">
              <w:marLeft w:val="0"/>
              <w:marRight w:val="0"/>
              <w:marTop w:val="0"/>
              <w:marBottom w:val="0"/>
              <w:divBdr>
                <w:top w:val="none" w:sz="0" w:space="0" w:color="auto"/>
                <w:left w:val="none" w:sz="0" w:space="0" w:color="auto"/>
                <w:bottom w:val="none" w:sz="0" w:space="0" w:color="auto"/>
                <w:right w:val="none" w:sz="0" w:space="0" w:color="auto"/>
              </w:divBdr>
            </w:div>
            <w:div w:id="2023555363">
              <w:marLeft w:val="0"/>
              <w:marRight w:val="0"/>
              <w:marTop w:val="0"/>
              <w:marBottom w:val="0"/>
              <w:divBdr>
                <w:top w:val="none" w:sz="0" w:space="0" w:color="auto"/>
                <w:left w:val="none" w:sz="0" w:space="0" w:color="auto"/>
                <w:bottom w:val="none" w:sz="0" w:space="0" w:color="auto"/>
                <w:right w:val="none" w:sz="0" w:space="0" w:color="auto"/>
              </w:divBdr>
            </w:div>
            <w:div w:id="864904094">
              <w:marLeft w:val="0"/>
              <w:marRight w:val="0"/>
              <w:marTop w:val="0"/>
              <w:marBottom w:val="0"/>
              <w:divBdr>
                <w:top w:val="none" w:sz="0" w:space="0" w:color="auto"/>
                <w:left w:val="none" w:sz="0" w:space="0" w:color="auto"/>
                <w:bottom w:val="none" w:sz="0" w:space="0" w:color="auto"/>
                <w:right w:val="none" w:sz="0" w:space="0" w:color="auto"/>
              </w:divBdr>
            </w:div>
            <w:div w:id="1483960830">
              <w:marLeft w:val="0"/>
              <w:marRight w:val="0"/>
              <w:marTop w:val="0"/>
              <w:marBottom w:val="0"/>
              <w:divBdr>
                <w:top w:val="none" w:sz="0" w:space="0" w:color="auto"/>
                <w:left w:val="none" w:sz="0" w:space="0" w:color="auto"/>
                <w:bottom w:val="none" w:sz="0" w:space="0" w:color="auto"/>
                <w:right w:val="none" w:sz="0" w:space="0" w:color="auto"/>
              </w:divBdr>
            </w:div>
            <w:div w:id="1410494826">
              <w:marLeft w:val="0"/>
              <w:marRight w:val="0"/>
              <w:marTop w:val="0"/>
              <w:marBottom w:val="0"/>
              <w:divBdr>
                <w:top w:val="none" w:sz="0" w:space="0" w:color="auto"/>
                <w:left w:val="none" w:sz="0" w:space="0" w:color="auto"/>
                <w:bottom w:val="none" w:sz="0" w:space="0" w:color="auto"/>
                <w:right w:val="none" w:sz="0" w:space="0" w:color="auto"/>
              </w:divBdr>
            </w:div>
            <w:div w:id="458110029">
              <w:marLeft w:val="0"/>
              <w:marRight w:val="0"/>
              <w:marTop w:val="0"/>
              <w:marBottom w:val="0"/>
              <w:divBdr>
                <w:top w:val="none" w:sz="0" w:space="0" w:color="auto"/>
                <w:left w:val="none" w:sz="0" w:space="0" w:color="auto"/>
                <w:bottom w:val="none" w:sz="0" w:space="0" w:color="auto"/>
                <w:right w:val="none" w:sz="0" w:space="0" w:color="auto"/>
              </w:divBdr>
            </w:div>
            <w:div w:id="299455757">
              <w:marLeft w:val="0"/>
              <w:marRight w:val="0"/>
              <w:marTop w:val="0"/>
              <w:marBottom w:val="0"/>
              <w:divBdr>
                <w:top w:val="none" w:sz="0" w:space="0" w:color="auto"/>
                <w:left w:val="none" w:sz="0" w:space="0" w:color="auto"/>
                <w:bottom w:val="none" w:sz="0" w:space="0" w:color="auto"/>
                <w:right w:val="none" w:sz="0" w:space="0" w:color="auto"/>
              </w:divBdr>
            </w:div>
            <w:div w:id="1920824770">
              <w:marLeft w:val="0"/>
              <w:marRight w:val="0"/>
              <w:marTop w:val="0"/>
              <w:marBottom w:val="0"/>
              <w:divBdr>
                <w:top w:val="none" w:sz="0" w:space="0" w:color="auto"/>
                <w:left w:val="none" w:sz="0" w:space="0" w:color="auto"/>
                <w:bottom w:val="none" w:sz="0" w:space="0" w:color="auto"/>
                <w:right w:val="none" w:sz="0" w:space="0" w:color="auto"/>
              </w:divBdr>
            </w:div>
            <w:div w:id="1049842941">
              <w:marLeft w:val="0"/>
              <w:marRight w:val="0"/>
              <w:marTop w:val="0"/>
              <w:marBottom w:val="0"/>
              <w:divBdr>
                <w:top w:val="none" w:sz="0" w:space="0" w:color="auto"/>
                <w:left w:val="none" w:sz="0" w:space="0" w:color="auto"/>
                <w:bottom w:val="none" w:sz="0" w:space="0" w:color="auto"/>
                <w:right w:val="none" w:sz="0" w:space="0" w:color="auto"/>
              </w:divBdr>
            </w:div>
            <w:div w:id="453252567">
              <w:marLeft w:val="0"/>
              <w:marRight w:val="0"/>
              <w:marTop w:val="0"/>
              <w:marBottom w:val="0"/>
              <w:divBdr>
                <w:top w:val="none" w:sz="0" w:space="0" w:color="auto"/>
                <w:left w:val="none" w:sz="0" w:space="0" w:color="auto"/>
                <w:bottom w:val="none" w:sz="0" w:space="0" w:color="auto"/>
                <w:right w:val="none" w:sz="0" w:space="0" w:color="auto"/>
              </w:divBdr>
            </w:div>
            <w:div w:id="1699425819">
              <w:marLeft w:val="0"/>
              <w:marRight w:val="0"/>
              <w:marTop w:val="0"/>
              <w:marBottom w:val="0"/>
              <w:divBdr>
                <w:top w:val="none" w:sz="0" w:space="0" w:color="auto"/>
                <w:left w:val="none" w:sz="0" w:space="0" w:color="auto"/>
                <w:bottom w:val="none" w:sz="0" w:space="0" w:color="auto"/>
                <w:right w:val="none" w:sz="0" w:space="0" w:color="auto"/>
              </w:divBdr>
            </w:div>
            <w:div w:id="1232303615">
              <w:marLeft w:val="0"/>
              <w:marRight w:val="0"/>
              <w:marTop w:val="0"/>
              <w:marBottom w:val="0"/>
              <w:divBdr>
                <w:top w:val="none" w:sz="0" w:space="0" w:color="auto"/>
                <w:left w:val="none" w:sz="0" w:space="0" w:color="auto"/>
                <w:bottom w:val="none" w:sz="0" w:space="0" w:color="auto"/>
                <w:right w:val="none" w:sz="0" w:space="0" w:color="auto"/>
              </w:divBdr>
            </w:div>
            <w:div w:id="1889956160">
              <w:marLeft w:val="0"/>
              <w:marRight w:val="0"/>
              <w:marTop w:val="0"/>
              <w:marBottom w:val="0"/>
              <w:divBdr>
                <w:top w:val="none" w:sz="0" w:space="0" w:color="auto"/>
                <w:left w:val="none" w:sz="0" w:space="0" w:color="auto"/>
                <w:bottom w:val="none" w:sz="0" w:space="0" w:color="auto"/>
                <w:right w:val="none" w:sz="0" w:space="0" w:color="auto"/>
              </w:divBdr>
            </w:div>
            <w:div w:id="151834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84891">
      <w:bodyDiv w:val="1"/>
      <w:marLeft w:val="0"/>
      <w:marRight w:val="0"/>
      <w:marTop w:val="0"/>
      <w:marBottom w:val="0"/>
      <w:divBdr>
        <w:top w:val="none" w:sz="0" w:space="0" w:color="auto"/>
        <w:left w:val="none" w:sz="0" w:space="0" w:color="auto"/>
        <w:bottom w:val="none" w:sz="0" w:space="0" w:color="auto"/>
        <w:right w:val="none" w:sz="0" w:space="0" w:color="auto"/>
      </w:divBdr>
    </w:div>
    <w:div w:id="1754931756">
      <w:bodyDiv w:val="1"/>
      <w:marLeft w:val="0"/>
      <w:marRight w:val="0"/>
      <w:marTop w:val="0"/>
      <w:marBottom w:val="0"/>
      <w:divBdr>
        <w:top w:val="none" w:sz="0" w:space="0" w:color="auto"/>
        <w:left w:val="none" w:sz="0" w:space="0" w:color="auto"/>
        <w:bottom w:val="none" w:sz="0" w:space="0" w:color="auto"/>
        <w:right w:val="none" w:sz="0" w:space="0" w:color="auto"/>
      </w:divBdr>
      <w:divsChild>
        <w:div w:id="1525048136">
          <w:marLeft w:val="0"/>
          <w:marRight w:val="0"/>
          <w:marTop w:val="0"/>
          <w:marBottom w:val="0"/>
          <w:divBdr>
            <w:top w:val="none" w:sz="0" w:space="0" w:color="auto"/>
            <w:left w:val="none" w:sz="0" w:space="0" w:color="auto"/>
            <w:bottom w:val="none" w:sz="0" w:space="0" w:color="auto"/>
            <w:right w:val="none" w:sz="0" w:space="0" w:color="auto"/>
          </w:divBdr>
        </w:div>
        <w:div w:id="1475368458">
          <w:marLeft w:val="0"/>
          <w:marRight w:val="0"/>
          <w:marTop w:val="0"/>
          <w:marBottom w:val="0"/>
          <w:divBdr>
            <w:top w:val="none" w:sz="0" w:space="0" w:color="auto"/>
            <w:left w:val="none" w:sz="0" w:space="0" w:color="auto"/>
            <w:bottom w:val="none" w:sz="0" w:space="0" w:color="auto"/>
            <w:right w:val="none" w:sz="0" w:space="0" w:color="auto"/>
          </w:divBdr>
        </w:div>
      </w:divsChild>
    </w:div>
    <w:div w:id="1760054659">
      <w:bodyDiv w:val="1"/>
      <w:marLeft w:val="0"/>
      <w:marRight w:val="0"/>
      <w:marTop w:val="0"/>
      <w:marBottom w:val="0"/>
      <w:divBdr>
        <w:top w:val="none" w:sz="0" w:space="0" w:color="auto"/>
        <w:left w:val="none" w:sz="0" w:space="0" w:color="auto"/>
        <w:bottom w:val="none" w:sz="0" w:space="0" w:color="auto"/>
        <w:right w:val="none" w:sz="0" w:space="0" w:color="auto"/>
      </w:divBdr>
      <w:divsChild>
        <w:div w:id="1838498531">
          <w:marLeft w:val="0"/>
          <w:marRight w:val="0"/>
          <w:marTop w:val="0"/>
          <w:marBottom w:val="0"/>
          <w:divBdr>
            <w:top w:val="none" w:sz="0" w:space="0" w:color="auto"/>
            <w:left w:val="none" w:sz="0" w:space="0" w:color="auto"/>
            <w:bottom w:val="none" w:sz="0" w:space="0" w:color="auto"/>
            <w:right w:val="none" w:sz="0" w:space="0" w:color="auto"/>
          </w:divBdr>
          <w:divsChild>
            <w:div w:id="77944734">
              <w:marLeft w:val="0"/>
              <w:marRight w:val="0"/>
              <w:marTop w:val="0"/>
              <w:marBottom w:val="0"/>
              <w:divBdr>
                <w:top w:val="none" w:sz="0" w:space="0" w:color="auto"/>
                <w:left w:val="none" w:sz="0" w:space="0" w:color="auto"/>
                <w:bottom w:val="none" w:sz="0" w:space="0" w:color="auto"/>
                <w:right w:val="none" w:sz="0" w:space="0" w:color="auto"/>
              </w:divBdr>
              <w:divsChild>
                <w:div w:id="431629569">
                  <w:marLeft w:val="0"/>
                  <w:marRight w:val="0"/>
                  <w:marTop w:val="0"/>
                  <w:marBottom w:val="0"/>
                  <w:divBdr>
                    <w:top w:val="none" w:sz="0" w:space="0" w:color="auto"/>
                    <w:left w:val="none" w:sz="0" w:space="0" w:color="auto"/>
                    <w:bottom w:val="none" w:sz="0" w:space="0" w:color="auto"/>
                    <w:right w:val="none" w:sz="0" w:space="0" w:color="auto"/>
                  </w:divBdr>
                </w:div>
                <w:div w:id="99125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7440">
          <w:marLeft w:val="0"/>
          <w:marRight w:val="0"/>
          <w:marTop w:val="0"/>
          <w:marBottom w:val="0"/>
          <w:divBdr>
            <w:top w:val="none" w:sz="0" w:space="0" w:color="auto"/>
            <w:left w:val="none" w:sz="0" w:space="0" w:color="auto"/>
            <w:bottom w:val="none" w:sz="0" w:space="0" w:color="auto"/>
            <w:right w:val="none" w:sz="0" w:space="0" w:color="auto"/>
          </w:divBdr>
          <w:divsChild>
            <w:div w:id="314066347">
              <w:marLeft w:val="0"/>
              <w:marRight w:val="0"/>
              <w:marTop w:val="0"/>
              <w:marBottom w:val="0"/>
              <w:divBdr>
                <w:top w:val="none" w:sz="0" w:space="0" w:color="auto"/>
                <w:left w:val="none" w:sz="0" w:space="0" w:color="auto"/>
                <w:bottom w:val="none" w:sz="0" w:space="0" w:color="auto"/>
                <w:right w:val="none" w:sz="0" w:space="0" w:color="auto"/>
              </w:divBdr>
              <w:divsChild>
                <w:div w:id="34101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240079">
      <w:bodyDiv w:val="1"/>
      <w:marLeft w:val="0"/>
      <w:marRight w:val="0"/>
      <w:marTop w:val="0"/>
      <w:marBottom w:val="0"/>
      <w:divBdr>
        <w:top w:val="none" w:sz="0" w:space="0" w:color="auto"/>
        <w:left w:val="none" w:sz="0" w:space="0" w:color="auto"/>
        <w:bottom w:val="none" w:sz="0" w:space="0" w:color="auto"/>
        <w:right w:val="none" w:sz="0" w:space="0" w:color="auto"/>
      </w:divBdr>
      <w:divsChild>
        <w:div w:id="1083719067">
          <w:marLeft w:val="547"/>
          <w:marRight w:val="0"/>
          <w:marTop w:val="0"/>
          <w:marBottom w:val="0"/>
          <w:divBdr>
            <w:top w:val="none" w:sz="0" w:space="0" w:color="auto"/>
            <w:left w:val="none" w:sz="0" w:space="0" w:color="auto"/>
            <w:bottom w:val="none" w:sz="0" w:space="0" w:color="auto"/>
            <w:right w:val="none" w:sz="0" w:space="0" w:color="auto"/>
          </w:divBdr>
        </w:div>
      </w:divsChild>
    </w:div>
    <w:div w:id="1845120698">
      <w:bodyDiv w:val="1"/>
      <w:marLeft w:val="0"/>
      <w:marRight w:val="0"/>
      <w:marTop w:val="0"/>
      <w:marBottom w:val="0"/>
      <w:divBdr>
        <w:top w:val="none" w:sz="0" w:space="0" w:color="auto"/>
        <w:left w:val="none" w:sz="0" w:space="0" w:color="auto"/>
        <w:bottom w:val="none" w:sz="0" w:space="0" w:color="auto"/>
        <w:right w:val="none" w:sz="0" w:space="0" w:color="auto"/>
      </w:divBdr>
      <w:divsChild>
        <w:div w:id="1558979122">
          <w:marLeft w:val="0"/>
          <w:marRight w:val="0"/>
          <w:marTop w:val="0"/>
          <w:marBottom w:val="0"/>
          <w:divBdr>
            <w:top w:val="none" w:sz="0" w:space="0" w:color="auto"/>
            <w:left w:val="none" w:sz="0" w:space="0" w:color="auto"/>
            <w:bottom w:val="none" w:sz="0" w:space="0" w:color="auto"/>
            <w:right w:val="none" w:sz="0" w:space="0" w:color="auto"/>
          </w:divBdr>
        </w:div>
        <w:div w:id="1822426966">
          <w:marLeft w:val="0"/>
          <w:marRight w:val="0"/>
          <w:marTop w:val="0"/>
          <w:marBottom w:val="0"/>
          <w:divBdr>
            <w:top w:val="none" w:sz="0" w:space="0" w:color="auto"/>
            <w:left w:val="none" w:sz="0" w:space="0" w:color="auto"/>
            <w:bottom w:val="none" w:sz="0" w:space="0" w:color="auto"/>
            <w:right w:val="none" w:sz="0" w:space="0" w:color="auto"/>
          </w:divBdr>
        </w:div>
        <w:div w:id="111019793">
          <w:marLeft w:val="0"/>
          <w:marRight w:val="0"/>
          <w:marTop w:val="0"/>
          <w:marBottom w:val="0"/>
          <w:divBdr>
            <w:top w:val="none" w:sz="0" w:space="0" w:color="auto"/>
            <w:left w:val="none" w:sz="0" w:space="0" w:color="auto"/>
            <w:bottom w:val="none" w:sz="0" w:space="0" w:color="auto"/>
            <w:right w:val="none" w:sz="0" w:space="0" w:color="auto"/>
          </w:divBdr>
        </w:div>
        <w:div w:id="792479788">
          <w:marLeft w:val="0"/>
          <w:marRight w:val="0"/>
          <w:marTop w:val="0"/>
          <w:marBottom w:val="0"/>
          <w:divBdr>
            <w:top w:val="none" w:sz="0" w:space="0" w:color="auto"/>
            <w:left w:val="none" w:sz="0" w:space="0" w:color="auto"/>
            <w:bottom w:val="none" w:sz="0" w:space="0" w:color="auto"/>
            <w:right w:val="none" w:sz="0" w:space="0" w:color="auto"/>
          </w:divBdr>
        </w:div>
        <w:div w:id="1495687271">
          <w:marLeft w:val="0"/>
          <w:marRight w:val="0"/>
          <w:marTop w:val="0"/>
          <w:marBottom w:val="0"/>
          <w:divBdr>
            <w:top w:val="none" w:sz="0" w:space="0" w:color="auto"/>
            <w:left w:val="none" w:sz="0" w:space="0" w:color="auto"/>
            <w:bottom w:val="none" w:sz="0" w:space="0" w:color="auto"/>
            <w:right w:val="none" w:sz="0" w:space="0" w:color="auto"/>
          </w:divBdr>
        </w:div>
        <w:div w:id="92169775">
          <w:marLeft w:val="0"/>
          <w:marRight w:val="0"/>
          <w:marTop w:val="0"/>
          <w:marBottom w:val="0"/>
          <w:divBdr>
            <w:top w:val="none" w:sz="0" w:space="0" w:color="auto"/>
            <w:left w:val="none" w:sz="0" w:space="0" w:color="auto"/>
            <w:bottom w:val="none" w:sz="0" w:space="0" w:color="auto"/>
            <w:right w:val="none" w:sz="0" w:space="0" w:color="auto"/>
          </w:divBdr>
        </w:div>
        <w:div w:id="926842600">
          <w:marLeft w:val="0"/>
          <w:marRight w:val="0"/>
          <w:marTop w:val="0"/>
          <w:marBottom w:val="0"/>
          <w:divBdr>
            <w:top w:val="none" w:sz="0" w:space="0" w:color="auto"/>
            <w:left w:val="none" w:sz="0" w:space="0" w:color="auto"/>
            <w:bottom w:val="none" w:sz="0" w:space="0" w:color="auto"/>
            <w:right w:val="none" w:sz="0" w:space="0" w:color="auto"/>
          </w:divBdr>
        </w:div>
        <w:div w:id="1047140086">
          <w:marLeft w:val="0"/>
          <w:marRight w:val="0"/>
          <w:marTop w:val="0"/>
          <w:marBottom w:val="0"/>
          <w:divBdr>
            <w:top w:val="none" w:sz="0" w:space="0" w:color="auto"/>
            <w:left w:val="none" w:sz="0" w:space="0" w:color="auto"/>
            <w:bottom w:val="none" w:sz="0" w:space="0" w:color="auto"/>
            <w:right w:val="none" w:sz="0" w:space="0" w:color="auto"/>
          </w:divBdr>
        </w:div>
        <w:div w:id="1744910612">
          <w:marLeft w:val="0"/>
          <w:marRight w:val="0"/>
          <w:marTop w:val="0"/>
          <w:marBottom w:val="0"/>
          <w:divBdr>
            <w:top w:val="none" w:sz="0" w:space="0" w:color="auto"/>
            <w:left w:val="none" w:sz="0" w:space="0" w:color="auto"/>
            <w:bottom w:val="none" w:sz="0" w:space="0" w:color="auto"/>
            <w:right w:val="none" w:sz="0" w:space="0" w:color="auto"/>
          </w:divBdr>
        </w:div>
        <w:div w:id="1341078341">
          <w:marLeft w:val="0"/>
          <w:marRight w:val="0"/>
          <w:marTop w:val="0"/>
          <w:marBottom w:val="0"/>
          <w:divBdr>
            <w:top w:val="none" w:sz="0" w:space="0" w:color="auto"/>
            <w:left w:val="none" w:sz="0" w:space="0" w:color="auto"/>
            <w:bottom w:val="none" w:sz="0" w:space="0" w:color="auto"/>
            <w:right w:val="none" w:sz="0" w:space="0" w:color="auto"/>
          </w:divBdr>
        </w:div>
        <w:div w:id="1631352412">
          <w:marLeft w:val="0"/>
          <w:marRight w:val="0"/>
          <w:marTop w:val="0"/>
          <w:marBottom w:val="0"/>
          <w:divBdr>
            <w:top w:val="none" w:sz="0" w:space="0" w:color="auto"/>
            <w:left w:val="none" w:sz="0" w:space="0" w:color="auto"/>
            <w:bottom w:val="none" w:sz="0" w:space="0" w:color="auto"/>
            <w:right w:val="none" w:sz="0" w:space="0" w:color="auto"/>
          </w:divBdr>
        </w:div>
        <w:div w:id="1433865398">
          <w:marLeft w:val="0"/>
          <w:marRight w:val="0"/>
          <w:marTop w:val="0"/>
          <w:marBottom w:val="0"/>
          <w:divBdr>
            <w:top w:val="none" w:sz="0" w:space="0" w:color="auto"/>
            <w:left w:val="none" w:sz="0" w:space="0" w:color="auto"/>
            <w:bottom w:val="none" w:sz="0" w:space="0" w:color="auto"/>
            <w:right w:val="none" w:sz="0" w:space="0" w:color="auto"/>
          </w:divBdr>
        </w:div>
        <w:div w:id="1042174194">
          <w:marLeft w:val="0"/>
          <w:marRight w:val="0"/>
          <w:marTop w:val="0"/>
          <w:marBottom w:val="0"/>
          <w:divBdr>
            <w:top w:val="none" w:sz="0" w:space="0" w:color="auto"/>
            <w:left w:val="none" w:sz="0" w:space="0" w:color="auto"/>
            <w:bottom w:val="none" w:sz="0" w:space="0" w:color="auto"/>
            <w:right w:val="none" w:sz="0" w:space="0" w:color="auto"/>
          </w:divBdr>
        </w:div>
        <w:div w:id="111049676">
          <w:marLeft w:val="0"/>
          <w:marRight w:val="0"/>
          <w:marTop w:val="0"/>
          <w:marBottom w:val="0"/>
          <w:divBdr>
            <w:top w:val="none" w:sz="0" w:space="0" w:color="auto"/>
            <w:left w:val="none" w:sz="0" w:space="0" w:color="auto"/>
            <w:bottom w:val="none" w:sz="0" w:space="0" w:color="auto"/>
            <w:right w:val="none" w:sz="0" w:space="0" w:color="auto"/>
          </w:divBdr>
        </w:div>
        <w:div w:id="2090273704">
          <w:marLeft w:val="0"/>
          <w:marRight w:val="0"/>
          <w:marTop w:val="0"/>
          <w:marBottom w:val="0"/>
          <w:divBdr>
            <w:top w:val="none" w:sz="0" w:space="0" w:color="auto"/>
            <w:left w:val="none" w:sz="0" w:space="0" w:color="auto"/>
            <w:bottom w:val="none" w:sz="0" w:space="0" w:color="auto"/>
            <w:right w:val="none" w:sz="0" w:space="0" w:color="auto"/>
          </w:divBdr>
        </w:div>
        <w:div w:id="855732928">
          <w:marLeft w:val="0"/>
          <w:marRight w:val="0"/>
          <w:marTop w:val="0"/>
          <w:marBottom w:val="0"/>
          <w:divBdr>
            <w:top w:val="none" w:sz="0" w:space="0" w:color="auto"/>
            <w:left w:val="none" w:sz="0" w:space="0" w:color="auto"/>
            <w:bottom w:val="none" w:sz="0" w:space="0" w:color="auto"/>
            <w:right w:val="none" w:sz="0" w:space="0" w:color="auto"/>
          </w:divBdr>
        </w:div>
        <w:div w:id="1302543279">
          <w:marLeft w:val="0"/>
          <w:marRight w:val="0"/>
          <w:marTop w:val="0"/>
          <w:marBottom w:val="0"/>
          <w:divBdr>
            <w:top w:val="none" w:sz="0" w:space="0" w:color="auto"/>
            <w:left w:val="none" w:sz="0" w:space="0" w:color="auto"/>
            <w:bottom w:val="none" w:sz="0" w:space="0" w:color="auto"/>
            <w:right w:val="none" w:sz="0" w:space="0" w:color="auto"/>
          </w:divBdr>
        </w:div>
        <w:div w:id="1399792473">
          <w:marLeft w:val="0"/>
          <w:marRight w:val="0"/>
          <w:marTop w:val="0"/>
          <w:marBottom w:val="0"/>
          <w:divBdr>
            <w:top w:val="none" w:sz="0" w:space="0" w:color="auto"/>
            <w:left w:val="none" w:sz="0" w:space="0" w:color="auto"/>
            <w:bottom w:val="none" w:sz="0" w:space="0" w:color="auto"/>
            <w:right w:val="none" w:sz="0" w:space="0" w:color="auto"/>
          </w:divBdr>
        </w:div>
        <w:div w:id="228080094">
          <w:marLeft w:val="0"/>
          <w:marRight w:val="0"/>
          <w:marTop w:val="0"/>
          <w:marBottom w:val="0"/>
          <w:divBdr>
            <w:top w:val="none" w:sz="0" w:space="0" w:color="auto"/>
            <w:left w:val="none" w:sz="0" w:space="0" w:color="auto"/>
            <w:bottom w:val="none" w:sz="0" w:space="0" w:color="auto"/>
            <w:right w:val="none" w:sz="0" w:space="0" w:color="auto"/>
          </w:divBdr>
        </w:div>
        <w:div w:id="17239861">
          <w:marLeft w:val="0"/>
          <w:marRight w:val="0"/>
          <w:marTop w:val="0"/>
          <w:marBottom w:val="0"/>
          <w:divBdr>
            <w:top w:val="none" w:sz="0" w:space="0" w:color="auto"/>
            <w:left w:val="none" w:sz="0" w:space="0" w:color="auto"/>
            <w:bottom w:val="none" w:sz="0" w:space="0" w:color="auto"/>
            <w:right w:val="none" w:sz="0" w:space="0" w:color="auto"/>
          </w:divBdr>
        </w:div>
        <w:div w:id="1732118246">
          <w:marLeft w:val="0"/>
          <w:marRight w:val="0"/>
          <w:marTop w:val="0"/>
          <w:marBottom w:val="0"/>
          <w:divBdr>
            <w:top w:val="none" w:sz="0" w:space="0" w:color="auto"/>
            <w:left w:val="none" w:sz="0" w:space="0" w:color="auto"/>
            <w:bottom w:val="none" w:sz="0" w:space="0" w:color="auto"/>
            <w:right w:val="none" w:sz="0" w:space="0" w:color="auto"/>
          </w:divBdr>
        </w:div>
        <w:div w:id="581839119">
          <w:marLeft w:val="0"/>
          <w:marRight w:val="0"/>
          <w:marTop w:val="0"/>
          <w:marBottom w:val="0"/>
          <w:divBdr>
            <w:top w:val="none" w:sz="0" w:space="0" w:color="auto"/>
            <w:left w:val="none" w:sz="0" w:space="0" w:color="auto"/>
            <w:bottom w:val="none" w:sz="0" w:space="0" w:color="auto"/>
            <w:right w:val="none" w:sz="0" w:space="0" w:color="auto"/>
          </w:divBdr>
        </w:div>
        <w:div w:id="1137649089">
          <w:marLeft w:val="0"/>
          <w:marRight w:val="0"/>
          <w:marTop w:val="0"/>
          <w:marBottom w:val="0"/>
          <w:divBdr>
            <w:top w:val="none" w:sz="0" w:space="0" w:color="auto"/>
            <w:left w:val="none" w:sz="0" w:space="0" w:color="auto"/>
            <w:bottom w:val="none" w:sz="0" w:space="0" w:color="auto"/>
            <w:right w:val="none" w:sz="0" w:space="0" w:color="auto"/>
          </w:divBdr>
        </w:div>
        <w:div w:id="1773238226">
          <w:marLeft w:val="0"/>
          <w:marRight w:val="0"/>
          <w:marTop w:val="0"/>
          <w:marBottom w:val="0"/>
          <w:divBdr>
            <w:top w:val="none" w:sz="0" w:space="0" w:color="auto"/>
            <w:left w:val="none" w:sz="0" w:space="0" w:color="auto"/>
            <w:bottom w:val="none" w:sz="0" w:space="0" w:color="auto"/>
            <w:right w:val="none" w:sz="0" w:space="0" w:color="auto"/>
          </w:divBdr>
        </w:div>
      </w:divsChild>
    </w:div>
    <w:div w:id="1926106060">
      <w:bodyDiv w:val="1"/>
      <w:marLeft w:val="0"/>
      <w:marRight w:val="0"/>
      <w:marTop w:val="0"/>
      <w:marBottom w:val="0"/>
      <w:divBdr>
        <w:top w:val="none" w:sz="0" w:space="0" w:color="auto"/>
        <w:left w:val="none" w:sz="0" w:space="0" w:color="auto"/>
        <w:bottom w:val="none" w:sz="0" w:space="0" w:color="auto"/>
        <w:right w:val="none" w:sz="0" w:space="0" w:color="auto"/>
      </w:divBdr>
      <w:divsChild>
        <w:div w:id="640961283">
          <w:marLeft w:val="0"/>
          <w:marRight w:val="0"/>
          <w:marTop w:val="0"/>
          <w:marBottom w:val="0"/>
          <w:divBdr>
            <w:top w:val="none" w:sz="0" w:space="0" w:color="auto"/>
            <w:left w:val="none" w:sz="0" w:space="0" w:color="auto"/>
            <w:bottom w:val="none" w:sz="0" w:space="0" w:color="auto"/>
            <w:right w:val="none" w:sz="0" w:space="0" w:color="auto"/>
          </w:divBdr>
        </w:div>
        <w:div w:id="1126696698">
          <w:marLeft w:val="0"/>
          <w:marRight w:val="0"/>
          <w:marTop w:val="0"/>
          <w:marBottom w:val="0"/>
          <w:divBdr>
            <w:top w:val="none" w:sz="0" w:space="0" w:color="auto"/>
            <w:left w:val="none" w:sz="0" w:space="0" w:color="auto"/>
            <w:bottom w:val="none" w:sz="0" w:space="0" w:color="auto"/>
            <w:right w:val="none" w:sz="0" w:space="0" w:color="auto"/>
          </w:divBdr>
        </w:div>
        <w:div w:id="508064075">
          <w:marLeft w:val="0"/>
          <w:marRight w:val="0"/>
          <w:marTop w:val="0"/>
          <w:marBottom w:val="0"/>
          <w:divBdr>
            <w:top w:val="none" w:sz="0" w:space="0" w:color="auto"/>
            <w:left w:val="none" w:sz="0" w:space="0" w:color="auto"/>
            <w:bottom w:val="none" w:sz="0" w:space="0" w:color="auto"/>
            <w:right w:val="none" w:sz="0" w:space="0" w:color="auto"/>
          </w:divBdr>
        </w:div>
        <w:div w:id="1929846811">
          <w:marLeft w:val="0"/>
          <w:marRight w:val="0"/>
          <w:marTop w:val="0"/>
          <w:marBottom w:val="0"/>
          <w:divBdr>
            <w:top w:val="none" w:sz="0" w:space="0" w:color="auto"/>
            <w:left w:val="none" w:sz="0" w:space="0" w:color="auto"/>
            <w:bottom w:val="none" w:sz="0" w:space="0" w:color="auto"/>
            <w:right w:val="none" w:sz="0" w:space="0" w:color="auto"/>
          </w:divBdr>
        </w:div>
        <w:div w:id="1115908403">
          <w:marLeft w:val="0"/>
          <w:marRight w:val="0"/>
          <w:marTop w:val="0"/>
          <w:marBottom w:val="0"/>
          <w:divBdr>
            <w:top w:val="none" w:sz="0" w:space="0" w:color="auto"/>
            <w:left w:val="none" w:sz="0" w:space="0" w:color="auto"/>
            <w:bottom w:val="none" w:sz="0" w:space="0" w:color="auto"/>
            <w:right w:val="none" w:sz="0" w:space="0" w:color="auto"/>
          </w:divBdr>
        </w:div>
      </w:divsChild>
    </w:div>
    <w:div w:id="1935622844">
      <w:bodyDiv w:val="1"/>
      <w:marLeft w:val="0"/>
      <w:marRight w:val="0"/>
      <w:marTop w:val="0"/>
      <w:marBottom w:val="0"/>
      <w:divBdr>
        <w:top w:val="none" w:sz="0" w:space="0" w:color="auto"/>
        <w:left w:val="none" w:sz="0" w:space="0" w:color="auto"/>
        <w:bottom w:val="none" w:sz="0" w:space="0" w:color="auto"/>
        <w:right w:val="none" w:sz="0" w:space="0" w:color="auto"/>
      </w:divBdr>
      <w:divsChild>
        <w:div w:id="1381444633">
          <w:marLeft w:val="0"/>
          <w:marRight w:val="0"/>
          <w:marTop w:val="0"/>
          <w:marBottom w:val="0"/>
          <w:divBdr>
            <w:top w:val="none" w:sz="0" w:space="0" w:color="auto"/>
            <w:left w:val="none" w:sz="0" w:space="0" w:color="auto"/>
            <w:bottom w:val="none" w:sz="0" w:space="0" w:color="auto"/>
            <w:right w:val="none" w:sz="0" w:space="0" w:color="auto"/>
          </w:divBdr>
        </w:div>
        <w:div w:id="1490365421">
          <w:marLeft w:val="0"/>
          <w:marRight w:val="0"/>
          <w:marTop w:val="0"/>
          <w:marBottom w:val="0"/>
          <w:divBdr>
            <w:top w:val="none" w:sz="0" w:space="0" w:color="auto"/>
            <w:left w:val="none" w:sz="0" w:space="0" w:color="auto"/>
            <w:bottom w:val="none" w:sz="0" w:space="0" w:color="auto"/>
            <w:right w:val="none" w:sz="0" w:space="0" w:color="auto"/>
          </w:divBdr>
        </w:div>
        <w:div w:id="980380586">
          <w:marLeft w:val="0"/>
          <w:marRight w:val="0"/>
          <w:marTop w:val="0"/>
          <w:marBottom w:val="0"/>
          <w:divBdr>
            <w:top w:val="none" w:sz="0" w:space="0" w:color="auto"/>
            <w:left w:val="none" w:sz="0" w:space="0" w:color="auto"/>
            <w:bottom w:val="none" w:sz="0" w:space="0" w:color="auto"/>
            <w:right w:val="none" w:sz="0" w:space="0" w:color="auto"/>
          </w:divBdr>
        </w:div>
        <w:div w:id="124737924">
          <w:marLeft w:val="0"/>
          <w:marRight w:val="0"/>
          <w:marTop w:val="0"/>
          <w:marBottom w:val="0"/>
          <w:divBdr>
            <w:top w:val="none" w:sz="0" w:space="0" w:color="auto"/>
            <w:left w:val="none" w:sz="0" w:space="0" w:color="auto"/>
            <w:bottom w:val="none" w:sz="0" w:space="0" w:color="auto"/>
            <w:right w:val="none" w:sz="0" w:space="0" w:color="auto"/>
          </w:divBdr>
        </w:div>
        <w:div w:id="901912235">
          <w:marLeft w:val="0"/>
          <w:marRight w:val="0"/>
          <w:marTop w:val="0"/>
          <w:marBottom w:val="0"/>
          <w:divBdr>
            <w:top w:val="none" w:sz="0" w:space="0" w:color="auto"/>
            <w:left w:val="none" w:sz="0" w:space="0" w:color="auto"/>
            <w:bottom w:val="none" w:sz="0" w:space="0" w:color="auto"/>
            <w:right w:val="none" w:sz="0" w:space="0" w:color="auto"/>
          </w:divBdr>
        </w:div>
        <w:div w:id="881407622">
          <w:marLeft w:val="0"/>
          <w:marRight w:val="0"/>
          <w:marTop w:val="0"/>
          <w:marBottom w:val="0"/>
          <w:divBdr>
            <w:top w:val="none" w:sz="0" w:space="0" w:color="auto"/>
            <w:left w:val="none" w:sz="0" w:space="0" w:color="auto"/>
            <w:bottom w:val="none" w:sz="0" w:space="0" w:color="auto"/>
            <w:right w:val="none" w:sz="0" w:space="0" w:color="auto"/>
          </w:divBdr>
        </w:div>
        <w:div w:id="1045447327">
          <w:marLeft w:val="0"/>
          <w:marRight w:val="0"/>
          <w:marTop w:val="0"/>
          <w:marBottom w:val="0"/>
          <w:divBdr>
            <w:top w:val="none" w:sz="0" w:space="0" w:color="auto"/>
            <w:left w:val="none" w:sz="0" w:space="0" w:color="auto"/>
            <w:bottom w:val="none" w:sz="0" w:space="0" w:color="auto"/>
            <w:right w:val="none" w:sz="0" w:space="0" w:color="auto"/>
          </w:divBdr>
        </w:div>
        <w:div w:id="1500271898">
          <w:marLeft w:val="0"/>
          <w:marRight w:val="0"/>
          <w:marTop w:val="0"/>
          <w:marBottom w:val="0"/>
          <w:divBdr>
            <w:top w:val="none" w:sz="0" w:space="0" w:color="auto"/>
            <w:left w:val="none" w:sz="0" w:space="0" w:color="auto"/>
            <w:bottom w:val="none" w:sz="0" w:space="0" w:color="auto"/>
            <w:right w:val="none" w:sz="0" w:space="0" w:color="auto"/>
          </w:divBdr>
        </w:div>
        <w:div w:id="1949777795">
          <w:marLeft w:val="0"/>
          <w:marRight w:val="0"/>
          <w:marTop w:val="0"/>
          <w:marBottom w:val="0"/>
          <w:divBdr>
            <w:top w:val="none" w:sz="0" w:space="0" w:color="auto"/>
            <w:left w:val="none" w:sz="0" w:space="0" w:color="auto"/>
            <w:bottom w:val="none" w:sz="0" w:space="0" w:color="auto"/>
            <w:right w:val="none" w:sz="0" w:space="0" w:color="auto"/>
          </w:divBdr>
        </w:div>
        <w:div w:id="709232481">
          <w:marLeft w:val="0"/>
          <w:marRight w:val="0"/>
          <w:marTop w:val="0"/>
          <w:marBottom w:val="0"/>
          <w:divBdr>
            <w:top w:val="none" w:sz="0" w:space="0" w:color="auto"/>
            <w:left w:val="none" w:sz="0" w:space="0" w:color="auto"/>
            <w:bottom w:val="none" w:sz="0" w:space="0" w:color="auto"/>
            <w:right w:val="none" w:sz="0" w:space="0" w:color="auto"/>
          </w:divBdr>
        </w:div>
        <w:div w:id="589773630">
          <w:marLeft w:val="0"/>
          <w:marRight w:val="0"/>
          <w:marTop w:val="0"/>
          <w:marBottom w:val="0"/>
          <w:divBdr>
            <w:top w:val="none" w:sz="0" w:space="0" w:color="auto"/>
            <w:left w:val="none" w:sz="0" w:space="0" w:color="auto"/>
            <w:bottom w:val="none" w:sz="0" w:space="0" w:color="auto"/>
            <w:right w:val="none" w:sz="0" w:space="0" w:color="auto"/>
          </w:divBdr>
        </w:div>
        <w:div w:id="1106389389">
          <w:marLeft w:val="0"/>
          <w:marRight w:val="0"/>
          <w:marTop w:val="0"/>
          <w:marBottom w:val="0"/>
          <w:divBdr>
            <w:top w:val="none" w:sz="0" w:space="0" w:color="auto"/>
            <w:left w:val="none" w:sz="0" w:space="0" w:color="auto"/>
            <w:bottom w:val="none" w:sz="0" w:space="0" w:color="auto"/>
            <w:right w:val="none" w:sz="0" w:space="0" w:color="auto"/>
          </w:divBdr>
        </w:div>
        <w:div w:id="290283292">
          <w:marLeft w:val="0"/>
          <w:marRight w:val="0"/>
          <w:marTop w:val="0"/>
          <w:marBottom w:val="0"/>
          <w:divBdr>
            <w:top w:val="none" w:sz="0" w:space="0" w:color="auto"/>
            <w:left w:val="none" w:sz="0" w:space="0" w:color="auto"/>
            <w:bottom w:val="none" w:sz="0" w:space="0" w:color="auto"/>
            <w:right w:val="none" w:sz="0" w:space="0" w:color="auto"/>
          </w:divBdr>
        </w:div>
        <w:div w:id="1422413636">
          <w:marLeft w:val="0"/>
          <w:marRight w:val="0"/>
          <w:marTop w:val="0"/>
          <w:marBottom w:val="0"/>
          <w:divBdr>
            <w:top w:val="none" w:sz="0" w:space="0" w:color="auto"/>
            <w:left w:val="none" w:sz="0" w:space="0" w:color="auto"/>
            <w:bottom w:val="none" w:sz="0" w:space="0" w:color="auto"/>
            <w:right w:val="none" w:sz="0" w:space="0" w:color="auto"/>
          </w:divBdr>
        </w:div>
        <w:div w:id="60639714">
          <w:marLeft w:val="0"/>
          <w:marRight w:val="0"/>
          <w:marTop w:val="0"/>
          <w:marBottom w:val="0"/>
          <w:divBdr>
            <w:top w:val="none" w:sz="0" w:space="0" w:color="auto"/>
            <w:left w:val="none" w:sz="0" w:space="0" w:color="auto"/>
            <w:bottom w:val="none" w:sz="0" w:space="0" w:color="auto"/>
            <w:right w:val="none" w:sz="0" w:space="0" w:color="auto"/>
          </w:divBdr>
        </w:div>
      </w:divsChild>
    </w:div>
    <w:div w:id="1960062198">
      <w:bodyDiv w:val="1"/>
      <w:marLeft w:val="0"/>
      <w:marRight w:val="0"/>
      <w:marTop w:val="0"/>
      <w:marBottom w:val="0"/>
      <w:divBdr>
        <w:top w:val="none" w:sz="0" w:space="0" w:color="auto"/>
        <w:left w:val="none" w:sz="0" w:space="0" w:color="auto"/>
        <w:bottom w:val="none" w:sz="0" w:space="0" w:color="auto"/>
        <w:right w:val="none" w:sz="0" w:space="0" w:color="auto"/>
      </w:divBdr>
    </w:div>
    <w:div w:id="1986934717">
      <w:bodyDiv w:val="1"/>
      <w:marLeft w:val="0"/>
      <w:marRight w:val="0"/>
      <w:marTop w:val="0"/>
      <w:marBottom w:val="5100"/>
      <w:divBdr>
        <w:top w:val="none" w:sz="0" w:space="0" w:color="auto"/>
        <w:left w:val="none" w:sz="0" w:space="0" w:color="auto"/>
        <w:bottom w:val="none" w:sz="0" w:space="0" w:color="auto"/>
        <w:right w:val="none" w:sz="0" w:space="0" w:color="auto"/>
      </w:divBdr>
      <w:divsChild>
        <w:div w:id="2137795153">
          <w:marLeft w:val="0"/>
          <w:marRight w:val="0"/>
          <w:marTop w:val="0"/>
          <w:marBottom w:val="0"/>
          <w:divBdr>
            <w:top w:val="none" w:sz="0" w:space="0" w:color="auto"/>
            <w:left w:val="none" w:sz="0" w:space="0" w:color="auto"/>
            <w:bottom w:val="none" w:sz="0" w:space="0" w:color="auto"/>
            <w:right w:val="none" w:sz="0" w:space="0" w:color="auto"/>
          </w:divBdr>
          <w:divsChild>
            <w:div w:id="2090930467">
              <w:marLeft w:val="0"/>
              <w:marRight w:val="0"/>
              <w:marTop w:val="0"/>
              <w:marBottom w:val="0"/>
              <w:divBdr>
                <w:top w:val="none" w:sz="0" w:space="0" w:color="auto"/>
                <w:left w:val="none" w:sz="0" w:space="0" w:color="auto"/>
                <w:bottom w:val="none" w:sz="0" w:space="0" w:color="auto"/>
                <w:right w:val="none" w:sz="0" w:space="0" w:color="auto"/>
              </w:divBdr>
              <w:divsChild>
                <w:div w:id="2040157887">
                  <w:marLeft w:val="0"/>
                  <w:marRight w:val="0"/>
                  <w:marTop w:val="0"/>
                  <w:marBottom w:val="0"/>
                  <w:divBdr>
                    <w:top w:val="none" w:sz="0" w:space="0" w:color="auto"/>
                    <w:left w:val="none" w:sz="0" w:space="0" w:color="auto"/>
                    <w:bottom w:val="none" w:sz="0" w:space="0" w:color="auto"/>
                    <w:right w:val="none" w:sz="0" w:space="0" w:color="auto"/>
                  </w:divBdr>
                  <w:divsChild>
                    <w:div w:id="132722054">
                      <w:marLeft w:val="0"/>
                      <w:marRight w:val="0"/>
                      <w:marTop w:val="0"/>
                      <w:marBottom w:val="0"/>
                      <w:divBdr>
                        <w:top w:val="none" w:sz="0" w:space="0" w:color="auto"/>
                        <w:left w:val="none" w:sz="0" w:space="0" w:color="auto"/>
                        <w:bottom w:val="none" w:sz="0" w:space="0" w:color="auto"/>
                        <w:right w:val="none" w:sz="0" w:space="0" w:color="auto"/>
                      </w:divBdr>
                      <w:divsChild>
                        <w:div w:id="33662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7032078">
      <w:bodyDiv w:val="1"/>
      <w:marLeft w:val="0"/>
      <w:marRight w:val="0"/>
      <w:marTop w:val="0"/>
      <w:marBottom w:val="0"/>
      <w:divBdr>
        <w:top w:val="none" w:sz="0" w:space="0" w:color="auto"/>
        <w:left w:val="none" w:sz="0" w:space="0" w:color="auto"/>
        <w:bottom w:val="none" w:sz="0" w:space="0" w:color="auto"/>
        <w:right w:val="none" w:sz="0" w:space="0" w:color="auto"/>
      </w:divBdr>
      <w:divsChild>
        <w:div w:id="911350128">
          <w:marLeft w:val="0"/>
          <w:marRight w:val="0"/>
          <w:marTop w:val="0"/>
          <w:marBottom w:val="0"/>
          <w:divBdr>
            <w:top w:val="none" w:sz="0" w:space="0" w:color="auto"/>
            <w:left w:val="none" w:sz="0" w:space="0" w:color="auto"/>
            <w:bottom w:val="none" w:sz="0" w:space="0" w:color="auto"/>
            <w:right w:val="none" w:sz="0" w:space="0" w:color="auto"/>
          </w:divBdr>
        </w:div>
        <w:div w:id="1686789130">
          <w:marLeft w:val="0"/>
          <w:marRight w:val="0"/>
          <w:marTop w:val="0"/>
          <w:marBottom w:val="0"/>
          <w:divBdr>
            <w:top w:val="none" w:sz="0" w:space="0" w:color="auto"/>
            <w:left w:val="none" w:sz="0" w:space="0" w:color="auto"/>
            <w:bottom w:val="none" w:sz="0" w:space="0" w:color="auto"/>
            <w:right w:val="none" w:sz="0" w:space="0" w:color="auto"/>
          </w:divBdr>
        </w:div>
        <w:div w:id="454326977">
          <w:marLeft w:val="0"/>
          <w:marRight w:val="0"/>
          <w:marTop w:val="0"/>
          <w:marBottom w:val="0"/>
          <w:divBdr>
            <w:top w:val="none" w:sz="0" w:space="0" w:color="auto"/>
            <w:left w:val="none" w:sz="0" w:space="0" w:color="auto"/>
            <w:bottom w:val="none" w:sz="0" w:space="0" w:color="auto"/>
            <w:right w:val="none" w:sz="0" w:space="0" w:color="auto"/>
          </w:divBdr>
        </w:div>
        <w:div w:id="1998924589">
          <w:marLeft w:val="0"/>
          <w:marRight w:val="0"/>
          <w:marTop w:val="0"/>
          <w:marBottom w:val="0"/>
          <w:divBdr>
            <w:top w:val="none" w:sz="0" w:space="0" w:color="auto"/>
            <w:left w:val="none" w:sz="0" w:space="0" w:color="auto"/>
            <w:bottom w:val="none" w:sz="0" w:space="0" w:color="auto"/>
            <w:right w:val="none" w:sz="0" w:space="0" w:color="auto"/>
          </w:divBdr>
        </w:div>
        <w:div w:id="1639414665">
          <w:marLeft w:val="0"/>
          <w:marRight w:val="0"/>
          <w:marTop w:val="0"/>
          <w:marBottom w:val="0"/>
          <w:divBdr>
            <w:top w:val="none" w:sz="0" w:space="0" w:color="auto"/>
            <w:left w:val="none" w:sz="0" w:space="0" w:color="auto"/>
            <w:bottom w:val="none" w:sz="0" w:space="0" w:color="auto"/>
            <w:right w:val="none" w:sz="0" w:space="0" w:color="auto"/>
          </w:divBdr>
        </w:div>
        <w:div w:id="1850825093">
          <w:marLeft w:val="0"/>
          <w:marRight w:val="0"/>
          <w:marTop w:val="0"/>
          <w:marBottom w:val="0"/>
          <w:divBdr>
            <w:top w:val="none" w:sz="0" w:space="0" w:color="auto"/>
            <w:left w:val="none" w:sz="0" w:space="0" w:color="auto"/>
            <w:bottom w:val="none" w:sz="0" w:space="0" w:color="auto"/>
            <w:right w:val="none" w:sz="0" w:space="0" w:color="auto"/>
          </w:divBdr>
        </w:div>
        <w:div w:id="1783111513">
          <w:marLeft w:val="0"/>
          <w:marRight w:val="0"/>
          <w:marTop w:val="0"/>
          <w:marBottom w:val="0"/>
          <w:divBdr>
            <w:top w:val="none" w:sz="0" w:space="0" w:color="auto"/>
            <w:left w:val="none" w:sz="0" w:space="0" w:color="auto"/>
            <w:bottom w:val="none" w:sz="0" w:space="0" w:color="auto"/>
            <w:right w:val="none" w:sz="0" w:space="0" w:color="auto"/>
          </w:divBdr>
        </w:div>
        <w:div w:id="429205554">
          <w:marLeft w:val="0"/>
          <w:marRight w:val="0"/>
          <w:marTop w:val="0"/>
          <w:marBottom w:val="0"/>
          <w:divBdr>
            <w:top w:val="none" w:sz="0" w:space="0" w:color="auto"/>
            <w:left w:val="none" w:sz="0" w:space="0" w:color="auto"/>
            <w:bottom w:val="none" w:sz="0" w:space="0" w:color="auto"/>
            <w:right w:val="none" w:sz="0" w:space="0" w:color="auto"/>
          </w:divBdr>
        </w:div>
        <w:div w:id="747927212">
          <w:marLeft w:val="0"/>
          <w:marRight w:val="0"/>
          <w:marTop w:val="0"/>
          <w:marBottom w:val="0"/>
          <w:divBdr>
            <w:top w:val="none" w:sz="0" w:space="0" w:color="auto"/>
            <w:left w:val="none" w:sz="0" w:space="0" w:color="auto"/>
            <w:bottom w:val="none" w:sz="0" w:space="0" w:color="auto"/>
            <w:right w:val="none" w:sz="0" w:space="0" w:color="auto"/>
          </w:divBdr>
        </w:div>
        <w:div w:id="1355115874">
          <w:marLeft w:val="0"/>
          <w:marRight w:val="0"/>
          <w:marTop w:val="0"/>
          <w:marBottom w:val="0"/>
          <w:divBdr>
            <w:top w:val="none" w:sz="0" w:space="0" w:color="auto"/>
            <w:left w:val="none" w:sz="0" w:space="0" w:color="auto"/>
            <w:bottom w:val="none" w:sz="0" w:space="0" w:color="auto"/>
            <w:right w:val="none" w:sz="0" w:space="0" w:color="auto"/>
          </w:divBdr>
        </w:div>
        <w:div w:id="2017997069">
          <w:marLeft w:val="0"/>
          <w:marRight w:val="0"/>
          <w:marTop w:val="0"/>
          <w:marBottom w:val="0"/>
          <w:divBdr>
            <w:top w:val="none" w:sz="0" w:space="0" w:color="auto"/>
            <w:left w:val="none" w:sz="0" w:space="0" w:color="auto"/>
            <w:bottom w:val="none" w:sz="0" w:space="0" w:color="auto"/>
            <w:right w:val="none" w:sz="0" w:space="0" w:color="auto"/>
          </w:divBdr>
        </w:div>
        <w:div w:id="1634940535">
          <w:marLeft w:val="0"/>
          <w:marRight w:val="0"/>
          <w:marTop w:val="0"/>
          <w:marBottom w:val="0"/>
          <w:divBdr>
            <w:top w:val="none" w:sz="0" w:space="0" w:color="auto"/>
            <w:left w:val="none" w:sz="0" w:space="0" w:color="auto"/>
            <w:bottom w:val="none" w:sz="0" w:space="0" w:color="auto"/>
            <w:right w:val="none" w:sz="0" w:space="0" w:color="auto"/>
          </w:divBdr>
        </w:div>
        <w:div w:id="129251260">
          <w:marLeft w:val="0"/>
          <w:marRight w:val="0"/>
          <w:marTop w:val="0"/>
          <w:marBottom w:val="0"/>
          <w:divBdr>
            <w:top w:val="none" w:sz="0" w:space="0" w:color="auto"/>
            <w:left w:val="none" w:sz="0" w:space="0" w:color="auto"/>
            <w:bottom w:val="none" w:sz="0" w:space="0" w:color="auto"/>
            <w:right w:val="none" w:sz="0" w:space="0" w:color="auto"/>
          </w:divBdr>
        </w:div>
        <w:div w:id="1335762680">
          <w:marLeft w:val="0"/>
          <w:marRight w:val="0"/>
          <w:marTop w:val="0"/>
          <w:marBottom w:val="0"/>
          <w:divBdr>
            <w:top w:val="none" w:sz="0" w:space="0" w:color="auto"/>
            <w:left w:val="none" w:sz="0" w:space="0" w:color="auto"/>
            <w:bottom w:val="none" w:sz="0" w:space="0" w:color="auto"/>
            <w:right w:val="none" w:sz="0" w:space="0" w:color="auto"/>
          </w:divBdr>
        </w:div>
        <w:div w:id="600726220">
          <w:marLeft w:val="0"/>
          <w:marRight w:val="0"/>
          <w:marTop w:val="0"/>
          <w:marBottom w:val="0"/>
          <w:divBdr>
            <w:top w:val="none" w:sz="0" w:space="0" w:color="auto"/>
            <w:left w:val="none" w:sz="0" w:space="0" w:color="auto"/>
            <w:bottom w:val="none" w:sz="0" w:space="0" w:color="auto"/>
            <w:right w:val="none" w:sz="0" w:space="0" w:color="auto"/>
          </w:divBdr>
        </w:div>
      </w:divsChild>
    </w:div>
    <w:div w:id="2000231792">
      <w:bodyDiv w:val="1"/>
      <w:marLeft w:val="0"/>
      <w:marRight w:val="0"/>
      <w:marTop w:val="0"/>
      <w:marBottom w:val="0"/>
      <w:divBdr>
        <w:top w:val="none" w:sz="0" w:space="0" w:color="auto"/>
        <w:left w:val="none" w:sz="0" w:space="0" w:color="auto"/>
        <w:bottom w:val="none" w:sz="0" w:space="0" w:color="auto"/>
        <w:right w:val="none" w:sz="0" w:space="0" w:color="auto"/>
      </w:divBdr>
    </w:div>
    <w:div w:id="2017422088">
      <w:bodyDiv w:val="1"/>
      <w:marLeft w:val="0"/>
      <w:marRight w:val="0"/>
      <w:marTop w:val="0"/>
      <w:marBottom w:val="0"/>
      <w:divBdr>
        <w:top w:val="none" w:sz="0" w:space="0" w:color="auto"/>
        <w:left w:val="none" w:sz="0" w:space="0" w:color="auto"/>
        <w:bottom w:val="none" w:sz="0" w:space="0" w:color="auto"/>
        <w:right w:val="none" w:sz="0" w:space="0" w:color="auto"/>
      </w:divBdr>
    </w:div>
    <w:div w:id="2133084504">
      <w:bodyDiv w:val="1"/>
      <w:marLeft w:val="0"/>
      <w:marRight w:val="0"/>
      <w:marTop w:val="0"/>
      <w:marBottom w:val="0"/>
      <w:divBdr>
        <w:top w:val="none" w:sz="0" w:space="0" w:color="auto"/>
        <w:left w:val="none" w:sz="0" w:space="0" w:color="auto"/>
        <w:bottom w:val="none" w:sz="0" w:space="0" w:color="auto"/>
        <w:right w:val="none" w:sz="0" w:space="0" w:color="auto"/>
      </w:divBdr>
      <w:divsChild>
        <w:div w:id="1021393205">
          <w:marLeft w:val="0"/>
          <w:marRight w:val="0"/>
          <w:marTop w:val="0"/>
          <w:marBottom w:val="0"/>
          <w:divBdr>
            <w:top w:val="none" w:sz="0" w:space="0" w:color="auto"/>
            <w:left w:val="none" w:sz="0" w:space="0" w:color="auto"/>
            <w:bottom w:val="none" w:sz="0" w:space="0" w:color="auto"/>
            <w:right w:val="none" w:sz="0" w:space="0" w:color="auto"/>
          </w:divBdr>
        </w:div>
        <w:div w:id="781074667">
          <w:marLeft w:val="0"/>
          <w:marRight w:val="0"/>
          <w:marTop w:val="0"/>
          <w:marBottom w:val="0"/>
          <w:divBdr>
            <w:top w:val="none" w:sz="0" w:space="0" w:color="auto"/>
            <w:left w:val="none" w:sz="0" w:space="0" w:color="auto"/>
            <w:bottom w:val="none" w:sz="0" w:space="0" w:color="auto"/>
            <w:right w:val="none" w:sz="0" w:space="0" w:color="auto"/>
          </w:divBdr>
        </w:div>
        <w:div w:id="117996524">
          <w:marLeft w:val="0"/>
          <w:marRight w:val="0"/>
          <w:marTop w:val="0"/>
          <w:marBottom w:val="0"/>
          <w:divBdr>
            <w:top w:val="none" w:sz="0" w:space="0" w:color="auto"/>
            <w:left w:val="none" w:sz="0" w:space="0" w:color="auto"/>
            <w:bottom w:val="none" w:sz="0" w:space="0" w:color="auto"/>
            <w:right w:val="none" w:sz="0" w:space="0" w:color="auto"/>
          </w:divBdr>
        </w:div>
        <w:div w:id="1257665332">
          <w:marLeft w:val="0"/>
          <w:marRight w:val="0"/>
          <w:marTop w:val="0"/>
          <w:marBottom w:val="0"/>
          <w:divBdr>
            <w:top w:val="none" w:sz="0" w:space="0" w:color="auto"/>
            <w:left w:val="none" w:sz="0" w:space="0" w:color="auto"/>
            <w:bottom w:val="none" w:sz="0" w:space="0" w:color="auto"/>
            <w:right w:val="none" w:sz="0" w:space="0" w:color="auto"/>
          </w:divBdr>
        </w:div>
        <w:div w:id="1098213093">
          <w:marLeft w:val="0"/>
          <w:marRight w:val="0"/>
          <w:marTop w:val="0"/>
          <w:marBottom w:val="0"/>
          <w:divBdr>
            <w:top w:val="none" w:sz="0" w:space="0" w:color="auto"/>
            <w:left w:val="none" w:sz="0" w:space="0" w:color="auto"/>
            <w:bottom w:val="none" w:sz="0" w:space="0" w:color="auto"/>
            <w:right w:val="none" w:sz="0" w:space="0" w:color="auto"/>
          </w:divBdr>
        </w:div>
        <w:div w:id="119306843">
          <w:marLeft w:val="0"/>
          <w:marRight w:val="0"/>
          <w:marTop w:val="0"/>
          <w:marBottom w:val="0"/>
          <w:divBdr>
            <w:top w:val="none" w:sz="0" w:space="0" w:color="auto"/>
            <w:left w:val="none" w:sz="0" w:space="0" w:color="auto"/>
            <w:bottom w:val="none" w:sz="0" w:space="0" w:color="auto"/>
            <w:right w:val="none" w:sz="0" w:space="0" w:color="auto"/>
          </w:divBdr>
        </w:div>
        <w:div w:id="768084649">
          <w:marLeft w:val="0"/>
          <w:marRight w:val="0"/>
          <w:marTop w:val="0"/>
          <w:marBottom w:val="0"/>
          <w:divBdr>
            <w:top w:val="none" w:sz="0" w:space="0" w:color="auto"/>
            <w:left w:val="none" w:sz="0" w:space="0" w:color="auto"/>
            <w:bottom w:val="none" w:sz="0" w:space="0" w:color="auto"/>
            <w:right w:val="none" w:sz="0" w:space="0" w:color="auto"/>
          </w:divBdr>
        </w:div>
        <w:div w:id="2088574724">
          <w:marLeft w:val="0"/>
          <w:marRight w:val="0"/>
          <w:marTop w:val="0"/>
          <w:marBottom w:val="0"/>
          <w:divBdr>
            <w:top w:val="none" w:sz="0" w:space="0" w:color="auto"/>
            <w:left w:val="none" w:sz="0" w:space="0" w:color="auto"/>
            <w:bottom w:val="none" w:sz="0" w:space="0" w:color="auto"/>
            <w:right w:val="none" w:sz="0" w:space="0" w:color="auto"/>
          </w:divBdr>
        </w:div>
        <w:div w:id="1762606634">
          <w:marLeft w:val="0"/>
          <w:marRight w:val="0"/>
          <w:marTop w:val="0"/>
          <w:marBottom w:val="0"/>
          <w:divBdr>
            <w:top w:val="none" w:sz="0" w:space="0" w:color="auto"/>
            <w:left w:val="none" w:sz="0" w:space="0" w:color="auto"/>
            <w:bottom w:val="none" w:sz="0" w:space="0" w:color="auto"/>
            <w:right w:val="none" w:sz="0" w:space="0" w:color="auto"/>
          </w:divBdr>
        </w:div>
        <w:div w:id="1671758855">
          <w:marLeft w:val="0"/>
          <w:marRight w:val="0"/>
          <w:marTop w:val="0"/>
          <w:marBottom w:val="0"/>
          <w:divBdr>
            <w:top w:val="none" w:sz="0" w:space="0" w:color="auto"/>
            <w:left w:val="none" w:sz="0" w:space="0" w:color="auto"/>
            <w:bottom w:val="none" w:sz="0" w:space="0" w:color="auto"/>
            <w:right w:val="none" w:sz="0" w:space="0" w:color="auto"/>
          </w:divBdr>
        </w:div>
        <w:div w:id="44263170">
          <w:marLeft w:val="0"/>
          <w:marRight w:val="0"/>
          <w:marTop w:val="0"/>
          <w:marBottom w:val="0"/>
          <w:divBdr>
            <w:top w:val="none" w:sz="0" w:space="0" w:color="auto"/>
            <w:left w:val="none" w:sz="0" w:space="0" w:color="auto"/>
            <w:bottom w:val="none" w:sz="0" w:space="0" w:color="auto"/>
            <w:right w:val="none" w:sz="0" w:space="0" w:color="auto"/>
          </w:divBdr>
        </w:div>
        <w:div w:id="1449158312">
          <w:marLeft w:val="0"/>
          <w:marRight w:val="0"/>
          <w:marTop w:val="0"/>
          <w:marBottom w:val="0"/>
          <w:divBdr>
            <w:top w:val="none" w:sz="0" w:space="0" w:color="auto"/>
            <w:left w:val="none" w:sz="0" w:space="0" w:color="auto"/>
            <w:bottom w:val="none" w:sz="0" w:space="0" w:color="auto"/>
            <w:right w:val="none" w:sz="0" w:space="0" w:color="auto"/>
          </w:divBdr>
        </w:div>
        <w:div w:id="1855074150">
          <w:marLeft w:val="0"/>
          <w:marRight w:val="0"/>
          <w:marTop w:val="0"/>
          <w:marBottom w:val="0"/>
          <w:divBdr>
            <w:top w:val="none" w:sz="0" w:space="0" w:color="auto"/>
            <w:left w:val="none" w:sz="0" w:space="0" w:color="auto"/>
            <w:bottom w:val="none" w:sz="0" w:space="0" w:color="auto"/>
            <w:right w:val="none" w:sz="0" w:space="0" w:color="auto"/>
          </w:divBdr>
        </w:div>
        <w:div w:id="1975601282">
          <w:marLeft w:val="0"/>
          <w:marRight w:val="0"/>
          <w:marTop w:val="0"/>
          <w:marBottom w:val="0"/>
          <w:divBdr>
            <w:top w:val="none" w:sz="0" w:space="0" w:color="auto"/>
            <w:left w:val="none" w:sz="0" w:space="0" w:color="auto"/>
            <w:bottom w:val="none" w:sz="0" w:space="0" w:color="auto"/>
            <w:right w:val="none" w:sz="0" w:space="0" w:color="auto"/>
          </w:divBdr>
        </w:div>
        <w:div w:id="988437639">
          <w:marLeft w:val="0"/>
          <w:marRight w:val="0"/>
          <w:marTop w:val="0"/>
          <w:marBottom w:val="0"/>
          <w:divBdr>
            <w:top w:val="none" w:sz="0" w:space="0" w:color="auto"/>
            <w:left w:val="none" w:sz="0" w:space="0" w:color="auto"/>
            <w:bottom w:val="none" w:sz="0" w:space="0" w:color="auto"/>
            <w:right w:val="none" w:sz="0" w:space="0" w:color="auto"/>
          </w:divBdr>
        </w:div>
        <w:div w:id="1156457365">
          <w:marLeft w:val="0"/>
          <w:marRight w:val="0"/>
          <w:marTop w:val="0"/>
          <w:marBottom w:val="0"/>
          <w:divBdr>
            <w:top w:val="none" w:sz="0" w:space="0" w:color="auto"/>
            <w:left w:val="none" w:sz="0" w:space="0" w:color="auto"/>
            <w:bottom w:val="none" w:sz="0" w:space="0" w:color="auto"/>
            <w:right w:val="none" w:sz="0" w:space="0" w:color="auto"/>
          </w:divBdr>
        </w:div>
        <w:div w:id="735469440">
          <w:marLeft w:val="0"/>
          <w:marRight w:val="0"/>
          <w:marTop w:val="0"/>
          <w:marBottom w:val="0"/>
          <w:divBdr>
            <w:top w:val="none" w:sz="0" w:space="0" w:color="auto"/>
            <w:left w:val="none" w:sz="0" w:space="0" w:color="auto"/>
            <w:bottom w:val="none" w:sz="0" w:space="0" w:color="auto"/>
            <w:right w:val="none" w:sz="0" w:space="0" w:color="auto"/>
          </w:divBdr>
        </w:div>
        <w:div w:id="1757245967">
          <w:marLeft w:val="0"/>
          <w:marRight w:val="0"/>
          <w:marTop w:val="0"/>
          <w:marBottom w:val="0"/>
          <w:divBdr>
            <w:top w:val="none" w:sz="0" w:space="0" w:color="auto"/>
            <w:left w:val="none" w:sz="0" w:space="0" w:color="auto"/>
            <w:bottom w:val="none" w:sz="0" w:space="0" w:color="auto"/>
            <w:right w:val="none" w:sz="0" w:space="0" w:color="auto"/>
          </w:divBdr>
        </w:div>
        <w:div w:id="1223563551">
          <w:marLeft w:val="0"/>
          <w:marRight w:val="0"/>
          <w:marTop w:val="0"/>
          <w:marBottom w:val="0"/>
          <w:divBdr>
            <w:top w:val="none" w:sz="0" w:space="0" w:color="auto"/>
            <w:left w:val="none" w:sz="0" w:space="0" w:color="auto"/>
            <w:bottom w:val="none" w:sz="0" w:space="0" w:color="auto"/>
            <w:right w:val="none" w:sz="0" w:space="0" w:color="auto"/>
          </w:divBdr>
        </w:div>
        <w:div w:id="1510027859">
          <w:marLeft w:val="0"/>
          <w:marRight w:val="0"/>
          <w:marTop w:val="0"/>
          <w:marBottom w:val="0"/>
          <w:divBdr>
            <w:top w:val="none" w:sz="0" w:space="0" w:color="auto"/>
            <w:left w:val="none" w:sz="0" w:space="0" w:color="auto"/>
            <w:bottom w:val="none" w:sz="0" w:space="0" w:color="auto"/>
            <w:right w:val="none" w:sz="0" w:space="0" w:color="auto"/>
          </w:divBdr>
        </w:div>
        <w:div w:id="723409903">
          <w:marLeft w:val="0"/>
          <w:marRight w:val="0"/>
          <w:marTop w:val="0"/>
          <w:marBottom w:val="0"/>
          <w:divBdr>
            <w:top w:val="none" w:sz="0" w:space="0" w:color="auto"/>
            <w:left w:val="none" w:sz="0" w:space="0" w:color="auto"/>
            <w:bottom w:val="none" w:sz="0" w:space="0" w:color="auto"/>
            <w:right w:val="none" w:sz="0" w:space="0" w:color="auto"/>
          </w:divBdr>
        </w:div>
        <w:div w:id="32341340">
          <w:marLeft w:val="0"/>
          <w:marRight w:val="0"/>
          <w:marTop w:val="0"/>
          <w:marBottom w:val="0"/>
          <w:divBdr>
            <w:top w:val="none" w:sz="0" w:space="0" w:color="auto"/>
            <w:left w:val="none" w:sz="0" w:space="0" w:color="auto"/>
            <w:bottom w:val="none" w:sz="0" w:space="0" w:color="auto"/>
            <w:right w:val="none" w:sz="0" w:space="0" w:color="auto"/>
          </w:divBdr>
        </w:div>
        <w:div w:id="1629121131">
          <w:marLeft w:val="0"/>
          <w:marRight w:val="0"/>
          <w:marTop w:val="0"/>
          <w:marBottom w:val="0"/>
          <w:divBdr>
            <w:top w:val="none" w:sz="0" w:space="0" w:color="auto"/>
            <w:left w:val="none" w:sz="0" w:space="0" w:color="auto"/>
            <w:bottom w:val="none" w:sz="0" w:space="0" w:color="auto"/>
            <w:right w:val="none" w:sz="0" w:space="0" w:color="auto"/>
          </w:divBdr>
        </w:div>
        <w:div w:id="1073704442">
          <w:marLeft w:val="0"/>
          <w:marRight w:val="0"/>
          <w:marTop w:val="0"/>
          <w:marBottom w:val="0"/>
          <w:divBdr>
            <w:top w:val="none" w:sz="0" w:space="0" w:color="auto"/>
            <w:left w:val="none" w:sz="0" w:space="0" w:color="auto"/>
            <w:bottom w:val="none" w:sz="0" w:space="0" w:color="auto"/>
            <w:right w:val="none" w:sz="0" w:space="0" w:color="auto"/>
          </w:divBdr>
        </w:div>
        <w:div w:id="1132167101">
          <w:marLeft w:val="0"/>
          <w:marRight w:val="0"/>
          <w:marTop w:val="0"/>
          <w:marBottom w:val="0"/>
          <w:divBdr>
            <w:top w:val="none" w:sz="0" w:space="0" w:color="auto"/>
            <w:left w:val="none" w:sz="0" w:space="0" w:color="auto"/>
            <w:bottom w:val="none" w:sz="0" w:space="0" w:color="auto"/>
            <w:right w:val="none" w:sz="0" w:space="0" w:color="auto"/>
          </w:divBdr>
        </w:div>
        <w:div w:id="809632002">
          <w:marLeft w:val="0"/>
          <w:marRight w:val="0"/>
          <w:marTop w:val="0"/>
          <w:marBottom w:val="0"/>
          <w:divBdr>
            <w:top w:val="none" w:sz="0" w:space="0" w:color="auto"/>
            <w:left w:val="none" w:sz="0" w:space="0" w:color="auto"/>
            <w:bottom w:val="none" w:sz="0" w:space="0" w:color="auto"/>
            <w:right w:val="none" w:sz="0" w:space="0" w:color="auto"/>
          </w:divBdr>
        </w:div>
        <w:div w:id="1019166397">
          <w:marLeft w:val="0"/>
          <w:marRight w:val="0"/>
          <w:marTop w:val="0"/>
          <w:marBottom w:val="0"/>
          <w:divBdr>
            <w:top w:val="none" w:sz="0" w:space="0" w:color="auto"/>
            <w:left w:val="none" w:sz="0" w:space="0" w:color="auto"/>
            <w:bottom w:val="none" w:sz="0" w:space="0" w:color="auto"/>
            <w:right w:val="none" w:sz="0" w:space="0" w:color="auto"/>
          </w:divBdr>
        </w:div>
        <w:div w:id="1684629409">
          <w:marLeft w:val="0"/>
          <w:marRight w:val="0"/>
          <w:marTop w:val="0"/>
          <w:marBottom w:val="0"/>
          <w:divBdr>
            <w:top w:val="none" w:sz="0" w:space="0" w:color="auto"/>
            <w:left w:val="none" w:sz="0" w:space="0" w:color="auto"/>
            <w:bottom w:val="none" w:sz="0" w:space="0" w:color="auto"/>
            <w:right w:val="none" w:sz="0" w:space="0" w:color="auto"/>
          </w:divBdr>
        </w:div>
        <w:div w:id="722214857">
          <w:marLeft w:val="0"/>
          <w:marRight w:val="0"/>
          <w:marTop w:val="0"/>
          <w:marBottom w:val="0"/>
          <w:divBdr>
            <w:top w:val="none" w:sz="0" w:space="0" w:color="auto"/>
            <w:left w:val="none" w:sz="0" w:space="0" w:color="auto"/>
            <w:bottom w:val="none" w:sz="0" w:space="0" w:color="auto"/>
            <w:right w:val="none" w:sz="0" w:space="0" w:color="auto"/>
          </w:divBdr>
        </w:div>
        <w:div w:id="2048485329">
          <w:marLeft w:val="0"/>
          <w:marRight w:val="0"/>
          <w:marTop w:val="0"/>
          <w:marBottom w:val="0"/>
          <w:divBdr>
            <w:top w:val="none" w:sz="0" w:space="0" w:color="auto"/>
            <w:left w:val="none" w:sz="0" w:space="0" w:color="auto"/>
            <w:bottom w:val="none" w:sz="0" w:space="0" w:color="auto"/>
            <w:right w:val="none" w:sz="0" w:space="0" w:color="auto"/>
          </w:divBdr>
        </w:div>
        <w:div w:id="1739859875">
          <w:marLeft w:val="0"/>
          <w:marRight w:val="0"/>
          <w:marTop w:val="0"/>
          <w:marBottom w:val="0"/>
          <w:divBdr>
            <w:top w:val="none" w:sz="0" w:space="0" w:color="auto"/>
            <w:left w:val="none" w:sz="0" w:space="0" w:color="auto"/>
            <w:bottom w:val="none" w:sz="0" w:space="0" w:color="auto"/>
            <w:right w:val="none" w:sz="0" w:space="0" w:color="auto"/>
          </w:divBdr>
        </w:div>
        <w:div w:id="665285577">
          <w:marLeft w:val="0"/>
          <w:marRight w:val="0"/>
          <w:marTop w:val="0"/>
          <w:marBottom w:val="0"/>
          <w:divBdr>
            <w:top w:val="none" w:sz="0" w:space="0" w:color="auto"/>
            <w:left w:val="none" w:sz="0" w:space="0" w:color="auto"/>
            <w:bottom w:val="none" w:sz="0" w:space="0" w:color="auto"/>
            <w:right w:val="none" w:sz="0" w:space="0" w:color="auto"/>
          </w:divBdr>
        </w:div>
        <w:div w:id="493688751">
          <w:marLeft w:val="0"/>
          <w:marRight w:val="0"/>
          <w:marTop w:val="0"/>
          <w:marBottom w:val="0"/>
          <w:divBdr>
            <w:top w:val="none" w:sz="0" w:space="0" w:color="auto"/>
            <w:left w:val="none" w:sz="0" w:space="0" w:color="auto"/>
            <w:bottom w:val="none" w:sz="0" w:space="0" w:color="auto"/>
            <w:right w:val="none" w:sz="0" w:space="0" w:color="auto"/>
          </w:divBdr>
        </w:div>
        <w:div w:id="484861443">
          <w:marLeft w:val="0"/>
          <w:marRight w:val="0"/>
          <w:marTop w:val="0"/>
          <w:marBottom w:val="0"/>
          <w:divBdr>
            <w:top w:val="none" w:sz="0" w:space="0" w:color="auto"/>
            <w:left w:val="none" w:sz="0" w:space="0" w:color="auto"/>
            <w:bottom w:val="none" w:sz="0" w:space="0" w:color="auto"/>
            <w:right w:val="none" w:sz="0" w:space="0" w:color="auto"/>
          </w:divBdr>
        </w:div>
        <w:div w:id="881675597">
          <w:marLeft w:val="0"/>
          <w:marRight w:val="0"/>
          <w:marTop w:val="0"/>
          <w:marBottom w:val="0"/>
          <w:divBdr>
            <w:top w:val="none" w:sz="0" w:space="0" w:color="auto"/>
            <w:left w:val="none" w:sz="0" w:space="0" w:color="auto"/>
            <w:bottom w:val="none" w:sz="0" w:space="0" w:color="auto"/>
            <w:right w:val="none" w:sz="0" w:space="0" w:color="auto"/>
          </w:divBdr>
        </w:div>
        <w:div w:id="482695900">
          <w:marLeft w:val="0"/>
          <w:marRight w:val="0"/>
          <w:marTop w:val="0"/>
          <w:marBottom w:val="0"/>
          <w:divBdr>
            <w:top w:val="none" w:sz="0" w:space="0" w:color="auto"/>
            <w:left w:val="none" w:sz="0" w:space="0" w:color="auto"/>
            <w:bottom w:val="none" w:sz="0" w:space="0" w:color="auto"/>
            <w:right w:val="none" w:sz="0" w:space="0" w:color="auto"/>
          </w:divBdr>
        </w:div>
        <w:div w:id="1087383068">
          <w:marLeft w:val="0"/>
          <w:marRight w:val="0"/>
          <w:marTop w:val="0"/>
          <w:marBottom w:val="0"/>
          <w:divBdr>
            <w:top w:val="none" w:sz="0" w:space="0" w:color="auto"/>
            <w:left w:val="none" w:sz="0" w:space="0" w:color="auto"/>
            <w:bottom w:val="none" w:sz="0" w:space="0" w:color="auto"/>
            <w:right w:val="none" w:sz="0" w:space="0" w:color="auto"/>
          </w:divBdr>
        </w:div>
        <w:div w:id="460462208">
          <w:marLeft w:val="0"/>
          <w:marRight w:val="0"/>
          <w:marTop w:val="0"/>
          <w:marBottom w:val="0"/>
          <w:divBdr>
            <w:top w:val="none" w:sz="0" w:space="0" w:color="auto"/>
            <w:left w:val="none" w:sz="0" w:space="0" w:color="auto"/>
            <w:bottom w:val="none" w:sz="0" w:space="0" w:color="auto"/>
            <w:right w:val="none" w:sz="0" w:space="0" w:color="auto"/>
          </w:divBdr>
        </w:div>
        <w:div w:id="1838687673">
          <w:marLeft w:val="0"/>
          <w:marRight w:val="0"/>
          <w:marTop w:val="0"/>
          <w:marBottom w:val="0"/>
          <w:divBdr>
            <w:top w:val="none" w:sz="0" w:space="0" w:color="auto"/>
            <w:left w:val="none" w:sz="0" w:space="0" w:color="auto"/>
            <w:bottom w:val="none" w:sz="0" w:space="0" w:color="auto"/>
            <w:right w:val="none" w:sz="0" w:space="0" w:color="auto"/>
          </w:divBdr>
        </w:div>
        <w:div w:id="1121994536">
          <w:marLeft w:val="0"/>
          <w:marRight w:val="0"/>
          <w:marTop w:val="0"/>
          <w:marBottom w:val="0"/>
          <w:divBdr>
            <w:top w:val="none" w:sz="0" w:space="0" w:color="auto"/>
            <w:left w:val="none" w:sz="0" w:space="0" w:color="auto"/>
            <w:bottom w:val="none" w:sz="0" w:space="0" w:color="auto"/>
            <w:right w:val="none" w:sz="0" w:space="0" w:color="auto"/>
          </w:divBdr>
        </w:div>
        <w:div w:id="1524902424">
          <w:marLeft w:val="0"/>
          <w:marRight w:val="0"/>
          <w:marTop w:val="0"/>
          <w:marBottom w:val="0"/>
          <w:divBdr>
            <w:top w:val="none" w:sz="0" w:space="0" w:color="auto"/>
            <w:left w:val="none" w:sz="0" w:space="0" w:color="auto"/>
            <w:bottom w:val="none" w:sz="0" w:space="0" w:color="auto"/>
            <w:right w:val="none" w:sz="0" w:space="0" w:color="auto"/>
          </w:divBdr>
        </w:div>
        <w:div w:id="2006736004">
          <w:marLeft w:val="0"/>
          <w:marRight w:val="0"/>
          <w:marTop w:val="0"/>
          <w:marBottom w:val="0"/>
          <w:divBdr>
            <w:top w:val="none" w:sz="0" w:space="0" w:color="auto"/>
            <w:left w:val="none" w:sz="0" w:space="0" w:color="auto"/>
            <w:bottom w:val="none" w:sz="0" w:space="0" w:color="auto"/>
            <w:right w:val="none" w:sz="0" w:space="0" w:color="auto"/>
          </w:divBdr>
        </w:div>
        <w:div w:id="1466195148">
          <w:marLeft w:val="0"/>
          <w:marRight w:val="0"/>
          <w:marTop w:val="0"/>
          <w:marBottom w:val="0"/>
          <w:divBdr>
            <w:top w:val="none" w:sz="0" w:space="0" w:color="auto"/>
            <w:left w:val="none" w:sz="0" w:space="0" w:color="auto"/>
            <w:bottom w:val="none" w:sz="0" w:space="0" w:color="auto"/>
            <w:right w:val="none" w:sz="0" w:space="0" w:color="auto"/>
          </w:divBdr>
        </w:div>
        <w:div w:id="417290157">
          <w:marLeft w:val="0"/>
          <w:marRight w:val="0"/>
          <w:marTop w:val="0"/>
          <w:marBottom w:val="0"/>
          <w:divBdr>
            <w:top w:val="none" w:sz="0" w:space="0" w:color="auto"/>
            <w:left w:val="none" w:sz="0" w:space="0" w:color="auto"/>
            <w:bottom w:val="none" w:sz="0" w:space="0" w:color="auto"/>
            <w:right w:val="none" w:sz="0" w:space="0" w:color="auto"/>
          </w:divBdr>
        </w:div>
        <w:div w:id="543102040">
          <w:marLeft w:val="0"/>
          <w:marRight w:val="0"/>
          <w:marTop w:val="0"/>
          <w:marBottom w:val="0"/>
          <w:divBdr>
            <w:top w:val="none" w:sz="0" w:space="0" w:color="auto"/>
            <w:left w:val="none" w:sz="0" w:space="0" w:color="auto"/>
            <w:bottom w:val="none" w:sz="0" w:space="0" w:color="auto"/>
            <w:right w:val="none" w:sz="0" w:space="0" w:color="auto"/>
          </w:divBdr>
        </w:div>
        <w:div w:id="2101442433">
          <w:marLeft w:val="0"/>
          <w:marRight w:val="0"/>
          <w:marTop w:val="0"/>
          <w:marBottom w:val="0"/>
          <w:divBdr>
            <w:top w:val="none" w:sz="0" w:space="0" w:color="auto"/>
            <w:left w:val="none" w:sz="0" w:space="0" w:color="auto"/>
            <w:bottom w:val="none" w:sz="0" w:space="0" w:color="auto"/>
            <w:right w:val="none" w:sz="0" w:space="0" w:color="auto"/>
          </w:divBdr>
        </w:div>
        <w:div w:id="891961242">
          <w:marLeft w:val="0"/>
          <w:marRight w:val="0"/>
          <w:marTop w:val="0"/>
          <w:marBottom w:val="0"/>
          <w:divBdr>
            <w:top w:val="none" w:sz="0" w:space="0" w:color="auto"/>
            <w:left w:val="none" w:sz="0" w:space="0" w:color="auto"/>
            <w:bottom w:val="none" w:sz="0" w:space="0" w:color="auto"/>
            <w:right w:val="none" w:sz="0" w:space="0" w:color="auto"/>
          </w:divBdr>
        </w:div>
      </w:divsChild>
    </w:div>
    <w:div w:id="2138641851">
      <w:bodyDiv w:val="1"/>
      <w:marLeft w:val="0"/>
      <w:marRight w:val="0"/>
      <w:marTop w:val="0"/>
      <w:marBottom w:val="0"/>
      <w:divBdr>
        <w:top w:val="none" w:sz="0" w:space="0" w:color="auto"/>
        <w:left w:val="none" w:sz="0" w:space="0" w:color="auto"/>
        <w:bottom w:val="none" w:sz="0" w:space="0" w:color="auto"/>
        <w:right w:val="none" w:sz="0" w:space="0" w:color="auto"/>
      </w:divBdr>
      <w:divsChild>
        <w:div w:id="1394619425">
          <w:marLeft w:val="0"/>
          <w:marRight w:val="0"/>
          <w:marTop w:val="0"/>
          <w:marBottom w:val="0"/>
          <w:divBdr>
            <w:top w:val="none" w:sz="0" w:space="0" w:color="auto"/>
            <w:left w:val="none" w:sz="0" w:space="0" w:color="auto"/>
            <w:bottom w:val="none" w:sz="0" w:space="0" w:color="auto"/>
            <w:right w:val="none" w:sz="0" w:space="0" w:color="auto"/>
          </w:divBdr>
        </w:div>
        <w:div w:id="1783374082">
          <w:marLeft w:val="0"/>
          <w:marRight w:val="0"/>
          <w:marTop w:val="0"/>
          <w:marBottom w:val="0"/>
          <w:divBdr>
            <w:top w:val="none" w:sz="0" w:space="0" w:color="auto"/>
            <w:left w:val="none" w:sz="0" w:space="0" w:color="auto"/>
            <w:bottom w:val="none" w:sz="0" w:space="0" w:color="auto"/>
            <w:right w:val="none" w:sz="0" w:space="0" w:color="auto"/>
          </w:divBdr>
        </w:div>
        <w:div w:id="1674913334">
          <w:marLeft w:val="0"/>
          <w:marRight w:val="0"/>
          <w:marTop w:val="0"/>
          <w:marBottom w:val="0"/>
          <w:divBdr>
            <w:top w:val="none" w:sz="0" w:space="0" w:color="auto"/>
            <w:left w:val="none" w:sz="0" w:space="0" w:color="auto"/>
            <w:bottom w:val="none" w:sz="0" w:space="0" w:color="auto"/>
            <w:right w:val="none" w:sz="0" w:space="0" w:color="auto"/>
          </w:divBdr>
        </w:div>
      </w:divsChild>
    </w:div>
    <w:div w:id="2144535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docs.cntd.ru/document/499011838" TargetMode="External"/><Relationship Id="rId18" Type="http://schemas.openxmlformats.org/officeDocument/2006/relationships/chart" Target="charts/chart10.xml"/><Relationship Id="rId26" Type="http://schemas.openxmlformats.org/officeDocument/2006/relationships/hyperlink" Target="http://www.kanevskadm.ru" TargetMode="External"/><Relationship Id="rId39" Type="http://schemas.openxmlformats.org/officeDocument/2006/relationships/header" Target="header1.xml"/><Relationship Id="rId51"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www.kanevskadm.ru" TargetMode="External"/><Relationship Id="rId34" Type="http://schemas.openxmlformats.org/officeDocument/2006/relationships/hyperlink" Target="https://www.kanevskadm.ru/deyatelnost/selskoe-khozyaystvo/selkhozkooperatsiya/"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9.xml"/><Relationship Id="rId25" Type="http://schemas.openxmlformats.org/officeDocument/2006/relationships/hyperlink" Target="http://www.kanevskadm.ru" TargetMode="External"/><Relationship Id="rId33" Type="http://schemas.openxmlformats.org/officeDocument/2006/relationships/hyperlink" Target="http://kaninvest.ru" TargetMode="External"/><Relationship Id="rId38" Type="http://schemas.openxmlformats.org/officeDocument/2006/relationships/hyperlink" Target="http://kaninvest.ru/ru/v-pom-predprin/files/protokol_14.12.21.pdf" TargetMode="Externa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hyperlink" Target="http://www.torgi.gov.ru"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hyperlink" Target="http://www.kaninvest.ru" TargetMode="External"/><Relationship Id="rId32" Type="http://schemas.openxmlformats.org/officeDocument/2006/relationships/hyperlink" Target="http://kaninvest.ru" TargetMode="External"/><Relationship Id="rId37" Type="http://schemas.openxmlformats.org/officeDocument/2006/relationships/hyperlink" Target="http://kaninvest.ru/ru/v-pom-predprin/sovet-po-predprin/files/protokol_29.09.2021.pdf" TargetMode="Externa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hyperlink" Target="https://www.kaninvest.ru" TargetMode="External"/><Relationship Id="rId28" Type="http://schemas.openxmlformats.org/officeDocument/2006/relationships/hyperlink" Target="https://www.kanevskadm.ru/deyatelnost/ekonomika/proektnaya-deyatelnost/munitsipalnye-proekty/" TargetMode="External"/><Relationship Id="rId36" Type="http://schemas.openxmlformats.org/officeDocument/2006/relationships/hyperlink" Target="http://kaninvest.ru/ru/v-pom-predprin/sovet-po-predprin/files/Protokol_18.06.21.pdf" TargetMode="External"/><Relationship Id="rId10" Type="http://schemas.openxmlformats.org/officeDocument/2006/relationships/chart" Target="charts/chart3.xml"/><Relationship Id="rId19" Type="http://schemas.openxmlformats.org/officeDocument/2006/relationships/chart" Target="charts/chart11.xml"/><Relationship Id="rId31" Type="http://schemas.openxmlformats.org/officeDocument/2006/relationships/hyperlink" Target="https://privoladm.ru"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6.xml"/><Relationship Id="rId22" Type="http://schemas.openxmlformats.org/officeDocument/2006/relationships/hyperlink" Target="https://www.kanevskadm.ru" TargetMode="External"/><Relationship Id="rId27" Type="http://schemas.openxmlformats.org/officeDocument/2006/relationships/hyperlink" Target="https://www.kanevskadm.ru/deyatelnost/ekonomika/proektnaya-deyatelnost/zakonodatelstvo/" TargetMode="External"/><Relationship Id="rId30" Type="http://schemas.openxmlformats.org/officeDocument/2006/relationships/hyperlink" Target="http://www.novominskayasp.ru" TargetMode="External"/><Relationship Id="rId35" Type="http://schemas.openxmlformats.org/officeDocument/2006/relationships/hyperlink" Target="http://kaninvest.ru/ru/v-pom-predprin/sovet-po-predprin/files/Protokol_26.03.21.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C59A-3\&#1056;&#1072;&#1073;&#1086;&#1095;&#1080;&#1081;%20&#1089;&#1090;&#1086;&#1083;\---&#1054;&#1058;&#1063;&#1045;&#1058;%20&#1087;&#1086;%20&#1082;&#1086;&#1085;&#1082;&#1091;&#1088;&#1077;&#1085;&#1094;&#1080;&#1080;%20&#1079;&#1072;%202021%20&#1075;&#1086;&#1076;\&#1076;&#1080;&#1072;&#1075;&#1088;&#1072;&#1084;&#1084;&#1099;%20&#1082;%20&#1076;&#1086;&#1082;&#1083;&#1072;&#1076;&#1091;%20&#1079;&#1072;%202021%20&#1075;&#1086;&#1076;\&#1089;&#1090;&#1088;&#1091;&#1082;&#1090;&#1091;&#1088;&#1072;%20&#1101;&#1082;&#1086;-&#1082;&#1080;%202018&#1075;.xls" TargetMode="External"/></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311344.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Excel411455.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Excel511566.xlsx"/></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C59A-3\&#1056;&#1072;&#1073;&#1086;&#1095;&#1080;&#1081;%20&#1089;&#1090;&#1086;&#1083;\---&#1054;&#1058;&#1063;&#1045;&#1058;%20&#1087;&#1086;%20&#1082;&#1086;&#1085;&#1082;&#1091;&#1088;&#1077;&#1085;&#1094;&#1080;&#1080;%20&#1079;&#1072;%202021%20&#1075;&#1086;&#1076;\&#1076;&#1080;&#1072;&#1075;&#1088;&#1072;&#1084;&#1084;&#1099;%20&#1082;%20&#1076;&#1086;&#1082;&#1083;&#1072;&#1076;&#1091;%20&#1079;&#1072;%202021%20&#1075;&#1086;&#1076;\&#1090;&#1072;&#1073;&#1083;&#1080;&#1094;&#1099;%20&#1084;&#1086;&#1085;&#1080;&#1090;&#1080;&#1085;&#1075;%20&#1086;&#1090;&#1088;&#1072;&#1089;&#1083;&#1077;&#1081;%202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C59A-3\&#1056;&#1072;&#1073;&#1086;&#1095;&#1080;&#1081;%20&#1089;&#1090;&#1086;&#1083;\---&#1054;&#1058;&#1063;&#1045;&#1058;%20&#1087;&#1086;%20&#1082;&#1086;&#1085;&#1082;&#1091;&#1088;&#1077;&#1085;&#1094;&#1080;&#1080;%20&#1079;&#1072;%202021%20&#1075;&#1086;&#1076;\&#1076;&#1080;&#1072;&#1075;&#1088;&#1072;&#1084;&#1084;&#1099;%20&#1082;%20&#1076;&#1086;&#1082;&#1083;&#1072;&#1076;&#1091;%20&#1079;&#1072;%202021%20&#1075;&#1086;&#1076;\&#1044;&#1080;&#1072;&#1075;&#1088;&#1072;&#1084;&#1084;&#1099;%20&#1082;%20&#1086;&#1090;&#1095;&#1077;&#1090;&#1091;%202018.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20and%20Settings\C59A-3\&#1056;&#1072;&#1073;&#1086;&#1095;&#1080;&#1081;%20&#1089;&#1090;&#1086;&#1083;\---&#1054;&#1058;&#1063;&#1045;&#1058;%20&#1087;&#1086;%20&#1082;&#1086;&#1085;&#1082;&#1091;&#1088;&#1077;&#1085;&#1094;&#1080;&#1080;%20&#1079;&#1072;%202021%20&#1075;&#1086;&#1076;\&#1076;&#1080;&#1072;&#1075;&#1088;&#1072;&#1084;&#1084;&#1099;%20&#1082;%20&#1076;&#1086;&#1082;&#1083;&#1072;&#1076;&#1091;%20&#1079;&#1072;%202021%20&#1075;&#1086;&#1076;\&#1044;&#1080;&#1072;&#1075;&#1088;&#1072;&#1084;&#1084;&#1099;%20&#1082;%20&#1086;&#1090;&#1095;&#1077;&#1090;&#1091;%202018.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Documents%20and%20Settings\C59A-3\&#1056;&#1072;&#1073;&#1086;&#1095;&#1080;&#1081;%20&#1089;&#1090;&#1086;&#1083;\---&#1054;&#1058;&#1063;&#1045;&#1058;%20&#1087;&#1086;%20&#1082;&#1086;&#1085;&#1082;&#1091;&#1088;&#1077;&#1085;&#1094;&#1080;&#1080;%20&#1079;&#1072;%202021%20&#1075;&#1086;&#1076;\&#1076;&#1080;&#1072;&#1075;&#1088;&#1072;&#1084;&#1084;&#1099;%20&#1082;%20&#1076;&#1086;&#1082;&#1083;&#1072;&#1076;&#1091;%20&#1079;&#1072;%202021%20&#1075;&#1086;&#1076;\&#1090;&#1072;&#1073;&#1083;&#1080;&#1094;&#1099;%20&#1084;&#1086;&#1085;&#1080;&#1090;&#1080;&#1085;&#1075;%20&#1086;&#1090;&#1088;&#1072;&#1089;&#1083;&#1077;&#1081;%2020.xlsx" TargetMode="External"/></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1111.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11122.xlsx"/></Relationships>
</file>

<file path=word/charts/_rels/chart8.xml.rels><?xml version="1.0" encoding="UTF-8" standalone="yes"?>
<Relationships xmlns="http://schemas.openxmlformats.org/package/2006/relationships"><Relationship Id="rId1" Type="http://schemas.openxmlformats.org/officeDocument/2006/relationships/oleObject" Target="file:///C:\Users\C58A-1\Desktop\&#1090;&#1072;&#1073;&#1083;&#1080;&#1094;&#1099;%20&#1082;%20&#1084;&#1086;&#1085;&#1080;&#1090;&#1086;&#1088;&#1080;&#1085;&#1075;&#1091;%20&#1088;&#1099;&#1085;&#1082;&#1080;%2018.xlsx" TargetMode="External"/></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2113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layout>
        <c:manualLayout>
          <c:xMode val="edge"/>
          <c:yMode val="edge"/>
          <c:x val="0.25885741894203534"/>
          <c:y val="3.1477049620766022E-2"/>
        </c:manualLayout>
      </c:layout>
      <c:spPr>
        <a:noFill/>
        <a:ln w="25400">
          <a:noFill/>
        </a:ln>
      </c:spPr>
      <c:txPr>
        <a:bodyPr/>
        <a:lstStyle/>
        <a:p>
          <a:pPr>
            <a:defRPr sz="1000" b="1" i="0" u="none" strike="noStrike" baseline="0">
              <a:solidFill>
                <a:srgbClr val="000000"/>
              </a:solidFill>
              <a:latin typeface="Arial Cyr"/>
              <a:ea typeface="Arial Cyr"/>
              <a:cs typeface="Arial Cyr"/>
            </a:defRPr>
          </a:pPr>
          <a:endParaRPr lang="ru-RU"/>
        </a:p>
      </c:txPr>
    </c:title>
    <c:view3D>
      <c:perspective val="0"/>
    </c:view3D>
    <c:plotArea>
      <c:layout>
        <c:manualLayout>
          <c:layoutTarget val="inner"/>
          <c:xMode val="edge"/>
          <c:yMode val="edge"/>
          <c:x val="0.13810327359939989"/>
          <c:y val="0.41052631578947557"/>
          <c:w val="0.43926824373785062"/>
          <c:h val="0.27631578947368524"/>
        </c:manualLayout>
      </c:layout>
      <c:pie3DChart>
        <c:varyColors val="1"/>
        <c:ser>
          <c:idx val="0"/>
          <c:order val="0"/>
          <c:tx>
            <c:strRef>
              <c:f>'ст-ра №10'!$C$4</c:f>
              <c:strCache>
                <c:ptCount val="1"/>
                <c:pt idx="0">
                  <c:v>Структура отраслей экономики МО Каневской район</c:v>
                </c:pt>
              </c:strCache>
            </c:strRef>
          </c:tx>
          <c:spPr>
            <a:solidFill>
              <a:srgbClr val="9999FF"/>
            </a:solidFill>
            <a:ln w="12700">
              <a:solidFill>
                <a:srgbClr val="000000"/>
              </a:solidFill>
              <a:prstDash val="solid"/>
            </a:ln>
          </c:spPr>
          <c:explosion val="25"/>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dPt>
            <c:idx val="3"/>
            <c:spPr>
              <a:solidFill>
                <a:srgbClr val="CCFFFF"/>
              </a:solidFill>
              <a:ln w="12700">
                <a:solidFill>
                  <a:srgbClr val="000000"/>
                </a:solidFill>
                <a:prstDash val="solid"/>
              </a:ln>
            </c:spPr>
          </c:dPt>
          <c:dPt>
            <c:idx val="4"/>
            <c:spPr>
              <a:solidFill>
                <a:srgbClr val="660066"/>
              </a:solidFill>
              <a:ln w="12700">
                <a:solidFill>
                  <a:srgbClr val="000000"/>
                </a:solidFill>
                <a:prstDash val="solid"/>
              </a:ln>
            </c:spPr>
          </c:dPt>
          <c:dPt>
            <c:idx val="5"/>
            <c:spPr>
              <a:solidFill>
                <a:srgbClr val="FF8080"/>
              </a:solidFill>
              <a:ln w="12700">
                <a:solidFill>
                  <a:srgbClr val="000000"/>
                </a:solidFill>
                <a:prstDash val="solid"/>
              </a:ln>
            </c:spPr>
          </c:dPt>
          <c:dLbls>
            <c:dLbl>
              <c:idx val="1"/>
              <c:layout>
                <c:manualLayout>
                  <c:x val="-1.083671754960978E-2"/>
                  <c:y val="2.0043124530693512E-2"/>
                </c:manualLayout>
              </c:layout>
              <c:dLblPos val="bestFit"/>
              <c:showPercent val="1"/>
            </c:dLbl>
            <c:dLbl>
              <c:idx val="2"/>
              <c:layout>
                <c:manualLayout>
                  <c:x val="1.3023318632369996E-2"/>
                  <c:y val="5.5189287779705574E-2"/>
                </c:manualLayout>
              </c:layout>
              <c:dLblPos val="bestFit"/>
              <c:showPercent val="1"/>
            </c:dLbl>
            <c:dLbl>
              <c:idx val="3"/>
              <c:layout>
                <c:manualLayout>
                  <c:x val="-2.0477559037577576E-2"/>
                  <c:y val="-1.4202207774875679E-2"/>
                </c:manualLayout>
              </c:layout>
              <c:dLblPos val="bestFit"/>
              <c:showPercent val="1"/>
            </c:dLbl>
            <c:dLbl>
              <c:idx val="4"/>
              <c:layout>
                <c:manualLayout>
                  <c:x val="4.1811154202739585E-2"/>
                  <c:y val="-8.2166697666728614E-2"/>
                </c:manualLayout>
              </c:layout>
              <c:dLblPos val="bestFit"/>
              <c:showPercent val="1"/>
            </c:dLbl>
            <c:numFmt formatCode="0%" sourceLinked="0"/>
            <c:spPr>
              <a:noFill/>
              <a:ln w="25400">
                <a:noFill/>
              </a:ln>
            </c:spPr>
            <c:txPr>
              <a:bodyPr/>
              <a:lstStyle/>
              <a:p>
                <a:pPr>
                  <a:defRPr sz="900" b="0" i="0" u="none" strike="noStrike" baseline="0">
                    <a:solidFill>
                      <a:srgbClr val="000000"/>
                    </a:solidFill>
                    <a:latin typeface="Arial Cyr"/>
                    <a:ea typeface="Arial Cyr"/>
                    <a:cs typeface="Arial Cyr"/>
                  </a:defRPr>
                </a:pPr>
                <a:endParaRPr lang="ru-RU"/>
              </a:p>
            </c:txPr>
            <c:showPercent val="1"/>
            <c:showLeaderLines val="1"/>
          </c:dLbls>
          <c:cat>
            <c:strRef>
              <c:f>'ст-ра №10'!$B$5:$B$10</c:f>
              <c:strCache>
                <c:ptCount val="6"/>
                <c:pt idx="0">
                  <c:v>Промышленность</c:v>
                </c:pt>
                <c:pt idx="1">
                  <c:v>Сельское хозяйство</c:v>
                </c:pt>
                <c:pt idx="2">
                  <c:v>Транспортировка и хранение</c:v>
                </c:pt>
                <c:pt idx="3">
                  <c:v>Строительство</c:v>
                </c:pt>
                <c:pt idx="4">
                  <c:v>Торговля и общественное питание</c:v>
                </c:pt>
                <c:pt idx="5">
                  <c:v>Платные услуги населению</c:v>
                </c:pt>
              </c:strCache>
            </c:strRef>
          </c:cat>
          <c:val>
            <c:numRef>
              <c:f>'ст-ра №10'!$C$5:$C$10</c:f>
              <c:numCache>
                <c:formatCode>0.0</c:formatCode>
                <c:ptCount val="6"/>
                <c:pt idx="0">
                  <c:v>24.2</c:v>
                </c:pt>
                <c:pt idx="1">
                  <c:v>43.9</c:v>
                </c:pt>
                <c:pt idx="2">
                  <c:v>1</c:v>
                </c:pt>
                <c:pt idx="3">
                  <c:v>1.2</c:v>
                </c:pt>
                <c:pt idx="4" formatCode="General">
                  <c:v>23.1</c:v>
                </c:pt>
                <c:pt idx="5" formatCode="General">
                  <c:v>6.6</c:v>
                </c:pt>
              </c:numCache>
            </c:numRef>
          </c:val>
        </c:ser>
      </c:pie3DChart>
      <c:spPr>
        <a:noFill/>
        <a:ln w="25400">
          <a:noFill/>
        </a:ln>
      </c:spPr>
    </c:plotArea>
    <c:legend>
      <c:legendPos val="r"/>
      <c:layout>
        <c:manualLayout>
          <c:xMode val="edge"/>
          <c:yMode val="edge"/>
          <c:x val="0.69550741480698042"/>
          <c:y val="0.27368425403517471"/>
          <c:w val="0.29118136352358936"/>
          <c:h val="0.55789475134505861"/>
        </c:manualLayout>
      </c:layout>
      <c:spPr>
        <a:solidFill>
          <a:srgbClr val="FFFFFF"/>
        </a:solidFill>
        <a:ln w="3175">
          <a:solidFill>
            <a:srgbClr val="000000"/>
          </a:solidFill>
          <a:prstDash val="solid"/>
        </a:ln>
      </c:spPr>
      <c:txPr>
        <a:bodyPr/>
        <a:lstStyle/>
        <a:p>
          <a:pPr>
            <a:defRPr sz="825" b="0" i="0" u="none" strike="noStrike" baseline="0">
              <a:solidFill>
                <a:srgbClr val="000000"/>
              </a:solidFill>
              <a:latin typeface="Arial Cyr"/>
              <a:ea typeface="Arial Cyr"/>
              <a:cs typeface="Arial Cyr"/>
            </a:defRPr>
          </a:pPr>
          <a:endParaRPr lang="ru-RU"/>
        </a:p>
      </c:txPr>
    </c:legend>
    <c:plotVisOnly val="1"/>
    <c:dispBlanksAs val="zero"/>
  </c:chart>
  <c:spPr>
    <a:solidFill>
      <a:srgbClr val="FFFFFF"/>
    </a:solidFill>
    <a:ln w="3175">
      <a:noFill/>
      <a:prstDash val="solid"/>
    </a:ln>
  </c:spPr>
  <c:txPr>
    <a:bodyPr/>
    <a:lstStyle/>
    <a:p>
      <a:pPr>
        <a:defRPr sz="900" b="0" i="0" u="none" strike="noStrike" baseline="0">
          <a:solidFill>
            <a:srgbClr val="000000"/>
          </a:solidFill>
          <a:latin typeface="Arial Cyr"/>
          <a:ea typeface="Arial Cyr"/>
          <a:cs typeface="Arial Cyr"/>
        </a:defRPr>
      </a:pPr>
      <a:endParaRPr lang="ru-RU"/>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'уд ценами'!$B$1</c:f>
              <c:strCache>
                <c:ptCount val="1"/>
                <c:pt idx="0">
                  <c:v>удовлетворительно</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'уд ценами'!$A$2:$A$7</c:f>
              <c:strCache>
                <c:ptCount val="6"/>
                <c:pt idx="0">
                  <c:v>Водоснабжение, водоотведение</c:v>
                </c:pt>
                <c:pt idx="1">
                  <c:v>Водоочистка</c:v>
                </c:pt>
                <c:pt idx="2">
                  <c:v>Газоснабжение</c:v>
                </c:pt>
                <c:pt idx="3">
                  <c:v>Электроснабжение</c:v>
                </c:pt>
                <c:pt idx="4">
                  <c:v>Теплоснабжение</c:v>
                </c:pt>
                <c:pt idx="5">
                  <c:v>Телефонная связь</c:v>
                </c:pt>
              </c:strCache>
            </c:strRef>
          </c:cat>
          <c:val>
            <c:numRef>
              <c:f>'уд ценами'!$B$2:$B$7</c:f>
              <c:numCache>
                <c:formatCode>General</c:formatCode>
                <c:ptCount val="6"/>
                <c:pt idx="0">
                  <c:v>33</c:v>
                </c:pt>
                <c:pt idx="1">
                  <c:v>34</c:v>
                </c:pt>
                <c:pt idx="2">
                  <c:v>35</c:v>
                </c:pt>
                <c:pt idx="3">
                  <c:v>36</c:v>
                </c:pt>
                <c:pt idx="4">
                  <c:v>34</c:v>
                </c:pt>
                <c:pt idx="5">
                  <c:v>35</c:v>
                </c:pt>
              </c:numCache>
            </c:numRef>
          </c:val>
          <c:extLst xmlns:c16r2="http://schemas.microsoft.com/office/drawing/2015/06/chart">
            <c:ext xmlns:c16="http://schemas.microsoft.com/office/drawing/2014/chart" uri="{C3380CC4-5D6E-409C-BE32-E72D297353CC}">
              <c16:uniqueId val="{00000000-40A9-4EFF-8D6F-85E107294B7F}"/>
            </c:ext>
          </c:extLst>
        </c:ser>
        <c:ser>
          <c:idx val="1"/>
          <c:order val="1"/>
          <c:tx>
            <c:strRef>
              <c:f>'уд ценами'!$C$1</c:f>
              <c:strCache>
                <c:ptCount val="1"/>
                <c:pt idx="0">
                  <c:v>скорее  удовлетворительно</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'уд ценами'!$A$2:$A$7</c:f>
              <c:strCache>
                <c:ptCount val="6"/>
                <c:pt idx="0">
                  <c:v>Водоснабжение, водоотведение</c:v>
                </c:pt>
                <c:pt idx="1">
                  <c:v>Водоочистка</c:v>
                </c:pt>
                <c:pt idx="2">
                  <c:v>Газоснабжение</c:v>
                </c:pt>
                <c:pt idx="3">
                  <c:v>Электроснабжение</c:v>
                </c:pt>
                <c:pt idx="4">
                  <c:v>Теплоснабжение</c:v>
                </c:pt>
                <c:pt idx="5">
                  <c:v>Телефонная связь</c:v>
                </c:pt>
              </c:strCache>
            </c:strRef>
          </c:cat>
          <c:val>
            <c:numRef>
              <c:f>'уд ценами'!$C$2:$C$7</c:f>
              <c:numCache>
                <c:formatCode>General</c:formatCode>
                <c:ptCount val="6"/>
                <c:pt idx="0">
                  <c:v>58</c:v>
                </c:pt>
                <c:pt idx="1">
                  <c:v>36</c:v>
                </c:pt>
                <c:pt idx="2">
                  <c:v>58</c:v>
                </c:pt>
                <c:pt idx="3">
                  <c:v>35</c:v>
                </c:pt>
                <c:pt idx="4">
                  <c:v>57</c:v>
                </c:pt>
                <c:pt idx="5">
                  <c:v>57</c:v>
                </c:pt>
              </c:numCache>
            </c:numRef>
          </c:val>
          <c:extLst xmlns:c16r2="http://schemas.microsoft.com/office/drawing/2015/06/chart">
            <c:ext xmlns:c16="http://schemas.microsoft.com/office/drawing/2014/chart" uri="{C3380CC4-5D6E-409C-BE32-E72D297353CC}">
              <c16:uniqueId val="{00000001-40A9-4EFF-8D6F-85E107294B7F}"/>
            </c:ext>
          </c:extLst>
        </c:ser>
        <c:ser>
          <c:idx val="2"/>
          <c:order val="2"/>
          <c:tx>
            <c:strRef>
              <c:f>'уд ценами'!$D$1</c:f>
              <c:strCache>
                <c:ptCount val="1"/>
                <c:pt idx="0">
                  <c:v>скорее неудовлетворительно</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'уд ценами'!$A$2:$A$7</c:f>
              <c:strCache>
                <c:ptCount val="6"/>
                <c:pt idx="0">
                  <c:v>Водоснабжение, водоотведение</c:v>
                </c:pt>
                <c:pt idx="1">
                  <c:v>Водоочистка</c:v>
                </c:pt>
                <c:pt idx="2">
                  <c:v>Газоснабжение</c:v>
                </c:pt>
                <c:pt idx="3">
                  <c:v>Электроснабжение</c:v>
                </c:pt>
                <c:pt idx="4">
                  <c:v>Теплоснабжение</c:v>
                </c:pt>
                <c:pt idx="5">
                  <c:v>Телефонная связь</c:v>
                </c:pt>
              </c:strCache>
            </c:strRef>
          </c:cat>
          <c:val>
            <c:numRef>
              <c:f>'уд ценами'!$D$2:$D$7</c:f>
              <c:numCache>
                <c:formatCode>General</c:formatCode>
                <c:ptCount val="6"/>
                <c:pt idx="0">
                  <c:v>8</c:v>
                </c:pt>
                <c:pt idx="1">
                  <c:v>29</c:v>
                </c:pt>
                <c:pt idx="2">
                  <c:v>6</c:v>
                </c:pt>
                <c:pt idx="3">
                  <c:v>28</c:v>
                </c:pt>
                <c:pt idx="4">
                  <c:v>7</c:v>
                </c:pt>
                <c:pt idx="5">
                  <c:v>7</c:v>
                </c:pt>
              </c:numCache>
            </c:numRef>
          </c:val>
          <c:extLst xmlns:c16r2="http://schemas.microsoft.com/office/drawing/2015/06/chart">
            <c:ext xmlns:c16="http://schemas.microsoft.com/office/drawing/2014/chart" uri="{C3380CC4-5D6E-409C-BE32-E72D297353CC}">
              <c16:uniqueId val="{00000002-40A9-4EFF-8D6F-85E107294B7F}"/>
            </c:ext>
          </c:extLst>
        </c:ser>
        <c:ser>
          <c:idx val="3"/>
          <c:order val="3"/>
          <c:tx>
            <c:strRef>
              <c:f>'уд ценами'!$E$1</c:f>
              <c:strCache>
                <c:ptCount val="1"/>
                <c:pt idx="0">
                  <c:v>неудовлетворительно</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'уд ценами'!$A$2:$A$7</c:f>
              <c:strCache>
                <c:ptCount val="6"/>
                <c:pt idx="0">
                  <c:v>Водоснабжение, водоотведение</c:v>
                </c:pt>
                <c:pt idx="1">
                  <c:v>Водоочистка</c:v>
                </c:pt>
                <c:pt idx="2">
                  <c:v>Газоснабжение</c:v>
                </c:pt>
                <c:pt idx="3">
                  <c:v>Электроснабжение</c:v>
                </c:pt>
                <c:pt idx="4">
                  <c:v>Теплоснабжение</c:v>
                </c:pt>
                <c:pt idx="5">
                  <c:v>Телефонная связь</c:v>
                </c:pt>
              </c:strCache>
            </c:strRef>
          </c:cat>
          <c:val>
            <c:numRef>
              <c:f>'уд ценами'!$E$2:$E$7</c:f>
              <c:numCache>
                <c:formatCode>General</c:formatCode>
                <c:ptCount val="6"/>
                <c:pt idx="0">
                  <c:v>1</c:v>
                </c:pt>
                <c:pt idx="1">
                  <c:v>1</c:v>
                </c:pt>
                <c:pt idx="2">
                  <c:v>1</c:v>
                </c:pt>
                <c:pt idx="3">
                  <c:v>1</c:v>
                </c:pt>
                <c:pt idx="4">
                  <c:v>2</c:v>
                </c:pt>
                <c:pt idx="5">
                  <c:v>1</c:v>
                </c:pt>
              </c:numCache>
            </c:numRef>
          </c:val>
          <c:extLst xmlns:c16r2="http://schemas.microsoft.com/office/drawing/2015/06/chart">
            <c:ext xmlns:c16="http://schemas.microsoft.com/office/drawing/2014/chart" uri="{C3380CC4-5D6E-409C-BE32-E72D297353CC}">
              <c16:uniqueId val="{00000003-40A9-4EFF-8D6F-85E107294B7F}"/>
            </c:ext>
          </c:extLst>
        </c:ser>
        <c:dLbls>
          <c:showVal val="1"/>
        </c:dLbls>
        <c:axId val="74708864"/>
        <c:axId val="74710400"/>
      </c:barChart>
      <c:catAx>
        <c:axId val="74708864"/>
        <c:scaling>
          <c:orientation val="minMax"/>
        </c:scaling>
        <c:axPos val="b"/>
        <c:numFmt formatCode="General" sourceLinked="0"/>
        <c:tickLblPos val="nextTo"/>
        <c:crossAx val="74710400"/>
        <c:crosses val="autoZero"/>
        <c:auto val="1"/>
        <c:lblAlgn val="ctr"/>
        <c:lblOffset val="100"/>
      </c:catAx>
      <c:valAx>
        <c:axId val="74710400"/>
        <c:scaling>
          <c:orientation val="minMax"/>
        </c:scaling>
        <c:axPos val="l"/>
        <c:majorGridlines/>
        <c:numFmt formatCode="General" sourceLinked="1"/>
        <c:tickLblPos val="nextTo"/>
        <c:crossAx val="74708864"/>
        <c:crosses val="autoZero"/>
        <c:crossBetween val="between"/>
      </c:valAx>
    </c:plotArea>
    <c:legend>
      <c:legendPos val="r"/>
      <c:layout/>
    </c:legend>
    <c:plotVisOnly val="1"/>
    <c:dispBlanksAs val="gap"/>
  </c:chart>
  <c:spPr>
    <a:ln>
      <a:noFill/>
    </a:ln>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bar"/>
        <c:grouping val="clustered"/>
        <c:ser>
          <c:idx val="0"/>
          <c:order val="0"/>
          <c:tx>
            <c:strRef>
              <c:f>подкл!$B$1</c:f>
              <c:strCache>
                <c:ptCount val="1"/>
                <c:pt idx="0">
                  <c:v>удовлетворен</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подкл!$A$2:$A$6</c:f>
              <c:strCache>
                <c:ptCount val="5"/>
                <c:pt idx="0">
                  <c:v>Водоснабжение, водоотведение</c:v>
                </c:pt>
                <c:pt idx="1">
                  <c:v>Газоснабжение</c:v>
                </c:pt>
                <c:pt idx="2">
                  <c:v>Электроснабжение</c:v>
                </c:pt>
                <c:pt idx="3">
                  <c:v>Теплоснабжение</c:v>
                </c:pt>
                <c:pt idx="4">
                  <c:v>Телефонная связь</c:v>
                </c:pt>
              </c:strCache>
            </c:strRef>
          </c:cat>
          <c:val>
            <c:numRef>
              <c:f>подкл!$B$2:$B$6</c:f>
              <c:numCache>
                <c:formatCode>General</c:formatCode>
                <c:ptCount val="5"/>
                <c:pt idx="0">
                  <c:v>33</c:v>
                </c:pt>
                <c:pt idx="1">
                  <c:v>33</c:v>
                </c:pt>
                <c:pt idx="2">
                  <c:v>33</c:v>
                </c:pt>
                <c:pt idx="3">
                  <c:v>33</c:v>
                </c:pt>
                <c:pt idx="4">
                  <c:v>34</c:v>
                </c:pt>
              </c:numCache>
            </c:numRef>
          </c:val>
          <c:extLst xmlns:c16r2="http://schemas.microsoft.com/office/drawing/2015/06/chart">
            <c:ext xmlns:c16="http://schemas.microsoft.com/office/drawing/2014/chart" uri="{C3380CC4-5D6E-409C-BE32-E72D297353CC}">
              <c16:uniqueId val="{00000000-C8A6-44D8-80CA-46E56F534F4F}"/>
            </c:ext>
          </c:extLst>
        </c:ser>
        <c:ser>
          <c:idx val="1"/>
          <c:order val="1"/>
          <c:tx>
            <c:strRef>
              <c:f>подкл!$C$1</c:f>
              <c:strCache>
                <c:ptCount val="1"/>
                <c:pt idx="0">
                  <c:v>скорее  удовлетворен</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подкл!$A$2:$A$6</c:f>
              <c:strCache>
                <c:ptCount val="5"/>
                <c:pt idx="0">
                  <c:v>Водоснабжение, водоотведение</c:v>
                </c:pt>
                <c:pt idx="1">
                  <c:v>Газоснабжение</c:v>
                </c:pt>
                <c:pt idx="2">
                  <c:v>Электроснабжение</c:v>
                </c:pt>
                <c:pt idx="3">
                  <c:v>Теплоснабжение</c:v>
                </c:pt>
                <c:pt idx="4">
                  <c:v>Телефонная связь</c:v>
                </c:pt>
              </c:strCache>
            </c:strRef>
          </c:cat>
          <c:val>
            <c:numRef>
              <c:f>подкл!$C$2:$C$6</c:f>
              <c:numCache>
                <c:formatCode>General</c:formatCode>
                <c:ptCount val="5"/>
                <c:pt idx="0">
                  <c:v>67</c:v>
                </c:pt>
                <c:pt idx="1">
                  <c:v>67</c:v>
                </c:pt>
                <c:pt idx="2">
                  <c:v>66</c:v>
                </c:pt>
                <c:pt idx="3">
                  <c:v>66</c:v>
                </c:pt>
                <c:pt idx="4">
                  <c:v>66</c:v>
                </c:pt>
              </c:numCache>
            </c:numRef>
          </c:val>
          <c:extLst xmlns:c16r2="http://schemas.microsoft.com/office/drawing/2015/06/chart">
            <c:ext xmlns:c16="http://schemas.microsoft.com/office/drawing/2014/chart" uri="{C3380CC4-5D6E-409C-BE32-E72D297353CC}">
              <c16:uniqueId val="{00000001-C8A6-44D8-80CA-46E56F534F4F}"/>
            </c:ext>
          </c:extLst>
        </c:ser>
        <c:ser>
          <c:idx val="2"/>
          <c:order val="2"/>
          <c:tx>
            <c:strRef>
              <c:f>подкл!$D$1</c:f>
              <c:strCache>
                <c:ptCount val="1"/>
                <c:pt idx="0">
                  <c:v>скорее неудовлетворен</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подкл!$A$2:$A$6</c:f>
              <c:strCache>
                <c:ptCount val="5"/>
                <c:pt idx="0">
                  <c:v>Водоснабжение, водоотведение</c:v>
                </c:pt>
                <c:pt idx="1">
                  <c:v>Газоснабжение</c:v>
                </c:pt>
                <c:pt idx="2">
                  <c:v>Электроснабжение</c:v>
                </c:pt>
                <c:pt idx="3">
                  <c:v>Теплоснабжение</c:v>
                </c:pt>
                <c:pt idx="4">
                  <c:v>Телефонная связь</c:v>
                </c:pt>
              </c:strCache>
            </c:strRef>
          </c:cat>
          <c:val>
            <c:numRef>
              <c:f>подкл!$D$2:$D$6</c:f>
              <c:numCache>
                <c:formatCode>General</c:formatCode>
                <c:ptCount val="5"/>
                <c:pt idx="0">
                  <c:v>0</c:v>
                </c:pt>
                <c:pt idx="1">
                  <c:v>0</c:v>
                </c:pt>
                <c:pt idx="2">
                  <c:v>1</c:v>
                </c:pt>
                <c:pt idx="3">
                  <c:v>1</c:v>
                </c:pt>
                <c:pt idx="4">
                  <c:v>0</c:v>
                </c:pt>
              </c:numCache>
            </c:numRef>
          </c:val>
          <c:extLst xmlns:c16r2="http://schemas.microsoft.com/office/drawing/2015/06/chart">
            <c:ext xmlns:c16="http://schemas.microsoft.com/office/drawing/2014/chart" uri="{C3380CC4-5D6E-409C-BE32-E72D297353CC}">
              <c16:uniqueId val="{00000002-C8A6-44D8-80CA-46E56F534F4F}"/>
            </c:ext>
          </c:extLst>
        </c:ser>
        <c:ser>
          <c:idx val="3"/>
          <c:order val="3"/>
          <c:tx>
            <c:strRef>
              <c:f>подкл!$E$1</c:f>
              <c:strCache>
                <c:ptCount val="1"/>
                <c:pt idx="0">
                  <c:v>неудовлетворен</c:v>
                </c:pt>
              </c:strCache>
            </c:strRef>
          </c:tx>
          <c:dLbls>
            <c:dLbl>
              <c:idx val="0"/>
              <c:delete val="1"/>
            </c:dLbl>
            <c:dLbl>
              <c:idx val="1"/>
              <c:delete val="1"/>
            </c:dLbl>
            <c:dLbl>
              <c:idx val="4"/>
              <c:delete val="1"/>
            </c:dLbl>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подкл!$A$2:$A$6</c:f>
              <c:strCache>
                <c:ptCount val="5"/>
                <c:pt idx="0">
                  <c:v>Водоснабжение, водоотведение</c:v>
                </c:pt>
                <c:pt idx="1">
                  <c:v>Газоснабжение</c:v>
                </c:pt>
                <c:pt idx="2">
                  <c:v>Электроснабжение</c:v>
                </c:pt>
                <c:pt idx="3">
                  <c:v>Теплоснабжение</c:v>
                </c:pt>
                <c:pt idx="4">
                  <c:v>Телефонная связь</c:v>
                </c:pt>
              </c:strCache>
            </c:strRef>
          </c:cat>
          <c:val>
            <c:numRef>
              <c:f>подкл!$E$2:$E$6</c:f>
              <c:numCache>
                <c:formatCode>General</c:formatCode>
                <c:ptCount val="5"/>
                <c:pt idx="0">
                  <c:v>0</c:v>
                </c:pt>
                <c:pt idx="1">
                  <c:v>0</c:v>
                </c:pt>
                <c:pt idx="2">
                  <c:v>0</c:v>
                </c:pt>
                <c:pt idx="3">
                  <c:v>0</c:v>
                </c:pt>
                <c:pt idx="4">
                  <c:v>0</c:v>
                </c:pt>
              </c:numCache>
            </c:numRef>
          </c:val>
          <c:extLst xmlns:c16r2="http://schemas.microsoft.com/office/drawing/2015/06/chart">
            <c:ext xmlns:c16="http://schemas.microsoft.com/office/drawing/2014/chart" uri="{C3380CC4-5D6E-409C-BE32-E72D297353CC}">
              <c16:uniqueId val="{00000003-C8A6-44D8-80CA-46E56F534F4F}"/>
            </c:ext>
          </c:extLst>
        </c:ser>
        <c:dLbls>
          <c:showVal val="1"/>
        </c:dLbls>
        <c:axId val="75026816"/>
        <c:axId val="75028352"/>
      </c:barChart>
      <c:catAx>
        <c:axId val="75026816"/>
        <c:scaling>
          <c:orientation val="minMax"/>
        </c:scaling>
        <c:axPos val="l"/>
        <c:numFmt formatCode="General" sourceLinked="0"/>
        <c:tickLblPos val="nextTo"/>
        <c:crossAx val="75028352"/>
        <c:crosses val="autoZero"/>
        <c:auto val="1"/>
        <c:lblAlgn val="ctr"/>
        <c:lblOffset val="100"/>
      </c:catAx>
      <c:valAx>
        <c:axId val="75028352"/>
        <c:scaling>
          <c:orientation val="minMax"/>
        </c:scaling>
        <c:axPos val="b"/>
        <c:majorGridlines/>
        <c:numFmt formatCode="General" sourceLinked="1"/>
        <c:tickLblPos val="nextTo"/>
        <c:crossAx val="75026816"/>
        <c:crosses val="autoZero"/>
        <c:crossBetween val="between"/>
      </c:valAx>
    </c:plotArea>
    <c:legend>
      <c:legendPos val="r"/>
      <c:layout/>
    </c:legend>
    <c:plotVisOnly val="1"/>
    <c:dispBlanksAs val="gap"/>
  </c:chart>
  <c:spPr>
    <a:ln>
      <a:noFill/>
    </a:ln>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style val="1"/>
  <c:chart>
    <c:title>
      <c:layout/>
    </c:title>
    <c:plotArea>
      <c:layout/>
      <c:barChart>
        <c:barDir val="bar"/>
        <c:grouping val="clustered"/>
        <c:ser>
          <c:idx val="0"/>
          <c:order val="0"/>
          <c:tx>
            <c:strRef>
              <c:f>'барьеры 1'!$B$1</c:f>
              <c:strCache>
                <c:ptCount val="1"/>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'барьеры 1'!$A$2:$A$7</c:f>
              <c:strCache>
                <c:ptCount val="6"/>
                <c:pt idx="0">
                  <c:v>Высокие налоги</c:v>
                </c:pt>
                <c:pt idx="1">
                  <c:v>Получение разрешения на строительство</c:v>
                </c:pt>
                <c:pt idx="2">
                  <c:v>Недостаток квалифицированных кадров</c:v>
                </c:pt>
                <c:pt idx="3">
                  <c:v>Высокие транспортные и логистические издержки</c:v>
                </c:pt>
                <c:pt idx="4">
                  <c:v>Высокие таможенные издержки</c:v>
                </c:pt>
                <c:pt idx="5">
                  <c:v>Высокие барьеры досттупа к финансовым ресурсам</c:v>
                </c:pt>
              </c:strCache>
            </c:strRef>
          </c:cat>
          <c:val>
            <c:numRef>
              <c:f>'барьеры 1'!$B$2:$B$7</c:f>
              <c:numCache>
                <c:formatCode>0.0%</c:formatCode>
                <c:ptCount val="6"/>
                <c:pt idx="0">
                  <c:v>0.59299999999999997</c:v>
                </c:pt>
                <c:pt idx="1">
                  <c:v>1.0000000000000011E-3</c:v>
                </c:pt>
                <c:pt idx="2">
                  <c:v>0.39800000000000041</c:v>
                </c:pt>
                <c:pt idx="3">
                  <c:v>8.0000000000000106E-3</c:v>
                </c:pt>
                <c:pt idx="4">
                  <c:v>3.0000000000000022E-3</c:v>
                </c:pt>
                <c:pt idx="5">
                  <c:v>5.0000000000000044E-3</c:v>
                </c:pt>
              </c:numCache>
            </c:numRef>
          </c:val>
          <c:extLst xmlns:c16r2="http://schemas.microsoft.com/office/drawing/2015/06/chart">
            <c:ext xmlns:c16="http://schemas.microsoft.com/office/drawing/2014/chart" uri="{C3380CC4-5D6E-409C-BE32-E72D297353CC}">
              <c16:uniqueId val="{00000000-4C21-4F57-B87F-D4ADF48A60B5}"/>
            </c:ext>
          </c:extLst>
        </c:ser>
        <c:dLbls>
          <c:showVal val="1"/>
        </c:dLbls>
        <c:axId val="75339648"/>
        <c:axId val="75341184"/>
      </c:barChart>
      <c:catAx>
        <c:axId val="75339648"/>
        <c:scaling>
          <c:orientation val="minMax"/>
        </c:scaling>
        <c:axPos val="l"/>
        <c:numFmt formatCode="General" sourceLinked="1"/>
        <c:tickLblPos val="nextTo"/>
        <c:crossAx val="75341184"/>
        <c:crosses val="autoZero"/>
        <c:auto val="1"/>
        <c:lblAlgn val="ctr"/>
        <c:lblOffset val="100"/>
      </c:catAx>
      <c:valAx>
        <c:axId val="75341184"/>
        <c:scaling>
          <c:orientation val="minMax"/>
        </c:scaling>
        <c:axPos val="b"/>
        <c:majorGridlines/>
        <c:numFmt formatCode="0.0%" sourceLinked="1"/>
        <c:tickLblPos val="nextTo"/>
        <c:crossAx val="75339648"/>
        <c:crosses val="autoZero"/>
        <c:crossBetween val="between"/>
      </c:val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1"/>
  <c:chart>
    <c:title>
      <c:tx>
        <c:rich>
          <a:bodyPr/>
          <a:lstStyle/>
          <a:p>
            <a:pPr>
              <a:defRPr/>
            </a:pPr>
            <a:r>
              <a:rPr lang="ru-RU"/>
              <a:t> 
 </a:t>
            </a:r>
          </a:p>
        </c:rich>
      </c:tx>
      <c:layout>
        <c:manualLayout>
          <c:xMode val="edge"/>
          <c:yMode val="edge"/>
          <c:x val="0.20208333333333373"/>
          <c:y val="1.7361111111111143E-2"/>
        </c:manualLayout>
      </c:layout>
    </c:title>
    <c:plotArea>
      <c:layout>
        <c:manualLayout>
          <c:layoutTarget val="inner"/>
          <c:xMode val="edge"/>
          <c:yMode val="edge"/>
          <c:x val="0.1125"/>
          <c:y val="0.22916666666666666"/>
          <c:w val="0.49583333333333335"/>
          <c:h val="0.64930555555555813"/>
        </c:manualLayout>
      </c:layout>
      <c:barChart>
        <c:barDir val="col"/>
        <c:grouping val="clustered"/>
        <c:ser>
          <c:idx val="0"/>
          <c:order val="0"/>
          <c:tx>
            <c:strRef>
              <c:f>'+развитие отр.1'!$A$2</c:f>
              <c:strCache>
                <c:ptCount val="1"/>
                <c:pt idx="0">
                  <c:v>Промышленность</c:v>
                </c:pt>
              </c:strCache>
            </c:strRef>
          </c:tx>
          <c:dLbls>
            <c:showVal val="1"/>
          </c:dLbls>
          <c:cat>
            <c:strRef>
              <c:f>'+развитие отр.1'!$B$1:$D$1</c:f>
              <c:strCache>
                <c:ptCount val="3"/>
                <c:pt idx="0">
                  <c:v>2019г.</c:v>
                </c:pt>
                <c:pt idx="1">
                  <c:v>2020г.</c:v>
                </c:pt>
                <c:pt idx="2">
                  <c:v>2021г.</c:v>
                </c:pt>
              </c:strCache>
            </c:strRef>
          </c:cat>
          <c:val>
            <c:numRef>
              <c:f>'+развитие отр.1'!$B$2:$D$2</c:f>
              <c:numCache>
                <c:formatCode>General</c:formatCode>
                <c:ptCount val="3"/>
                <c:pt idx="0">
                  <c:v>14458</c:v>
                </c:pt>
                <c:pt idx="1">
                  <c:v>12232</c:v>
                </c:pt>
                <c:pt idx="2">
                  <c:v>14222</c:v>
                </c:pt>
              </c:numCache>
            </c:numRef>
          </c:val>
        </c:ser>
        <c:ser>
          <c:idx val="1"/>
          <c:order val="1"/>
          <c:tx>
            <c:strRef>
              <c:f>'+развитие отр.1'!$A$3</c:f>
              <c:strCache>
                <c:ptCount val="1"/>
                <c:pt idx="0">
                  <c:v>Сельское хозяйство</c:v>
                </c:pt>
              </c:strCache>
            </c:strRef>
          </c:tx>
          <c:dLbls>
            <c:dLbl>
              <c:idx val="0"/>
              <c:layout>
                <c:manualLayout>
                  <c:x val="4.6528871391076452E-3"/>
                  <c:y val="-2.8582312627588251E-2"/>
                </c:manualLayout>
              </c:layout>
              <c:spPr/>
              <c:txPr>
                <a:bodyPr/>
                <a:lstStyle/>
                <a:p>
                  <a:pPr>
                    <a:defRPr/>
                  </a:pPr>
                  <a:endParaRPr lang="ru-RU"/>
                </a:p>
              </c:txPr>
              <c:dLblPos val="outEnd"/>
              <c:showVal val="1"/>
            </c:dLbl>
            <c:dLbl>
              <c:idx val="2"/>
              <c:layout>
                <c:manualLayout>
                  <c:x val="3.2639982502188215E-3"/>
                  <c:y val="-2.4577865266841609E-2"/>
                </c:manualLayout>
              </c:layout>
              <c:spPr/>
              <c:txPr>
                <a:bodyPr/>
                <a:lstStyle/>
                <a:p>
                  <a:pPr>
                    <a:defRPr/>
                  </a:pPr>
                  <a:endParaRPr lang="ru-RU"/>
                </a:p>
              </c:txPr>
              <c:dLblPos val="outEnd"/>
              <c:showVal val="1"/>
            </c:dLbl>
            <c:dLblPos val="outEnd"/>
            <c:showVal val="1"/>
          </c:dLbls>
          <c:cat>
            <c:strRef>
              <c:f>'+развитие отр.1'!$B$1:$D$1</c:f>
              <c:strCache>
                <c:ptCount val="3"/>
                <c:pt idx="0">
                  <c:v>2019г.</c:v>
                </c:pt>
                <c:pt idx="1">
                  <c:v>2020г.</c:v>
                </c:pt>
                <c:pt idx="2">
                  <c:v>2021г.</c:v>
                </c:pt>
              </c:strCache>
            </c:strRef>
          </c:cat>
          <c:val>
            <c:numRef>
              <c:f>'+развитие отр.1'!$B$3:$D$3</c:f>
              <c:numCache>
                <c:formatCode>General</c:formatCode>
                <c:ptCount val="3"/>
                <c:pt idx="0">
                  <c:v>20170</c:v>
                </c:pt>
                <c:pt idx="1">
                  <c:v>19985</c:v>
                </c:pt>
                <c:pt idx="2">
                  <c:v>25763</c:v>
                </c:pt>
              </c:numCache>
            </c:numRef>
          </c:val>
        </c:ser>
        <c:ser>
          <c:idx val="2"/>
          <c:order val="2"/>
          <c:tx>
            <c:strRef>
              <c:f>'+развитие отр.1'!$A$4</c:f>
              <c:strCache>
                <c:ptCount val="1"/>
                <c:pt idx="0">
                  <c:v>Потребительский рынок</c:v>
                </c:pt>
              </c:strCache>
            </c:strRef>
          </c:tx>
          <c:dLbls>
            <c:showVal val="1"/>
          </c:dLbls>
          <c:cat>
            <c:strRef>
              <c:f>'+развитие отр.1'!$B$1:$D$1</c:f>
              <c:strCache>
                <c:ptCount val="3"/>
                <c:pt idx="0">
                  <c:v>2019г.</c:v>
                </c:pt>
                <c:pt idx="1">
                  <c:v>2020г.</c:v>
                </c:pt>
                <c:pt idx="2">
                  <c:v>2021г.</c:v>
                </c:pt>
              </c:strCache>
            </c:strRef>
          </c:cat>
          <c:val>
            <c:numRef>
              <c:f>'+развитие отр.1'!$B$4:$D$4</c:f>
              <c:numCache>
                <c:formatCode>General</c:formatCode>
                <c:ptCount val="3"/>
                <c:pt idx="0">
                  <c:v>12310</c:v>
                </c:pt>
                <c:pt idx="1">
                  <c:v>12543</c:v>
                </c:pt>
                <c:pt idx="2">
                  <c:v>13542</c:v>
                </c:pt>
              </c:numCache>
            </c:numRef>
          </c:val>
        </c:ser>
        <c:dLbls>
          <c:showVal val="1"/>
        </c:dLbls>
        <c:axId val="72894720"/>
        <c:axId val="72916992"/>
      </c:barChart>
      <c:catAx>
        <c:axId val="72894720"/>
        <c:scaling>
          <c:orientation val="minMax"/>
        </c:scaling>
        <c:axPos val="b"/>
        <c:numFmt formatCode="General" sourceLinked="1"/>
        <c:tickLblPos val="nextTo"/>
        <c:crossAx val="72916992"/>
        <c:crosses val="autoZero"/>
        <c:auto val="1"/>
        <c:lblAlgn val="ctr"/>
        <c:lblOffset val="100"/>
      </c:catAx>
      <c:valAx>
        <c:axId val="72916992"/>
        <c:scaling>
          <c:orientation val="minMax"/>
        </c:scaling>
        <c:axPos val="l"/>
        <c:majorGridlines/>
        <c:numFmt formatCode="General" sourceLinked="1"/>
        <c:tickLblPos val="nextTo"/>
        <c:crossAx val="72894720"/>
        <c:crosses val="autoZero"/>
        <c:crossBetween val="between"/>
      </c:valAx>
    </c:plotArea>
    <c:legend>
      <c:legendPos val="r"/>
      <c:layout>
        <c:manualLayout>
          <c:xMode val="edge"/>
          <c:yMode val="edge"/>
          <c:x val="0.64166666666666672"/>
          <c:y val="0.20486111111111124"/>
          <c:w val="0.34166666666666745"/>
          <c:h val="0.58333333333333337"/>
        </c:manualLayout>
      </c:layout>
    </c:legend>
    <c:plotVisOnly val="1"/>
    <c:dispBlanksAs val="gap"/>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1"/>
  <c:chart>
    <c:autoTitleDeleted val="1"/>
    <c:view3D>
      <c:depthPercent val="100"/>
      <c:rAngAx val="1"/>
    </c:view3D>
    <c:plotArea>
      <c:layout>
        <c:manualLayout>
          <c:layoutTarget val="inner"/>
          <c:xMode val="edge"/>
          <c:yMode val="edge"/>
          <c:x val="0.10208333333333333"/>
          <c:y val="0.26041666666666913"/>
          <c:w val="0.8020833333333337"/>
          <c:h val="0.59722222222221821"/>
        </c:manualLayout>
      </c:layout>
      <c:bar3DChart>
        <c:barDir val="col"/>
        <c:grouping val="clustered"/>
        <c:ser>
          <c:idx val="0"/>
          <c:order val="0"/>
          <c:tx>
            <c:strRef>
              <c:f>'+инвест№2'!$A$2</c:f>
              <c:strCache>
                <c:ptCount val="1"/>
              </c:strCache>
            </c:strRef>
          </c:tx>
          <c:dLbls>
            <c:dLbl>
              <c:idx val="0"/>
              <c:layout>
                <c:manualLayout>
                  <c:x val="4.1737314085739323E-2"/>
                  <c:y val="-2.8261519393409013E-2"/>
                </c:manualLayout>
              </c:layout>
              <c:spPr/>
              <c:txPr>
                <a:bodyPr/>
                <a:lstStyle/>
                <a:p>
                  <a:pPr>
                    <a:defRPr/>
                  </a:pPr>
                  <a:endParaRPr lang="ru-RU"/>
                </a:p>
              </c:txPr>
              <c:showVal val="1"/>
            </c:dLbl>
            <c:dLbl>
              <c:idx val="1"/>
              <c:layout>
                <c:manualLayout>
                  <c:x val="1.6688757655293141E-2"/>
                  <c:y val="-7.0121755613881495E-2"/>
                </c:manualLayout>
              </c:layout>
              <c:spPr/>
              <c:txPr>
                <a:bodyPr/>
                <a:lstStyle/>
                <a:p>
                  <a:pPr>
                    <a:defRPr/>
                  </a:pPr>
                  <a:endParaRPr lang="ru-RU"/>
                </a:p>
              </c:txPr>
              <c:showVal val="1"/>
            </c:dLbl>
            <c:dLbl>
              <c:idx val="2"/>
              <c:layout>
                <c:manualLayout>
                  <c:x val="2.9140201224846798E-2"/>
                  <c:y val="-8.1455599300088222E-2"/>
                </c:manualLayout>
              </c:layout>
              <c:spPr/>
              <c:txPr>
                <a:bodyPr/>
                <a:lstStyle/>
                <a:p>
                  <a:pPr>
                    <a:defRPr/>
                  </a:pPr>
                  <a:endParaRPr lang="ru-RU"/>
                </a:p>
              </c:txPr>
              <c:showVal val="1"/>
            </c:dLbl>
            <c:showVal val="1"/>
          </c:dLbls>
          <c:cat>
            <c:numRef>
              <c:f>'+инвест№2'!$B$1:$D$1</c:f>
              <c:numCache>
                <c:formatCode>General</c:formatCode>
                <c:ptCount val="3"/>
                <c:pt idx="0">
                  <c:v>2019</c:v>
                </c:pt>
                <c:pt idx="1">
                  <c:v>2020</c:v>
                </c:pt>
                <c:pt idx="2">
                  <c:v>2021</c:v>
                </c:pt>
              </c:numCache>
            </c:numRef>
          </c:cat>
          <c:val>
            <c:numRef>
              <c:f>'+инвест№2'!$B$2:$D$2</c:f>
              <c:numCache>
                <c:formatCode>General</c:formatCode>
                <c:ptCount val="3"/>
                <c:pt idx="0">
                  <c:v>2715</c:v>
                </c:pt>
                <c:pt idx="1">
                  <c:v>3332</c:v>
                </c:pt>
                <c:pt idx="2">
                  <c:v>3605</c:v>
                </c:pt>
              </c:numCache>
            </c:numRef>
          </c:val>
        </c:ser>
        <c:shape val="cylinder"/>
        <c:axId val="72939776"/>
        <c:axId val="73347072"/>
        <c:axId val="0"/>
      </c:bar3DChart>
      <c:catAx>
        <c:axId val="72939776"/>
        <c:scaling>
          <c:orientation val="minMax"/>
        </c:scaling>
        <c:axPos val="b"/>
        <c:numFmt formatCode="General" sourceLinked="1"/>
        <c:tickLblPos val="nextTo"/>
        <c:crossAx val="73347072"/>
        <c:crosses val="autoZero"/>
        <c:auto val="1"/>
        <c:lblAlgn val="ctr"/>
        <c:lblOffset val="100"/>
      </c:catAx>
      <c:valAx>
        <c:axId val="73347072"/>
        <c:scaling>
          <c:orientation val="minMax"/>
        </c:scaling>
        <c:axPos val="l"/>
        <c:majorGridlines/>
        <c:numFmt formatCode="General" sourceLinked="1"/>
        <c:tickLblPos val="nextTo"/>
        <c:crossAx val="72939776"/>
        <c:crosses val="autoZero"/>
        <c:crossBetween val="between"/>
      </c:valAx>
    </c:plotArea>
    <c:legend>
      <c:legendPos val="r"/>
      <c:layout>
        <c:manualLayout>
          <c:xMode val="edge"/>
          <c:yMode val="edge"/>
          <c:x val="0.93541666666666656"/>
          <c:y val="0.52777777777777779"/>
          <c:w val="4.7916666666666823E-2"/>
          <c:h val="8.3333333333333398E-2"/>
        </c:manualLayout>
      </c:layout>
    </c:legend>
    <c:plotVisOnly val="1"/>
    <c:dispBlanksAs val="gap"/>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style val="1"/>
  <c:chart>
    <c:autoTitleDeleted val="1"/>
    <c:plotArea>
      <c:layout>
        <c:manualLayout>
          <c:layoutTarget val="inner"/>
          <c:xMode val="edge"/>
          <c:yMode val="edge"/>
          <c:x val="0.1125"/>
          <c:y val="0.22916666666666666"/>
          <c:w val="0.49583333333333335"/>
          <c:h val="0.64930555555556035"/>
        </c:manualLayout>
      </c:layout>
      <c:barChart>
        <c:barDir val="col"/>
        <c:grouping val="clustered"/>
        <c:ser>
          <c:idx val="0"/>
          <c:order val="0"/>
          <c:tx>
            <c:strRef>
              <c:f>'+МБ№3'!$A$2</c:f>
              <c:strCache>
                <c:ptCount val="1"/>
                <c:pt idx="0">
                  <c:v>Кол-во субъектов малого и среднего бизнеса</c:v>
                </c:pt>
              </c:strCache>
            </c:strRef>
          </c:tx>
          <c:dLbls>
            <c:showVal val="1"/>
          </c:dLbls>
          <c:cat>
            <c:numRef>
              <c:f>'+МБ№3'!$B$1:$D$1</c:f>
              <c:numCache>
                <c:formatCode>General</c:formatCode>
                <c:ptCount val="3"/>
                <c:pt idx="0">
                  <c:v>2019</c:v>
                </c:pt>
                <c:pt idx="1">
                  <c:v>2020</c:v>
                </c:pt>
                <c:pt idx="2">
                  <c:v>2021</c:v>
                </c:pt>
              </c:numCache>
            </c:numRef>
          </c:cat>
          <c:val>
            <c:numRef>
              <c:f>'+МБ№3'!$B$2:$D$2</c:f>
              <c:numCache>
                <c:formatCode>General</c:formatCode>
                <c:ptCount val="3"/>
                <c:pt idx="0">
                  <c:v>3485</c:v>
                </c:pt>
                <c:pt idx="1">
                  <c:v>3330</c:v>
                </c:pt>
                <c:pt idx="2">
                  <c:v>3332</c:v>
                </c:pt>
              </c:numCache>
            </c:numRef>
          </c:val>
        </c:ser>
        <c:ser>
          <c:idx val="1"/>
          <c:order val="1"/>
          <c:tx>
            <c:strRef>
              <c:f>'+МБ№3'!$A$3</c:f>
              <c:strCache>
                <c:ptCount val="1"/>
                <c:pt idx="0">
                  <c:v>Оборот субъектов малого и среднего бизнеса, млн. руб.</c:v>
                </c:pt>
              </c:strCache>
            </c:strRef>
          </c:tx>
          <c:dLbls>
            <c:dLbl>
              <c:idx val="0"/>
              <c:layout>
                <c:manualLayout>
                  <c:x val="4.6528871391076452E-3"/>
                  <c:y val="-2.8582312627588251E-2"/>
                </c:manualLayout>
              </c:layout>
              <c:spPr/>
              <c:txPr>
                <a:bodyPr/>
                <a:lstStyle/>
                <a:p>
                  <a:pPr>
                    <a:defRPr/>
                  </a:pPr>
                  <a:endParaRPr lang="ru-RU"/>
                </a:p>
              </c:txPr>
              <c:dLblPos val="outEnd"/>
              <c:showVal val="1"/>
            </c:dLbl>
            <c:dLbl>
              <c:idx val="2"/>
              <c:layout>
                <c:manualLayout>
                  <c:x val="3.263998250218838E-3"/>
                  <c:y val="-2.4577865266841609E-2"/>
                </c:manualLayout>
              </c:layout>
              <c:spPr/>
              <c:txPr>
                <a:bodyPr/>
                <a:lstStyle/>
                <a:p>
                  <a:pPr>
                    <a:defRPr/>
                  </a:pPr>
                  <a:endParaRPr lang="ru-RU"/>
                </a:p>
              </c:txPr>
              <c:dLblPos val="outEnd"/>
              <c:showVal val="1"/>
            </c:dLbl>
            <c:dLblPos val="outEnd"/>
            <c:showVal val="1"/>
          </c:dLbls>
          <c:cat>
            <c:numRef>
              <c:f>'+МБ№3'!$B$1:$D$1</c:f>
              <c:numCache>
                <c:formatCode>General</c:formatCode>
                <c:ptCount val="3"/>
                <c:pt idx="0">
                  <c:v>2019</c:v>
                </c:pt>
                <c:pt idx="1">
                  <c:v>2020</c:v>
                </c:pt>
                <c:pt idx="2">
                  <c:v>2021</c:v>
                </c:pt>
              </c:numCache>
            </c:numRef>
          </c:cat>
          <c:val>
            <c:numRef>
              <c:f>'+МБ№3'!$B$3:$D$3</c:f>
              <c:numCache>
                <c:formatCode>General</c:formatCode>
                <c:ptCount val="3"/>
                <c:pt idx="0">
                  <c:v>17471</c:v>
                </c:pt>
                <c:pt idx="1">
                  <c:v>17709</c:v>
                </c:pt>
                <c:pt idx="2">
                  <c:v>18464</c:v>
                </c:pt>
              </c:numCache>
            </c:numRef>
          </c:val>
        </c:ser>
        <c:ser>
          <c:idx val="2"/>
          <c:order val="2"/>
          <c:tx>
            <c:strRef>
              <c:f>'+МБ№3'!$A$4</c:f>
              <c:strCache>
                <c:ptCount val="1"/>
                <c:pt idx="0">
                  <c:v> </c:v>
                </c:pt>
              </c:strCache>
            </c:strRef>
          </c:tx>
          <c:dLbls>
            <c:showVal val="1"/>
          </c:dLbls>
          <c:cat>
            <c:numRef>
              <c:f>'+МБ№3'!$B$1:$D$1</c:f>
              <c:numCache>
                <c:formatCode>General</c:formatCode>
                <c:ptCount val="3"/>
                <c:pt idx="0">
                  <c:v>2019</c:v>
                </c:pt>
                <c:pt idx="1">
                  <c:v>2020</c:v>
                </c:pt>
                <c:pt idx="2">
                  <c:v>2021</c:v>
                </c:pt>
              </c:numCache>
            </c:numRef>
          </c:cat>
          <c:val>
            <c:numRef>
              <c:f>'+МБ№3'!$B$4:$D$4</c:f>
              <c:numCache>
                <c:formatCode>General</c:formatCode>
                <c:ptCount val="3"/>
                <c:pt idx="0">
                  <c:v>0</c:v>
                </c:pt>
                <c:pt idx="1">
                  <c:v>0</c:v>
                </c:pt>
                <c:pt idx="2">
                  <c:v>0</c:v>
                </c:pt>
              </c:numCache>
            </c:numRef>
          </c:val>
        </c:ser>
        <c:dLbls>
          <c:showVal val="1"/>
        </c:dLbls>
        <c:axId val="73378432"/>
        <c:axId val="73388416"/>
      </c:barChart>
      <c:catAx>
        <c:axId val="73378432"/>
        <c:scaling>
          <c:orientation val="minMax"/>
        </c:scaling>
        <c:axPos val="b"/>
        <c:numFmt formatCode="General" sourceLinked="1"/>
        <c:tickLblPos val="nextTo"/>
        <c:crossAx val="73388416"/>
        <c:crosses val="autoZero"/>
        <c:auto val="1"/>
        <c:lblAlgn val="ctr"/>
        <c:lblOffset val="100"/>
      </c:catAx>
      <c:valAx>
        <c:axId val="73388416"/>
        <c:scaling>
          <c:orientation val="minMax"/>
        </c:scaling>
        <c:axPos val="l"/>
        <c:majorGridlines/>
        <c:numFmt formatCode="General" sourceLinked="1"/>
        <c:tickLblPos val="nextTo"/>
        <c:crossAx val="73378432"/>
        <c:crosses val="autoZero"/>
        <c:crossBetween val="between"/>
      </c:valAx>
    </c:plotArea>
    <c:legend>
      <c:legendPos val="r"/>
      <c:legendEntry>
        <c:idx val="2"/>
        <c:delete val="1"/>
      </c:legendEntry>
      <c:layout>
        <c:manualLayout>
          <c:xMode val="edge"/>
          <c:yMode val="edge"/>
          <c:x val="0.64166666666666672"/>
          <c:y val="0.20486111111111124"/>
          <c:w val="0.34166666666666751"/>
          <c:h val="0.58333333333333326"/>
        </c:manualLayout>
      </c:layout>
    </c:legend>
    <c:plotVisOnly val="1"/>
    <c:dispBlanksAs val="gap"/>
  </c:chart>
  <c:spPr>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style val="1"/>
  <c:chart>
    <c:plotArea>
      <c:layout/>
      <c:barChart>
        <c:barDir val="col"/>
        <c:grouping val="clustered"/>
        <c:ser>
          <c:idx val="0"/>
          <c:order val="0"/>
          <c:tx>
            <c:strRef>
              <c:f>'+бюджет'!$A$2</c:f>
              <c:strCache>
                <c:ptCount val="1"/>
                <c:pt idx="0">
                  <c:v>Каневской район</c:v>
                </c:pt>
              </c:strCache>
            </c:strRef>
          </c:tx>
          <c:dLbls>
            <c:showVal val="1"/>
          </c:dLbls>
          <c:cat>
            <c:strRef>
              <c:f>'+бюджет'!$B$1:$D$1</c:f>
              <c:strCache>
                <c:ptCount val="3"/>
                <c:pt idx="0">
                  <c:v>2019 г.</c:v>
                </c:pt>
                <c:pt idx="1">
                  <c:v>2020 г.</c:v>
                </c:pt>
                <c:pt idx="2">
                  <c:v>2021 г.</c:v>
                </c:pt>
              </c:strCache>
            </c:strRef>
          </c:cat>
          <c:val>
            <c:numRef>
              <c:f>'+бюджет'!$B$2:$D$2</c:f>
            </c:numRef>
          </c:val>
        </c:ser>
        <c:ser>
          <c:idx val="1"/>
          <c:order val="1"/>
          <c:tx>
            <c:strRef>
              <c:f>'+бюджет'!$A$3</c:f>
              <c:strCache>
                <c:ptCount val="1"/>
                <c:pt idx="0">
                  <c:v>доходы</c:v>
                </c:pt>
              </c:strCache>
            </c:strRef>
          </c:tx>
          <c:dLbls>
            <c:showVal val="1"/>
          </c:dLbls>
          <c:cat>
            <c:strRef>
              <c:f>'+бюджет'!$B$1:$D$1</c:f>
              <c:strCache>
                <c:ptCount val="3"/>
                <c:pt idx="0">
                  <c:v>2019 г.</c:v>
                </c:pt>
                <c:pt idx="1">
                  <c:v>2020 г.</c:v>
                </c:pt>
                <c:pt idx="2">
                  <c:v>2021 г.</c:v>
                </c:pt>
              </c:strCache>
            </c:strRef>
          </c:cat>
          <c:val>
            <c:numRef>
              <c:f>'+бюджет'!$B$3:$D$3</c:f>
              <c:numCache>
                <c:formatCode>General</c:formatCode>
                <c:ptCount val="3"/>
                <c:pt idx="0">
                  <c:v>2146.6999999999998</c:v>
                </c:pt>
                <c:pt idx="1">
                  <c:v>2387.3000000000002</c:v>
                </c:pt>
                <c:pt idx="2">
                  <c:v>2973.7</c:v>
                </c:pt>
              </c:numCache>
            </c:numRef>
          </c:val>
        </c:ser>
        <c:ser>
          <c:idx val="2"/>
          <c:order val="2"/>
          <c:tx>
            <c:strRef>
              <c:f>'+бюджет'!$A$4</c:f>
              <c:strCache>
                <c:ptCount val="1"/>
                <c:pt idx="0">
                  <c:v>расходы </c:v>
                </c:pt>
              </c:strCache>
            </c:strRef>
          </c:tx>
          <c:dLbls>
            <c:showVal val="1"/>
          </c:dLbls>
          <c:cat>
            <c:strRef>
              <c:f>'+бюджет'!$B$1:$D$1</c:f>
              <c:strCache>
                <c:ptCount val="3"/>
                <c:pt idx="0">
                  <c:v>2019 г.</c:v>
                </c:pt>
                <c:pt idx="1">
                  <c:v>2020 г.</c:v>
                </c:pt>
                <c:pt idx="2">
                  <c:v>2021 г.</c:v>
                </c:pt>
              </c:strCache>
            </c:strRef>
          </c:cat>
          <c:val>
            <c:numRef>
              <c:f>'+бюджет'!$B$4:$D$4</c:f>
              <c:numCache>
                <c:formatCode>General</c:formatCode>
                <c:ptCount val="3"/>
                <c:pt idx="0">
                  <c:v>2085.9</c:v>
                </c:pt>
                <c:pt idx="1">
                  <c:v>2349.9</c:v>
                </c:pt>
                <c:pt idx="2">
                  <c:v>2969.5</c:v>
                </c:pt>
              </c:numCache>
            </c:numRef>
          </c:val>
        </c:ser>
        <c:dLbls>
          <c:showVal val="1"/>
        </c:dLbls>
        <c:axId val="73475200"/>
        <c:axId val="73476736"/>
      </c:barChart>
      <c:catAx>
        <c:axId val="73475200"/>
        <c:scaling>
          <c:orientation val="minMax"/>
        </c:scaling>
        <c:axPos val="b"/>
        <c:tickLblPos val="nextTo"/>
        <c:crossAx val="73476736"/>
        <c:crosses val="autoZero"/>
        <c:auto val="1"/>
        <c:lblAlgn val="ctr"/>
        <c:lblOffset val="100"/>
      </c:catAx>
      <c:valAx>
        <c:axId val="73476736"/>
        <c:scaling>
          <c:orientation val="minMax"/>
        </c:scaling>
        <c:axPos val="l"/>
        <c:majorGridlines/>
        <c:numFmt formatCode="General" sourceLinked="1"/>
        <c:tickLblPos val="nextTo"/>
        <c:crossAx val="73475200"/>
        <c:crosses val="autoZero"/>
        <c:crossBetween val="between"/>
      </c:valAx>
      <c:spPr>
        <a:ln>
          <a:noFill/>
        </a:ln>
      </c:spPr>
    </c:plotArea>
    <c:plotVisOnly val="1"/>
    <c:dispBlanksAs val="gap"/>
  </c:chart>
  <c:spPr>
    <a:ln>
      <a:no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46709752865050275"/>
          <c:y val="2.4816699275963472E-2"/>
          <c:w val="0.34476286998778694"/>
          <c:h val="0.91866517778313861"/>
        </c:manualLayout>
      </c:layout>
      <c:barChart>
        <c:barDir val="bar"/>
        <c:grouping val="percentStacked"/>
        <c:ser>
          <c:idx val="0"/>
          <c:order val="0"/>
          <c:tx>
            <c:strRef>
              <c:f>рынки!$B$1</c:f>
              <c:strCache>
                <c:ptCount val="1"/>
                <c:pt idx="0">
                  <c:v>избыточно (много)</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рынки!$A$2:$A$25</c:f>
              <c:strCache>
                <c:ptCount val="24"/>
                <c:pt idx="0">
                  <c:v>Рынок услуг дошкольного образования</c:v>
                </c:pt>
                <c:pt idx="1">
                  <c:v>Рынок услуг общего образования</c:v>
                </c:pt>
                <c:pt idx="2">
                  <c:v>Рынок услуг дополнительного образования детей</c:v>
                </c:pt>
                <c:pt idx="3">
                  <c:v>Рынок ритуальных услуг</c:v>
                </c:pt>
                <c:pt idx="4">
                  <c:v>Рынок теплоснабжения (производство тепловой энергии)</c:v>
                </c:pt>
                <c:pt idx="5">
                  <c:v>Рынок выполнения работ по благоустройству городской среды</c:v>
                </c:pt>
                <c:pt idx="6">
                  <c:v>Рынок выполнения работ по содержанию и текущему ремонту общего имущества собственников помещений в многоквартирном доме</c:v>
                </c:pt>
                <c:pt idx="7">
                  <c:v>Рынок поставки сжиженного газа в баллонах</c:v>
                </c:pt>
                <c:pt idx="8">
                  <c:v>Рынок оказания услуг по перевозке пассажиров автомобильным транспортом по муниципальным маршрутам регулярных перевозок</c:v>
                </c:pt>
                <c:pt idx="9">
                  <c:v>Рынок оказания услуг по перевозке пассажиров и багажа легковым такси</c:v>
                </c:pt>
                <c:pt idx="10">
                  <c:v>Рынок оказания услуг по ремонту автотранспортных средств</c:v>
                </c:pt>
                <c:pt idx="11">
                  <c:v>Рынок услуг связи, в том числе услуг по предоставлению широкополосного доступа к информационно-телекоммуникационной сети «Интернет»</c:v>
                </c:pt>
                <c:pt idx="12">
                  <c:v>Рынок жилищного строительства</c:v>
                </c:pt>
                <c:pt idx="13">
                  <c:v>Рынок строительства объектов капитального строительства, за исключением жилищного и дорожного строительства</c:v>
                </c:pt>
                <c:pt idx="14">
                  <c:v>Рынок архитектурно-строительного проектирования</c:v>
                </c:pt>
                <c:pt idx="15">
                  <c:v>Рынок кадастровых и землеустроительных работ</c:v>
                </c:pt>
                <c:pt idx="16">
                  <c:v>Рынок нефтепродуктов</c:v>
                </c:pt>
                <c:pt idx="17">
                  <c:v>Сфера наружной рекламы</c:v>
                </c:pt>
                <c:pt idx="18">
                  <c:v>Розничная торговля</c:v>
                </c:pt>
                <c:pt idx="19">
                  <c:v>Рынок бытовых услуг</c:v>
                </c:pt>
                <c:pt idx="20">
                  <c:v>Рынок санаторно-курортных и туристских услуг</c:v>
                </c:pt>
                <c:pt idx="21">
                  <c:v>Рынок пищевой продукции</c:v>
                </c:pt>
                <c:pt idx="22">
                  <c:v>Рынок финансовых услуг</c:v>
                </c:pt>
                <c:pt idx="23">
                  <c:v>Рынок водоснабжения и водоотведения</c:v>
                </c:pt>
              </c:strCache>
            </c:strRef>
          </c:cat>
          <c:val>
            <c:numRef>
              <c:f>рынки!$B$2:$B$25</c:f>
              <c:numCache>
                <c:formatCode>General</c:formatCode>
                <c:ptCount val="24"/>
                <c:pt idx="0">
                  <c:v>15</c:v>
                </c:pt>
                <c:pt idx="1">
                  <c:v>14</c:v>
                </c:pt>
                <c:pt idx="2">
                  <c:v>15</c:v>
                </c:pt>
                <c:pt idx="3">
                  <c:v>15</c:v>
                </c:pt>
                <c:pt idx="4">
                  <c:v>15</c:v>
                </c:pt>
                <c:pt idx="5">
                  <c:v>14</c:v>
                </c:pt>
                <c:pt idx="6">
                  <c:v>16</c:v>
                </c:pt>
                <c:pt idx="7">
                  <c:v>15</c:v>
                </c:pt>
                <c:pt idx="8">
                  <c:v>14</c:v>
                </c:pt>
                <c:pt idx="9">
                  <c:v>14</c:v>
                </c:pt>
                <c:pt idx="10">
                  <c:v>14</c:v>
                </c:pt>
                <c:pt idx="11">
                  <c:v>15</c:v>
                </c:pt>
                <c:pt idx="12">
                  <c:v>15</c:v>
                </c:pt>
                <c:pt idx="13">
                  <c:v>16</c:v>
                </c:pt>
                <c:pt idx="14">
                  <c:v>15</c:v>
                </c:pt>
                <c:pt idx="15">
                  <c:v>15</c:v>
                </c:pt>
                <c:pt idx="16">
                  <c:v>14</c:v>
                </c:pt>
                <c:pt idx="17">
                  <c:v>15</c:v>
                </c:pt>
                <c:pt idx="18">
                  <c:v>36</c:v>
                </c:pt>
                <c:pt idx="19">
                  <c:v>33</c:v>
                </c:pt>
                <c:pt idx="20">
                  <c:v>13</c:v>
                </c:pt>
                <c:pt idx="21">
                  <c:v>16</c:v>
                </c:pt>
                <c:pt idx="22">
                  <c:v>36</c:v>
                </c:pt>
                <c:pt idx="23">
                  <c:v>15</c:v>
                </c:pt>
              </c:numCache>
            </c:numRef>
          </c:val>
          <c:extLst xmlns:c16r2="http://schemas.microsoft.com/office/drawing/2015/06/chart">
            <c:ext xmlns:c16="http://schemas.microsoft.com/office/drawing/2014/chart" uri="{C3380CC4-5D6E-409C-BE32-E72D297353CC}">
              <c16:uniqueId val="{00000000-88E4-4710-BE83-FB01DF427E17}"/>
            </c:ext>
          </c:extLst>
        </c:ser>
        <c:ser>
          <c:idx val="1"/>
          <c:order val="1"/>
          <c:tx>
            <c:strRef>
              <c:f>рынки!$C$1</c:f>
              <c:strCache>
                <c:ptCount val="1"/>
                <c:pt idx="0">
                  <c:v>достаточно</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рынки!$A$2:$A$25</c:f>
              <c:strCache>
                <c:ptCount val="24"/>
                <c:pt idx="0">
                  <c:v>Рынок услуг дошкольного образования</c:v>
                </c:pt>
                <c:pt idx="1">
                  <c:v>Рынок услуг общего образования</c:v>
                </c:pt>
                <c:pt idx="2">
                  <c:v>Рынок услуг дополнительного образования детей</c:v>
                </c:pt>
                <c:pt idx="3">
                  <c:v>Рынок ритуальных услуг</c:v>
                </c:pt>
                <c:pt idx="4">
                  <c:v>Рынок теплоснабжения (производство тепловой энергии)</c:v>
                </c:pt>
                <c:pt idx="5">
                  <c:v>Рынок выполнения работ по благоустройству городской среды</c:v>
                </c:pt>
                <c:pt idx="6">
                  <c:v>Рынок выполнения работ по содержанию и текущему ремонту общего имущества собственников помещений в многоквартирном доме</c:v>
                </c:pt>
                <c:pt idx="7">
                  <c:v>Рынок поставки сжиженного газа в баллонах</c:v>
                </c:pt>
                <c:pt idx="8">
                  <c:v>Рынок оказания услуг по перевозке пассажиров автомобильным транспортом по муниципальным маршрутам регулярных перевозок</c:v>
                </c:pt>
                <c:pt idx="9">
                  <c:v>Рынок оказания услуг по перевозке пассажиров и багажа легковым такси</c:v>
                </c:pt>
                <c:pt idx="10">
                  <c:v>Рынок оказания услуг по ремонту автотранспортных средств</c:v>
                </c:pt>
                <c:pt idx="11">
                  <c:v>Рынок услуг связи, в том числе услуг по предоставлению широкополосного доступа к информационно-телекоммуникационной сети «Интернет»</c:v>
                </c:pt>
                <c:pt idx="12">
                  <c:v>Рынок жилищного строительства</c:v>
                </c:pt>
                <c:pt idx="13">
                  <c:v>Рынок строительства объектов капитального строительства, за исключением жилищного и дорожного строительства</c:v>
                </c:pt>
                <c:pt idx="14">
                  <c:v>Рынок архитектурно-строительного проектирования</c:v>
                </c:pt>
                <c:pt idx="15">
                  <c:v>Рынок кадастровых и землеустроительных работ</c:v>
                </c:pt>
                <c:pt idx="16">
                  <c:v>Рынок нефтепродуктов</c:v>
                </c:pt>
                <c:pt idx="17">
                  <c:v>Сфера наружной рекламы</c:v>
                </c:pt>
                <c:pt idx="18">
                  <c:v>Розничная торговля</c:v>
                </c:pt>
                <c:pt idx="19">
                  <c:v>Рынок бытовых услуг</c:v>
                </c:pt>
                <c:pt idx="20">
                  <c:v>Рынок санаторно-курортных и туристских услуг</c:v>
                </c:pt>
                <c:pt idx="21">
                  <c:v>Рынок пищевой продукции</c:v>
                </c:pt>
                <c:pt idx="22">
                  <c:v>Рынок финансовых услуг</c:v>
                </c:pt>
                <c:pt idx="23">
                  <c:v>Рынок водоснабжения и водоотведения</c:v>
                </c:pt>
              </c:strCache>
            </c:strRef>
          </c:cat>
          <c:val>
            <c:numRef>
              <c:f>рынки!$C$2:$C$25</c:f>
              <c:numCache>
                <c:formatCode>General</c:formatCode>
                <c:ptCount val="24"/>
                <c:pt idx="0">
                  <c:v>56</c:v>
                </c:pt>
                <c:pt idx="1">
                  <c:v>57</c:v>
                </c:pt>
                <c:pt idx="2">
                  <c:v>53</c:v>
                </c:pt>
                <c:pt idx="3">
                  <c:v>56</c:v>
                </c:pt>
                <c:pt idx="4">
                  <c:v>54</c:v>
                </c:pt>
                <c:pt idx="5">
                  <c:v>54</c:v>
                </c:pt>
                <c:pt idx="6">
                  <c:v>54</c:v>
                </c:pt>
                <c:pt idx="7">
                  <c:v>54</c:v>
                </c:pt>
                <c:pt idx="8">
                  <c:v>56</c:v>
                </c:pt>
                <c:pt idx="9">
                  <c:v>56</c:v>
                </c:pt>
                <c:pt idx="10">
                  <c:v>58</c:v>
                </c:pt>
                <c:pt idx="11">
                  <c:v>55</c:v>
                </c:pt>
                <c:pt idx="12">
                  <c:v>52</c:v>
                </c:pt>
                <c:pt idx="13">
                  <c:v>54</c:v>
                </c:pt>
                <c:pt idx="14">
                  <c:v>54</c:v>
                </c:pt>
                <c:pt idx="15">
                  <c:v>55</c:v>
                </c:pt>
                <c:pt idx="16">
                  <c:v>55</c:v>
                </c:pt>
                <c:pt idx="17">
                  <c:v>55</c:v>
                </c:pt>
                <c:pt idx="18">
                  <c:v>33</c:v>
                </c:pt>
                <c:pt idx="19">
                  <c:v>36</c:v>
                </c:pt>
                <c:pt idx="20">
                  <c:v>54</c:v>
                </c:pt>
                <c:pt idx="21">
                  <c:v>56</c:v>
                </c:pt>
                <c:pt idx="22">
                  <c:v>35</c:v>
                </c:pt>
                <c:pt idx="23">
                  <c:v>55</c:v>
                </c:pt>
              </c:numCache>
            </c:numRef>
          </c:val>
          <c:extLst xmlns:c16r2="http://schemas.microsoft.com/office/drawing/2015/06/chart">
            <c:ext xmlns:c16="http://schemas.microsoft.com/office/drawing/2014/chart" uri="{C3380CC4-5D6E-409C-BE32-E72D297353CC}">
              <c16:uniqueId val="{00000001-88E4-4710-BE83-FB01DF427E17}"/>
            </c:ext>
          </c:extLst>
        </c:ser>
        <c:ser>
          <c:idx val="2"/>
          <c:order val="2"/>
          <c:tx>
            <c:strRef>
              <c:f>рынки!$D$1</c:f>
              <c:strCache>
                <c:ptCount val="1"/>
                <c:pt idx="0">
                  <c:v>мало</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рынки!$A$2:$A$25</c:f>
              <c:strCache>
                <c:ptCount val="24"/>
                <c:pt idx="0">
                  <c:v>Рынок услуг дошкольного образования</c:v>
                </c:pt>
                <c:pt idx="1">
                  <c:v>Рынок услуг общего образования</c:v>
                </c:pt>
                <c:pt idx="2">
                  <c:v>Рынок услуг дополнительного образования детей</c:v>
                </c:pt>
                <c:pt idx="3">
                  <c:v>Рынок ритуальных услуг</c:v>
                </c:pt>
                <c:pt idx="4">
                  <c:v>Рынок теплоснабжения (производство тепловой энергии)</c:v>
                </c:pt>
                <c:pt idx="5">
                  <c:v>Рынок выполнения работ по благоустройству городской среды</c:v>
                </c:pt>
                <c:pt idx="6">
                  <c:v>Рынок выполнения работ по содержанию и текущему ремонту общего имущества собственников помещений в многоквартирном доме</c:v>
                </c:pt>
                <c:pt idx="7">
                  <c:v>Рынок поставки сжиженного газа в баллонах</c:v>
                </c:pt>
                <c:pt idx="8">
                  <c:v>Рынок оказания услуг по перевозке пассажиров автомобильным транспортом по муниципальным маршрутам регулярных перевозок</c:v>
                </c:pt>
                <c:pt idx="9">
                  <c:v>Рынок оказания услуг по перевозке пассажиров и багажа легковым такси</c:v>
                </c:pt>
                <c:pt idx="10">
                  <c:v>Рынок оказания услуг по ремонту автотранспортных средств</c:v>
                </c:pt>
                <c:pt idx="11">
                  <c:v>Рынок услуг связи, в том числе услуг по предоставлению широкополосного доступа к информационно-телекоммуникационной сети «Интернет»</c:v>
                </c:pt>
                <c:pt idx="12">
                  <c:v>Рынок жилищного строительства</c:v>
                </c:pt>
                <c:pt idx="13">
                  <c:v>Рынок строительства объектов капитального строительства, за исключением жилищного и дорожного строительства</c:v>
                </c:pt>
                <c:pt idx="14">
                  <c:v>Рынок архитектурно-строительного проектирования</c:v>
                </c:pt>
                <c:pt idx="15">
                  <c:v>Рынок кадастровых и землеустроительных работ</c:v>
                </c:pt>
                <c:pt idx="16">
                  <c:v>Рынок нефтепродуктов</c:v>
                </c:pt>
                <c:pt idx="17">
                  <c:v>Сфера наружной рекламы</c:v>
                </c:pt>
                <c:pt idx="18">
                  <c:v>Розничная торговля</c:v>
                </c:pt>
                <c:pt idx="19">
                  <c:v>Рынок бытовых услуг</c:v>
                </c:pt>
                <c:pt idx="20">
                  <c:v>Рынок санаторно-курортных и туристских услуг</c:v>
                </c:pt>
                <c:pt idx="21">
                  <c:v>Рынок пищевой продукции</c:v>
                </c:pt>
                <c:pt idx="22">
                  <c:v>Рынок финансовых услуг</c:v>
                </c:pt>
                <c:pt idx="23">
                  <c:v>Рынок водоснабжения и водоотведения</c:v>
                </c:pt>
              </c:strCache>
            </c:strRef>
          </c:cat>
          <c:val>
            <c:numRef>
              <c:f>рынки!$D$2:$D$25</c:f>
              <c:numCache>
                <c:formatCode>General</c:formatCode>
                <c:ptCount val="24"/>
                <c:pt idx="0">
                  <c:v>16</c:v>
                </c:pt>
                <c:pt idx="1">
                  <c:v>15</c:v>
                </c:pt>
                <c:pt idx="2">
                  <c:v>16</c:v>
                </c:pt>
                <c:pt idx="3">
                  <c:v>15</c:v>
                </c:pt>
                <c:pt idx="4">
                  <c:v>16</c:v>
                </c:pt>
                <c:pt idx="5">
                  <c:v>16</c:v>
                </c:pt>
                <c:pt idx="6">
                  <c:v>16</c:v>
                </c:pt>
                <c:pt idx="7">
                  <c:v>16</c:v>
                </c:pt>
                <c:pt idx="8">
                  <c:v>16</c:v>
                </c:pt>
                <c:pt idx="9">
                  <c:v>16</c:v>
                </c:pt>
                <c:pt idx="10">
                  <c:v>14</c:v>
                </c:pt>
                <c:pt idx="11">
                  <c:v>15</c:v>
                </c:pt>
                <c:pt idx="12">
                  <c:v>17</c:v>
                </c:pt>
                <c:pt idx="13">
                  <c:v>15</c:v>
                </c:pt>
                <c:pt idx="14">
                  <c:v>17</c:v>
                </c:pt>
                <c:pt idx="15">
                  <c:v>16</c:v>
                </c:pt>
                <c:pt idx="16">
                  <c:v>16</c:v>
                </c:pt>
                <c:pt idx="17">
                  <c:v>15</c:v>
                </c:pt>
                <c:pt idx="18">
                  <c:v>16</c:v>
                </c:pt>
                <c:pt idx="19">
                  <c:v>17</c:v>
                </c:pt>
                <c:pt idx="20">
                  <c:v>18</c:v>
                </c:pt>
                <c:pt idx="21">
                  <c:v>15</c:v>
                </c:pt>
                <c:pt idx="22">
                  <c:v>15</c:v>
                </c:pt>
                <c:pt idx="23">
                  <c:v>15</c:v>
                </c:pt>
              </c:numCache>
            </c:numRef>
          </c:val>
          <c:extLst xmlns:c16r2="http://schemas.microsoft.com/office/drawing/2015/06/chart">
            <c:ext xmlns:c16="http://schemas.microsoft.com/office/drawing/2014/chart" uri="{C3380CC4-5D6E-409C-BE32-E72D297353CC}">
              <c16:uniqueId val="{00000002-88E4-4710-BE83-FB01DF427E17}"/>
            </c:ext>
          </c:extLst>
        </c:ser>
        <c:ser>
          <c:idx val="3"/>
          <c:order val="3"/>
          <c:tx>
            <c:strRef>
              <c:f>рынки!$E$1</c:f>
              <c:strCache>
                <c:ptCount val="1"/>
                <c:pt idx="0">
                  <c:v>нет совсем</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рынки!$A$2:$A$25</c:f>
              <c:strCache>
                <c:ptCount val="24"/>
                <c:pt idx="0">
                  <c:v>Рынок услуг дошкольного образования</c:v>
                </c:pt>
                <c:pt idx="1">
                  <c:v>Рынок услуг общего образования</c:v>
                </c:pt>
                <c:pt idx="2">
                  <c:v>Рынок услуг дополнительного образования детей</c:v>
                </c:pt>
                <c:pt idx="3">
                  <c:v>Рынок ритуальных услуг</c:v>
                </c:pt>
                <c:pt idx="4">
                  <c:v>Рынок теплоснабжения (производство тепловой энергии)</c:v>
                </c:pt>
                <c:pt idx="5">
                  <c:v>Рынок выполнения работ по благоустройству городской среды</c:v>
                </c:pt>
                <c:pt idx="6">
                  <c:v>Рынок выполнения работ по содержанию и текущему ремонту общего имущества собственников помещений в многоквартирном доме</c:v>
                </c:pt>
                <c:pt idx="7">
                  <c:v>Рынок поставки сжиженного газа в баллонах</c:v>
                </c:pt>
                <c:pt idx="8">
                  <c:v>Рынок оказания услуг по перевозке пассажиров автомобильным транспортом по муниципальным маршрутам регулярных перевозок</c:v>
                </c:pt>
                <c:pt idx="9">
                  <c:v>Рынок оказания услуг по перевозке пассажиров и багажа легковым такси</c:v>
                </c:pt>
                <c:pt idx="10">
                  <c:v>Рынок оказания услуг по ремонту автотранспортных средств</c:v>
                </c:pt>
                <c:pt idx="11">
                  <c:v>Рынок услуг связи, в том числе услуг по предоставлению широкополосного доступа к информационно-телекоммуникационной сети «Интернет»</c:v>
                </c:pt>
                <c:pt idx="12">
                  <c:v>Рынок жилищного строительства</c:v>
                </c:pt>
                <c:pt idx="13">
                  <c:v>Рынок строительства объектов капитального строительства, за исключением жилищного и дорожного строительства</c:v>
                </c:pt>
                <c:pt idx="14">
                  <c:v>Рынок архитектурно-строительного проектирования</c:v>
                </c:pt>
                <c:pt idx="15">
                  <c:v>Рынок кадастровых и землеустроительных работ</c:v>
                </c:pt>
                <c:pt idx="16">
                  <c:v>Рынок нефтепродуктов</c:v>
                </c:pt>
                <c:pt idx="17">
                  <c:v>Сфера наружной рекламы</c:v>
                </c:pt>
                <c:pt idx="18">
                  <c:v>Розничная торговля</c:v>
                </c:pt>
                <c:pt idx="19">
                  <c:v>Рынок бытовых услуг</c:v>
                </c:pt>
                <c:pt idx="20">
                  <c:v>Рынок санаторно-курортных и туристских услуг</c:v>
                </c:pt>
                <c:pt idx="21">
                  <c:v>Рынок пищевой продукции</c:v>
                </c:pt>
                <c:pt idx="22">
                  <c:v>Рынок финансовых услуг</c:v>
                </c:pt>
                <c:pt idx="23">
                  <c:v>Рынок водоснабжения и водоотведения</c:v>
                </c:pt>
              </c:strCache>
            </c:strRef>
          </c:cat>
          <c:val>
            <c:numRef>
              <c:f>рынки!$E$2:$E$25</c:f>
              <c:numCache>
                <c:formatCode>General</c:formatCode>
                <c:ptCount val="24"/>
                <c:pt idx="0">
                  <c:v>13</c:v>
                </c:pt>
                <c:pt idx="1">
                  <c:v>14</c:v>
                </c:pt>
                <c:pt idx="2">
                  <c:v>16</c:v>
                </c:pt>
                <c:pt idx="3">
                  <c:v>14</c:v>
                </c:pt>
                <c:pt idx="4">
                  <c:v>15</c:v>
                </c:pt>
                <c:pt idx="5">
                  <c:v>16</c:v>
                </c:pt>
                <c:pt idx="6">
                  <c:v>14</c:v>
                </c:pt>
                <c:pt idx="7">
                  <c:v>15</c:v>
                </c:pt>
                <c:pt idx="8">
                  <c:v>14</c:v>
                </c:pt>
                <c:pt idx="9">
                  <c:v>14</c:v>
                </c:pt>
                <c:pt idx="10">
                  <c:v>14</c:v>
                </c:pt>
                <c:pt idx="11">
                  <c:v>15</c:v>
                </c:pt>
                <c:pt idx="12">
                  <c:v>16</c:v>
                </c:pt>
                <c:pt idx="13">
                  <c:v>15</c:v>
                </c:pt>
                <c:pt idx="14">
                  <c:v>14</c:v>
                </c:pt>
                <c:pt idx="15">
                  <c:v>14</c:v>
                </c:pt>
                <c:pt idx="16">
                  <c:v>15</c:v>
                </c:pt>
                <c:pt idx="17">
                  <c:v>15</c:v>
                </c:pt>
                <c:pt idx="18">
                  <c:v>15</c:v>
                </c:pt>
                <c:pt idx="19">
                  <c:v>14</c:v>
                </c:pt>
                <c:pt idx="20">
                  <c:v>15</c:v>
                </c:pt>
                <c:pt idx="21">
                  <c:v>13</c:v>
                </c:pt>
                <c:pt idx="22">
                  <c:v>14</c:v>
                </c:pt>
                <c:pt idx="23">
                  <c:v>15</c:v>
                </c:pt>
              </c:numCache>
            </c:numRef>
          </c:val>
          <c:extLst xmlns:c16r2="http://schemas.microsoft.com/office/drawing/2015/06/chart">
            <c:ext xmlns:c16="http://schemas.microsoft.com/office/drawing/2014/chart" uri="{C3380CC4-5D6E-409C-BE32-E72D297353CC}">
              <c16:uniqueId val="{00000003-88E4-4710-BE83-FB01DF427E17}"/>
            </c:ext>
          </c:extLst>
        </c:ser>
        <c:dLbls>
          <c:showVal val="1"/>
        </c:dLbls>
        <c:overlap val="100"/>
        <c:axId val="73551872"/>
        <c:axId val="73553408"/>
      </c:barChart>
      <c:catAx>
        <c:axId val="73551872"/>
        <c:scaling>
          <c:orientation val="minMax"/>
        </c:scaling>
        <c:axPos val="l"/>
        <c:numFmt formatCode="General" sourceLinked="0"/>
        <c:tickLblPos val="nextTo"/>
        <c:crossAx val="73553408"/>
        <c:crosses val="autoZero"/>
        <c:auto val="1"/>
        <c:lblAlgn val="ctr"/>
        <c:lblOffset val="100"/>
      </c:catAx>
      <c:valAx>
        <c:axId val="73553408"/>
        <c:scaling>
          <c:orientation val="minMax"/>
        </c:scaling>
        <c:axPos val="b"/>
        <c:majorGridlines/>
        <c:numFmt formatCode="0%" sourceLinked="1"/>
        <c:tickLblPos val="nextTo"/>
        <c:crossAx val="73551872"/>
        <c:crosses val="autoZero"/>
        <c:crossBetween val="between"/>
      </c:valAx>
    </c:plotArea>
    <c:legend>
      <c:legendPos val="r"/>
      <c:layout>
        <c:manualLayout>
          <c:xMode val="edge"/>
          <c:yMode val="edge"/>
          <c:x val="0.83457673690939915"/>
          <c:y val="0.2537149550723593"/>
          <c:w val="0.15222191779734068"/>
          <c:h val="0.32787744920570655"/>
        </c:manualLayout>
      </c:layout>
    </c:legend>
    <c:plotVisOnly val="1"/>
    <c:dispBlanksAs val="gap"/>
  </c:chart>
  <c:spPr>
    <a:ln>
      <a:noFill/>
    </a:ln>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bar"/>
        <c:grouping val="percentStacked"/>
        <c:ser>
          <c:idx val="0"/>
          <c:order val="0"/>
          <c:tx>
            <c:strRef>
              <c:f>Лист5!$B$1</c:f>
              <c:strCache>
                <c:ptCount val="1"/>
                <c:pt idx="0">
                  <c:v>удовлетворен</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Лист5!$A$2:$A$9</c:f>
              <c:strCache>
                <c:ptCount val="8"/>
                <c:pt idx="0">
                  <c:v>Банки</c:v>
                </c:pt>
                <c:pt idx="1">
                  <c:v>Микрофинансовые организации</c:v>
                </c:pt>
                <c:pt idx="2">
                  <c:v>Кредитные потребительские кооперативы</c:v>
                </c:pt>
                <c:pt idx="3">
                  <c:v>Ломбарды</c:v>
                </c:pt>
                <c:pt idx="4">
                  <c:v>Субъекты страхового дела (страховые организации, общества взаимного страхования и страховые брокеры)</c:v>
                </c:pt>
                <c:pt idx="5">
                  <c:v>Сельскохозяйственные кредитные потребительские кооперативы</c:v>
                </c:pt>
                <c:pt idx="6">
                  <c:v>Негосударственные пенсионные фонды</c:v>
                </c:pt>
                <c:pt idx="7">
                  <c:v>Брокеры</c:v>
                </c:pt>
              </c:strCache>
            </c:strRef>
          </c:cat>
          <c:val>
            <c:numRef>
              <c:f>Лист5!$B$2:$B$9</c:f>
              <c:numCache>
                <c:formatCode>General</c:formatCode>
                <c:ptCount val="8"/>
                <c:pt idx="0">
                  <c:v>15</c:v>
                </c:pt>
                <c:pt idx="1">
                  <c:v>14</c:v>
                </c:pt>
                <c:pt idx="2">
                  <c:v>13</c:v>
                </c:pt>
                <c:pt idx="3">
                  <c:v>12</c:v>
                </c:pt>
                <c:pt idx="4">
                  <c:v>13</c:v>
                </c:pt>
                <c:pt idx="5">
                  <c:v>14</c:v>
                </c:pt>
                <c:pt idx="6">
                  <c:v>15</c:v>
                </c:pt>
                <c:pt idx="7">
                  <c:v>14</c:v>
                </c:pt>
              </c:numCache>
            </c:numRef>
          </c:val>
          <c:extLst xmlns:c16r2="http://schemas.microsoft.com/office/drawing/2015/06/chart">
            <c:ext xmlns:c16="http://schemas.microsoft.com/office/drawing/2014/chart" uri="{C3380CC4-5D6E-409C-BE32-E72D297353CC}">
              <c16:uniqueId val="{00000000-18FF-4285-BCCC-01F6B7E57079}"/>
            </c:ext>
          </c:extLst>
        </c:ser>
        <c:ser>
          <c:idx val="1"/>
          <c:order val="1"/>
          <c:tx>
            <c:strRef>
              <c:f>Лист5!$C$1</c:f>
              <c:strCache>
                <c:ptCount val="1"/>
                <c:pt idx="0">
                  <c:v>скорее удовлетворен</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Лист5!$A$2:$A$9</c:f>
              <c:strCache>
                <c:ptCount val="8"/>
                <c:pt idx="0">
                  <c:v>Банки</c:v>
                </c:pt>
                <c:pt idx="1">
                  <c:v>Микрофинансовые организации</c:v>
                </c:pt>
                <c:pt idx="2">
                  <c:v>Кредитные потребительские кооперативы</c:v>
                </c:pt>
                <c:pt idx="3">
                  <c:v>Ломбарды</c:v>
                </c:pt>
                <c:pt idx="4">
                  <c:v>Субъекты страхового дела (страховые организации, общества взаимного страхования и страховые брокеры)</c:v>
                </c:pt>
                <c:pt idx="5">
                  <c:v>Сельскохозяйственные кредитные потребительские кооперативы</c:v>
                </c:pt>
                <c:pt idx="6">
                  <c:v>Негосударственные пенсионные фонды</c:v>
                </c:pt>
                <c:pt idx="7">
                  <c:v>Брокеры</c:v>
                </c:pt>
              </c:strCache>
            </c:strRef>
          </c:cat>
          <c:val>
            <c:numRef>
              <c:f>Лист5!$C$2:$C$9</c:f>
              <c:numCache>
                <c:formatCode>General</c:formatCode>
                <c:ptCount val="8"/>
                <c:pt idx="0">
                  <c:v>39</c:v>
                </c:pt>
                <c:pt idx="1">
                  <c:v>15</c:v>
                </c:pt>
                <c:pt idx="2">
                  <c:v>15</c:v>
                </c:pt>
                <c:pt idx="3">
                  <c:v>16</c:v>
                </c:pt>
                <c:pt idx="4">
                  <c:v>37</c:v>
                </c:pt>
                <c:pt idx="5">
                  <c:v>15</c:v>
                </c:pt>
                <c:pt idx="6">
                  <c:v>17</c:v>
                </c:pt>
                <c:pt idx="7">
                  <c:v>16</c:v>
                </c:pt>
              </c:numCache>
            </c:numRef>
          </c:val>
          <c:extLst xmlns:c16r2="http://schemas.microsoft.com/office/drawing/2015/06/chart">
            <c:ext xmlns:c16="http://schemas.microsoft.com/office/drawing/2014/chart" uri="{C3380CC4-5D6E-409C-BE32-E72D297353CC}">
              <c16:uniqueId val="{00000001-18FF-4285-BCCC-01F6B7E57079}"/>
            </c:ext>
          </c:extLst>
        </c:ser>
        <c:ser>
          <c:idx val="2"/>
          <c:order val="2"/>
          <c:tx>
            <c:strRef>
              <c:f>Лист5!$D$1</c:f>
              <c:strCache>
                <c:ptCount val="1"/>
                <c:pt idx="0">
                  <c:v>скорее не удовлетворен</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Лист5!$A$2:$A$9</c:f>
              <c:strCache>
                <c:ptCount val="8"/>
                <c:pt idx="0">
                  <c:v>Банки</c:v>
                </c:pt>
                <c:pt idx="1">
                  <c:v>Микрофинансовые организации</c:v>
                </c:pt>
                <c:pt idx="2">
                  <c:v>Кредитные потребительские кооперативы</c:v>
                </c:pt>
                <c:pt idx="3">
                  <c:v>Ломбарды</c:v>
                </c:pt>
                <c:pt idx="4">
                  <c:v>Субъекты страхового дела (страховые организации, общества взаимного страхования и страховые брокеры)</c:v>
                </c:pt>
                <c:pt idx="5">
                  <c:v>Сельскохозяйственные кредитные потребительские кооперативы</c:v>
                </c:pt>
                <c:pt idx="6">
                  <c:v>Негосударственные пенсионные фонды</c:v>
                </c:pt>
                <c:pt idx="7">
                  <c:v>Брокеры</c:v>
                </c:pt>
              </c:strCache>
            </c:strRef>
          </c:cat>
          <c:val>
            <c:numRef>
              <c:f>Лист5!$D$2:$D$9</c:f>
              <c:numCache>
                <c:formatCode>General</c:formatCode>
                <c:ptCount val="8"/>
                <c:pt idx="0">
                  <c:v>17</c:v>
                </c:pt>
                <c:pt idx="1">
                  <c:v>36</c:v>
                </c:pt>
                <c:pt idx="2">
                  <c:v>38</c:v>
                </c:pt>
                <c:pt idx="3">
                  <c:v>37</c:v>
                </c:pt>
                <c:pt idx="4">
                  <c:v>18</c:v>
                </c:pt>
                <c:pt idx="5">
                  <c:v>38</c:v>
                </c:pt>
                <c:pt idx="6">
                  <c:v>39</c:v>
                </c:pt>
                <c:pt idx="7">
                  <c:v>37</c:v>
                </c:pt>
              </c:numCache>
            </c:numRef>
          </c:val>
          <c:extLst xmlns:c16r2="http://schemas.microsoft.com/office/drawing/2015/06/chart">
            <c:ext xmlns:c16="http://schemas.microsoft.com/office/drawing/2014/chart" uri="{C3380CC4-5D6E-409C-BE32-E72D297353CC}">
              <c16:uniqueId val="{00000002-18FF-4285-BCCC-01F6B7E57079}"/>
            </c:ext>
          </c:extLst>
        </c:ser>
        <c:ser>
          <c:idx val="3"/>
          <c:order val="3"/>
          <c:tx>
            <c:strRef>
              <c:f>Лист5!$E$1</c:f>
              <c:strCache>
                <c:ptCount val="1"/>
                <c:pt idx="0">
                  <c:v>не удовлетворен</c:v>
                </c:pt>
              </c:strCache>
            </c:strRef>
          </c:tx>
          <c:dLbls>
            <c:dLbl>
              <c:idx val="6"/>
              <c:layout>
                <c:manualLayout>
                  <c:x val="1.9900497512438582E-3"/>
                  <c:y val="0"/>
                </c:manualLayout>
              </c:layout>
              <c:dLblPos val="ct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18FF-4285-BCCC-01F6B7E57079}"/>
                </c:ext>
              </c:extLst>
            </c:dLbl>
            <c:spPr>
              <a:noFill/>
              <a:ln>
                <a:noFill/>
              </a:ln>
              <a:effectLst/>
            </c:spPr>
            <c:dLblPos val="ctr"/>
            <c:showVal val="1"/>
            <c:extLst xmlns:c16r2="http://schemas.microsoft.com/office/drawing/2015/06/chart">
              <c:ext xmlns:c15="http://schemas.microsoft.com/office/drawing/2012/chart" uri="{CE6537A1-D6FC-4f65-9D91-7224C49458BB}">
                <c15:showLeaderLines val="0"/>
              </c:ext>
            </c:extLst>
          </c:dLbls>
          <c:cat>
            <c:strRef>
              <c:f>Лист5!$A$2:$A$9</c:f>
              <c:strCache>
                <c:ptCount val="8"/>
                <c:pt idx="0">
                  <c:v>Банки</c:v>
                </c:pt>
                <c:pt idx="1">
                  <c:v>Микрофинансовые организации</c:v>
                </c:pt>
                <c:pt idx="2">
                  <c:v>Кредитные потребительские кооперативы</c:v>
                </c:pt>
                <c:pt idx="3">
                  <c:v>Ломбарды</c:v>
                </c:pt>
                <c:pt idx="4">
                  <c:v>Субъекты страхового дела (страховые организации, общества взаимного страхования и страховые брокеры)</c:v>
                </c:pt>
                <c:pt idx="5">
                  <c:v>Сельскохозяйственные кредитные потребительские кооперативы</c:v>
                </c:pt>
                <c:pt idx="6">
                  <c:v>Негосударственные пенсионные фонды</c:v>
                </c:pt>
                <c:pt idx="7">
                  <c:v>Брокеры</c:v>
                </c:pt>
              </c:strCache>
            </c:strRef>
          </c:cat>
          <c:val>
            <c:numRef>
              <c:f>Лист5!$E$2:$E$9</c:f>
              <c:numCache>
                <c:formatCode>General</c:formatCode>
                <c:ptCount val="8"/>
                <c:pt idx="0">
                  <c:v>15</c:v>
                </c:pt>
                <c:pt idx="1">
                  <c:v>16</c:v>
                </c:pt>
                <c:pt idx="2">
                  <c:v>17</c:v>
                </c:pt>
                <c:pt idx="3">
                  <c:v>17</c:v>
                </c:pt>
                <c:pt idx="4">
                  <c:v>16</c:v>
                </c:pt>
                <c:pt idx="5">
                  <c:v>15</c:v>
                </c:pt>
                <c:pt idx="6">
                  <c:v>15</c:v>
                </c:pt>
                <c:pt idx="7">
                  <c:v>16</c:v>
                </c:pt>
              </c:numCache>
            </c:numRef>
          </c:val>
          <c:extLst xmlns:c16r2="http://schemas.microsoft.com/office/drawing/2015/06/chart">
            <c:ext xmlns:c16="http://schemas.microsoft.com/office/drawing/2014/chart" uri="{C3380CC4-5D6E-409C-BE32-E72D297353CC}">
              <c16:uniqueId val="{00000004-18FF-4285-BCCC-01F6B7E57079}"/>
            </c:ext>
          </c:extLst>
        </c:ser>
        <c:ser>
          <c:idx val="4"/>
          <c:order val="4"/>
          <c:tx>
            <c:strRef>
              <c:f>Лист5!$F$1</c:f>
              <c:strCache>
                <c:ptCount val="1"/>
                <c:pt idx="0">
                  <c:v>не сталкивался</c:v>
                </c:pt>
              </c:strCache>
            </c:strRef>
          </c:tx>
          <c:dLbls>
            <c:delete val="1"/>
          </c:dLbls>
          <c:cat>
            <c:strRef>
              <c:f>Лист5!$A$2:$A$9</c:f>
              <c:strCache>
                <c:ptCount val="8"/>
                <c:pt idx="0">
                  <c:v>Банки</c:v>
                </c:pt>
                <c:pt idx="1">
                  <c:v>Микрофинансовые организации</c:v>
                </c:pt>
                <c:pt idx="2">
                  <c:v>Кредитные потребительские кооперативы</c:v>
                </c:pt>
                <c:pt idx="3">
                  <c:v>Ломбарды</c:v>
                </c:pt>
                <c:pt idx="4">
                  <c:v>Субъекты страхового дела (страховые организации, общества взаимного страхования и страховые брокеры)</c:v>
                </c:pt>
                <c:pt idx="5">
                  <c:v>Сельскохозяйственные кредитные потребительские кооперативы</c:v>
                </c:pt>
                <c:pt idx="6">
                  <c:v>Негосударственные пенсионные фонды</c:v>
                </c:pt>
                <c:pt idx="7">
                  <c:v>Брокеры</c:v>
                </c:pt>
              </c:strCache>
            </c:strRef>
          </c:cat>
          <c:val>
            <c:numRef>
              <c:f>Лист5!$F$2:$F$9</c:f>
              <c:numCache>
                <c:formatCode>General</c:formatCode>
                <c:ptCount val="8"/>
                <c:pt idx="0">
                  <c:v>14</c:v>
                </c:pt>
                <c:pt idx="1">
                  <c:v>19</c:v>
                </c:pt>
                <c:pt idx="2">
                  <c:v>17</c:v>
                </c:pt>
                <c:pt idx="3">
                  <c:v>18</c:v>
                </c:pt>
                <c:pt idx="4">
                  <c:v>16</c:v>
                </c:pt>
                <c:pt idx="5">
                  <c:v>18</c:v>
                </c:pt>
                <c:pt idx="6">
                  <c:v>14</c:v>
                </c:pt>
                <c:pt idx="7">
                  <c:v>17</c:v>
                </c:pt>
              </c:numCache>
            </c:numRef>
          </c:val>
          <c:extLst xmlns:c16r2="http://schemas.microsoft.com/office/drawing/2015/06/chart">
            <c:ext xmlns:c16="http://schemas.microsoft.com/office/drawing/2014/chart" uri="{C3380CC4-5D6E-409C-BE32-E72D297353CC}">
              <c16:uniqueId val="{00000005-18FF-4285-BCCC-01F6B7E57079}"/>
            </c:ext>
          </c:extLst>
        </c:ser>
        <c:ser>
          <c:idx val="5"/>
          <c:order val="5"/>
          <c:tx>
            <c:strRef>
              <c:f>Лист5!#REF!</c:f>
              <c:strCache>
                <c:ptCount val="1"/>
                <c:pt idx="0">
                  <c:v>#REF!</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Лист5!$A$2:$A$9</c:f>
              <c:strCache>
                <c:ptCount val="8"/>
                <c:pt idx="0">
                  <c:v>Банки</c:v>
                </c:pt>
                <c:pt idx="1">
                  <c:v>Микрофинансовые организации</c:v>
                </c:pt>
                <c:pt idx="2">
                  <c:v>Кредитные потребительские кооперативы</c:v>
                </c:pt>
                <c:pt idx="3">
                  <c:v>Ломбарды</c:v>
                </c:pt>
                <c:pt idx="4">
                  <c:v>Субъекты страхового дела (страховые организации, общества взаимного страхования и страховые брокеры)</c:v>
                </c:pt>
                <c:pt idx="5">
                  <c:v>Сельскохозяйственные кредитные потребительские кооперативы</c:v>
                </c:pt>
                <c:pt idx="6">
                  <c:v>Негосударственные пенсионные фонды</c:v>
                </c:pt>
                <c:pt idx="7">
                  <c:v>Брокеры</c:v>
                </c:pt>
              </c:strCache>
            </c:strRef>
          </c:cat>
          <c:val>
            <c:numRef>
              <c:f>Лист5!#REF!</c:f>
              <c:numCache>
                <c:formatCode>General</c:formatCode>
                <c:ptCount val="1"/>
                <c:pt idx="0">
                  <c:v>1</c:v>
                </c:pt>
              </c:numCache>
            </c:numRef>
          </c:val>
          <c:extLst xmlns:c16r2="http://schemas.microsoft.com/office/drawing/2015/06/chart">
            <c:ext xmlns:c16="http://schemas.microsoft.com/office/drawing/2014/chart" uri="{C3380CC4-5D6E-409C-BE32-E72D297353CC}">
              <c16:uniqueId val="{00000006-18FF-4285-BCCC-01F6B7E57079}"/>
            </c:ext>
          </c:extLst>
        </c:ser>
        <c:dLbls>
          <c:showVal val="1"/>
        </c:dLbls>
        <c:overlap val="100"/>
        <c:axId val="74018816"/>
        <c:axId val="74020352"/>
      </c:barChart>
      <c:catAx>
        <c:axId val="74018816"/>
        <c:scaling>
          <c:orientation val="minMax"/>
        </c:scaling>
        <c:axPos val="l"/>
        <c:numFmt formatCode="General" sourceLinked="0"/>
        <c:tickLblPos val="nextTo"/>
        <c:crossAx val="74020352"/>
        <c:crosses val="autoZero"/>
        <c:auto val="1"/>
        <c:lblAlgn val="ctr"/>
        <c:lblOffset val="100"/>
      </c:catAx>
      <c:valAx>
        <c:axId val="74020352"/>
        <c:scaling>
          <c:orientation val="minMax"/>
        </c:scaling>
        <c:axPos val="b"/>
        <c:majorGridlines/>
        <c:numFmt formatCode="0%" sourceLinked="1"/>
        <c:tickLblPos val="nextTo"/>
        <c:crossAx val="74018816"/>
        <c:crosses val="autoZero"/>
        <c:crossBetween val="between"/>
      </c:valAx>
    </c:plotArea>
    <c:legend>
      <c:legendPos val="r"/>
      <c:legendEntry>
        <c:idx val="5"/>
        <c:delete val="1"/>
      </c:legendEntry>
      <c:layout/>
    </c:legend>
    <c:plotVisOnly val="1"/>
    <c:dispBlanksAs val="gap"/>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style val="1"/>
  <c:chart>
    <c:plotArea>
      <c:layout/>
      <c:barChart>
        <c:barDir val="bar"/>
        <c:grouping val="clustered"/>
        <c:ser>
          <c:idx val="0"/>
          <c:order val="0"/>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'развитие логистики'!$A$1:$A$10</c:f>
              <c:strCache>
                <c:ptCount val="10"/>
                <c:pt idx="0">
                  <c:v>Оптимизация затрат по всей цепочке поставок</c:v>
                </c:pt>
                <c:pt idx="1">
                  <c:v>Повышение требований к логистическому сервису</c:v>
                </c:pt>
                <c:pt idx="2">
                  <c:v>Увеличение объема логистической инфраструктуры</c:v>
                </c:pt>
                <c:pt idx="3">
                  <c:v>Автоматизация</c:v>
                </c:pt>
                <c:pt idx="4">
                  <c:v>Внедрение инновационных технологий</c:v>
                </c:pt>
                <c:pt idx="5">
                  <c:v>Высокая конкуренция у перевозчиков</c:v>
                </c:pt>
                <c:pt idx="6">
                  <c:v>Профицит складских помещений</c:v>
                </c:pt>
                <c:pt idx="7">
                  <c:v>Повышение качества работы PL-провайдеров</c:v>
                </c:pt>
                <c:pt idx="8">
                  <c:v>Внедрение систем управления класса TMS и WMS</c:v>
                </c:pt>
                <c:pt idx="9">
                  <c:v>Сокращение импорта</c:v>
                </c:pt>
              </c:strCache>
            </c:strRef>
          </c:cat>
          <c:val>
            <c:numRef>
              <c:f>'развитие логистики'!$B$1:$B$10</c:f>
              <c:numCache>
                <c:formatCode>General</c:formatCode>
                <c:ptCount val="10"/>
                <c:pt idx="0">
                  <c:v>2</c:v>
                </c:pt>
                <c:pt idx="1">
                  <c:v>4.0000000000000036E-3</c:v>
                </c:pt>
                <c:pt idx="2">
                  <c:v>1.0000000000000009E-3</c:v>
                </c:pt>
                <c:pt idx="3">
                  <c:v>98</c:v>
                </c:pt>
                <c:pt idx="4">
                  <c:v>1.0000000000000009E-3</c:v>
                </c:pt>
                <c:pt idx="5">
                  <c:v>4.0000000000000036E-3</c:v>
                </c:pt>
                <c:pt idx="6">
                  <c:v>0</c:v>
                </c:pt>
                <c:pt idx="7">
                  <c:v>4.0000000000000036E-3</c:v>
                </c:pt>
                <c:pt idx="8">
                  <c:v>0</c:v>
                </c:pt>
                <c:pt idx="9">
                  <c:v>3.0000000000000018E-3</c:v>
                </c:pt>
              </c:numCache>
            </c:numRef>
          </c:val>
          <c:extLst xmlns:c16r2="http://schemas.microsoft.com/office/drawing/2015/06/chart">
            <c:ext xmlns:c16="http://schemas.microsoft.com/office/drawing/2014/chart" uri="{C3380CC4-5D6E-409C-BE32-E72D297353CC}">
              <c16:uniqueId val="{00000000-DEA2-4C9F-B6D9-D6BF918B7B1F}"/>
            </c:ext>
          </c:extLst>
        </c:ser>
        <c:dLbls>
          <c:showVal val="1"/>
        </c:dLbls>
        <c:axId val="73602944"/>
        <c:axId val="73604480"/>
      </c:barChart>
      <c:catAx>
        <c:axId val="73602944"/>
        <c:scaling>
          <c:orientation val="minMax"/>
        </c:scaling>
        <c:axPos val="l"/>
        <c:numFmt formatCode="General" sourceLinked="0"/>
        <c:tickLblPos val="nextTo"/>
        <c:crossAx val="73604480"/>
        <c:crosses val="autoZero"/>
        <c:auto val="1"/>
        <c:lblAlgn val="ctr"/>
        <c:lblOffset val="100"/>
      </c:catAx>
      <c:valAx>
        <c:axId val="73604480"/>
        <c:scaling>
          <c:orientation val="minMax"/>
        </c:scaling>
        <c:axPos val="b"/>
        <c:majorGridlines/>
        <c:numFmt formatCode="General" sourceLinked="1"/>
        <c:tickLblPos val="nextTo"/>
        <c:crossAx val="73602944"/>
        <c:crosses val="autoZero"/>
        <c:crossBetween val="between"/>
      </c:valAx>
    </c:plotArea>
    <c:plotVisOnly val="1"/>
    <c:dispBlanksAs val="gap"/>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bar"/>
        <c:grouping val="percentStacked"/>
        <c:ser>
          <c:idx val="0"/>
          <c:order val="0"/>
          <c:tx>
            <c:strRef>
              <c:f>Лист3!$B$1</c:f>
              <c:strCache>
                <c:ptCount val="1"/>
                <c:pt idx="0">
                  <c:v>удовлетворительно</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Лист3!$A$2:$A$8</c:f>
              <c:strCache>
                <c:ptCount val="7"/>
                <c:pt idx="0">
                  <c:v>Портал инспекции федеральной налоговой службы по Краснодарскому краю</c:v>
                </c:pt>
                <c:pt idx="1">
                  <c:v>Портал государственных услуг Российской Федерации</c:v>
                </c:pt>
                <c:pt idx="2">
                  <c:v>Единый портал Многофункциональных центров предоставления государственных и муниципальных услуг Краснодарского края</c:v>
                </c:pt>
                <c:pt idx="3">
                  <c:v>Интернет-банкинг</c:v>
                </c:pt>
                <c:pt idx="4">
                  <c:v>Инвестиционный портал Краснодарского края</c:v>
                </c:pt>
                <c:pt idx="5">
                  <c:v>Онлайн-торговля (реализация товаров и услуг( операции которые совершаются удоленно), таких как реализация электронных билетов, различные личные кабинеты и т.д.)</c:v>
                </c:pt>
                <c:pt idx="6">
                  <c:v>Информационные порталы Администрации и органов исполнительной власти Краснодарского края</c:v>
                </c:pt>
              </c:strCache>
            </c:strRef>
          </c:cat>
          <c:val>
            <c:numRef>
              <c:f>Лист3!$B$2:$B$8</c:f>
              <c:numCache>
                <c:formatCode>General</c:formatCode>
                <c:ptCount val="7"/>
                <c:pt idx="0">
                  <c:v>99</c:v>
                </c:pt>
                <c:pt idx="1">
                  <c:v>99</c:v>
                </c:pt>
                <c:pt idx="2">
                  <c:v>99</c:v>
                </c:pt>
                <c:pt idx="3">
                  <c:v>99</c:v>
                </c:pt>
                <c:pt idx="4">
                  <c:v>99</c:v>
                </c:pt>
                <c:pt idx="5">
                  <c:v>94</c:v>
                </c:pt>
                <c:pt idx="6">
                  <c:v>99</c:v>
                </c:pt>
              </c:numCache>
            </c:numRef>
          </c:val>
          <c:extLst xmlns:c16r2="http://schemas.microsoft.com/office/drawing/2015/06/chart">
            <c:ext xmlns:c16="http://schemas.microsoft.com/office/drawing/2014/chart" uri="{C3380CC4-5D6E-409C-BE32-E72D297353CC}">
              <c16:uniqueId val="{00000000-7B4B-485A-A91C-B1BC810E6318}"/>
            </c:ext>
          </c:extLst>
        </c:ser>
        <c:ser>
          <c:idx val="1"/>
          <c:order val="1"/>
          <c:tx>
            <c:strRef>
              <c:f>Лист3!$C$1</c:f>
              <c:strCache>
                <c:ptCount val="1"/>
                <c:pt idx="0">
                  <c:v>скорее удовлетворительно</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Лист3!$A$2:$A$8</c:f>
              <c:strCache>
                <c:ptCount val="7"/>
                <c:pt idx="0">
                  <c:v>Портал инспекции федеральной налоговой службы по Краснодарскому краю</c:v>
                </c:pt>
                <c:pt idx="1">
                  <c:v>Портал государственных услуг Российской Федерации</c:v>
                </c:pt>
                <c:pt idx="2">
                  <c:v>Единый портал Многофункциональных центров предоставления государственных и муниципальных услуг Краснодарского края</c:v>
                </c:pt>
                <c:pt idx="3">
                  <c:v>Интернет-банкинг</c:v>
                </c:pt>
                <c:pt idx="4">
                  <c:v>Инвестиционный портал Краснодарского края</c:v>
                </c:pt>
                <c:pt idx="5">
                  <c:v>Онлайн-торговля (реализация товаров и услуг( операции которые совершаются удоленно), таких как реализация электронных билетов, различные личные кабинеты и т.д.)</c:v>
                </c:pt>
                <c:pt idx="6">
                  <c:v>Информационные порталы Администрации и органов исполнительной власти Краснодарского края</c:v>
                </c:pt>
              </c:strCache>
            </c:strRef>
          </c:cat>
          <c:val>
            <c:numRef>
              <c:f>Лист3!$C$2:$C$8</c:f>
              <c:numCache>
                <c:formatCode>General</c:formatCode>
                <c:ptCount val="7"/>
                <c:pt idx="0">
                  <c:v>0.5</c:v>
                </c:pt>
                <c:pt idx="1">
                  <c:v>0.5</c:v>
                </c:pt>
                <c:pt idx="2">
                  <c:v>0.5</c:v>
                </c:pt>
                <c:pt idx="3">
                  <c:v>0.5</c:v>
                </c:pt>
                <c:pt idx="4">
                  <c:v>0.5</c:v>
                </c:pt>
                <c:pt idx="5">
                  <c:v>6</c:v>
                </c:pt>
                <c:pt idx="6">
                  <c:v>0.5</c:v>
                </c:pt>
              </c:numCache>
            </c:numRef>
          </c:val>
          <c:extLst xmlns:c16r2="http://schemas.microsoft.com/office/drawing/2015/06/chart">
            <c:ext xmlns:c16="http://schemas.microsoft.com/office/drawing/2014/chart" uri="{C3380CC4-5D6E-409C-BE32-E72D297353CC}">
              <c16:uniqueId val="{00000001-7B4B-485A-A91C-B1BC810E6318}"/>
            </c:ext>
          </c:extLst>
        </c:ser>
        <c:ser>
          <c:idx val="2"/>
          <c:order val="2"/>
          <c:tx>
            <c:strRef>
              <c:f>Лист3!$D$1</c:f>
              <c:strCache>
                <c:ptCount val="1"/>
                <c:pt idx="0">
                  <c:v>неудовлетворительно</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Лист3!$A$2:$A$8</c:f>
              <c:strCache>
                <c:ptCount val="7"/>
                <c:pt idx="0">
                  <c:v>Портал инспекции федеральной налоговой службы по Краснодарскому краю</c:v>
                </c:pt>
                <c:pt idx="1">
                  <c:v>Портал государственных услуг Российской Федерации</c:v>
                </c:pt>
                <c:pt idx="2">
                  <c:v>Единый портал Многофункциональных центров предоставления государственных и муниципальных услуг Краснодарского края</c:v>
                </c:pt>
                <c:pt idx="3">
                  <c:v>Интернет-банкинг</c:v>
                </c:pt>
                <c:pt idx="4">
                  <c:v>Инвестиционный портал Краснодарского края</c:v>
                </c:pt>
                <c:pt idx="5">
                  <c:v>Онлайн-торговля (реализация товаров и услуг( операции которые совершаются удоленно), таких как реализация электронных билетов, различные личные кабинеты и т.д.)</c:v>
                </c:pt>
                <c:pt idx="6">
                  <c:v>Информационные порталы Администрации и органов исполнительной власти Краснодарского края</c:v>
                </c:pt>
              </c:strCache>
            </c:strRef>
          </c:cat>
          <c:val>
            <c:numRef>
              <c:f>Лист3!$D$2:$D$8</c:f>
              <c:numCache>
                <c:formatCode>General</c:formatCode>
                <c:ptCount val="7"/>
                <c:pt idx="0">
                  <c:v>0</c:v>
                </c:pt>
                <c:pt idx="1">
                  <c:v>0</c:v>
                </c:pt>
                <c:pt idx="2">
                  <c:v>0</c:v>
                </c:pt>
                <c:pt idx="3">
                  <c:v>0</c:v>
                </c:pt>
                <c:pt idx="4">
                  <c:v>0</c:v>
                </c:pt>
                <c:pt idx="5">
                  <c:v>0</c:v>
                </c:pt>
                <c:pt idx="6">
                  <c:v>0</c:v>
                </c:pt>
              </c:numCache>
            </c:numRef>
          </c:val>
          <c:extLst xmlns:c16r2="http://schemas.microsoft.com/office/drawing/2015/06/chart">
            <c:ext xmlns:c16="http://schemas.microsoft.com/office/drawing/2014/chart" uri="{C3380CC4-5D6E-409C-BE32-E72D297353CC}">
              <c16:uniqueId val="{00000002-7B4B-485A-A91C-B1BC810E6318}"/>
            </c:ext>
          </c:extLst>
        </c:ser>
        <c:ser>
          <c:idx val="3"/>
          <c:order val="3"/>
          <c:tx>
            <c:strRef>
              <c:f>Лист3!$E$1</c:f>
              <c:strCache>
                <c:ptCount val="1"/>
                <c:pt idx="0">
                  <c:v>не сталкивался</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Лист3!$A$2:$A$8</c:f>
              <c:strCache>
                <c:ptCount val="7"/>
                <c:pt idx="0">
                  <c:v>Портал инспекции федеральной налоговой службы по Краснодарскому краю</c:v>
                </c:pt>
                <c:pt idx="1">
                  <c:v>Портал государственных услуг Российской Федерации</c:v>
                </c:pt>
                <c:pt idx="2">
                  <c:v>Единый портал Многофункциональных центров предоставления государственных и муниципальных услуг Краснодарского края</c:v>
                </c:pt>
                <c:pt idx="3">
                  <c:v>Интернет-банкинг</c:v>
                </c:pt>
                <c:pt idx="4">
                  <c:v>Инвестиционный портал Краснодарского края</c:v>
                </c:pt>
                <c:pt idx="5">
                  <c:v>Онлайн-торговля (реализация товаров и услуг( операции которые совершаются удоленно), таких как реализация электронных билетов, различные личные кабинеты и т.д.)</c:v>
                </c:pt>
                <c:pt idx="6">
                  <c:v>Информационные порталы Администрации и органов исполнительной власти Краснодарского края</c:v>
                </c:pt>
              </c:strCache>
            </c:strRef>
          </c:cat>
          <c:val>
            <c:numRef>
              <c:f>Лист3!$E$2:$E$8</c:f>
              <c:numCache>
                <c:formatCode>General</c:formatCode>
                <c:ptCount val="7"/>
                <c:pt idx="0">
                  <c:v>0.5</c:v>
                </c:pt>
                <c:pt idx="1">
                  <c:v>0.5</c:v>
                </c:pt>
                <c:pt idx="2">
                  <c:v>0.5</c:v>
                </c:pt>
                <c:pt idx="3">
                  <c:v>0.5</c:v>
                </c:pt>
                <c:pt idx="4">
                  <c:v>0.5</c:v>
                </c:pt>
                <c:pt idx="6">
                  <c:v>0.5</c:v>
                </c:pt>
              </c:numCache>
            </c:numRef>
          </c:val>
          <c:extLst xmlns:c16r2="http://schemas.microsoft.com/office/drawing/2015/06/chart">
            <c:ext xmlns:c16="http://schemas.microsoft.com/office/drawing/2014/chart" uri="{C3380CC4-5D6E-409C-BE32-E72D297353CC}">
              <c16:uniqueId val="{00000003-7B4B-485A-A91C-B1BC810E6318}"/>
            </c:ext>
          </c:extLst>
        </c:ser>
        <c:ser>
          <c:idx val="4"/>
          <c:order val="4"/>
          <c:tx>
            <c:strRef>
              <c:f>Лист3!$F$1</c:f>
              <c:strCache>
                <c:ptCount val="1"/>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Лист3!$A$2:$A$8</c:f>
              <c:strCache>
                <c:ptCount val="7"/>
                <c:pt idx="0">
                  <c:v>Портал инспекции федеральной налоговой службы по Краснодарскому краю</c:v>
                </c:pt>
                <c:pt idx="1">
                  <c:v>Портал государственных услуг Российской Федерации</c:v>
                </c:pt>
                <c:pt idx="2">
                  <c:v>Единый портал Многофункциональных центров предоставления государственных и муниципальных услуг Краснодарского края</c:v>
                </c:pt>
                <c:pt idx="3">
                  <c:v>Интернет-банкинг</c:v>
                </c:pt>
                <c:pt idx="4">
                  <c:v>Инвестиционный портал Краснодарского края</c:v>
                </c:pt>
                <c:pt idx="5">
                  <c:v>Онлайн-торговля (реализация товаров и услуг( операции которые совершаются удоленно), таких как реализация электронных билетов, различные личные кабинеты и т.д.)</c:v>
                </c:pt>
                <c:pt idx="6">
                  <c:v>Информационные порталы Администрации и органов исполнительной власти Краснодарского края</c:v>
                </c:pt>
              </c:strCache>
            </c:strRef>
          </c:cat>
          <c:val>
            <c:numRef>
              <c:f>Лист3!$F$2:$F$8</c:f>
              <c:numCache>
                <c:formatCode>General</c:formatCode>
                <c:ptCount val="7"/>
              </c:numCache>
            </c:numRef>
          </c:val>
          <c:extLst xmlns:c16r2="http://schemas.microsoft.com/office/drawing/2015/06/chart">
            <c:ext xmlns:c16="http://schemas.microsoft.com/office/drawing/2014/chart" uri="{C3380CC4-5D6E-409C-BE32-E72D297353CC}">
              <c16:uniqueId val="{00000004-7B4B-485A-A91C-B1BC810E6318}"/>
            </c:ext>
          </c:extLst>
        </c:ser>
        <c:dLbls>
          <c:showVal val="1"/>
        </c:dLbls>
        <c:gapWidth val="75"/>
        <c:overlap val="100"/>
        <c:axId val="74235264"/>
        <c:axId val="73733248"/>
      </c:barChart>
      <c:catAx>
        <c:axId val="74235264"/>
        <c:scaling>
          <c:orientation val="minMax"/>
        </c:scaling>
        <c:axPos val="l"/>
        <c:numFmt formatCode="General" sourceLinked="0"/>
        <c:majorTickMark val="none"/>
        <c:tickLblPos val="nextTo"/>
        <c:crossAx val="73733248"/>
        <c:crosses val="autoZero"/>
        <c:auto val="1"/>
        <c:lblAlgn val="ctr"/>
        <c:lblOffset val="100"/>
      </c:catAx>
      <c:valAx>
        <c:axId val="73733248"/>
        <c:scaling>
          <c:orientation val="minMax"/>
        </c:scaling>
        <c:axPos val="b"/>
        <c:majorGridlines/>
        <c:numFmt formatCode="0%" sourceLinked="1"/>
        <c:majorTickMark val="none"/>
        <c:tickLblPos val="nextTo"/>
        <c:spPr>
          <a:ln w="9525">
            <a:noFill/>
          </a:ln>
        </c:spPr>
        <c:crossAx val="74235264"/>
        <c:crosses val="autoZero"/>
        <c:crossBetween val="between"/>
      </c:valAx>
    </c:plotArea>
    <c:legend>
      <c:legendPos val="b"/>
      <c:layout/>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9F307-630D-4ED4-9A03-A4B268405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19202</TotalTime>
  <Pages>103</Pages>
  <Words>36357</Words>
  <Characters>207240</Characters>
  <Application>Microsoft Office Word</Application>
  <DocSecurity>0</DocSecurity>
  <Lines>1727</Lines>
  <Paragraphs>486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Georgiy R. Grusha</dc:creator>
  <cp:lastModifiedBy>C59A-3</cp:lastModifiedBy>
  <cp:revision>1572</cp:revision>
  <cp:lastPrinted>2022-02-06T12:08:00Z</cp:lastPrinted>
  <dcterms:created xsi:type="dcterms:W3CDTF">2017-01-31T06:11:00Z</dcterms:created>
  <dcterms:modified xsi:type="dcterms:W3CDTF">2022-02-07T15:42:00Z</dcterms:modified>
</cp:coreProperties>
</file>