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022C" w14:textId="77777777" w:rsidR="00FD54D6" w:rsidRDefault="00FD54D6" w:rsidP="00FD54D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72B002AF" w14:textId="77777777" w:rsidR="00FD54D6" w:rsidRDefault="00FD54D6" w:rsidP="00FD54D6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6563F652" w14:textId="77777777" w:rsidR="00FD54D6" w:rsidRDefault="00FD54D6" w:rsidP="00FD54D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6EDA6A4" w14:textId="77777777" w:rsidR="00FD54D6" w:rsidRDefault="00FD54D6" w:rsidP="00FD54D6">
      <w:pPr>
        <w:jc w:val="both"/>
        <w:rPr>
          <w:color w:val="000000"/>
          <w:sz w:val="28"/>
          <w:szCs w:val="28"/>
        </w:rPr>
      </w:pPr>
    </w:p>
    <w:p w14:paraId="261ECF46" w14:textId="69DE7E9F" w:rsidR="00FD54D6" w:rsidRPr="007C278E" w:rsidRDefault="00FD54D6" w:rsidP="00FD54D6">
      <w:pPr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 </w:t>
      </w:r>
      <w:r w:rsidRPr="00273DDB">
        <w:rPr>
          <w:color w:val="000000"/>
          <w:sz w:val="28"/>
          <w:szCs w:val="28"/>
        </w:rPr>
        <w:t>по извещени</w:t>
      </w:r>
      <w:r>
        <w:rPr>
          <w:color w:val="000000"/>
          <w:sz w:val="28"/>
          <w:szCs w:val="28"/>
        </w:rPr>
        <w:t xml:space="preserve">ю </w:t>
      </w:r>
      <w:r w:rsidRPr="009151B3">
        <w:rPr>
          <w:color w:val="333333"/>
          <w:sz w:val="28"/>
          <w:szCs w:val="28"/>
        </w:rPr>
        <w:t>№</w:t>
      </w:r>
      <w:r w:rsidRPr="009151B3">
        <w:rPr>
          <w:b/>
          <w:bCs/>
          <w:color w:val="333333"/>
          <w:sz w:val="28"/>
          <w:szCs w:val="28"/>
        </w:rPr>
        <w:t xml:space="preserve"> </w:t>
      </w:r>
      <w:r w:rsidRPr="009151B3">
        <w:rPr>
          <w:rStyle w:val="es-el-code-term"/>
          <w:color w:val="333333"/>
          <w:sz w:val="28"/>
          <w:szCs w:val="28"/>
        </w:rPr>
        <w:t>SBR012-2108250009.1</w:t>
      </w:r>
      <w:r>
        <w:rPr>
          <w:rStyle w:val="es-el-code-term"/>
          <w:color w:val="33333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назначенный на 4 октября 2021 года на 14 часов 00 минут  </w:t>
      </w:r>
      <w:r>
        <w:rPr>
          <w:sz w:val="28"/>
          <w:szCs w:val="28"/>
        </w:rPr>
        <w:t>и 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 w:rsidRPr="002B0700">
        <w:rPr>
          <w:color w:val="000000"/>
          <w:sz w:val="28"/>
          <w:szCs w:val="28"/>
        </w:rPr>
        <w:t xml:space="preserve"> </w:t>
      </w:r>
      <w:r w:rsidRPr="00273DDB">
        <w:rPr>
          <w:color w:val="000000"/>
          <w:sz w:val="28"/>
          <w:szCs w:val="28"/>
        </w:rPr>
        <w:t>по извещени</w:t>
      </w:r>
      <w:r>
        <w:rPr>
          <w:color w:val="000000"/>
          <w:sz w:val="28"/>
          <w:szCs w:val="28"/>
        </w:rPr>
        <w:t>ю</w:t>
      </w:r>
      <w:r w:rsidRPr="00273DDB">
        <w:rPr>
          <w:color w:val="000000"/>
          <w:sz w:val="28"/>
          <w:szCs w:val="28"/>
        </w:rPr>
        <w:t xml:space="preserve"> </w:t>
      </w:r>
      <w:r w:rsidRPr="002B0700">
        <w:rPr>
          <w:color w:val="333333"/>
          <w:sz w:val="28"/>
          <w:szCs w:val="28"/>
        </w:rPr>
        <w:t xml:space="preserve">№ </w:t>
      </w:r>
      <w:r w:rsidRPr="002B0700">
        <w:rPr>
          <w:rStyle w:val="es-el-code-term"/>
          <w:color w:val="333333"/>
          <w:sz w:val="28"/>
          <w:szCs w:val="28"/>
        </w:rPr>
        <w:t>SBR012-2110040042.1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object w:dxaOrig="0" w:dyaOrig="0" w14:anchorId="1CF5D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  <w:r>
        <w:rPr>
          <w:color w:val="000000"/>
          <w:sz w:val="28"/>
          <w:szCs w:val="28"/>
        </w:rPr>
        <w:t xml:space="preserve">, назначенный на 10 ноября 2021 года на 14 часов 00 минут признаны </w:t>
      </w:r>
      <w:r w:rsidRPr="007C278E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7C278E">
        <w:rPr>
          <w:sz w:val="28"/>
          <w:szCs w:val="28"/>
        </w:rPr>
        <w:t xml:space="preserve">ся, в связи с отсутствием поданных заявок </w:t>
      </w:r>
      <w:r w:rsidRPr="007C278E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торгах</w:t>
      </w:r>
      <w:r w:rsidRPr="007C278E">
        <w:rPr>
          <w:color w:val="000000"/>
          <w:sz w:val="28"/>
          <w:szCs w:val="28"/>
        </w:rPr>
        <w:t>.</w:t>
      </w:r>
    </w:p>
    <w:p w14:paraId="041CC91E" w14:textId="77777777" w:rsidR="00DF5395" w:rsidRPr="00FD54D6" w:rsidRDefault="00DF5395" w:rsidP="00FD54D6"/>
    <w:sectPr w:rsidR="00DF5395" w:rsidRPr="00FD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C27ADE"/>
    <w:rsid w:val="00D20FE2"/>
    <w:rsid w:val="00DF5395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FD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2021-06-17T11:43:00Z</dcterms:created>
  <dcterms:modified xsi:type="dcterms:W3CDTF">2021-11-30T13:25:00Z</dcterms:modified>
</cp:coreProperties>
</file>