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C57E9" w14:textId="65ED3243" w:rsidR="001F4B07" w:rsidRDefault="001F4B07" w:rsidP="001F4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B07">
        <w:rPr>
          <w:rFonts w:ascii="Times New Roman" w:hAnsi="Times New Roman" w:cs="Times New Roman"/>
          <w:sz w:val="28"/>
          <w:szCs w:val="28"/>
        </w:rPr>
        <w:t>В целях формирования земельного участка для бизнеса</w:t>
      </w:r>
      <w:r>
        <w:rPr>
          <w:rFonts w:ascii="Times New Roman" w:hAnsi="Times New Roman" w:cs="Times New Roman"/>
          <w:sz w:val="28"/>
          <w:szCs w:val="28"/>
        </w:rPr>
        <w:t xml:space="preserve"> заявителю необходимо обратиться к кадастровому инженеру, который сформирует земельный участок и подготовит межевой план. </w:t>
      </w:r>
    </w:p>
    <w:p w14:paraId="1BBC3E20" w14:textId="3388C500" w:rsidR="000F5697" w:rsidRDefault="001F4B07" w:rsidP="001F4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необходимо обратиться с заявлением об утверждении схемы расположения земельного участка на кадастровом плане территории </w:t>
      </w:r>
      <w:r w:rsidRPr="001F4B07">
        <w:rPr>
          <w:rFonts w:ascii="Times New Roman" w:hAnsi="Times New Roman" w:cs="Times New Roman"/>
          <w:sz w:val="28"/>
          <w:szCs w:val="28"/>
        </w:rPr>
        <w:t>в управление строительства администрации муниципального образования Каневской район (ст. Каневская, ул. Герцена, 4).</w:t>
      </w:r>
      <w:r w:rsidR="00DA0A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A5C88" w14:textId="48B3D392" w:rsidR="004F78FA" w:rsidRDefault="004F78FA" w:rsidP="001F4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принятия постановления администрации МО Каневской район </w:t>
      </w:r>
      <w:r w:rsidRPr="004F78FA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заявитель обращается в Росреестр с заявлением о постановке ЗУ на кадастровый учет. Заявление подается через МФЦ.</w:t>
      </w:r>
    </w:p>
    <w:p w14:paraId="635462F0" w14:textId="791C54E5" w:rsidR="001F4B07" w:rsidRDefault="001F4B07" w:rsidP="001F4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F78FA">
        <w:rPr>
          <w:rFonts w:ascii="Times New Roman" w:hAnsi="Times New Roman" w:cs="Times New Roman"/>
          <w:sz w:val="28"/>
          <w:szCs w:val="28"/>
        </w:rPr>
        <w:t>постановки ЗУ на 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подается заявление в </w:t>
      </w:r>
      <w:r w:rsidRPr="001F4B0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4B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 (ст. Каневская, ул. </w:t>
      </w:r>
      <w:r>
        <w:rPr>
          <w:rFonts w:ascii="Times New Roman" w:hAnsi="Times New Roman" w:cs="Times New Roman"/>
          <w:sz w:val="28"/>
          <w:szCs w:val="28"/>
        </w:rPr>
        <w:t>Горького, 60</w:t>
      </w:r>
      <w:r w:rsidRPr="001F4B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8FA">
        <w:rPr>
          <w:rFonts w:ascii="Times New Roman" w:hAnsi="Times New Roman" w:cs="Times New Roman"/>
          <w:sz w:val="28"/>
          <w:szCs w:val="28"/>
        </w:rPr>
        <w:t xml:space="preserve">(можно подать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4F78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аукциона по продаже права аренды в соответствии со ст. 39.11 Земельного кодекса РФ в отношении сформированного ЗУ.</w:t>
      </w:r>
    </w:p>
    <w:p w14:paraId="06522D48" w14:textId="6421DA26" w:rsidR="001F4B07" w:rsidRDefault="001F4B07" w:rsidP="001F4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</w:t>
      </w:r>
      <w:r w:rsidRPr="001F4B0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готовит постановление администрации МО Каневской район о признании сформированного ЗУ предметом торгов, после чего размещает извещение о торгах на сайте ГИС торги</w:t>
      </w:r>
      <w:r w:rsidRPr="001F4B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C5D5B" w14:textId="700A270D" w:rsidR="004F78FA" w:rsidRDefault="004F78FA" w:rsidP="004F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объявление о проведении торгов на заключение договора аренды </w:t>
      </w:r>
      <w:r>
        <w:rPr>
          <w:rFonts w:ascii="Times New Roman" w:hAnsi="Times New Roman" w:cs="Times New Roman"/>
          <w:sz w:val="28"/>
          <w:szCs w:val="28"/>
        </w:rPr>
        <w:t>ЗУ</w:t>
      </w:r>
      <w:r w:rsidRPr="00D37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D370EF">
        <w:rPr>
          <w:rFonts w:ascii="Times New Roman" w:hAnsi="Times New Roman" w:cs="Times New Roman"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 xml:space="preserve"> ГИС Торги либо Сбербанк А. Поиск извещения осуществлять по наименованию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 торгов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7ED1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МО Каневской район</w:t>
      </w:r>
      <w:r>
        <w:rPr>
          <w:rFonts w:ascii="Times New Roman" w:hAnsi="Times New Roman" w:cs="Times New Roman"/>
          <w:sz w:val="28"/>
          <w:szCs w:val="28"/>
        </w:rPr>
        <w:t>» или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ИНН 2334009366.</w:t>
      </w:r>
    </w:p>
    <w:p w14:paraId="05F62815" w14:textId="77777777" w:rsidR="004F78FA" w:rsidRDefault="004F78FA" w:rsidP="004F78F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A5224">
          <w:rPr>
            <w:rStyle w:val="a3"/>
            <w:rFonts w:ascii="Times New Roman" w:hAnsi="Times New Roman" w:cs="Times New Roman"/>
            <w:sz w:val="28"/>
            <w:szCs w:val="28"/>
          </w:rPr>
          <w:t>https://torgi.gov.ru/new/public</w:t>
        </w:r>
      </w:hyperlink>
    </w:p>
    <w:p w14:paraId="4F6C64B3" w14:textId="77777777" w:rsidR="004F78FA" w:rsidRDefault="004F78FA" w:rsidP="004F78F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A5224">
          <w:rPr>
            <w:rStyle w:val="a3"/>
            <w:rFonts w:ascii="Times New Roman" w:hAnsi="Times New Roman" w:cs="Times New Roman"/>
            <w:sz w:val="28"/>
            <w:szCs w:val="28"/>
          </w:rPr>
          <w:t>https://utp.sberbank-ast.ru/AP/List/BidList</w:t>
        </w:r>
      </w:hyperlink>
    </w:p>
    <w:p w14:paraId="01BADFD1" w14:textId="77777777" w:rsidR="004F78FA" w:rsidRDefault="004F78FA" w:rsidP="001F4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5DF638" w14:textId="77777777" w:rsidR="001F4B07" w:rsidRDefault="001F4B07" w:rsidP="001F4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AD5221" w14:textId="77777777" w:rsidR="001F4B07" w:rsidRDefault="001F4B07" w:rsidP="001F4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3647D" w14:textId="77777777" w:rsidR="001F4B07" w:rsidRPr="001F4B07" w:rsidRDefault="001F4B07" w:rsidP="001F4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4B07" w:rsidRPr="001F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48"/>
    <w:rsid w:val="000F5697"/>
    <w:rsid w:val="001F4B07"/>
    <w:rsid w:val="004F78FA"/>
    <w:rsid w:val="00A70D48"/>
    <w:rsid w:val="00DA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9E29"/>
  <w15:chartTrackingRefBased/>
  <w15:docId w15:val="{94703860-1231-478F-9141-380E6EE0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tp.sberbank-ast.ru/AP/List/BidList" TargetMode="External"/><Relationship Id="rId4" Type="http://schemas.openxmlformats.org/officeDocument/2006/relationships/hyperlink" Target="https://torgi.gov.ru/new/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Копылoва</dc:creator>
  <cp:keywords/>
  <dc:description/>
  <cp:lastModifiedBy>Светлана Копылoва</cp:lastModifiedBy>
  <cp:revision>3</cp:revision>
  <dcterms:created xsi:type="dcterms:W3CDTF">2023-11-27T08:27:00Z</dcterms:created>
  <dcterms:modified xsi:type="dcterms:W3CDTF">2023-11-27T10:31:00Z</dcterms:modified>
</cp:coreProperties>
</file>