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939CEE" w14:textId="77777777" w:rsidR="0059693F" w:rsidRDefault="0059693F" w:rsidP="00ED57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C7A963" w14:textId="77777777" w:rsidR="0059693F" w:rsidRDefault="0059693F" w:rsidP="0059693F">
      <w:pPr>
        <w:rPr>
          <w:b/>
          <w:bCs/>
        </w:rPr>
      </w:pPr>
    </w:p>
    <w:p w14:paraId="2EBA1F98" w14:textId="77777777" w:rsidR="0059693F" w:rsidRPr="002E66A6" w:rsidRDefault="0059693F" w:rsidP="005969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66A6">
        <w:rPr>
          <w:rFonts w:ascii="Times New Roman" w:hAnsi="Times New Roman" w:cs="Times New Roman"/>
          <w:b/>
          <w:bCs/>
          <w:sz w:val="28"/>
          <w:szCs w:val="28"/>
        </w:rPr>
        <w:t>Порядок аренды имущества (с проведением торгов):</w:t>
      </w:r>
    </w:p>
    <w:p w14:paraId="355AE1E3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>1. Администрация определяет начальную стоимость права аренды, объявляет и проводит аукцион для субъектов МСП. Заинтересованные лица подают заявки на участие в аукционе.</w:t>
      </w:r>
    </w:p>
    <w:p w14:paraId="7A9888DE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 xml:space="preserve">Срок –1 месяц. </w:t>
      </w:r>
    </w:p>
    <w:p w14:paraId="48C7B0D2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>2. По результатам проведения торгов с победителем заключается договор аренды.</w:t>
      </w:r>
    </w:p>
    <w:p w14:paraId="2FD75204" w14:textId="77777777" w:rsidR="0059693F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 xml:space="preserve">Срок –5 рабочих дней. </w:t>
      </w:r>
    </w:p>
    <w:p w14:paraId="7272223E" w14:textId="77777777" w:rsidR="0059693F" w:rsidRPr="002E66A6" w:rsidRDefault="0059693F" w:rsidP="0059693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F98869B" w14:textId="77777777" w:rsidR="0059693F" w:rsidRPr="002E66A6" w:rsidRDefault="0059693F" w:rsidP="005969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66A6">
        <w:rPr>
          <w:rFonts w:ascii="Times New Roman" w:hAnsi="Times New Roman" w:cs="Times New Roman"/>
          <w:b/>
          <w:bCs/>
          <w:sz w:val="28"/>
          <w:szCs w:val="28"/>
        </w:rPr>
        <w:t>Порядок аренды имущества без проведения торгов (в виде предоставления муниципальной преференции):</w:t>
      </w:r>
    </w:p>
    <w:p w14:paraId="3970B94F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>1. Субъект МСП подает в Администрацию заявление о предоставлении муниципальной преференции.</w:t>
      </w:r>
    </w:p>
    <w:p w14:paraId="3481CCBD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 xml:space="preserve">2. Администрация рассматривает заявление и осуществляет подготовку проекта решения о предоставлении муниципальной преференции либо решение об отказе в ее предоставлении, в случаях </w:t>
      </w:r>
      <w:proofErr w:type="gramStart"/>
      <w:r w:rsidRPr="002E66A6">
        <w:rPr>
          <w:rFonts w:ascii="Times New Roman" w:hAnsi="Times New Roman" w:cs="Times New Roman"/>
          <w:sz w:val="28"/>
          <w:szCs w:val="28"/>
        </w:rPr>
        <w:t>не соответствия</w:t>
      </w:r>
      <w:proofErr w:type="gramEnd"/>
      <w:r w:rsidRPr="002E66A6">
        <w:rPr>
          <w:rFonts w:ascii="Times New Roman" w:hAnsi="Times New Roman" w:cs="Times New Roman"/>
          <w:sz w:val="28"/>
          <w:szCs w:val="28"/>
        </w:rPr>
        <w:t xml:space="preserve"> заявителя установленным законом условиям.</w:t>
      </w:r>
    </w:p>
    <w:p w14:paraId="72983B9C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>Срок –1 месяц.</w:t>
      </w:r>
    </w:p>
    <w:p w14:paraId="5533BE6A" w14:textId="77777777" w:rsidR="0059693F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 xml:space="preserve">3. Уполномоченный орган направляет субъекту МСП проект договора купли-продажи арендуемого имущества. </w:t>
      </w:r>
    </w:p>
    <w:p w14:paraId="3D1CD42E" w14:textId="77777777" w:rsidR="0059693F" w:rsidRDefault="0059693F" w:rsidP="0059693F">
      <w:pPr>
        <w:spacing w:after="0" w:line="240" w:lineRule="auto"/>
        <w:ind w:firstLine="709"/>
        <w:jc w:val="both"/>
        <w:rPr>
          <w:b/>
          <w:bCs/>
        </w:rPr>
      </w:pPr>
      <w:r w:rsidRPr="002E66A6">
        <w:rPr>
          <w:rFonts w:ascii="Times New Roman" w:hAnsi="Times New Roman" w:cs="Times New Roman"/>
          <w:sz w:val="28"/>
          <w:szCs w:val="28"/>
        </w:rPr>
        <w:t>Срок –5 дней со дня принятия решения о преференции.</w:t>
      </w:r>
    </w:p>
    <w:p w14:paraId="1604C33A" w14:textId="77777777" w:rsidR="0059693F" w:rsidRDefault="0059693F" w:rsidP="0059693F">
      <w:pPr>
        <w:spacing w:after="0" w:line="240" w:lineRule="auto"/>
        <w:ind w:firstLine="709"/>
        <w:rPr>
          <w:b/>
          <w:bCs/>
        </w:rPr>
      </w:pPr>
    </w:p>
    <w:p w14:paraId="4FC24BBB" w14:textId="77777777" w:rsidR="0059693F" w:rsidRPr="002E66A6" w:rsidRDefault="0059693F" w:rsidP="0059693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E66A6">
        <w:rPr>
          <w:rFonts w:ascii="Times New Roman" w:hAnsi="Times New Roman" w:cs="Times New Roman"/>
          <w:b/>
          <w:bCs/>
          <w:sz w:val="28"/>
          <w:szCs w:val="28"/>
        </w:rPr>
        <w:t>Порядок приобретения имущества в собственность:</w:t>
      </w:r>
    </w:p>
    <w:p w14:paraId="6BE01F98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 xml:space="preserve">1. Арендатор направляет заявление в отношении арендуемого имущества в уполномоченный орган при условии, что арендуемое имущество находится в его временном владении и (или) пользовании непрерывно в течение трех и более лет и включено в Перечень в течение пяти и более лет до дня подачи этого заявления. </w:t>
      </w:r>
    </w:p>
    <w:p w14:paraId="1029022F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>2. Уполномоченный орган обеспечивает заключение договора на проведение оценки рыночной стоимости арендуемого имущества в порядке, установленном Федеральным законом № 135-ФЗ.</w:t>
      </w:r>
    </w:p>
    <w:p w14:paraId="10457136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>Срок –2 месяца со дня получения заявления субъекта МСП.</w:t>
      </w:r>
    </w:p>
    <w:p w14:paraId="5314D791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>3. Уполномоченный орган принимает решения о приватизации арендуемого имущества.</w:t>
      </w:r>
    </w:p>
    <w:p w14:paraId="619EC34B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 xml:space="preserve">Срок –2 недели со дня принятия отчета об оценке. </w:t>
      </w:r>
    </w:p>
    <w:p w14:paraId="22B70A7C" w14:textId="77777777" w:rsidR="0059693F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>4. Уполномоченный орган направляет субъекту МСП проект договора купли-продажи арендуемого имущества.</w:t>
      </w:r>
    </w:p>
    <w:p w14:paraId="631A02A6" w14:textId="77777777" w:rsidR="0059693F" w:rsidRPr="002E66A6" w:rsidRDefault="0059693F" w:rsidP="0059693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E66A6">
        <w:rPr>
          <w:rFonts w:ascii="Times New Roman" w:hAnsi="Times New Roman" w:cs="Times New Roman"/>
          <w:sz w:val="28"/>
          <w:szCs w:val="28"/>
        </w:rPr>
        <w:t>Срок –10 дней со дня принятия решения о приватизации</w:t>
      </w:r>
    </w:p>
    <w:p w14:paraId="77E47EB5" w14:textId="77777777" w:rsidR="0059693F" w:rsidRDefault="0059693F" w:rsidP="0059693F">
      <w:pPr>
        <w:rPr>
          <w:b/>
          <w:bCs/>
        </w:rPr>
      </w:pPr>
    </w:p>
    <w:p w14:paraId="13DDCEE2" w14:textId="77777777" w:rsidR="0059693F" w:rsidRDefault="0059693F" w:rsidP="0059693F">
      <w:pPr>
        <w:rPr>
          <w:b/>
          <w:bCs/>
        </w:rPr>
      </w:pPr>
    </w:p>
    <w:p w14:paraId="3F566195" w14:textId="77777777" w:rsidR="0059693F" w:rsidRDefault="0059693F" w:rsidP="0059693F">
      <w:pPr>
        <w:rPr>
          <w:b/>
          <w:bCs/>
        </w:rPr>
      </w:pPr>
    </w:p>
    <w:p w14:paraId="6FEA74C8" w14:textId="77777777" w:rsidR="0059693F" w:rsidRDefault="0059693F" w:rsidP="0059693F">
      <w:pPr>
        <w:rPr>
          <w:b/>
          <w:bCs/>
        </w:rPr>
      </w:pPr>
    </w:p>
    <w:p w14:paraId="108F0CD4" w14:textId="77777777" w:rsidR="0059693F" w:rsidRDefault="0059693F" w:rsidP="0059693F">
      <w:pPr>
        <w:rPr>
          <w:b/>
          <w:bCs/>
        </w:rPr>
      </w:pPr>
    </w:p>
    <w:p w14:paraId="5AEBD158" w14:textId="77777777" w:rsidR="0059693F" w:rsidRDefault="0059693F" w:rsidP="0059693F">
      <w:pPr>
        <w:rPr>
          <w:b/>
          <w:b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88"/>
        <w:gridCol w:w="2192"/>
        <w:gridCol w:w="3142"/>
        <w:gridCol w:w="5440"/>
        <w:gridCol w:w="3424"/>
      </w:tblGrid>
      <w:tr w:rsidR="0059693F" w:rsidRPr="002E66A6" w14:paraId="454A5A3B" w14:textId="77777777" w:rsidTr="0059693F">
        <w:tc>
          <w:tcPr>
            <w:tcW w:w="588" w:type="dxa"/>
          </w:tcPr>
          <w:p w14:paraId="23CAFCE1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192" w:type="dxa"/>
          </w:tcPr>
          <w:p w14:paraId="3D540A65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муниципального образования</w:t>
            </w:r>
          </w:p>
        </w:tc>
        <w:tc>
          <w:tcPr>
            <w:tcW w:w="31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26"/>
            </w:tblGrid>
            <w:tr w:rsidR="0059693F" w:rsidRPr="002E66A6" w14:paraId="45B82611" w14:textId="77777777" w:rsidTr="00203D81">
              <w:trPr>
                <w:trHeight w:val="400"/>
              </w:trPr>
              <w:tc>
                <w:tcPr>
                  <w:tcW w:w="0" w:type="auto"/>
                </w:tcPr>
                <w:p w14:paraId="5C1FA98B" w14:textId="77777777" w:rsidR="0059693F" w:rsidRPr="002E66A6" w:rsidRDefault="0059693F" w:rsidP="00203D8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66A6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Ссылка на перечень имущества</w:t>
                  </w:r>
                </w:p>
              </w:tc>
            </w:tr>
          </w:tbl>
          <w:p w14:paraId="44993B95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0" w:type="dxa"/>
          </w:tcPr>
          <w:p w14:paraId="458FA210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Информация по имущественной поддержке</w:t>
            </w:r>
          </w:p>
        </w:tc>
        <w:tc>
          <w:tcPr>
            <w:tcW w:w="3424" w:type="dxa"/>
          </w:tcPr>
          <w:p w14:paraId="32491EF9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Контактное лицо</w:t>
            </w:r>
          </w:p>
          <w:p w14:paraId="3A360429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(ФИО, телефон, почта)</w:t>
            </w:r>
          </w:p>
        </w:tc>
      </w:tr>
      <w:tr w:rsidR="0059693F" w:rsidRPr="002E66A6" w14:paraId="5B5E04C4" w14:textId="77777777" w:rsidTr="0059693F">
        <w:tc>
          <w:tcPr>
            <w:tcW w:w="588" w:type="dxa"/>
          </w:tcPr>
          <w:p w14:paraId="50747242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2" w:type="dxa"/>
          </w:tcPr>
          <w:p w14:paraId="1E502C3D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 xml:space="preserve">Челбасское сельское поселение Каневского района  </w:t>
            </w:r>
          </w:p>
        </w:tc>
        <w:tc>
          <w:tcPr>
            <w:tcW w:w="3142" w:type="dxa"/>
          </w:tcPr>
          <w:p w14:paraId="04BDE6F9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http://chelbasskaya.ru/wp-content/uploads/2019/03/----137-ot-10.10.2018-Perechen-munitsipalnogo-imushhestva-vnesenii-izm.-v89.docx</w:t>
            </w:r>
          </w:p>
        </w:tc>
        <w:tc>
          <w:tcPr>
            <w:tcW w:w="5440" w:type="dxa"/>
          </w:tcPr>
          <w:p w14:paraId="04528486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C45B4">
              <w:rPr>
                <w:rFonts w:ascii="Times New Roman" w:hAnsi="Times New Roman" w:cs="Times New Roman"/>
                <w:sz w:val="28"/>
                <w:szCs w:val="28"/>
              </w:rPr>
              <w:t>http://chelbasskaya.ru/dokumentyi/ofitsialnyie-dokumentyi/2018-2/</w:t>
            </w:r>
          </w:p>
        </w:tc>
        <w:tc>
          <w:tcPr>
            <w:tcW w:w="3424" w:type="dxa"/>
          </w:tcPr>
          <w:p w14:paraId="6CB2C6A5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Червоненко Екатерина Михайловна</w:t>
            </w:r>
          </w:p>
          <w:p w14:paraId="217B8A1A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88616463439</w:t>
            </w:r>
          </w:p>
          <w:p w14:paraId="1B6DB8FA" w14:textId="77777777" w:rsidR="0059693F" w:rsidRPr="002E66A6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6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proofErr w:type="spellEnd"/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2E6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chlb</w:t>
            </w:r>
            <w:proofErr w:type="spellEnd"/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spellStart"/>
            <w:r w:rsidRPr="002E6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</w:t>
            </w:r>
            <w:proofErr w:type="spellEnd"/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2E6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kanevskadm</w:t>
            </w:r>
            <w:proofErr w:type="spellEnd"/>
            <w:r w:rsidRPr="002E66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2E66A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14:paraId="7D483FAC" w14:textId="77777777" w:rsidR="0059693F" w:rsidRDefault="0059693F" w:rsidP="005969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B6A2FB4" w14:textId="77777777" w:rsidR="0059693F" w:rsidRDefault="0059693F" w:rsidP="0059693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14:paraId="63B5028D" w14:textId="77777777" w:rsidR="0059693F" w:rsidRDefault="0059693F" w:rsidP="005969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2FC64C" w14:textId="77777777" w:rsidR="0059693F" w:rsidRDefault="0059693F" w:rsidP="0059693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FF85EAE" w14:textId="77777777" w:rsidR="0059693F" w:rsidRDefault="0059693F" w:rsidP="00ED57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553284" w14:textId="77777777" w:rsidR="0059693F" w:rsidRDefault="0059693F" w:rsidP="00ED57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7FF527" w14:textId="77777777" w:rsidR="0059693F" w:rsidRDefault="0059693F" w:rsidP="00ED57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448099" w14:textId="403DC405" w:rsidR="007C3AA1" w:rsidRDefault="00ED57C2" w:rsidP="00ED57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7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объекта</w:t>
      </w:r>
    </w:p>
    <w:tbl>
      <w:tblPr>
        <w:tblStyle w:val="a6"/>
        <w:tblW w:w="15163" w:type="dxa"/>
        <w:tblLook w:val="04A0" w:firstRow="1" w:lastRow="0" w:firstColumn="1" w:lastColumn="0" w:noHBand="0" w:noVBand="1"/>
      </w:tblPr>
      <w:tblGrid>
        <w:gridCol w:w="6448"/>
        <w:gridCol w:w="8715"/>
      </w:tblGrid>
      <w:tr w:rsidR="00195364" w14:paraId="02D6393B" w14:textId="77777777" w:rsidTr="0059693F">
        <w:tc>
          <w:tcPr>
            <w:tcW w:w="6448" w:type="dxa"/>
          </w:tcPr>
          <w:p w14:paraId="56C1E0FB" w14:textId="77777777" w:rsidR="00195364" w:rsidRPr="00ED57C2" w:rsidRDefault="00195364" w:rsidP="0019536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D57C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Описание объекта муниципального имущества</w:t>
            </w:r>
          </w:p>
          <w:p w14:paraId="66E0E602" w14:textId="77777777" w:rsidR="00195364" w:rsidRDefault="00195364" w:rsidP="00195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 имущества (согласно ЕГРН): нежилое здание </w:t>
            </w:r>
          </w:p>
          <w:p w14:paraId="5CE4B8FC" w14:textId="77777777" w:rsidR="00195364" w:rsidRDefault="00195364" w:rsidP="00195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кадастровый номер 23:11:0701023:3</w:t>
            </w:r>
          </w:p>
          <w:p w14:paraId="4D9988B8" w14:textId="77777777" w:rsidR="00195364" w:rsidRDefault="00195364" w:rsidP="001953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Этажность: 1.</w:t>
            </w:r>
          </w:p>
          <w:p w14:paraId="161EC746" w14:textId="77777777" w:rsidR="00195364" w:rsidRDefault="00195364" w:rsidP="00195364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Площадь: </w:t>
            </w:r>
            <w:r w:rsidRPr="00FC3BB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676,7 </w:t>
            </w:r>
            <w:proofErr w:type="spellStart"/>
            <w:r w:rsidRPr="00FC3BBB">
              <w:rPr>
                <w:rFonts w:ascii="Times New Roman" w:eastAsia="Calibri" w:hAnsi="Times New Roman" w:cs="Times New Roman"/>
                <w:sz w:val="28"/>
                <w:szCs w:val="24"/>
              </w:rPr>
              <w:t>кв.м</w:t>
            </w:r>
            <w:proofErr w:type="spellEnd"/>
            <w:r w:rsidRPr="00FC3BBB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  <w:p w14:paraId="35CF8665" w14:textId="77777777" w:rsidR="00195364" w:rsidRDefault="00195364" w:rsidP="00195364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Месторасположение: Российская Федерация, Краснодарский край, Каневской район, ст-ца Челбасская, пер. Гоголя, 2.</w:t>
            </w:r>
          </w:p>
          <w:p w14:paraId="7563B2D8" w14:textId="77777777" w:rsidR="00195364" w:rsidRDefault="00195364" w:rsidP="00195364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Категория земель: земли населенных пунктов – для эксплуатации и обслуживания зданий, строений, сооружений учреждения образования.</w:t>
            </w:r>
          </w:p>
          <w:p w14:paraId="0CD106BA" w14:textId="77777777" w:rsidR="00195364" w:rsidRDefault="00195364" w:rsidP="00195364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49FBC398" w14:textId="77777777" w:rsidR="00195364" w:rsidRDefault="00195364" w:rsidP="00195364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B43A5">
              <w:rPr>
                <w:rFonts w:ascii="Times New Roman" w:eastAsia="Calibri" w:hAnsi="Times New Roman" w:cs="Times New Roman"/>
                <w:sz w:val="28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FB43A5">
              <w:rPr>
                <w:rFonts w:ascii="Times New Roman" w:eastAsia="Calibri" w:hAnsi="Times New Roman" w:cs="Times New Roman"/>
                <w:sz w:val="28"/>
                <w:szCs w:val="24"/>
              </w:rPr>
              <w:t>Наличие инженерных сетей и подъездных путей:</w:t>
            </w:r>
          </w:p>
          <w:p w14:paraId="5A8B76A2" w14:textId="77777777" w:rsidR="00195364" w:rsidRDefault="00195364" w:rsidP="00195364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1.1. Электроэнергия – есть;</w:t>
            </w:r>
          </w:p>
          <w:p w14:paraId="33530B94" w14:textId="77777777" w:rsidR="00195364" w:rsidRDefault="00195364" w:rsidP="00195364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1.2. Газ – нет;</w:t>
            </w:r>
          </w:p>
          <w:p w14:paraId="13F007BB" w14:textId="77777777" w:rsidR="00195364" w:rsidRDefault="00195364" w:rsidP="00195364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1.3. Отопление – нет;</w:t>
            </w:r>
          </w:p>
          <w:p w14:paraId="7A65580A" w14:textId="77777777" w:rsidR="00195364" w:rsidRDefault="00195364" w:rsidP="00195364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1.4. Водоснабжение – есть;</w:t>
            </w:r>
          </w:p>
          <w:p w14:paraId="1CEF5FEF" w14:textId="77777777" w:rsidR="00195364" w:rsidRDefault="00195364" w:rsidP="00195364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1.5. Водоотведение – нет;</w:t>
            </w:r>
          </w:p>
          <w:p w14:paraId="264027AC" w14:textId="77777777" w:rsidR="00195364" w:rsidRDefault="00195364" w:rsidP="00195364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1.6. Связь, Интернет – возможность подключения есть;</w:t>
            </w:r>
          </w:p>
          <w:p w14:paraId="063EAEC8" w14:textId="77777777" w:rsidR="00195364" w:rsidRDefault="00195364" w:rsidP="00195364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1.7. Парковка – есть.</w:t>
            </w:r>
          </w:p>
          <w:p w14:paraId="2DC3D219" w14:textId="77777777" w:rsidR="00195364" w:rsidRDefault="00195364" w:rsidP="00195364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4C5FDFB3" w14:textId="77777777" w:rsidR="00195364" w:rsidRDefault="00195364" w:rsidP="00195364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2. Материал стен: кирпич.</w:t>
            </w:r>
          </w:p>
          <w:p w14:paraId="1515AEF8" w14:textId="77777777" w:rsidR="00195364" w:rsidRDefault="00195364" w:rsidP="00195364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3. Состояние объекта:</w:t>
            </w:r>
          </w:p>
          <w:p w14:paraId="7BE62ADE" w14:textId="77777777" w:rsidR="00195364" w:rsidRDefault="00195364" w:rsidP="00195364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3.1. Требует косметического ремонта – да;</w:t>
            </w:r>
          </w:p>
          <w:p w14:paraId="4807917E" w14:textId="77777777" w:rsidR="00195364" w:rsidRDefault="00195364" w:rsidP="00195364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3.2. Требует капитальный ремонт – да;</w:t>
            </w:r>
          </w:p>
          <w:p w14:paraId="65655893" w14:textId="77777777" w:rsidR="00195364" w:rsidRPr="00FB43A5" w:rsidRDefault="00195364" w:rsidP="00195364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 Требует замены коммуникаций – да.</w:t>
            </w:r>
          </w:p>
          <w:p w14:paraId="1E980099" w14:textId="77777777" w:rsidR="00195364" w:rsidRDefault="00195364" w:rsidP="00ED57C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715" w:type="dxa"/>
          </w:tcPr>
          <w:p w14:paraId="485BBFB4" w14:textId="593D5974" w:rsidR="00195364" w:rsidRDefault="00764133" w:rsidP="00ED57C2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25FD3" wp14:editId="7FB713C4">
                  <wp:extent cx="5396865" cy="4261850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0334" cy="428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82095" w14:textId="77777777" w:rsidR="0059693F" w:rsidRDefault="0059693F" w:rsidP="0059693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57C2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объекта</w:t>
      </w:r>
    </w:p>
    <w:tbl>
      <w:tblPr>
        <w:tblStyle w:val="a6"/>
        <w:tblW w:w="15163" w:type="dxa"/>
        <w:tblLook w:val="04A0" w:firstRow="1" w:lastRow="0" w:firstColumn="1" w:lastColumn="0" w:noHBand="0" w:noVBand="1"/>
      </w:tblPr>
      <w:tblGrid>
        <w:gridCol w:w="6297"/>
        <w:gridCol w:w="8866"/>
      </w:tblGrid>
      <w:tr w:rsidR="0059693F" w14:paraId="1C7DE9F6" w14:textId="77777777" w:rsidTr="00203D81">
        <w:tc>
          <w:tcPr>
            <w:tcW w:w="6516" w:type="dxa"/>
          </w:tcPr>
          <w:p w14:paraId="1086DE15" w14:textId="77777777" w:rsidR="0059693F" w:rsidRPr="00ED57C2" w:rsidRDefault="0059693F" w:rsidP="00203D8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ED57C2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Описание объекта муниципального имущества</w:t>
            </w:r>
          </w:p>
          <w:p w14:paraId="210278F6" w14:textId="77777777" w:rsidR="0059693F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Тип имущества (согласно ЕГРН): нежилое здание </w:t>
            </w:r>
          </w:p>
          <w:p w14:paraId="76E74B15" w14:textId="77777777" w:rsidR="0059693F" w:rsidRDefault="0059693F" w:rsidP="00203D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кадастровый номер 23:11:0701132:188</w:t>
            </w:r>
          </w:p>
          <w:p w14:paraId="22385D0A" w14:textId="77777777" w:rsidR="0059693F" w:rsidRDefault="0059693F" w:rsidP="00203D81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Площадь: 8,</w:t>
            </w:r>
            <w:r w:rsidRPr="00FC3BB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6 </w:t>
            </w:r>
            <w:proofErr w:type="spellStart"/>
            <w:r w:rsidRPr="00FC3BBB">
              <w:rPr>
                <w:rFonts w:ascii="Times New Roman" w:eastAsia="Calibri" w:hAnsi="Times New Roman" w:cs="Times New Roman"/>
                <w:sz w:val="28"/>
                <w:szCs w:val="24"/>
              </w:rPr>
              <w:t>кв.м</w:t>
            </w:r>
            <w:proofErr w:type="spellEnd"/>
            <w:r w:rsidRPr="00FC3BBB">
              <w:rPr>
                <w:rFonts w:ascii="Times New Roman" w:eastAsia="Calibri" w:hAnsi="Times New Roman" w:cs="Times New Roman"/>
                <w:sz w:val="28"/>
                <w:szCs w:val="24"/>
              </w:rPr>
              <w:t>.</w:t>
            </w:r>
          </w:p>
          <w:p w14:paraId="67561E93" w14:textId="77777777" w:rsidR="0059693F" w:rsidRDefault="0059693F" w:rsidP="00203D81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Месторасположение: Российская Федерация, Краснодарский край, Каневской район,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ст-ца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Челбасская, ул. Красная, 69.</w:t>
            </w:r>
          </w:p>
          <w:p w14:paraId="6DDFD45A" w14:textId="77777777" w:rsidR="0059693F" w:rsidRDefault="0059693F" w:rsidP="00203D81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Категория земель: земли населенных пунктов – для эксплуатации и обслуживания здания администрации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Челбасского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сельского поселения Каневского района.</w:t>
            </w:r>
          </w:p>
          <w:p w14:paraId="3EE27090" w14:textId="77777777" w:rsidR="0059693F" w:rsidRDefault="0059693F" w:rsidP="00203D81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1005257F" w14:textId="77777777" w:rsidR="0059693F" w:rsidRDefault="0059693F" w:rsidP="00203D81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B43A5">
              <w:rPr>
                <w:rFonts w:ascii="Times New Roman" w:eastAsia="Calibri" w:hAnsi="Times New Roman" w:cs="Times New Roman"/>
                <w:sz w:val="28"/>
                <w:szCs w:val="24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Pr="00FB43A5">
              <w:rPr>
                <w:rFonts w:ascii="Times New Roman" w:eastAsia="Calibri" w:hAnsi="Times New Roman" w:cs="Times New Roman"/>
                <w:sz w:val="28"/>
                <w:szCs w:val="24"/>
              </w:rPr>
              <w:t>Наличие инженерных сетей и подъездных путей:</w:t>
            </w:r>
          </w:p>
          <w:p w14:paraId="307C432B" w14:textId="77777777" w:rsidR="0059693F" w:rsidRDefault="0059693F" w:rsidP="00203D81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1.1. Электроэнергия – есть;</w:t>
            </w:r>
          </w:p>
          <w:p w14:paraId="2A298DC8" w14:textId="77777777" w:rsidR="0059693F" w:rsidRDefault="0059693F" w:rsidP="00203D81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1.2. Газ – нет;</w:t>
            </w:r>
          </w:p>
          <w:p w14:paraId="1730FE3C" w14:textId="77777777" w:rsidR="0059693F" w:rsidRDefault="0059693F" w:rsidP="00203D81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1.3. Отопление – есть;</w:t>
            </w:r>
          </w:p>
          <w:p w14:paraId="4D960FB3" w14:textId="77777777" w:rsidR="0059693F" w:rsidRDefault="0059693F" w:rsidP="00203D81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1.4. Водоснабжение – есть;</w:t>
            </w:r>
          </w:p>
          <w:p w14:paraId="10E51FF2" w14:textId="77777777" w:rsidR="0059693F" w:rsidRDefault="0059693F" w:rsidP="00203D81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1.5. Водоотведение – нет;</w:t>
            </w:r>
          </w:p>
          <w:p w14:paraId="41073931" w14:textId="77777777" w:rsidR="0059693F" w:rsidRDefault="0059693F" w:rsidP="00203D81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1.6. Связь, Интернет – возможность подключения есть;</w:t>
            </w:r>
          </w:p>
          <w:p w14:paraId="4D29E212" w14:textId="77777777" w:rsidR="0059693F" w:rsidRDefault="0059693F" w:rsidP="00203D81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1.7. Парковка – есть.</w:t>
            </w:r>
          </w:p>
          <w:p w14:paraId="5AD29B23" w14:textId="77777777" w:rsidR="0059693F" w:rsidRDefault="0059693F" w:rsidP="00203D81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14:paraId="5C967C4F" w14:textId="77777777" w:rsidR="0059693F" w:rsidRDefault="0059693F" w:rsidP="00203D81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2. Материал стен: кирпич.</w:t>
            </w:r>
          </w:p>
          <w:p w14:paraId="142BC070" w14:textId="77777777" w:rsidR="0059693F" w:rsidRDefault="0059693F" w:rsidP="00203D81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3. Состояние объекта:</w:t>
            </w:r>
          </w:p>
          <w:p w14:paraId="6D824514" w14:textId="77777777" w:rsidR="0059693F" w:rsidRDefault="0059693F" w:rsidP="00203D81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3.1. Требует косметического ремонта – да;</w:t>
            </w:r>
          </w:p>
          <w:p w14:paraId="39A0F98A" w14:textId="77777777" w:rsidR="0059693F" w:rsidRDefault="0059693F" w:rsidP="00203D81">
            <w:pPr>
              <w:ind w:firstLine="709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3.2. Требует капитальный ремонт – нет;</w:t>
            </w:r>
          </w:p>
          <w:p w14:paraId="6F9204E9" w14:textId="77777777" w:rsidR="0059693F" w:rsidRPr="00FB43A5" w:rsidRDefault="0059693F" w:rsidP="00203D81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 Требует замены коммуникаций – нет.</w:t>
            </w:r>
          </w:p>
          <w:p w14:paraId="4FD3606B" w14:textId="77777777" w:rsidR="0059693F" w:rsidRDefault="0059693F" w:rsidP="00203D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7" w:type="dxa"/>
          </w:tcPr>
          <w:p w14:paraId="7B26D9C9" w14:textId="77777777" w:rsidR="0059693F" w:rsidRDefault="0059693F" w:rsidP="00203D8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853219" wp14:editId="01DFB79C">
                  <wp:extent cx="5493319" cy="42341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912" cy="4243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95D560" w14:textId="76F4A884" w:rsidR="00195364" w:rsidRPr="00ED57C2" w:rsidRDefault="00195364" w:rsidP="00ED57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DC61F6" w14:textId="77777777" w:rsidR="00ED57C2" w:rsidRPr="00ED57C2" w:rsidRDefault="00ED57C2" w:rsidP="007C3AA1">
      <w:pPr>
        <w:rPr>
          <w:rFonts w:ascii="Times New Roman" w:hAnsi="Times New Roman" w:cs="Times New Roman"/>
          <w:sz w:val="28"/>
          <w:szCs w:val="28"/>
        </w:rPr>
      </w:pPr>
    </w:p>
    <w:p w14:paraId="34883021" w14:textId="0591820F" w:rsidR="000B7300" w:rsidRPr="00ED57C2" w:rsidRDefault="000B7300" w:rsidP="000B7300">
      <w:pPr>
        <w:rPr>
          <w:rFonts w:ascii="Times New Roman" w:hAnsi="Times New Roman" w:cs="Times New Roman"/>
          <w:sz w:val="28"/>
          <w:szCs w:val="28"/>
        </w:rPr>
      </w:pPr>
    </w:p>
    <w:sectPr w:rsidR="000B7300" w:rsidRPr="00ED57C2" w:rsidSect="00195364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F433F"/>
    <w:multiLevelType w:val="hybridMultilevel"/>
    <w:tmpl w:val="1138DE5E"/>
    <w:lvl w:ilvl="0" w:tplc="7B3411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F47"/>
    <w:rsid w:val="00090C28"/>
    <w:rsid w:val="000B7300"/>
    <w:rsid w:val="00195364"/>
    <w:rsid w:val="001E22EA"/>
    <w:rsid w:val="004A194D"/>
    <w:rsid w:val="0059693F"/>
    <w:rsid w:val="005B02B2"/>
    <w:rsid w:val="00643A7D"/>
    <w:rsid w:val="0066530F"/>
    <w:rsid w:val="00691093"/>
    <w:rsid w:val="00764133"/>
    <w:rsid w:val="007C3AA1"/>
    <w:rsid w:val="007C4936"/>
    <w:rsid w:val="007F4DA8"/>
    <w:rsid w:val="008B4AC3"/>
    <w:rsid w:val="00A5260F"/>
    <w:rsid w:val="00A91559"/>
    <w:rsid w:val="00B663E4"/>
    <w:rsid w:val="00C90EF8"/>
    <w:rsid w:val="00CA66C3"/>
    <w:rsid w:val="00D63F70"/>
    <w:rsid w:val="00D73C52"/>
    <w:rsid w:val="00ED57C2"/>
    <w:rsid w:val="00FB43A5"/>
    <w:rsid w:val="00FC3BBB"/>
    <w:rsid w:val="00FD1490"/>
    <w:rsid w:val="00FE6F47"/>
    <w:rsid w:val="00FF0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CD9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4AC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B43A5"/>
    <w:pPr>
      <w:ind w:left="720"/>
      <w:contextualSpacing/>
    </w:pPr>
  </w:style>
  <w:style w:type="table" w:styleId="a6">
    <w:name w:val="Table Grid"/>
    <w:basedOn w:val="a1"/>
    <w:uiPriority w:val="39"/>
    <w:rsid w:val="00195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A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B4AC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FB43A5"/>
    <w:pPr>
      <w:ind w:left="720"/>
      <w:contextualSpacing/>
    </w:pPr>
  </w:style>
  <w:style w:type="table" w:styleId="a6">
    <w:name w:val="Table Grid"/>
    <w:basedOn w:val="a1"/>
    <w:uiPriority w:val="39"/>
    <w:rsid w:val="00195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5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4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2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96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6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97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7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9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54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07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02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86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3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7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2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5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28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7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0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A308A-899D-4F75-8575-0F7E8AC1F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Завгородний</dc:creator>
  <cp:keywords/>
  <dc:description/>
  <cp:lastModifiedBy>Ольга Монько</cp:lastModifiedBy>
  <cp:revision>4</cp:revision>
  <cp:lastPrinted>2020-04-30T11:01:00Z</cp:lastPrinted>
  <dcterms:created xsi:type="dcterms:W3CDTF">2020-05-25T06:38:00Z</dcterms:created>
  <dcterms:modified xsi:type="dcterms:W3CDTF">2020-06-01T12:52:00Z</dcterms:modified>
</cp:coreProperties>
</file>