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pPr w:leftFromText="180" w:rightFromText="180" w:vertAnchor="text" w:horzAnchor="page" w:tblpX="838" w:tblpY="215"/>
        <w:tblW w:w="15417" w:type="dxa"/>
        <w:tblLook w:val="04A0" w:firstRow="1" w:lastRow="0" w:firstColumn="1" w:lastColumn="0" w:noHBand="0" w:noVBand="1"/>
      </w:tblPr>
      <w:tblGrid>
        <w:gridCol w:w="560"/>
        <w:gridCol w:w="10888"/>
        <w:gridCol w:w="3969"/>
      </w:tblGrid>
      <w:tr w:rsidR="00ED01BA" w:rsidRPr="00602A4D" w:rsidTr="00091551">
        <w:tc>
          <w:tcPr>
            <w:tcW w:w="560" w:type="dxa"/>
          </w:tcPr>
          <w:p w:rsidR="00ED01BA" w:rsidRPr="00602A4D" w:rsidRDefault="00080B1E" w:rsidP="00CC4DB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</w:t>
            </w:r>
            <w:r w:rsidR="00ED01BA" w:rsidRPr="00602A4D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0888" w:type="dxa"/>
            <w:vAlign w:val="center"/>
          </w:tcPr>
          <w:p w:rsidR="00ED01BA" w:rsidRPr="00602A4D" w:rsidRDefault="00ED01BA" w:rsidP="00AC55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A4D">
              <w:rPr>
                <w:b/>
                <w:sz w:val="24"/>
                <w:szCs w:val="24"/>
              </w:rPr>
              <w:t>Содержание нормы</w:t>
            </w:r>
          </w:p>
        </w:tc>
        <w:tc>
          <w:tcPr>
            <w:tcW w:w="3969" w:type="dxa"/>
            <w:vAlign w:val="center"/>
          </w:tcPr>
          <w:p w:rsidR="00ED01BA" w:rsidRPr="00602A4D" w:rsidRDefault="00ED01BA" w:rsidP="00ED01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A4D">
              <w:rPr>
                <w:b/>
                <w:sz w:val="24"/>
                <w:szCs w:val="24"/>
              </w:rPr>
              <w:t xml:space="preserve">Правовой акт, </w:t>
            </w:r>
          </w:p>
          <w:p w:rsidR="00ED01BA" w:rsidRPr="00602A4D" w:rsidRDefault="00ED01BA" w:rsidP="00B40DD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602A4D">
              <w:rPr>
                <w:b/>
                <w:sz w:val="24"/>
                <w:szCs w:val="24"/>
              </w:rPr>
              <w:t>дата вступления в силу</w:t>
            </w:r>
            <w:r w:rsidR="00BA3A89" w:rsidRPr="00602A4D">
              <w:rPr>
                <w:b/>
                <w:sz w:val="24"/>
                <w:szCs w:val="24"/>
              </w:rPr>
              <w:t>, прочие комментарии</w:t>
            </w:r>
            <w:r w:rsidRPr="00602A4D">
              <w:rPr>
                <w:b/>
                <w:i/>
                <w:sz w:val="24"/>
                <w:szCs w:val="24"/>
              </w:rPr>
              <w:t xml:space="preserve"> </w:t>
            </w:r>
          </w:p>
          <w:p w:rsidR="00B40DDF" w:rsidRPr="00602A4D" w:rsidRDefault="00B40DDF" w:rsidP="00B40D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3196D" w:rsidRPr="00602A4D" w:rsidTr="00287006">
        <w:tc>
          <w:tcPr>
            <w:tcW w:w="560" w:type="dxa"/>
          </w:tcPr>
          <w:p w:rsidR="0073196D" w:rsidRPr="00602A4D" w:rsidRDefault="0073196D" w:rsidP="00CC4DB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2"/>
            <w:vAlign w:val="center"/>
          </w:tcPr>
          <w:p w:rsidR="0073196D" w:rsidRPr="00305B70" w:rsidRDefault="0073196D" w:rsidP="00ED01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5B70">
              <w:rPr>
                <w:b/>
                <w:i/>
                <w:sz w:val="24"/>
                <w:szCs w:val="24"/>
              </w:rPr>
              <w:t xml:space="preserve">Изменения в главу 26.1 НК РФ </w:t>
            </w:r>
            <w:r w:rsidR="002C233A">
              <w:rPr>
                <w:b/>
                <w:i/>
                <w:sz w:val="24"/>
                <w:szCs w:val="24"/>
              </w:rPr>
              <w:t>«</w:t>
            </w:r>
            <w:r w:rsidRPr="00305B70">
              <w:rPr>
                <w:b/>
                <w:i/>
                <w:sz w:val="24"/>
                <w:szCs w:val="24"/>
              </w:rPr>
              <w:t>Единый сельскохозяйственный налог</w:t>
            </w:r>
            <w:r w:rsidR="002C233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517D56" w:rsidRPr="000C21D6" w:rsidTr="00091551">
        <w:tc>
          <w:tcPr>
            <w:tcW w:w="560" w:type="dxa"/>
            <w:tcBorders>
              <w:bottom w:val="single" w:sz="4" w:space="0" w:color="auto"/>
            </w:tcBorders>
          </w:tcPr>
          <w:p w:rsidR="00517D56" w:rsidRPr="000C21D6" w:rsidRDefault="0001170A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88" w:type="dxa"/>
            <w:tcBorders>
              <w:bottom w:val="single" w:sz="4" w:space="0" w:color="auto"/>
            </w:tcBorders>
            <w:vAlign w:val="center"/>
          </w:tcPr>
          <w:p w:rsidR="001C3173" w:rsidRPr="000C21D6" w:rsidRDefault="008E36B8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bCs/>
                <w:w w:val="110"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И</w:t>
            </w:r>
            <w:r w:rsidR="001C3173" w:rsidRPr="000C21D6">
              <w:rPr>
                <w:b/>
                <w:sz w:val="24"/>
                <w:szCs w:val="24"/>
              </w:rPr>
              <w:t>зменен</w:t>
            </w:r>
            <w:r w:rsidRPr="000C21D6">
              <w:rPr>
                <w:b/>
                <w:sz w:val="24"/>
                <w:szCs w:val="24"/>
              </w:rPr>
              <w:t xml:space="preserve"> срок уплаты е</w:t>
            </w:r>
            <w:r w:rsidR="001C3173" w:rsidRPr="000C21D6">
              <w:rPr>
                <w:b/>
                <w:sz w:val="24"/>
                <w:szCs w:val="24"/>
              </w:rPr>
              <w:t>дин</w:t>
            </w:r>
            <w:r w:rsidRPr="000C21D6">
              <w:rPr>
                <w:b/>
                <w:sz w:val="24"/>
                <w:szCs w:val="24"/>
              </w:rPr>
              <w:t>ого</w:t>
            </w:r>
            <w:r w:rsidR="001C3173" w:rsidRPr="000C21D6">
              <w:rPr>
                <w:b/>
                <w:sz w:val="24"/>
                <w:szCs w:val="24"/>
              </w:rPr>
              <w:t xml:space="preserve"> сельскохозяйственн</w:t>
            </w:r>
            <w:r w:rsidRPr="000C21D6">
              <w:rPr>
                <w:b/>
                <w:sz w:val="24"/>
                <w:szCs w:val="24"/>
              </w:rPr>
              <w:t>ого</w:t>
            </w:r>
            <w:r w:rsidR="001C3173" w:rsidRPr="000C21D6">
              <w:rPr>
                <w:b/>
                <w:sz w:val="24"/>
                <w:szCs w:val="24"/>
              </w:rPr>
              <w:t xml:space="preserve"> налог</w:t>
            </w:r>
            <w:r w:rsidRPr="000C21D6">
              <w:rPr>
                <w:b/>
                <w:sz w:val="24"/>
                <w:szCs w:val="24"/>
              </w:rPr>
              <w:t>а</w:t>
            </w:r>
            <w:r w:rsidR="001C3173" w:rsidRPr="000C21D6">
              <w:rPr>
                <w:b/>
                <w:sz w:val="24"/>
                <w:szCs w:val="24"/>
              </w:rPr>
              <w:t xml:space="preserve">, подлежащий уплате по итогам </w:t>
            </w:r>
            <w:r w:rsidR="001C3173" w:rsidRPr="000C21D6">
              <w:rPr>
                <w:b/>
                <w:bCs/>
                <w:w w:val="110"/>
                <w:sz w:val="24"/>
                <w:szCs w:val="24"/>
              </w:rPr>
              <w:t>налогового периода</w:t>
            </w:r>
            <w:r w:rsidRPr="000C21D6">
              <w:rPr>
                <w:b/>
                <w:bCs/>
                <w:w w:val="110"/>
                <w:sz w:val="24"/>
                <w:szCs w:val="24"/>
              </w:rPr>
              <w:t>.</w:t>
            </w:r>
          </w:p>
          <w:p w:rsidR="008E36B8" w:rsidRPr="000C21D6" w:rsidRDefault="008E36B8" w:rsidP="000C21D6">
            <w:pPr>
              <w:pStyle w:val="3"/>
              <w:keepNext w:val="0"/>
              <w:autoSpaceDE w:val="0"/>
              <w:autoSpaceDN w:val="0"/>
              <w:adjustRightInd w:val="0"/>
              <w:ind w:firstLine="574"/>
              <w:jc w:val="both"/>
              <w:outlineLvl w:val="2"/>
              <w:rPr>
                <w:b w:val="0"/>
                <w:bCs w:val="0"/>
                <w:w w:val="100"/>
              </w:rPr>
            </w:pPr>
            <w:r w:rsidRPr="000C21D6">
              <w:t>В п. 5 ст. 346.9 НК РФ</w:t>
            </w:r>
            <w:r w:rsidRPr="000C21D6">
              <w:rPr>
                <w:b w:val="0"/>
              </w:rPr>
              <w:t xml:space="preserve"> внесены изменения</w:t>
            </w:r>
            <w:r w:rsidR="00800868" w:rsidRPr="000C21D6">
              <w:rPr>
                <w:b w:val="0"/>
              </w:rPr>
              <w:t>,</w:t>
            </w:r>
            <w:r w:rsidRPr="000C21D6">
              <w:rPr>
                <w:b w:val="0"/>
              </w:rPr>
              <w:t xml:space="preserve"> </w:t>
            </w:r>
            <w:r w:rsidR="001C3173" w:rsidRPr="000C21D6">
              <w:rPr>
                <w:b w:val="0"/>
                <w:bCs w:val="0"/>
                <w:w w:val="100"/>
              </w:rPr>
              <w:t>согласно которым</w:t>
            </w:r>
            <w:r w:rsidRPr="000C21D6">
              <w:rPr>
                <w:b w:val="0"/>
                <w:bCs w:val="0"/>
                <w:w w:val="100"/>
              </w:rPr>
              <w:t xml:space="preserve">                                               Единый сельскохозяйственный налог, подлежащий уплате по итогам налогового периода, уплачивается налогоплательщиками </w:t>
            </w:r>
            <w:r w:rsidRPr="000C21D6">
              <w:rPr>
                <w:bCs w:val="0"/>
                <w:w w:val="100"/>
              </w:rPr>
              <w:t>не позднее 28 марта года,</w:t>
            </w:r>
            <w:r w:rsidRPr="000C21D6">
              <w:rPr>
                <w:b w:val="0"/>
                <w:bCs w:val="0"/>
                <w:w w:val="100"/>
              </w:rPr>
              <w:t xml:space="preserve"> </w:t>
            </w:r>
            <w:r w:rsidR="00851235" w:rsidRPr="000C21D6">
              <w:rPr>
                <w:b w:val="0"/>
                <w:bCs w:val="0"/>
                <w:w w:val="100"/>
              </w:rPr>
              <w:t xml:space="preserve">следующего </w:t>
            </w:r>
            <w:r w:rsidRPr="000C21D6">
              <w:rPr>
                <w:b w:val="0"/>
                <w:bCs w:val="0"/>
                <w:w w:val="100"/>
              </w:rPr>
              <w:t xml:space="preserve">за налоговым периодом, </w:t>
            </w:r>
            <w:r w:rsidRPr="000C21D6">
              <w:rPr>
                <w:bCs w:val="0"/>
                <w:w w:val="100"/>
              </w:rPr>
              <w:t>либо</w:t>
            </w:r>
            <w:r w:rsidRPr="000C21D6">
              <w:rPr>
                <w:b w:val="0"/>
                <w:bCs w:val="0"/>
                <w:w w:val="100"/>
              </w:rPr>
              <w:t xml:space="preserve"> </w:t>
            </w:r>
            <w:r w:rsidRPr="000C21D6">
              <w:rPr>
                <w:b w:val="0"/>
                <w:bCs w:val="0"/>
                <w:w w:val="100"/>
                <w:u w:val="single"/>
              </w:rPr>
              <w:t>не позднее 28-го числа месяца</w:t>
            </w:r>
            <w:r w:rsidRPr="000C21D6">
              <w:rPr>
                <w:b w:val="0"/>
                <w:bCs w:val="0"/>
                <w:w w:val="100"/>
              </w:rPr>
              <w:t xml:space="preserve">, следующего за месяцем, в котором </w:t>
            </w:r>
            <w:r w:rsidR="00851235" w:rsidRPr="000C21D6">
              <w:rPr>
                <w:b w:val="0"/>
                <w:bCs w:val="0"/>
                <w:w w:val="100"/>
              </w:rPr>
              <w:t xml:space="preserve">согласно </w:t>
            </w:r>
            <w:r w:rsidRPr="000C21D6">
              <w:rPr>
                <w:b w:val="0"/>
                <w:bCs w:val="0"/>
                <w:w w:val="100"/>
              </w:rPr>
              <w:t>уведомлению, представленному налогоплательщиком в налоговый орган в соответствии с</w:t>
            </w:r>
            <w:r w:rsidR="00851235" w:rsidRPr="000C21D6">
              <w:rPr>
                <w:b w:val="0"/>
                <w:bCs w:val="0"/>
                <w:w w:val="100"/>
              </w:rPr>
              <w:t xml:space="preserve"> </w:t>
            </w:r>
            <w:r w:rsidRPr="000C21D6">
              <w:rPr>
                <w:b w:val="0"/>
                <w:bCs w:val="0"/>
                <w:w w:val="100"/>
              </w:rPr>
              <w:t>п</w:t>
            </w:r>
            <w:r w:rsidR="00851235" w:rsidRPr="000C21D6">
              <w:rPr>
                <w:b w:val="0"/>
                <w:bCs w:val="0"/>
                <w:w w:val="100"/>
              </w:rPr>
              <w:t>.</w:t>
            </w:r>
            <w:r w:rsidRPr="000C21D6">
              <w:rPr>
                <w:b w:val="0"/>
                <w:bCs w:val="0"/>
                <w:w w:val="100"/>
              </w:rPr>
              <w:t xml:space="preserve"> 9 ст</w:t>
            </w:r>
            <w:r w:rsidR="00851235" w:rsidRPr="000C21D6">
              <w:rPr>
                <w:b w:val="0"/>
                <w:bCs w:val="0"/>
                <w:w w:val="100"/>
              </w:rPr>
              <w:t>.</w:t>
            </w:r>
            <w:r w:rsidRPr="000C21D6">
              <w:rPr>
                <w:b w:val="0"/>
                <w:bCs w:val="0"/>
                <w:w w:val="100"/>
              </w:rPr>
              <w:t xml:space="preserve"> 346.3 </w:t>
            </w:r>
            <w:r w:rsidR="00851235" w:rsidRPr="000C21D6">
              <w:rPr>
                <w:b w:val="0"/>
                <w:bCs w:val="0"/>
                <w:w w:val="100"/>
              </w:rPr>
              <w:t>НК РФ</w:t>
            </w:r>
            <w:r w:rsidRPr="000C21D6">
              <w:rPr>
                <w:b w:val="0"/>
                <w:bCs w:val="0"/>
                <w:w w:val="100"/>
              </w:rPr>
              <w:t xml:space="preserve">, им </w:t>
            </w:r>
            <w:r w:rsidR="00851235" w:rsidRPr="000C21D6">
              <w:rPr>
                <w:b w:val="0"/>
                <w:bCs w:val="0"/>
                <w:w w:val="100"/>
              </w:rPr>
              <w:t>п</w:t>
            </w:r>
            <w:r w:rsidRPr="000C21D6">
              <w:rPr>
                <w:b w:val="0"/>
                <w:bCs w:val="0"/>
                <w:w w:val="100"/>
              </w:rPr>
              <w:t>рекращена</w:t>
            </w:r>
            <w:r w:rsidR="00851235" w:rsidRPr="000C21D6">
              <w:rPr>
                <w:b w:val="0"/>
                <w:bCs w:val="0"/>
                <w:w w:val="100"/>
              </w:rPr>
              <w:t xml:space="preserve"> </w:t>
            </w:r>
            <w:r w:rsidRPr="000C21D6">
              <w:rPr>
                <w:b w:val="0"/>
                <w:bCs w:val="0"/>
                <w:w w:val="100"/>
              </w:rPr>
              <w:t xml:space="preserve">предпринимательская деятельность в качестве сельскохозяйственного </w:t>
            </w:r>
            <w:r w:rsidR="00851235" w:rsidRPr="000C21D6">
              <w:rPr>
                <w:b w:val="0"/>
                <w:bCs w:val="0"/>
                <w:w w:val="100"/>
              </w:rPr>
              <w:t>т</w:t>
            </w:r>
            <w:r w:rsidRPr="000C21D6">
              <w:rPr>
                <w:b w:val="0"/>
                <w:bCs w:val="0"/>
                <w:w w:val="100"/>
              </w:rPr>
              <w:t>оваропроизводителя, признаваемого таковым в соответствии с настоящей главой.</w:t>
            </w:r>
          </w:p>
          <w:p w:rsidR="006B49A7" w:rsidRPr="000C21D6" w:rsidRDefault="00D3666C" w:rsidP="000C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 xml:space="preserve">Срок уплаты авансовых платежей по ЕСХН остался прежним - 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не позднее 25 календарных дней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со дня окончания отчетного </w:t>
            </w:r>
            <w:r w:rsidRPr="000C21D6">
              <w:rPr>
                <w:sz w:val="24"/>
                <w:szCs w:val="24"/>
              </w:rPr>
              <w:t>периода (п. 2 ст. 346.9 НК РФ).</w:t>
            </w:r>
          </w:p>
          <w:p w:rsidR="00F62825" w:rsidRPr="000C21D6" w:rsidRDefault="00F62825" w:rsidP="000C21D6">
            <w:pPr>
              <w:autoSpaceDE w:val="0"/>
              <w:autoSpaceDN w:val="0"/>
              <w:adjustRightInd w:val="0"/>
              <w:ind w:firstLine="6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3173" w:rsidRPr="000C21D6" w:rsidRDefault="001C3173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Федеральный закон от 14.07.2022 N 263-ФЗ</w:t>
            </w:r>
          </w:p>
          <w:p w:rsidR="00517D56" w:rsidRPr="000C21D6" w:rsidRDefault="00517D56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1C3173" w:rsidRPr="000C21D6" w:rsidRDefault="001C3173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517D56" w:rsidRPr="000C21D6" w:rsidRDefault="00517D56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C3D61" w:rsidRPr="000C21D6" w:rsidTr="00091551">
        <w:tc>
          <w:tcPr>
            <w:tcW w:w="560" w:type="dxa"/>
            <w:tcBorders>
              <w:bottom w:val="single" w:sz="4" w:space="0" w:color="auto"/>
            </w:tcBorders>
          </w:tcPr>
          <w:p w:rsidR="001C3D61" w:rsidRPr="000C21D6" w:rsidRDefault="001C3D61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88" w:type="dxa"/>
            <w:tcBorders>
              <w:bottom w:val="single" w:sz="4" w:space="0" w:color="auto"/>
            </w:tcBorders>
            <w:vAlign w:val="center"/>
          </w:tcPr>
          <w:p w:rsidR="001C3D61" w:rsidRPr="000C21D6" w:rsidRDefault="001C3D61" w:rsidP="000C21D6">
            <w:pPr>
              <w:autoSpaceDE w:val="0"/>
              <w:autoSpaceDN w:val="0"/>
              <w:adjustRightInd w:val="0"/>
              <w:ind w:firstLine="616"/>
              <w:jc w:val="both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Изменен срок представления налоговой декларации по единому сельскохозяйственному налогу, за налоговый период.</w:t>
            </w:r>
          </w:p>
          <w:p w:rsidR="001C3D61" w:rsidRPr="000C21D6" w:rsidRDefault="001C3D61" w:rsidP="000C21D6">
            <w:pPr>
              <w:autoSpaceDE w:val="0"/>
              <w:autoSpaceDN w:val="0"/>
              <w:adjustRightInd w:val="0"/>
              <w:ind w:firstLine="616"/>
              <w:jc w:val="both"/>
              <w:rPr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 xml:space="preserve">В пп.1 п. 2 ст. 346.10 НК РФ </w:t>
            </w:r>
            <w:r w:rsidRPr="000C21D6">
              <w:rPr>
                <w:sz w:val="24"/>
                <w:szCs w:val="24"/>
              </w:rPr>
              <w:t xml:space="preserve">внесены изменения, согласно которым налоговая декларация по </w:t>
            </w:r>
            <w:r w:rsidR="00881B43" w:rsidRPr="000C21D6">
              <w:rPr>
                <w:sz w:val="24"/>
                <w:szCs w:val="24"/>
              </w:rPr>
              <w:t>ЕСХН</w:t>
            </w:r>
            <w:r w:rsidRPr="000C21D6">
              <w:rPr>
                <w:sz w:val="24"/>
                <w:szCs w:val="24"/>
              </w:rPr>
              <w:t xml:space="preserve"> представляется налогоплательщиком по итогам налогового периода не позднее 25 марта года, следующего за истекшим налоговым периодом, за исключением случая, предусмотренного пп. 2 п. 2 ст. 346.10 НК РФ.</w:t>
            </w:r>
          </w:p>
          <w:p w:rsidR="001C3D61" w:rsidRPr="000C21D6" w:rsidRDefault="001C3D61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3D61" w:rsidRPr="000C21D6" w:rsidRDefault="001C3D61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Федеральный закон от 14.07.2022 N 263-ФЗ</w:t>
            </w:r>
          </w:p>
          <w:p w:rsidR="001C3D61" w:rsidRPr="000C21D6" w:rsidRDefault="001C3D61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1C3D61" w:rsidRPr="000C21D6" w:rsidRDefault="001C3D61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1C3D61" w:rsidRPr="000C21D6" w:rsidRDefault="001C3D61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3196D" w:rsidRPr="000C21D6" w:rsidTr="00287006">
        <w:tc>
          <w:tcPr>
            <w:tcW w:w="560" w:type="dxa"/>
            <w:tcBorders>
              <w:bottom w:val="single" w:sz="4" w:space="0" w:color="auto"/>
            </w:tcBorders>
          </w:tcPr>
          <w:p w:rsidR="0073196D" w:rsidRPr="000C21D6" w:rsidRDefault="0073196D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2"/>
            <w:tcBorders>
              <w:bottom w:val="single" w:sz="4" w:space="0" w:color="auto"/>
            </w:tcBorders>
            <w:vAlign w:val="center"/>
          </w:tcPr>
          <w:p w:rsidR="0073196D" w:rsidRPr="000C21D6" w:rsidRDefault="0073196D" w:rsidP="000C2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b/>
                <w:i/>
                <w:sz w:val="24"/>
                <w:szCs w:val="24"/>
              </w:rPr>
              <w:t xml:space="preserve">Изменения в главу 26.2 НК РФ </w:t>
            </w:r>
            <w:r w:rsidR="002C233A">
              <w:rPr>
                <w:b/>
                <w:i/>
                <w:sz w:val="24"/>
                <w:szCs w:val="24"/>
              </w:rPr>
              <w:t>«</w:t>
            </w:r>
            <w:r w:rsidRPr="000C21D6">
              <w:rPr>
                <w:b/>
                <w:i/>
                <w:sz w:val="24"/>
                <w:szCs w:val="24"/>
              </w:rPr>
              <w:t>Упрощенная система налогообложения</w:t>
            </w:r>
            <w:r w:rsidR="002C233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C3BED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3BED" w:rsidRPr="000C21D6" w:rsidRDefault="00881B43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</w:tcPr>
          <w:p w:rsidR="009C3BED" w:rsidRPr="000C21D6" w:rsidRDefault="0086620A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Cs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 xml:space="preserve">Пункт 3 ст. 346.12 НК РФ дополнен пп. 22, </w:t>
            </w:r>
            <w:r w:rsidRPr="000C21D6">
              <w:rPr>
                <w:bCs/>
                <w:sz w:val="24"/>
                <w:szCs w:val="24"/>
              </w:rPr>
              <w:t>согласно которому</w:t>
            </w:r>
            <w:r w:rsidRPr="000C21D6">
              <w:rPr>
                <w:b/>
                <w:bCs/>
                <w:sz w:val="24"/>
                <w:szCs w:val="24"/>
              </w:rPr>
              <w:t xml:space="preserve">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не вправе </w:t>
            </w:r>
            <w:r w:rsidRPr="000C21D6">
              <w:rPr>
                <w:bCs/>
                <w:sz w:val="24"/>
                <w:szCs w:val="24"/>
              </w:rPr>
              <w:t xml:space="preserve">применять </w:t>
            </w:r>
            <w:r w:rsidR="00881B43" w:rsidRPr="000C21D6">
              <w:rPr>
                <w:bCs/>
                <w:sz w:val="24"/>
                <w:szCs w:val="24"/>
              </w:rPr>
              <w:t>УСН</w:t>
            </w:r>
            <w:r w:rsidRPr="000C21D6">
              <w:rPr>
                <w:bCs/>
                <w:sz w:val="24"/>
                <w:szCs w:val="24"/>
              </w:rPr>
              <w:t xml:space="preserve"> 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</w:t>
            </w:r>
            <w:r w:rsidR="00455B5E" w:rsidRPr="000C21D6">
              <w:rPr>
                <w:bCs/>
                <w:sz w:val="24"/>
                <w:szCs w:val="24"/>
              </w:rPr>
              <w:t xml:space="preserve"> другими </w:t>
            </w:r>
            <w:r w:rsidRPr="000C21D6">
              <w:rPr>
                <w:bCs/>
                <w:sz w:val="24"/>
                <w:szCs w:val="24"/>
              </w:rPr>
              <w:t>изделиями из драгоценных металлов.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6620A" w:rsidRPr="000C21D6" w:rsidRDefault="0086620A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Федеральный закон от 09.03.2022 N 47-ФЗ</w:t>
            </w:r>
          </w:p>
          <w:p w:rsidR="0086620A" w:rsidRPr="000C21D6" w:rsidRDefault="0086620A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9C3BED" w:rsidRPr="000C21D6" w:rsidRDefault="009C3BED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926C80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26C80" w:rsidRPr="000C21D6" w:rsidRDefault="00335825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</w:tcPr>
          <w:p w:rsidR="002C233A" w:rsidRDefault="002C233A" w:rsidP="002C233A">
            <w:pPr>
              <w:autoSpaceDE w:val="0"/>
              <w:autoSpaceDN w:val="0"/>
              <w:adjustRightInd w:val="0"/>
              <w:ind w:firstLine="574"/>
              <w:jc w:val="both"/>
            </w:pPr>
          </w:p>
          <w:p w:rsidR="00926C80" w:rsidRPr="002C233A" w:rsidRDefault="0028655E" w:rsidP="002C233A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3F0572"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Абзац 6 п. 3.1 ст. 346.21</w:t>
              </w:r>
            </w:hyperlink>
            <w:r w:rsidR="003F0572"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1C4B83"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НК РФ </w:t>
            </w:r>
            <w:r w:rsidR="003F0572"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дополнен</w:t>
            </w:r>
            <w:r w:rsidR="001C4B83"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словами</w:t>
            </w:r>
            <w:r w:rsidR="001C4B83"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3F0572"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с 1 января 2023 года - на уплаченные </w:t>
            </w:r>
            <w:r w:rsidR="003F0572" w:rsidRPr="000C21D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страховые взносы на обязательное пенсионное страхование, на обязательное медицинское страхование в размере, определенном в соответствии с п. 1.2 ст. 430 </w:t>
            </w:r>
            <w:r w:rsidR="00BA2CD7" w:rsidRPr="000C21D6">
              <w:rPr>
                <w:rFonts w:eastAsiaTheme="minorHAnsi"/>
                <w:sz w:val="24"/>
                <w:szCs w:val="24"/>
                <w:lang w:eastAsia="en-US"/>
              </w:rPr>
              <w:t>настоящего Кодекса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1C4B83" w:rsidRPr="000C21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5B5E" w:rsidRPr="000C21D6" w:rsidRDefault="00455B5E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Федеральный закон от 14.07.2022 N 239-ФЗ</w:t>
            </w:r>
          </w:p>
          <w:p w:rsidR="00926C80" w:rsidRPr="000C21D6" w:rsidRDefault="00926C80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455B5E" w:rsidRPr="000C21D6" w:rsidRDefault="00455B5E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455B5E" w:rsidRPr="000C21D6" w:rsidRDefault="00455B5E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A1225B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1225B" w:rsidRPr="000C21D6" w:rsidRDefault="00335825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</w:tcPr>
          <w:p w:rsidR="005B5342" w:rsidRPr="000C21D6" w:rsidRDefault="005B5342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Изменен срок уплаты единого налога, в связи с применением УСН подлежащий уплате по итогам налогового периода.</w:t>
            </w:r>
          </w:p>
          <w:p w:rsidR="005B5342" w:rsidRPr="000C21D6" w:rsidRDefault="005B5342" w:rsidP="000C21D6">
            <w:pPr>
              <w:pStyle w:val="3"/>
              <w:keepNext w:val="0"/>
              <w:autoSpaceDE w:val="0"/>
              <w:autoSpaceDN w:val="0"/>
              <w:adjustRightInd w:val="0"/>
              <w:ind w:firstLine="574"/>
              <w:jc w:val="both"/>
              <w:outlineLvl w:val="2"/>
              <w:rPr>
                <w:b w:val="0"/>
              </w:rPr>
            </w:pPr>
            <w:r w:rsidRPr="000C21D6">
              <w:rPr>
                <w:bCs w:val="0"/>
                <w:w w:val="100"/>
              </w:rPr>
              <w:t>В п. 7 ст. 346.21 НК РФ внесены изменения</w:t>
            </w:r>
            <w:r w:rsidRPr="000C21D6">
              <w:t xml:space="preserve">, </w:t>
            </w:r>
            <w:r w:rsidRPr="000C21D6">
              <w:rPr>
                <w:b w:val="0"/>
              </w:rPr>
              <w:t>согласно которым налог, подлежащий уплате по истечении налогового периода, уплачивается в следующие сроки:</w:t>
            </w:r>
          </w:p>
          <w:p w:rsidR="005B5342" w:rsidRPr="000C21D6" w:rsidRDefault="005B5342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организациями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не позднее 28 марта года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следующего за истекшим налоговым периодом;</w:t>
            </w:r>
          </w:p>
          <w:p w:rsidR="005B5342" w:rsidRPr="000C21D6" w:rsidRDefault="005B5342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индивидуальными предпринимателями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- не позднее 28 апреля года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следующего за истекшим налоговым периодом;</w:t>
            </w:r>
          </w:p>
          <w:p w:rsidR="005B5342" w:rsidRPr="000C21D6" w:rsidRDefault="005B5342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налогоплательщиками, которыми согласно уведомлению, представленному в налоговый орган в соответствии с п. 8 ст. 346.13 НК РФ, прекращена предпринимательская деятельность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, в отношении которой этим налогоплательщиком применялась УСН, -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не позднее 28-го числа месяца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следующего за месяцем прекращения деятельности;</w:t>
            </w:r>
          </w:p>
          <w:p w:rsidR="005B5342" w:rsidRPr="000C21D6" w:rsidRDefault="005B5342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налогоплательщиками, утратившими право применять УСН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на основании пункта 4 статьи 346.13 НК РФ, -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не позднее 28-го числа месяца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следующего за кварталом, в котором утрачено данное право.</w:t>
            </w:r>
          </w:p>
          <w:p w:rsidR="005B5342" w:rsidRPr="000C21D6" w:rsidRDefault="005B5342" w:rsidP="000C21D6">
            <w:pPr>
              <w:autoSpaceDE w:val="0"/>
              <w:autoSpaceDN w:val="0"/>
              <w:adjustRightInd w:val="0"/>
              <w:spacing w:before="24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Авансовые платежи по налогу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уплачиваются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не позднее 28-го числа месяца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следующего за истекшим отчетным периодом.</w:t>
            </w:r>
          </w:p>
          <w:p w:rsidR="00A1225B" w:rsidRPr="000C21D6" w:rsidRDefault="00A1225B" w:rsidP="000C21D6">
            <w:pPr>
              <w:autoSpaceDE w:val="0"/>
              <w:autoSpaceDN w:val="0"/>
              <w:adjustRightInd w:val="0"/>
              <w:ind w:firstLine="616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5342" w:rsidRPr="000C21D6" w:rsidRDefault="005B5342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Федеральный закон от 14.07.2022 N 263-ФЗ</w:t>
            </w:r>
          </w:p>
          <w:p w:rsidR="005B5342" w:rsidRPr="000C21D6" w:rsidRDefault="005B5342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5B5342" w:rsidRPr="000C21D6" w:rsidRDefault="005B5342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A1225B" w:rsidRPr="000C21D6" w:rsidRDefault="00A1225B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9C3BED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C3BED" w:rsidRPr="000C21D6" w:rsidRDefault="00335825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E42" w:rsidRPr="000C21D6" w:rsidRDefault="00B26E42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 xml:space="preserve">Изменен срок представления налоговой декларации по </w:t>
            </w:r>
            <w:r w:rsidR="009D06A7" w:rsidRPr="000C21D6">
              <w:rPr>
                <w:b/>
                <w:sz w:val="24"/>
                <w:szCs w:val="24"/>
              </w:rPr>
              <w:t>УСН</w:t>
            </w:r>
            <w:r w:rsidRPr="000C21D6">
              <w:rPr>
                <w:b/>
                <w:sz w:val="24"/>
                <w:szCs w:val="24"/>
              </w:rPr>
              <w:t>, за налоговый период.</w:t>
            </w:r>
          </w:p>
          <w:p w:rsidR="009D06A7" w:rsidRPr="000C21D6" w:rsidRDefault="009D06A7" w:rsidP="000C21D6">
            <w:pPr>
              <w:pStyle w:val="3"/>
              <w:keepNext w:val="0"/>
              <w:autoSpaceDE w:val="0"/>
              <w:autoSpaceDN w:val="0"/>
              <w:adjustRightInd w:val="0"/>
              <w:ind w:firstLine="574"/>
              <w:jc w:val="both"/>
              <w:outlineLvl w:val="2"/>
              <w:rPr>
                <w:rFonts w:eastAsiaTheme="minorHAnsi"/>
                <w:b w:val="0"/>
                <w:bCs w:val="0"/>
                <w:w w:val="100"/>
                <w:lang w:eastAsia="en-US"/>
              </w:rPr>
            </w:pPr>
            <w:r w:rsidRPr="000C21D6">
              <w:rPr>
                <w:rFonts w:eastAsiaTheme="minorHAnsi"/>
                <w:bCs w:val="0"/>
                <w:w w:val="100"/>
                <w:lang w:eastAsia="en-US"/>
              </w:rPr>
              <w:t xml:space="preserve">В пп. 1 и 2 п. 1 ст. 346.23 НК РФ </w:t>
            </w:r>
            <w:r w:rsidRPr="000C21D6">
              <w:t xml:space="preserve">внесены изменения, </w:t>
            </w:r>
            <w:r w:rsidRPr="000C21D6">
              <w:rPr>
                <w:b w:val="0"/>
              </w:rPr>
              <w:t xml:space="preserve">согласно которым налоговая декларация по УСН </w:t>
            </w:r>
            <w:r w:rsidRPr="000C21D6">
              <w:rPr>
                <w:rFonts w:eastAsiaTheme="minorHAnsi"/>
                <w:b w:val="0"/>
                <w:bCs w:val="0"/>
                <w:w w:val="100"/>
                <w:lang w:eastAsia="en-US"/>
              </w:rPr>
              <w:t>представляется:</w:t>
            </w:r>
          </w:p>
          <w:p w:rsidR="009C3BED" w:rsidRPr="000C21D6" w:rsidRDefault="009D06A7" w:rsidP="000C21D6">
            <w:pPr>
              <w:autoSpaceDE w:val="0"/>
              <w:autoSpaceDN w:val="0"/>
              <w:adjustRightInd w:val="0"/>
              <w:ind w:firstLine="61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организациями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не позднее 25 марта года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следующего за истекшим налоговым периодом (за исключением случаев, предусмотренных п. 2 и 3  ст. 346.23 НК РФ);</w:t>
            </w:r>
          </w:p>
          <w:p w:rsidR="009D06A7" w:rsidRPr="000C21D6" w:rsidRDefault="009D06A7" w:rsidP="000C21D6">
            <w:pPr>
              <w:autoSpaceDE w:val="0"/>
              <w:autoSpaceDN w:val="0"/>
              <w:adjustRightInd w:val="0"/>
              <w:ind w:firstLine="616"/>
              <w:jc w:val="both"/>
              <w:rPr>
                <w:b/>
                <w:sz w:val="24"/>
                <w:szCs w:val="24"/>
              </w:rPr>
            </w:pP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индивидуальными предпринимателями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не позднее 25 апреля года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следующего за истекшим налоговым периодом (за исключе</w:t>
            </w:r>
            <w:r w:rsidR="00175E8F"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нием случаев, предусмотренных  п. 2 и 3 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ст. 346.23 НК РФ).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D06A7" w:rsidRPr="000C21D6" w:rsidRDefault="009D06A7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Федеральный закон от 14.07.2022 N 263-ФЗ</w:t>
            </w:r>
          </w:p>
          <w:p w:rsidR="009D06A7" w:rsidRPr="000C21D6" w:rsidRDefault="009D06A7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9D06A7" w:rsidRPr="000C21D6" w:rsidRDefault="009D06A7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9C3BED" w:rsidRPr="000C21D6" w:rsidRDefault="009C3BED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75E8F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75E8F" w:rsidRPr="000C21D6" w:rsidRDefault="00534464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Юридические лица и индивидуальных предприниматели, </w:t>
            </w: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включенные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Федеральным </w:t>
            </w:r>
            <w:hyperlink r:id="rId9" w:history="1">
              <w:r w:rsidRPr="000C21D6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 от 24.07.2007 N 209-ФЗ 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О развитии малого и среднего предпринимательства в Российской Федерации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единый реестр субъектов малого и среднего предпринимательства,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у которых </w:t>
            </w: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за налоговый период не менее 70% доходов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учитываемых при определении объекта налогообложения в соответствии со </w:t>
            </w:r>
            <w:hyperlink r:id="rId10" w:history="1">
              <w:r w:rsidRPr="000C21D6">
                <w:rPr>
                  <w:rFonts w:eastAsiaTheme="minorHAnsi"/>
                  <w:sz w:val="24"/>
                  <w:szCs w:val="24"/>
                  <w:lang w:eastAsia="en-US"/>
                </w:rPr>
                <w:t>ст. 346.15</w:t>
              </w:r>
            </w:hyperlink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 НК РФ, </w:t>
            </w: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составляет доход от осуществления следующих видов экономической деятельности: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- издание программного обеспечения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(ОКВЭД </w:t>
            </w:r>
            <w:hyperlink r:id="rId11" w:history="1">
              <w:r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58.2</w:t>
              </w:r>
            </w:hyperlink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- разработка компьютерного программного обеспечения, консультационные услуги в данной области и другие сопутствующие услуги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(ОКВЭД </w:t>
            </w:r>
            <w:hyperlink r:id="rId12" w:history="1">
              <w:r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62</w:t>
              </w:r>
            </w:hyperlink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-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(ОКВЭД </w:t>
            </w:r>
            <w:hyperlink r:id="rId13" w:history="1">
              <w:r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63.1</w:t>
              </w:r>
            </w:hyperlink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, за исключением видов экономической деятельности, включенных в подгруппу </w:t>
            </w:r>
            <w:hyperlink r:id="rId14" w:history="1">
              <w:r w:rsidRPr="000C21D6">
                <w:rPr>
                  <w:rFonts w:eastAsiaTheme="minorHAnsi"/>
                  <w:sz w:val="24"/>
                  <w:szCs w:val="24"/>
                  <w:lang w:eastAsia="en-US"/>
                </w:rPr>
                <w:t>63.11.9</w:t>
              </w:r>
            </w:hyperlink>
            <w:r w:rsidRPr="000C21D6">
              <w:rPr>
                <w:rFonts w:eastAsiaTheme="minorHAnsi"/>
                <w:sz w:val="24"/>
                <w:szCs w:val="24"/>
                <w:lang w:eastAsia="en-US"/>
              </w:rPr>
              <w:t> и в подгруппу </w:t>
            </w:r>
            <w:hyperlink r:id="rId15" w:history="1">
              <w:r w:rsidRPr="000C21D6">
                <w:rPr>
                  <w:rFonts w:eastAsiaTheme="minorHAnsi"/>
                  <w:sz w:val="24"/>
                  <w:szCs w:val="24"/>
                  <w:lang w:eastAsia="en-US"/>
                </w:rPr>
                <w:t>63.12.1</w:t>
              </w:r>
            </w:hyperlink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- деятельность в области защиты информации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(ОКВЭД </w:t>
            </w:r>
            <w:hyperlink r:id="rId16" w:history="1">
              <w:r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74.90.9</w:t>
              </w:r>
            </w:hyperlink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вправе применять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налоговые ставки по УСН: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1) в размере 1 процента, если </w:t>
            </w: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объектом налогообложения являются доходы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2) в размере 5 процентов, если </w:t>
            </w:r>
            <w:r w:rsidRPr="000C21D6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объектом налогообложения являются доходы, уменьшенные на величину расходов.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5E8F" w:rsidRPr="000C21D6" w:rsidRDefault="00175E8F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Закон Краснодарского края от 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06.07.2022 N 4724-КЗ</w:t>
            </w:r>
          </w:p>
          <w:p w:rsidR="00175E8F" w:rsidRPr="000C21D6" w:rsidRDefault="002C233A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="00175E8F"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Об установлении на территории Краснодарского края налоговых ставок при применении упрощенной системы налогообложения для отдельных категорий налогоплательщиков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175E8F" w:rsidRPr="000C21D6" w:rsidRDefault="00175E8F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i/>
                <w:sz w:val="24"/>
                <w:szCs w:val="24"/>
              </w:rPr>
              <w:t>распространяется на правоотношения, возникшие с 01.01.2022.</w:t>
            </w:r>
          </w:p>
        </w:tc>
      </w:tr>
      <w:tr w:rsidR="0073196D" w:rsidRPr="000C21D6" w:rsidTr="00287006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3196D" w:rsidRPr="000C21D6" w:rsidRDefault="0073196D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6D" w:rsidRPr="000C21D6" w:rsidRDefault="0073196D" w:rsidP="000C2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b/>
                <w:i/>
                <w:sz w:val="24"/>
                <w:szCs w:val="24"/>
              </w:rPr>
              <w:t xml:space="preserve">Изменения в главу 26.5 НК РФ </w:t>
            </w:r>
            <w:r w:rsidR="002C233A">
              <w:rPr>
                <w:b/>
                <w:i/>
                <w:sz w:val="24"/>
                <w:szCs w:val="24"/>
              </w:rPr>
              <w:t>«</w:t>
            </w:r>
            <w:r w:rsidRPr="000C21D6">
              <w:rPr>
                <w:b/>
                <w:i/>
                <w:sz w:val="24"/>
                <w:szCs w:val="24"/>
              </w:rPr>
              <w:t>Патентная система налогообложения</w:t>
            </w:r>
            <w:r w:rsidR="002C233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0419E9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419E9" w:rsidRPr="000C21D6" w:rsidRDefault="00534464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8</w:t>
            </w:r>
          </w:p>
          <w:p w:rsidR="00335825" w:rsidRPr="000C21D6" w:rsidRDefault="00335825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35825" w:rsidRPr="000C21D6" w:rsidRDefault="00335825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35825" w:rsidRPr="000C21D6" w:rsidRDefault="00335825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35825" w:rsidRPr="000C21D6" w:rsidRDefault="00335825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314" w:rsidRPr="000C21D6" w:rsidRDefault="00536E6A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Cs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 xml:space="preserve">Пункт 6 ст. 346.43 НК РФ дополнен пп. 8, </w:t>
            </w:r>
            <w:r w:rsidRPr="000C21D6">
              <w:rPr>
                <w:bCs/>
                <w:sz w:val="24"/>
                <w:szCs w:val="24"/>
              </w:rPr>
              <w:t>согласно которому ПСН не применяется в отношении деятельности по производству ювелирных и других изделий из драгоценных металлов, а также оптовой либо розничной торговли ювелирными и другими изделиями из драгоценных металлов</w:t>
            </w:r>
          </w:p>
          <w:p w:rsidR="00536E6A" w:rsidRPr="000C21D6" w:rsidRDefault="00536E6A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36E6A" w:rsidRPr="000C21D6" w:rsidRDefault="00536E6A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Федеральный закон от 09.03.2022 N 47-ФЗ</w:t>
            </w:r>
          </w:p>
          <w:p w:rsidR="00536E6A" w:rsidRPr="000C21D6" w:rsidRDefault="00536E6A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0419E9" w:rsidRPr="000C21D6" w:rsidRDefault="000419E9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A7168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A7168" w:rsidRPr="000C21D6" w:rsidRDefault="006A7168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C21D6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168" w:rsidRPr="000C21D6" w:rsidRDefault="006A7168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bCs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Пункт 6 ст. 346.45 НК РФ дополнен пп. 9,</w:t>
            </w:r>
            <w:r w:rsidRPr="000C21D6">
              <w:rPr>
                <w:bCs/>
                <w:sz w:val="24"/>
                <w:szCs w:val="24"/>
              </w:rPr>
              <w:t xml:space="preserve"> согласно которому индивидуальный предприниматель - гражданин Российской Федерации, </w:t>
            </w:r>
            <w:r w:rsidRPr="000C21D6">
              <w:rPr>
                <w:b/>
                <w:bCs/>
                <w:sz w:val="24"/>
                <w:szCs w:val="24"/>
              </w:rPr>
              <w:t>призванный</w:t>
            </w:r>
            <w:r w:rsidRPr="000C21D6">
              <w:rPr>
                <w:bCs/>
                <w:sz w:val="24"/>
                <w:szCs w:val="24"/>
              </w:rPr>
              <w:t xml:space="preserve"> в соответствии с </w:t>
            </w:r>
            <w:hyperlink r:id="rId17" w:history="1">
              <w:r w:rsidRPr="000C21D6">
                <w:rPr>
                  <w:bCs/>
                  <w:sz w:val="24"/>
                  <w:szCs w:val="24"/>
                </w:rPr>
                <w:t>Указом</w:t>
              </w:r>
            </w:hyperlink>
            <w:r w:rsidRPr="000C21D6">
              <w:rPr>
                <w:bCs/>
                <w:sz w:val="24"/>
                <w:szCs w:val="24"/>
              </w:rPr>
              <w:t xml:space="preserve"> Президента Российской Федерации от 21 сентября 2022 года N 647 </w:t>
            </w:r>
            <w:r w:rsidR="002C233A">
              <w:rPr>
                <w:bCs/>
                <w:sz w:val="24"/>
                <w:szCs w:val="24"/>
              </w:rPr>
              <w:t>«</w:t>
            </w:r>
            <w:r w:rsidRPr="000C21D6">
              <w:rPr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2C233A">
              <w:rPr>
                <w:bCs/>
                <w:sz w:val="24"/>
                <w:szCs w:val="24"/>
              </w:rPr>
              <w:t>»</w:t>
            </w:r>
            <w:r w:rsidRPr="000C21D6">
              <w:rPr>
                <w:bCs/>
                <w:sz w:val="24"/>
                <w:szCs w:val="24"/>
              </w:rPr>
              <w:t xml:space="preserve"> (далее в настоящем пункте - Указ) </w:t>
            </w:r>
            <w:r w:rsidRPr="000C21D6">
              <w:rPr>
                <w:b/>
                <w:bCs/>
                <w:sz w:val="24"/>
                <w:szCs w:val="24"/>
              </w:rPr>
              <w:t>на военную службу по мобилизации</w:t>
            </w:r>
            <w:r w:rsidRPr="000C21D6">
              <w:rPr>
                <w:bCs/>
                <w:sz w:val="24"/>
                <w:szCs w:val="24"/>
              </w:rPr>
              <w:t xml:space="preserve"> в Вооруженные Силы Российской Федерации (далее в настоящем пункте - мобилизованное лицо), </w:t>
            </w:r>
            <w:r w:rsidRPr="000C21D6">
              <w:rPr>
                <w:bCs/>
                <w:sz w:val="24"/>
                <w:szCs w:val="24"/>
                <w:u w:val="single"/>
              </w:rPr>
              <w:t>получивший патент</w:t>
            </w:r>
            <w:r w:rsidRPr="000C21D6">
              <w:rPr>
                <w:bCs/>
                <w:sz w:val="24"/>
                <w:szCs w:val="24"/>
              </w:rPr>
              <w:t xml:space="preserve">, </w:t>
            </w:r>
            <w:r w:rsidRPr="000C21D6">
              <w:rPr>
                <w:bCs/>
                <w:sz w:val="24"/>
                <w:szCs w:val="24"/>
                <w:u w:val="single"/>
              </w:rPr>
              <w:t>срок действия которого истекает в период прохождения мобилизованным лицом военной службы</w:t>
            </w:r>
            <w:r w:rsidRPr="000C21D6">
              <w:rPr>
                <w:bCs/>
                <w:sz w:val="24"/>
                <w:szCs w:val="24"/>
              </w:rPr>
              <w:t xml:space="preserve">, начиная с даты, непосредственно следующей за датой окончания действия указанного патента, </w:t>
            </w:r>
            <w:r w:rsidRPr="000C21D6">
              <w:rPr>
                <w:bCs/>
                <w:sz w:val="24"/>
                <w:szCs w:val="24"/>
                <w:u w:val="single"/>
              </w:rPr>
              <w:t>считается получившим новый патент</w:t>
            </w:r>
            <w:r w:rsidRPr="000C21D6">
              <w:rPr>
                <w:bCs/>
                <w:sz w:val="24"/>
                <w:szCs w:val="24"/>
              </w:rPr>
              <w:t xml:space="preserve"> по тому же виду </w:t>
            </w:r>
            <w:r w:rsidRPr="000C21D6">
              <w:rPr>
                <w:bCs/>
                <w:sz w:val="24"/>
                <w:szCs w:val="24"/>
              </w:rPr>
              <w:lastRenderedPageBreak/>
              <w:t xml:space="preserve">деятельности, действующий на той же территории и на тот же срок, </w:t>
            </w:r>
            <w:r w:rsidRPr="000C21D6">
              <w:rPr>
                <w:b/>
                <w:bCs/>
                <w:sz w:val="24"/>
                <w:szCs w:val="24"/>
              </w:rPr>
              <w:t>но не позднее 31 декабря включительно</w:t>
            </w:r>
            <w:r w:rsidRPr="000C21D6">
              <w:rPr>
                <w:bCs/>
                <w:sz w:val="24"/>
                <w:szCs w:val="24"/>
              </w:rPr>
              <w:t xml:space="preserve"> соответствующего года, </w:t>
            </w:r>
            <w:r w:rsidRPr="000C21D6">
              <w:rPr>
                <w:b/>
                <w:bCs/>
                <w:sz w:val="24"/>
                <w:szCs w:val="24"/>
              </w:rPr>
              <w:t>без подачи заявления на получение патента.</w:t>
            </w:r>
          </w:p>
          <w:p w:rsidR="006A7168" w:rsidRPr="000C21D6" w:rsidRDefault="006A7168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bCs/>
                <w:sz w:val="24"/>
                <w:szCs w:val="24"/>
              </w:rPr>
            </w:pPr>
            <w:r w:rsidRPr="000C21D6">
              <w:rPr>
                <w:b/>
                <w:bCs/>
                <w:sz w:val="24"/>
                <w:szCs w:val="24"/>
              </w:rPr>
              <w:t xml:space="preserve">После окончания </w:t>
            </w:r>
            <w:r w:rsidRPr="000C21D6">
              <w:rPr>
                <w:bCs/>
                <w:sz w:val="24"/>
                <w:szCs w:val="24"/>
              </w:rPr>
              <w:t xml:space="preserve">периода прохождения мобилизованным лицом военной службы такое лицо в </w:t>
            </w:r>
            <w:r w:rsidRPr="000C21D6">
              <w:rPr>
                <w:b/>
                <w:bCs/>
                <w:sz w:val="24"/>
                <w:szCs w:val="24"/>
              </w:rPr>
              <w:t>срок не позднее 15-го числа</w:t>
            </w:r>
            <w:r w:rsidRPr="000C21D6">
              <w:rPr>
                <w:bCs/>
                <w:sz w:val="24"/>
                <w:szCs w:val="24"/>
              </w:rPr>
              <w:t xml:space="preserve"> включительно третьего месяца, следующего за месяцем окончания периода частичной мобилизации, объявленной в соответствии с </w:t>
            </w:r>
            <w:hyperlink r:id="rId18" w:history="1">
              <w:r w:rsidRPr="000C21D6">
                <w:rPr>
                  <w:bCs/>
                  <w:sz w:val="24"/>
                  <w:szCs w:val="24"/>
                </w:rPr>
                <w:t>Указом</w:t>
              </w:r>
            </w:hyperlink>
            <w:r w:rsidRPr="000C21D6">
              <w:rPr>
                <w:bCs/>
                <w:sz w:val="24"/>
                <w:szCs w:val="24"/>
              </w:rPr>
              <w:t xml:space="preserve">, или увольнения мобилизованного лица с военной службы по основаниям, установленным </w:t>
            </w:r>
            <w:hyperlink r:id="rId19" w:history="1">
              <w:r w:rsidRPr="000C21D6">
                <w:rPr>
                  <w:bCs/>
                  <w:sz w:val="24"/>
                  <w:szCs w:val="24"/>
                </w:rPr>
                <w:t>Указом</w:t>
              </w:r>
            </w:hyperlink>
            <w:r w:rsidRPr="000C21D6">
              <w:rPr>
                <w:bCs/>
                <w:sz w:val="24"/>
                <w:szCs w:val="24"/>
              </w:rPr>
              <w:t xml:space="preserve">, </w:t>
            </w:r>
            <w:r w:rsidRPr="000C21D6">
              <w:rPr>
                <w:b/>
                <w:bCs/>
                <w:sz w:val="24"/>
                <w:szCs w:val="24"/>
              </w:rPr>
              <w:t>вправе уведомить</w:t>
            </w:r>
            <w:r w:rsidRPr="000C21D6">
              <w:rPr>
                <w:bCs/>
                <w:sz w:val="24"/>
                <w:szCs w:val="24"/>
              </w:rPr>
              <w:t xml:space="preserve"> налоговый орган:</w:t>
            </w:r>
          </w:p>
          <w:p w:rsidR="006A7168" w:rsidRPr="000C21D6" w:rsidRDefault="006A7168" w:rsidP="000C21D6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1" w:firstLine="284"/>
              <w:jc w:val="both"/>
              <w:rPr>
                <w:bCs/>
                <w:sz w:val="24"/>
                <w:szCs w:val="24"/>
              </w:rPr>
            </w:pPr>
            <w:r w:rsidRPr="000C21D6">
              <w:rPr>
                <w:bCs/>
                <w:sz w:val="24"/>
                <w:szCs w:val="24"/>
                <w:u w:val="single"/>
              </w:rPr>
              <w:t>о ведении в период его мобилизации предпринимательской деятельности</w:t>
            </w:r>
            <w:r w:rsidRPr="000C21D6">
              <w:rPr>
                <w:bCs/>
                <w:sz w:val="24"/>
                <w:szCs w:val="24"/>
              </w:rPr>
              <w:t xml:space="preserve">, в отношении которой применялась </w:t>
            </w:r>
            <w:r w:rsidR="00585C24" w:rsidRPr="000C21D6">
              <w:rPr>
                <w:bCs/>
                <w:sz w:val="24"/>
                <w:szCs w:val="24"/>
              </w:rPr>
              <w:t>ПСН</w:t>
            </w:r>
            <w:r w:rsidRPr="000C21D6">
              <w:rPr>
                <w:bCs/>
                <w:sz w:val="24"/>
                <w:szCs w:val="24"/>
              </w:rPr>
              <w:t>;</w:t>
            </w:r>
          </w:p>
          <w:p w:rsidR="006A7168" w:rsidRPr="000C21D6" w:rsidRDefault="006A7168" w:rsidP="000C21D6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1" w:firstLine="284"/>
              <w:jc w:val="both"/>
              <w:rPr>
                <w:bCs/>
                <w:sz w:val="24"/>
                <w:szCs w:val="24"/>
              </w:rPr>
            </w:pPr>
            <w:r w:rsidRPr="000C21D6">
              <w:rPr>
                <w:bCs/>
                <w:sz w:val="24"/>
                <w:szCs w:val="24"/>
                <w:u w:val="single"/>
              </w:rPr>
              <w:t>о прекращении в период его мобилизации предпринимательской деятельности</w:t>
            </w:r>
            <w:r w:rsidRPr="000C21D6">
              <w:rPr>
                <w:bCs/>
                <w:sz w:val="24"/>
                <w:szCs w:val="24"/>
              </w:rPr>
              <w:t xml:space="preserve">, в отношении которой применялась </w:t>
            </w:r>
            <w:r w:rsidR="00585C24" w:rsidRPr="000C21D6">
              <w:rPr>
                <w:bCs/>
                <w:sz w:val="24"/>
                <w:szCs w:val="24"/>
              </w:rPr>
              <w:t>ПСН</w:t>
            </w:r>
            <w:r w:rsidRPr="000C21D6">
              <w:rPr>
                <w:bCs/>
                <w:sz w:val="24"/>
                <w:szCs w:val="24"/>
              </w:rPr>
              <w:t xml:space="preserve">, до истечения срока действия патента. В этом случае сумма налога пересчитывается в порядке, аналогичном порядку, установленному </w:t>
            </w:r>
            <w:hyperlink r:id="rId20" w:history="1">
              <w:r w:rsidRPr="000C21D6">
                <w:rPr>
                  <w:bCs/>
                  <w:sz w:val="24"/>
                  <w:szCs w:val="24"/>
                </w:rPr>
                <w:t>п</w:t>
              </w:r>
              <w:r w:rsidR="00585C24" w:rsidRPr="000C21D6">
                <w:rPr>
                  <w:bCs/>
                  <w:sz w:val="24"/>
                  <w:szCs w:val="24"/>
                </w:rPr>
                <w:t>.</w:t>
              </w:r>
              <w:r w:rsidRPr="000C21D6">
                <w:rPr>
                  <w:bCs/>
                  <w:sz w:val="24"/>
                  <w:szCs w:val="24"/>
                </w:rPr>
                <w:t xml:space="preserve"> 1 ст</w:t>
              </w:r>
              <w:r w:rsidR="00585C24" w:rsidRPr="000C21D6">
                <w:rPr>
                  <w:bCs/>
                  <w:sz w:val="24"/>
                  <w:szCs w:val="24"/>
                </w:rPr>
                <w:t>.</w:t>
              </w:r>
              <w:r w:rsidRPr="000C21D6">
                <w:rPr>
                  <w:bCs/>
                  <w:sz w:val="24"/>
                  <w:szCs w:val="24"/>
                </w:rPr>
                <w:t xml:space="preserve"> 346.51</w:t>
              </w:r>
            </w:hyperlink>
            <w:r w:rsidRPr="000C21D6">
              <w:rPr>
                <w:bCs/>
                <w:sz w:val="24"/>
                <w:szCs w:val="24"/>
              </w:rPr>
              <w:t xml:space="preserve"> </w:t>
            </w:r>
            <w:r w:rsidR="00585C24" w:rsidRPr="000C21D6">
              <w:rPr>
                <w:bCs/>
                <w:sz w:val="24"/>
                <w:szCs w:val="24"/>
              </w:rPr>
              <w:t>НК РФ</w:t>
            </w:r>
            <w:r w:rsidRPr="000C21D6">
              <w:rPr>
                <w:bCs/>
                <w:sz w:val="24"/>
                <w:szCs w:val="24"/>
              </w:rPr>
              <w:t>;</w:t>
            </w:r>
          </w:p>
          <w:p w:rsidR="006A7168" w:rsidRPr="000C21D6" w:rsidRDefault="006A7168" w:rsidP="000C21D6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1" w:firstLine="284"/>
              <w:jc w:val="both"/>
              <w:rPr>
                <w:bCs/>
                <w:sz w:val="24"/>
                <w:szCs w:val="24"/>
                <w:u w:val="single"/>
              </w:rPr>
            </w:pPr>
            <w:r w:rsidRPr="000C21D6">
              <w:rPr>
                <w:bCs/>
                <w:sz w:val="24"/>
                <w:szCs w:val="24"/>
                <w:u w:val="single"/>
              </w:rPr>
              <w:t xml:space="preserve">об утрате права на применение в период его мобилизации </w:t>
            </w:r>
            <w:r w:rsidR="00585C24" w:rsidRPr="000C21D6">
              <w:rPr>
                <w:bCs/>
                <w:sz w:val="24"/>
                <w:szCs w:val="24"/>
                <w:u w:val="single"/>
              </w:rPr>
              <w:t>ПСН</w:t>
            </w:r>
            <w:r w:rsidRPr="000C21D6">
              <w:rPr>
                <w:bCs/>
                <w:sz w:val="24"/>
                <w:szCs w:val="24"/>
                <w:u w:val="single"/>
              </w:rPr>
              <w:t>.</w:t>
            </w:r>
          </w:p>
          <w:p w:rsidR="006A7168" w:rsidRPr="000C21D6" w:rsidRDefault="006A7168" w:rsidP="000C21D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bCs/>
                <w:sz w:val="24"/>
                <w:szCs w:val="24"/>
              </w:rPr>
            </w:pPr>
            <w:r w:rsidRPr="000C21D6">
              <w:rPr>
                <w:bCs/>
                <w:sz w:val="24"/>
                <w:szCs w:val="24"/>
              </w:rPr>
              <w:t xml:space="preserve">Если в течение указанного в </w:t>
            </w:r>
            <w:hyperlink w:anchor="Par1" w:history="1">
              <w:r w:rsidRPr="000C21D6">
                <w:rPr>
                  <w:bCs/>
                  <w:sz w:val="24"/>
                  <w:szCs w:val="24"/>
                </w:rPr>
                <w:t>абзаце втором</w:t>
              </w:r>
            </w:hyperlink>
            <w:r w:rsidRPr="000C21D6">
              <w:rPr>
                <w:bCs/>
                <w:sz w:val="24"/>
                <w:szCs w:val="24"/>
              </w:rPr>
              <w:t xml:space="preserve"> настоящего пункта срока мобилизованное лицо </w:t>
            </w:r>
            <w:r w:rsidRPr="000C21D6">
              <w:rPr>
                <w:b/>
                <w:bCs/>
                <w:sz w:val="24"/>
                <w:szCs w:val="24"/>
              </w:rPr>
              <w:t xml:space="preserve">не уведомило налоговый орган </w:t>
            </w:r>
            <w:r w:rsidRPr="000C21D6">
              <w:rPr>
                <w:bCs/>
                <w:sz w:val="24"/>
                <w:szCs w:val="24"/>
                <w:u w:val="single"/>
              </w:rPr>
              <w:t>о ведении в период его мобилизации предпринимательской деятельности</w:t>
            </w:r>
            <w:r w:rsidRPr="000C21D6">
              <w:rPr>
                <w:bCs/>
                <w:sz w:val="24"/>
                <w:szCs w:val="24"/>
              </w:rPr>
              <w:t xml:space="preserve">, в отношении которой применялась </w:t>
            </w:r>
            <w:r w:rsidR="004E112B" w:rsidRPr="000C21D6">
              <w:rPr>
                <w:bCs/>
                <w:sz w:val="24"/>
                <w:szCs w:val="24"/>
              </w:rPr>
              <w:t>ПСН</w:t>
            </w:r>
            <w:r w:rsidRPr="000C21D6">
              <w:rPr>
                <w:bCs/>
                <w:sz w:val="24"/>
                <w:szCs w:val="24"/>
              </w:rPr>
              <w:t xml:space="preserve">, либо </w:t>
            </w:r>
            <w:r w:rsidRPr="000C21D6">
              <w:rPr>
                <w:bCs/>
                <w:sz w:val="24"/>
                <w:szCs w:val="24"/>
                <w:u w:val="single"/>
              </w:rPr>
              <w:t>о прекращении такой деятельности в период его мобилизации</w:t>
            </w:r>
            <w:r w:rsidRPr="000C21D6">
              <w:rPr>
                <w:bCs/>
                <w:sz w:val="24"/>
                <w:szCs w:val="24"/>
              </w:rPr>
              <w:t xml:space="preserve"> до истечения срока действия патента, указанное </w:t>
            </w:r>
            <w:r w:rsidRPr="000C21D6">
              <w:rPr>
                <w:bCs/>
                <w:sz w:val="24"/>
                <w:szCs w:val="24"/>
                <w:u w:val="single"/>
              </w:rPr>
              <w:t>лицо считается прекратившим предпринимательскую деятельность</w:t>
            </w:r>
            <w:r w:rsidRPr="000C21D6">
              <w:rPr>
                <w:bCs/>
                <w:sz w:val="24"/>
                <w:szCs w:val="24"/>
              </w:rPr>
              <w:t xml:space="preserve">, в отношении которой применялась </w:t>
            </w:r>
            <w:r w:rsidR="004E112B" w:rsidRPr="000C21D6">
              <w:rPr>
                <w:bCs/>
                <w:sz w:val="24"/>
                <w:szCs w:val="24"/>
              </w:rPr>
              <w:t>ПСН</w:t>
            </w:r>
            <w:r w:rsidRPr="000C21D6">
              <w:rPr>
                <w:bCs/>
                <w:sz w:val="24"/>
                <w:szCs w:val="24"/>
              </w:rPr>
              <w:t xml:space="preserve">, </w:t>
            </w:r>
            <w:r w:rsidRPr="000C21D6">
              <w:rPr>
                <w:bCs/>
                <w:sz w:val="24"/>
                <w:szCs w:val="24"/>
                <w:u w:val="single"/>
              </w:rPr>
              <w:t>с даты начала его мобилизации.</w:t>
            </w:r>
            <w:r w:rsidRPr="000C21D6">
              <w:rPr>
                <w:bCs/>
                <w:sz w:val="24"/>
                <w:szCs w:val="24"/>
              </w:rPr>
              <w:t xml:space="preserve"> В этом случае сумма налога пересчитывается в порядке, аналогичном порядку, установленному </w:t>
            </w:r>
            <w:hyperlink r:id="rId21" w:history="1">
              <w:r w:rsidRPr="000C21D6">
                <w:rPr>
                  <w:bCs/>
                  <w:sz w:val="24"/>
                  <w:szCs w:val="24"/>
                </w:rPr>
                <w:t>п</w:t>
              </w:r>
              <w:r w:rsidR="004E112B" w:rsidRPr="000C21D6">
                <w:rPr>
                  <w:bCs/>
                  <w:sz w:val="24"/>
                  <w:szCs w:val="24"/>
                </w:rPr>
                <w:t>.</w:t>
              </w:r>
              <w:r w:rsidRPr="000C21D6">
                <w:rPr>
                  <w:bCs/>
                  <w:sz w:val="24"/>
                  <w:szCs w:val="24"/>
                </w:rPr>
                <w:t xml:space="preserve"> 1 ст</w:t>
              </w:r>
              <w:r w:rsidR="004E112B" w:rsidRPr="000C21D6">
                <w:rPr>
                  <w:bCs/>
                  <w:sz w:val="24"/>
                  <w:szCs w:val="24"/>
                </w:rPr>
                <w:t>.</w:t>
              </w:r>
              <w:r w:rsidRPr="000C21D6">
                <w:rPr>
                  <w:bCs/>
                  <w:sz w:val="24"/>
                  <w:szCs w:val="24"/>
                </w:rPr>
                <w:t xml:space="preserve"> 346.51</w:t>
              </w:r>
            </w:hyperlink>
            <w:r w:rsidRPr="000C21D6">
              <w:rPr>
                <w:bCs/>
                <w:sz w:val="24"/>
                <w:szCs w:val="24"/>
              </w:rPr>
              <w:t xml:space="preserve"> </w:t>
            </w:r>
            <w:r w:rsidR="004E112B" w:rsidRPr="000C21D6">
              <w:rPr>
                <w:bCs/>
                <w:sz w:val="24"/>
                <w:szCs w:val="24"/>
              </w:rPr>
              <w:t>НК РФ</w:t>
            </w:r>
            <w:r w:rsidRPr="000C21D6">
              <w:rPr>
                <w:bCs/>
                <w:sz w:val="24"/>
                <w:szCs w:val="24"/>
              </w:rPr>
              <w:t>.</w:t>
            </w:r>
          </w:p>
          <w:p w:rsidR="006A7168" w:rsidRPr="000C21D6" w:rsidRDefault="006A7168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E112B" w:rsidRPr="000C21D6" w:rsidRDefault="004E112B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Федеральный </w:t>
            </w:r>
            <w:hyperlink r:id="rId22" w:history="1">
              <w:r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закон</w:t>
              </w:r>
            </w:hyperlink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от 21.11.2022 N 443-ФЗ</w:t>
            </w:r>
          </w:p>
          <w:p w:rsidR="006A7168" w:rsidRPr="000C21D6" w:rsidRDefault="006A7168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3196D" w:rsidRPr="000C21D6" w:rsidRDefault="0073196D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>распространяется на правоотношения, возникшие с 21.09.2022.</w:t>
            </w:r>
          </w:p>
          <w:p w:rsidR="00BB4B2F" w:rsidRPr="000C21D6" w:rsidRDefault="00BB4B2F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3311" w:rsidRPr="000C21D6" w:rsidTr="00091551">
        <w:tc>
          <w:tcPr>
            <w:tcW w:w="560" w:type="dxa"/>
            <w:tcBorders>
              <w:bottom w:val="single" w:sz="4" w:space="0" w:color="auto"/>
            </w:tcBorders>
          </w:tcPr>
          <w:p w:rsidR="00963311" w:rsidRPr="000C21D6" w:rsidRDefault="006A7168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314" w:rsidRPr="000C21D6" w:rsidRDefault="0028655E" w:rsidP="002C233A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23" w:history="1">
              <w:r w:rsidR="004B44AA"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Абзац 7 п. 1.2 ст. 346.51</w:t>
              </w:r>
            </w:hyperlink>
            <w:r w:rsidR="004B44AA"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НК РФ дополнен словами</w:t>
            </w:r>
            <w:r w:rsidR="004B44AA"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4B44AA" w:rsidRPr="000C21D6">
              <w:rPr>
                <w:rFonts w:eastAsiaTheme="minorHAnsi"/>
                <w:sz w:val="24"/>
                <w:szCs w:val="24"/>
                <w:lang w:eastAsia="en-US"/>
              </w:rPr>
              <w:t>с 1 января 2023 года - на уплаченные страховые взносы на обязательное пенсионное страхование, на обязательное медицинское страхование в размере, определенном в соответствии с п. 1.2 ст. 430 настоящего Кодекса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4B44AA" w:rsidRPr="000C21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5D1C" w:rsidRPr="000C21D6" w:rsidRDefault="00355D1C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Федеральный закон от 14.07.2022 N 239-ФЗ</w:t>
            </w:r>
          </w:p>
          <w:p w:rsidR="004B44AA" w:rsidRPr="000C21D6" w:rsidRDefault="004B44AA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4B44AA" w:rsidRPr="000C21D6" w:rsidRDefault="004B44AA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 xml:space="preserve">указанные изменения вступают в силу с 01.01.2023 </w:t>
            </w:r>
          </w:p>
          <w:p w:rsidR="00963311" w:rsidRPr="000C21D6" w:rsidRDefault="00963311" w:rsidP="000C21D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3196D" w:rsidRPr="000C21D6" w:rsidTr="00287006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3196D" w:rsidRPr="000C21D6" w:rsidRDefault="0073196D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6D" w:rsidRPr="000C21D6" w:rsidRDefault="0073196D" w:rsidP="000C21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1D6">
              <w:rPr>
                <w:b/>
                <w:i/>
                <w:sz w:val="24"/>
                <w:szCs w:val="24"/>
              </w:rPr>
              <w:t xml:space="preserve">Изменения в Федеральный закон о проведении эксперимента по установлению специального налогового режима </w:t>
            </w:r>
            <w:r w:rsidR="002C233A">
              <w:rPr>
                <w:b/>
                <w:i/>
                <w:sz w:val="24"/>
                <w:szCs w:val="24"/>
              </w:rPr>
              <w:t>«</w:t>
            </w:r>
            <w:r w:rsidRPr="000C21D6">
              <w:rPr>
                <w:b/>
                <w:i/>
                <w:sz w:val="24"/>
                <w:szCs w:val="24"/>
              </w:rPr>
              <w:t>налог на профессиональный доход</w:t>
            </w:r>
            <w:r w:rsidR="002C233A">
              <w:rPr>
                <w:b/>
                <w:i/>
                <w:sz w:val="24"/>
                <w:szCs w:val="24"/>
              </w:rPr>
              <w:t>»</w:t>
            </w:r>
            <w:r w:rsidRPr="000C21D6">
              <w:rPr>
                <w:b/>
                <w:i/>
                <w:sz w:val="24"/>
                <w:szCs w:val="24"/>
              </w:rPr>
              <w:t xml:space="preserve"> N 422-ФЗ от 27.11.2018 (далее – Закон N 422-ФЗ)</w:t>
            </w:r>
          </w:p>
        </w:tc>
      </w:tr>
      <w:tr w:rsidR="00B036ED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036ED" w:rsidRPr="000C21D6" w:rsidRDefault="006A7168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C21D6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A2" w:rsidRPr="000C21D6" w:rsidRDefault="00091551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21D6">
              <w:rPr>
                <w:b/>
                <w:sz w:val="24"/>
                <w:szCs w:val="24"/>
              </w:rPr>
              <w:t>Статья 1 Закон</w:t>
            </w:r>
            <w:r w:rsidR="000C21D6" w:rsidRPr="000C21D6">
              <w:rPr>
                <w:b/>
                <w:sz w:val="24"/>
                <w:szCs w:val="24"/>
              </w:rPr>
              <w:t>а</w:t>
            </w:r>
            <w:r w:rsidRPr="000C21D6">
              <w:rPr>
                <w:b/>
                <w:sz w:val="24"/>
                <w:szCs w:val="24"/>
              </w:rPr>
              <w:t xml:space="preserve"> </w:t>
            </w:r>
            <w:r w:rsidR="00080B1E" w:rsidRPr="000C21D6">
              <w:rPr>
                <w:b/>
                <w:sz w:val="24"/>
                <w:szCs w:val="24"/>
              </w:rPr>
              <w:t>N</w:t>
            </w:r>
            <w:r w:rsidRPr="000C21D6">
              <w:rPr>
                <w:b/>
                <w:sz w:val="24"/>
                <w:szCs w:val="24"/>
              </w:rPr>
              <w:t xml:space="preserve"> 422-ФЗ дополнен</w:t>
            </w:r>
            <w:r w:rsidR="00A265A2" w:rsidRPr="000C21D6">
              <w:rPr>
                <w:b/>
                <w:sz w:val="24"/>
                <w:szCs w:val="24"/>
              </w:rPr>
              <w:t>а</w:t>
            </w:r>
            <w:r w:rsidRPr="000C21D6">
              <w:rPr>
                <w:b/>
                <w:sz w:val="24"/>
                <w:szCs w:val="24"/>
              </w:rPr>
              <w:t xml:space="preserve"> ч. 1.3, </w:t>
            </w:r>
            <w:r w:rsidRPr="000C21D6">
              <w:rPr>
                <w:bCs/>
                <w:sz w:val="24"/>
                <w:szCs w:val="24"/>
              </w:rPr>
              <w:t xml:space="preserve">согласно </w:t>
            </w:r>
            <w:r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которой </w:t>
            </w:r>
            <w:r w:rsidR="00A265A2"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в федеральной территории 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A265A2" w:rsidRPr="000C21D6">
              <w:rPr>
                <w:rFonts w:eastAsiaTheme="minorHAnsi"/>
                <w:sz w:val="24"/>
                <w:szCs w:val="24"/>
                <w:lang w:eastAsia="en-US"/>
              </w:rPr>
              <w:t>Сириус</w:t>
            </w:r>
            <w:r w:rsidR="002C233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A265A2" w:rsidRPr="000C21D6">
              <w:rPr>
                <w:rFonts w:eastAsiaTheme="minorHAnsi"/>
                <w:sz w:val="24"/>
                <w:szCs w:val="24"/>
                <w:lang w:eastAsia="en-US"/>
              </w:rPr>
              <w:t xml:space="preserve"> начать проведение эксперимента </w:t>
            </w:r>
            <w:r w:rsidR="00A265A2" w:rsidRPr="000C21D6">
              <w:rPr>
                <w:sz w:val="24"/>
                <w:szCs w:val="24"/>
              </w:rPr>
              <w:t xml:space="preserve">по установлению специального налогового режима </w:t>
            </w:r>
            <w:r w:rsidR="002C233A">
              <w:rPr>
                <w:sz w:val="24"/>
                <w:szCs w:val="24"/>
              </w:rPr>
              <w:t>«</w:t>
            </w:r>
            <w:r w:rsidR="00A265A2" w:rsidRPr="000C21D6">
              <w:rPr>
                <w:sz w:val="24"/>
                <w:szCs w:val="24"/>
              </w:rPr>
              <w:t xml:space="preserve">налог </w:t>
            </w:r>
            <w:r w:rsidR="00A265A2" w:rsidRPr="000C21D6">
              <w:rPr>
                <w:sz w:val="24"/>
                <w:szCs w:val="24"/>
              </w:rPr>
              <w:lastRenderedPageBreak/>
              <w:t>на профессиональный доход</w:t>
            </w:r>
            <w:r w:rsidR="002C233A">
              <w:rPr>
                <w:sz w:val="24"/>
                <w:szCs w:val="24"/>
              </w:rPr>
              <w:t>»</w:t>
            </w:r>
            <w:r w:rsidR="009C79B7" w:rsidRPr="000C21D6">
              <w:rPr>
                <w:sz w:val="24"/>
                <w:szCs w:val="24"/>
              </w:rPr>
              <w:t xml:space="preserve"> </w:t>
            </w:r>
            <w:r w:rsidR="00A265A2" w:rsidRPr="000C21D6">
              <w:rPr>
                <w:rFonts w:eastAsiaTheme="minorHAnsi"/>
                <w:sz w:val="24"/>
                <w:szCs w:val="24"/>
                <w:lang w:eastAsia="en-US"/>
              </w:rPr>
              <w:t>с 1 января 2022 года.</w:t>
            </w:r>
          </w:p>
          <w:p w:rsidR="00B036ED" w:rsidRPr="000C21D6" w:rsidRDefault="00B036ED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65A2" w:rsidRPr="000C21D6" w:rsidRDefault="00A265A2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Федеральный </w:t>
            </w:r>
            <w:hyperlink r:id="rId24" w:history="1">
              <w:r w:rsidRPr="000C21D6">
                <w:rPr>
                  <w:rFonts w:eastAsiaTheme="minorHAnsi"/>
                  <w:b/>
                  <w:sz w:val="24"/>
                  <w:szCs w:val="24"/>
                  <w:lang w:eastAsia="en-US"/>
                </w:rPr>
                <w:t>закон</w:t>
              </w:r>
            </w:hyperlink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от 11.06.2021 </w:t>
            </w:r>
            <w:r w:rsidR="00080B1E"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>N</w:t>
            </w:r>
            <w:r w:rsidRPr="000C21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199-ФЗ</w:t>
            </w:r>
          </w:p>
          <w:p w:rsidR="00A265A2" w:rsidRPr="000C21D6" w:rsidRDefault="00A265A2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lastRenderedPageBreak/>
              <w:t>указанные изменения вступают в силу с 01.01.2022.</w:t>
            </w:r>
          </w:p>
          <w:p w:rsidR="00B036ED" w:rsidRPr="000C21D6" w:rsidRDefault="00B036ED" w:rsidP="000C21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65A2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265A2" w:rsidRPr="000C21D6" w:rsidRDefault="006A7168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C21D6">
              <w:rPr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5A2" w:rsidRPr="000C21D6" w:rsidRDefault="00A265A2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 xml:space="preserve">Статья </w:t>
            </w:r>
            <w:r w:rsidR="00A9728C" w:rsidRPr="000C21D6">
              <w:rPr>
                <w:b/>
                <w:sz w:val="24"/>
                <w:szCs w:val="24"/>
              </w:rPr>
              <w:t>3</w:t>
            </w:r>
            <w:r w:rsidRPr="000C21D6">
              <w:rPr>
                <w:b/>
                <w:sz w:val="24"/>
                <w:szCs w:val="24"/>
              </w:rPr>
              <w:t xml:space="preserve"> Закон</w:t>
            </w:r>
            <w:r w:rsidR="000C21D6" w:rsidRPr="000C21D6">
              <w:rPr>
                <w:b/>
                <w:sz w:val="24"/>
                <w:szCs w:val="24"/>
              </w:rPr>
              <w:t>а</w:t>
            </w:r>
            <w:r w:rsidRPr="000C21D6">
              <w:rPr>
                <w:b/>
                <w:sz w:val="24"/>
                <w:szCs w:val="24"/>
              </w:rPr>
              <w:t xml:space="preserve"> </w:t>
            </w:r>
            <w:r w:rsidR="00080B1E" w:rsidRPr="000C21D6">
              <w:rPr>
                <w:b/>
                <w:sz w:val="24"/>
                <w:szCs w:val="24"/>
              </w:rPr>
              <w:t>N</w:t>
            </w:r>
            <w:r w:rsidRPr="000C21D6">
              <w:rPr>
                <w:b/>
                <w:sz w:val="24"/>
                <w:szCs w:val="24"/>
              </w:rPr>
              <w:t xml:space="preserve"> 422-ФЗ дополнена ч. </w:t>
            </w:r>
            <w:r w:rsidR="00A9728C" w:rsidRPr="000C21D6">
              <w:rPr>
                <w:b/>
                <w:sz w:val="24"/>
                <w:szCs w:val="24"/>
              </w:rPr>
              <w:t>4.1</w:t>
            </w:r>
            <w:r w:rsidRPr="000C21D6">
              <w:rPr>
                <w:b/>
                <w:sz w:val="24"/>
                <w:szCs w:val="24"/>
              </w:rPr>
              <w:t xml:space="preserve">, </w:t>
            </w:r>
            <w:r w:rsidRPr="000C21D6">
              <w:rPr>
                <w:bCs/>
                <w:sz w:val="24"/>
                <w:szCs w:val="24"/>
              </w:rPr>
              <w:t xml:space="preserve">согласно </w:t>
            </w:r>
            <w:r w:rsidRPr="000C21D6">
              <w:rPr>
                <w:sz w:val="24"/>
                <w:szCs w:val="24"/>
              </w:rPr>
              <w:t xml:space="preserve">которой </w:t>
            </w:r>
            <w:r w:rsidR="00A9728C" w:rsidRPr="000C21D6">
              <w:rPr>
                <w:sz w:val="24"/>
                <w:szCs w:val="24"/>
              </w:rPr>
              <w:t>в</w:t>
            </w:r>
            <w:r w:rsidRPr="000C21D6">
              <w:rPr>
                <w:sz w:val="24"/>
                <w:szCs w:val="24"/>
              </w:rPr>
              <w:t xml:space="preserve"> целях настоящего Федерального закона </w:t>
            </w:r>
            <w:hyperlink r:id="rId25" w:history="1">
              <w:r w:rsidRPr="000C21D6">
                <w:rPr>
                  <w:sz w:val="24"/>
                  <w:szCs w:val="24"/>
                </w:rPr>
                <w:t>оператор</w:t>
              </w:r>
            </w:hyperlink>
            <w:r w:rsidRPr="000C21D6">
              <w:rPr>
                <w:sz w:val="24"/>
                <w:szCs w:val="24"/>
              </w:rPr>
              <w:t xml:space="preserve"> федеральной государственной информационной системы </w:t>
            </w:r>
            <w:r w:rsidR="002C233A">
              <w:rPr>
                <w:sz w:val="24"/>
                <w:szCs w:val="24"/>
              </w:rPr>
              <w:t>«</w:t>
            </w:r>
            <w:r w:rsidRPr="000C21D6">
              <w:rPr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2C233A">
              <w:rPr>
                <w:sz w:val="24"/>
                <w:szCs w:val="24"/>
              </w:rPr>
              <w:t>»</w:t>
            </w:r>
            <w:r w:rsidRPr="000C21D6">
              <w:rPr>
                <w:sz w:val="24"/>
                <w:szCs w:val="24"/>
              </w:rPr>
              <w:t xml:space="preserve"> осуществляет информационный обмен с налоговыми органами для целей постановки на учет и снятия с учета физического лица в качестве налогоплательщика в соответствии с протоколами информационного обмена, размещаемыми федеральным органом исполнительной власти, уполномоченным по контролю и надзору в области налогов и сборов, на его официальном сайте в сети </w:t>
            </w:r>
            <w:r w:rsidR="002C233A">
              <w:rPr>
                <w:sz w:val="24"/>
                <w:szCs w:val="24"/>
              </w:rPr>
              <w:t>«</w:t>
            </w:r>
            <w:r w:rsidRPr="000C21D6">
              <w:rPr>
                <w:sz w:val="24"/>
                <w:szCs w:val="24"/>
              </w:rPr>
              <w:t>Интернет</w:t>
            </w:r>
            <w:r w:rsidR="002C233A">
              <w:rPr>
                <w:sz w:val="24"/>
                <w:szCs w:val="24"/>
              </w:rPr>
              <w:t>»</w:t>
            </w:r>
            <w:r w:rsidRPr="000C21D6">
              <w:rPr>
                <w:sz w:val="24"/>
                <w:szCs w:val="24"/>
              </w:rPr>
              <w:t>.</w:t>
            </w:r>
          </w:p>
          <w:p w:rsidR="00A265A2" w:rsidRPr="000C21D6" w:rsidRDefault="00A265A2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28C" w:rsidRPr="000C21D6" w:rsidRDefault="00A9728C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Федеральный </w:t>
            </w:r>
            <w:hyperlink r:id="rId26" w:history="1">
              <w:r w:rsidRPr="000C21D6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>закон</w:t>
              </w:r>
            </w:hyperlink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от 28.06.2022 N 206-ФЗ</w:t>
            </w:r>
          </w:p>
          <w:p w:rsidR="00A265A2" w:rsidRPr="000C21D6" w:rsidRDefault="00A265A2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728C" w:rsidRPr="000C21D6" w:rsidRDefault="00A9728C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>указанные изменения вступают в силу с 01.08.2022.</w:t>
            </w:r>
          </w:p>
          <w:p w:rsidR="00A9728C" w:rsidRPr="000C21D6" w:rsidRDefault="00A9728C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A9728C" w:rsidRPr="000C21D6" w:rsidRDefault="00A9728C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9728C" w:rsidRPr="000C21D6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9728C" w:rsidRPr="000C21D6" w:rsidRDefault="006A7168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C21D6">
              <w:rPr>
                <w:b/>
                <w:sz w:val="24"/>
                <w:szCs w:val="24"/>
                <w:lang w:val="en-US"/>
              </w:rPr>
              <w:t>13</w:t>
            </w:r>
          </w:p>
          <w:p w:rsidR="00534464" w:rsidRPr="000C21D6" w:rsidRDefault="00534464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28C" w:rsidRPr="000C21D6" w:rsidRDefault="00A9728C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>Статья 5 Закон</w:t>
            </w:r>
            <w:r w:rsidR="000C21D6" w:rsidRPr="000C21D6">
              <w:rPr>
                <w:b/>
                <w:sz w:val="24"/>
                <w:szCs w:val="24"/>
              </w:rPr>
              <w:t>а</w:t>
            </w:r>
            <w:r w:rsidRPr="000C21D6">
              <w:rPr>
                <w:b/>
                <w:sz w:val="24"/>
                <w:szCs w:val="24"/>
              </w:rPr>
              <w:t xml:space="preserve"> </w:t>
            </w:r>
            <w:r w:rsidR="00080B1E" w:rsidRPr="000C21D6">
              <w:rPr>
                <w:b/>
                <w:sz w:val="24"/>
                <w:szCs w:val="24"/>
              </w:rPr>
              <w:t>N</w:t>
            </w:r>
            <w:r w:rsidRPr="000C21D6">
              <w:rPr>
                <w:b/>
                <w:sz w:val="24"/>
                <w:szCs w:val="24"/>
              </w:rPr>
              <w:t xml:space="preserve"> 422-ФЗ дополнена ч. 5.1, </w:t>
            </w:r>
            <w:r w:rsidRPr="000C21D6">
              <w:rPr>
                <w:sz w:val="24"/>
                <w:szCs w:val="24"/>
              </w:rPr>
              <w:t>согласно которой Граждане Российской Федерации, граждане других государств - членов Евразийского экономического союза, а также граждане Украины, Донецкой Народной Республики и Луганской Народной Республики вправе представить в налоговый орган заявление о постановке на учет и (или) снятии с учета в качестве налогоплательщика через единый портал. В таком случае соответствующее заявление представляется с применением усиленной квалифицированной электронной подписи оператора единого портала. При этом фотография физического лица не представляется.</w:t>
            </w:r>
          </w:p>
          <w:p w:rsidR="00A9728C" w:rsidRPr="000C21D6" w:rsidRDefault="00A9728C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20161" w:rsidRPr="000C21D6" w:rsidRDefault="00D20161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Федеральный </w:t>
            </w:r>
            <w:hyperlink r:id="rId27" w:history="1">
              <w:r w:rsidRPr="000C21D6">
                <w:rPr>
                  <w:rFonts w:eastAsiaTheme="minorHAnsi"/>
                  <w:b/>
                  <w:bCs/>
                  <w:sz w:val="24"/>
                  <w:szCs w:val="24"/>
                  <w:lang w:eastAsia="en-US"/>
                </w:rPr>
                <w:t>закон</w:t>
              </w:r>
            </w:hyperlink>
            <w:r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от 28.06.2022 N 206-ФЗ</w:t>
            </w:r>
          </w:p>
          <w:p w:rsidR="00D20161" w:rsidRPr="000C21D6" w:rsidRDefault="00D20161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20161" w:rsidRPr="000C21D6" w:rsidRDefault="00D20161" w:rsidP="000C21D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0C21D6">
              <w:rPr>
                <w:i/>
                <w:sz w:val="24"/>
                <w:szCs w:val="24"/>
              </w:rPr>
              <w:t>указанные изменения вступают в силу с 01.08.2022.</w:t>
            </w:r>
          </w:p>
          <w:p w:rsidR="00A9728C" w:rsidRPr="000C21D6" w:rsidRDefault="00A9728C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20161" w:rsidRPr="00602A4D" w:rsidTr="00091551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20161" w:rsidRPr="000C21D6" w:rsidRDefault="006A7168" w:rsidP="000C21D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C21D6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161" w:rsidRPr="000C21D6" w:rsidRDefault="00785A8D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t xml:space="preserve">Даны разъяснения о возможности перехода налогоплательщиками, применяющими УСН, на специальный налоговый режим </w:t>
            </w:r>
            <w:r w:rsidR="002C233A">
              <w:rPr>
                <w:b/>
                <w:sz w:val="24"/>
                <w:szCs w:val="24"/>
              </w:rPr>
              <w:t>«</w:t>
            </w:r>
            <w:r w:rsidRPr="000C21D6">
              <w:rPr>
                <w:b/>
                <w:sz w:val="24"/>
                <w:szCs w:val="24"/>
              </w:rPr>
              <w:t>налог на профессиональный доход</w:t>
            </w:r>
            <w:r w:rsidR="002C233A">
              <w:rPr>
                <w:b/>
                <w:sz w:val="24"/>
                <w:szCs w:val="24"/>
              </w:rPr>
              <w:t>»</w:t>
            </w:r>
            <w:r w:rsidR="009C79B7" w:rsidRPr="000C21D6">
              <w:rPr>
                <w:b/>
                <w:sz w:val="24"/>
                <w:szCs w:val="24"/>
              </w:rPr>
              <w:t xml:space="preserve"> (далее – НПД) </w:t>
            </w:r>
            <w:r w:rsidRPr="000C21D6">
              <w:rPr>
                <w:b/>
                <w:sz w:val="24"/>
                <w:szCs w:val="24"/>
              </w:rPr>
              <w:t>без направления уведомления о прекращении применения УСН, в случае если в течение установленного срока для представления такого уведомления физическое лицо прекратило деятельность в качестве индивидуального предпринимателя.</w:t>
            </w:r>
          </w:p>
          <w:p w:rsidR="008015B4" w:rsidRPr="000C21D6" w:rsidRDefault="008015B4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 xml:space="preserve">Согласно ч. 4 ст. 15 Закон </w:t>
            </w:r>
            <w:r w:rsidR="00080B1E" w:rsidRPr="000C21D6">
              <w:rPr>
                <w:sz w:val="24"/>
                <w:szCs w:val="24"/>
              </w:rPr>
              <w:t>N</w:t>
            </w:r>
            <w:r w:rsidRPr="000C21D6">
              <w:rPr>
                <w:sz w:val="24"/>
                <w:szCs w:val="24"/>
              </w:rPr>
              <w:t xml:space="preserve"> 422-ФЗ физическое лицо обязано в течении одного месяца со дня</w:t>
            </w:r>
            <w:r w:rsidR="009C79B7" w:rsidRPr="000C21D6">
              <w:rPr>
                <w:sz w:val="24"/>
                <w:szCs w:val="24"/>
              </w:rPr>
              <w:t xml:space="preserve">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УСН.</w:t>
            </w:r>
          </w:p>
          <w:p w:rsidR="009C79B7" w:rsidRPr="000C21D6" w:rsidRDefault="009C79B7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>В этом случае налогоплательщик считается прекратившим применение УСН со дня постановки на учет в качестве налогоплательщика НПД.</w:t>
            </w:r>
          </w:p>
          <w:p w:rsidR="009C79B7" w:rsidRPr="000C21D6" w:rsidRDefault="009C79B7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 xml:space="preserve">В случае направления уведомления с нарушением установленного срока или не направления такого </w:t>
            </w:r>
            <w:r w:rsidR="00923D16" w:rsidRPr="000C21D6">
              <w:rPr>
                <w:sz w:val="24"/>
                <w:szCs w:val="24"/>
              </w:rPr>
              <w:t xml:space="preserve">уведомления с нарушением установленного срока или не направления такого уведомления постановка на учет в качестве налогоплательщика НПД аннулируется (ч. 5 ст. 15 </w:t>
            </w:r>
            <w:r w:rsidR="00847D2A" w:rsidRPr="000C21D6">
              <w:rPr>
                <w:sz w:val="24"/>
                <w:szCs w:val="24"/>
              </w:rPr>
              <w:t xml:space="preserve">Закона </w:t>
            </w:r>
            <w:r w:rsidR="00080B1E" w:rsidRPr="000C21D6">
              <w:rPr>
                <w:sz w:val="24"/>
                <w:szCs w:val="24"/>
              </w:rPr>
              <w:t>N</w:t>
            </w:r>
            <w:r w:rsidR="00923D16" w:rsidRPr="000C21D6">
              <w:rPr>
                <w:sz w:val="24"/>
                <w:szCs w:val="24"/>
              </w:rPr>
              <w:t xml:space="preserve"> 422-ФЗ).</w:t>
            </w:r>
          </w:p>
          <w:p w:rsidR="00923D16" w:rsidRPr="000C21D6" w:rsidRDefault="00923D16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lastRenderedPageBreak/>
              <w:t>В этой связи по общему правилу утрата статуса индивидуального предпринимателя, применяющего УСН, означает одновременное прекращение применения УСН.</w:t>
            </w:r>
          </w:p>
          <w:p w:rsidR="00785A8D" w:rsidRPr="000C21D6" w:rsidRDefault="00923D16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 xml:space="preserve">Таким образом, в случае, если индивидуальный предприниматель встал на учет в налоговом органе в качестве налогоплательщика НПД и прекратил деятельность в качестве индивидуального предпринимателя до установленного ч. 4 ст. 15 </w:t>
            </w:r>
            <w:r w:rsidR="00847D2A" w:rsidRPr="000C21D6">
              <w:rPr>
                <w:sz w:val="24"/>
                <w:szCs w:val="24"/>
              </w:rPr>
              <w:t xml:space="preserve">Закона </w:t>
            </w:r>
            <w:r w:rsidR="00080B1E" w:rsidRPr="000C21D6">
              <w:rPr>
                <w:sz w:val="24"/>
                <w:szCs w:val="24"/>
              </w:rPr>
              <w:t>N</w:t>
            </w:r>
            <w:r w:rsidR="00847D2A" w:rsidRPr="000C21D6">
              <w:rPr>
                <w:sz w:val="24"/>
                <w:szCs w:val="24"/>
              </w:rPr>
              <w:t xml:space="preserve"> 422-ФЗ срока представления уведомления о прекращении применения УСН, то соответствующее уведомление указанным налогоплательщиком НПД может не представляться.</w:t>
            </w:r>
          </w:p>
          <w:p w:rsidR="00007D3A" w:rsidRPr="000C21D6" w:rsidRDefault="00007D3A" w:rsidP="000C21D6">
            <w:pPr>
              <w:autoSpaceDE w:val="0"/>
              <w:autoSpaceDN w:val="0"/>
              <w:adjustRightInd w:val="0"/>
              <w:ind w:firstLine="574"/>
              <w:jc w:val="both"/>
              <w:rPr>
                <w:b/>
                <w:sz w:val="24"/>
                <w:szCs w:val="24"/>
              </w:rPr>
            </w:pPr>
            <w:r w:rsidRPr="000C21D6">
              <w:rPr>
                <w:sz w:val="24"/>
                <w:szCs w:val="24"/>
              </w:rPr>
              <w:t xml:space="preserve">При этом для целей применения положений ч. 4 ст.15 Закона </w:t>
            </w:r>
            <w:r w:rsidR="00080B1E" w:rsidRPr="000C21D6">
              <w:rPr>
                <w:sz w:val="24"/>
                <w:szCs w:val="24"/>
              </w:rPr>
              <w:t>N</w:t>
            </w:r>
            <w:r w:rsidRPr="000C21D6">
              <w:rPr>
                <w:sz w:val="24"/>
                <w:szCs w:val="24"/>
              </w:rPr>
              <w:t xml:space="preserve"> 422-ФЗ датой прекращения индивидуальным предпринимателем применения УСН следует считать дату постановки на учет в качестве налогоплательщика НПД.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C79B7" w:rsidRPr="00305B70" w:rsidRDefault="009C79B7" w:rsidP="000C21D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C21D6">
              <w:rPr>
                <w:b/>
                <w:sz w:val="24"/>
                <w:szCs w:val="24"/>
              </w:rPr>
              <w:lastRenderedPageBreak/>
              <w:t xml:space="preserve">Письмо </w:t>
            </w:r>
            <w:r w:rsidR="00080B1E" w:rsidRPr="000C21D6">
              <w:rPr>
                <w:b/>
                <w:sz w:val="24"/>
                <w:szCs w:val="24"/>
              </w:rPr>
              <w:t>Минфина России</w:t>
            </w:r>
            <w:r w:rsidRPr="000C21D6">
              <w:rPr>
                <w:b/>
                <w:sz w:val="24"/>
                <w:szCs w:val="24"/>
              </w:rPr>
              <w:t xml:space="preserve"> от </w:t>
            </w:r>
            <w:r w:rsidR="00080B1E" w:rsidRPr="000C21D6">
              <w:rPr>
                <w:b/>
                <w:sz w:val="24"/>
                <w:szCs w:val="24"/>
              </w:rPr>
              <w:t>14.11.</w:t>
            </w:r>
            <w:r w:rsidRPr="000C21D6">
              <w:rPr>
                <w:b/>
                <w:sz w:val="24"/>
                <w:szCs w:val="24"/>
              </w:rPr>
              <w:t xml:space="preserve">2022 </w:t>
            </w:r>
            <w:r w:rsidR="00080B1E" w:rsidRPr="000C21D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N</w:t>
            </w:r>
            <w:r w:rsidRPr="000C21D6">
              <w:rPr>
                <w:b/>
                <w:sz w:val="24"/>
                <w:szCs w:val="24"/>
              </w:rPr>
              <w:t xml:space="preserve"> </w:t>
            </w:r>
            <w:r w:rsidR="00080B1E" w:rsidRPr="000C21D6">
              <w:rPr>
                <w:b/>
                <w:sz w:val="24"/>
                <w:szCs w:val="24"/>
              </w:rPr>
              <w:t>03-11-10/110702</w:t>
            </w:r>
            <w:r w:rsidRPr="000C21D6">
              <w:rPr>
                <w:b/>
                <w:sz w:val="24"/>
                <w:szCs w:val="24"/>
              </w:rPr>
              <w:t>@</w:t>
            </w:r>
          </w:p>
          <w:p w:rsidR="00D20161" w:rsidRPr="00305B70" w:rsidRDefault="00D20161" w:rsidP="000C2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B2396" w:rsidRPr="006B49A7" w:rsidRDefault="008B2396" w:rsidP="000C21D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8B2396" w:rsidRPr="006B49A7" w:rsidSect="00AC5555">
      <w:headerReference w:type="even" r:id="rId28"/>
      <w:headerReference w:type="default" r:id="rId29"/>
      <w:pgSz w:w="16838" w:h="11906" w:orient="landscape"/>
      <w:pgMar w:top="851" w:right="1134" w:bottom="1701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3A" w:rsidRDefault="002C233A" w:rsidP="009A1EC3">
      <w:r>
        <w:separator/>
      </w:r>
    </w:p>
  </w:endnote>
  <w:endnote w:type="continuationSeparator" w:id="0">
    <w:p w:rsidR="002C233A" w:rsidRDefault="002C233A" w:rsidP="009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3A" w:rsidRDefault="002C233A" w:rsidP="009A1EC3">
      <w:r>
        <w:separator/>
      </w:r>
    </w:p>
  </w:footnote>
  <w:footnote w:type="continuationSeparator" w:id="0">
    <w:p w:rsidR="002C233A" w:rsidRDefault="002C233A" w:rsidP="009A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3A" w:rsidRDefault="002C233A" w:rsidP="006C44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33A" w:rsidRDefault="002C23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33A" w:rsidRDefault="002C233A" w:rsidP="006C44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55E">
      <w:rPr>
        <w:rStyle w:val="a7"/>
        <w:noProof/>
      </w:rPr>
      <w:t>6</w:t>
    </w:r>
    <w:r>
      <w:rPr>
        <w:rStyle w:val="a7"/>
      </w:rPr>
      <w:fldChar w:fldCharType="end"/>
    </w:r>
  </w:p>
  <w:p w:rsidR="002C233A" w:rsidRDefault="002C23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2F77A21"/>
    <w:multiLevelType w:val="hybridMultilevel"/>
    <w:tmpl w:val="1F42784A"/>
    <w:lvl w:ilvl="0" w:tplc="0000000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24702"/>
    <w:multiLevelType w:val="hybridMultilevel"/>
    <w:tmpl w:val="BDF294AA"/>
    <w:lvl w:ilvl="0" w:tplc="524475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E3DEC"/>
    <w:multiLevelType w:val="hybridMultilevel"/>
    <w:tmpl w:val="A742206C"/>
    <w:lvl w:ilvl="0" w:tplc="8D5A51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60E1A"/>
    <w:multiLevelType w:val="hybridMultilevel"/>
    <w:tmpl w:val="6EB23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A0E172A"/>
    <w:multiLevelType w:val="hybridMultilevel"/>
    <w:tmpl w:val="D60628F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7B937E89"/>
    <w:multiLevelType w:val="hybridMultilevel"/>
    <w:tmpl w:val="F1D62990"/>
    <w:lvl w:ilvl="0" w:tplc="34504D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A0409"/>
    <w:multiLevelType w:val="hybridMultilevel"/>
    <w:tmpl w:val="D9FEA718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79"/>
    <w:rsid w:val="00000ABB"/>
    <w:rsid w:val="00000F52"/>
    <w:rsid w:val="000059F3"/>
    <w:rsid w:val="00006391"/>
    <w:rsid w:val="00007D3A"/>
    <w:rsid w:val="0001170A"/>
    <w:rsid w:val="000137E2"/>
    <w:rsid w:val="0001612D"/>
    <w:rsid w:val="000173AB"/>
    <w:rsid w:val="00020AEB"/>
    <w:rsid w:val="00027533"/>
    <w:rsid w:val="000305CE"/>
    <w:rsid w:val="00030AC8"/>
    <w:rsid w:val="00032D53"/>
    <w:rsid w:val="000419E9"/>
    <w:rsid w:val="0004368C"/>
    <w:rsid w:val="00043955"/>
    <w:rsid w:val="000474D2"/>
    <w:rsid w:val="00051316"/>
    <w:rsid w:val="0006375B"/>
    <w:rsid w:val="000725E2"/>
    <w:rsid w:val="0007374D"/>
    <w:rsid w:val="00076E5E"/>
    <w:rsid w:val="00080B1E"/>
    <w:rsid w:val="00082362"/>
    <w:rsid w:val="000836BD"/>
    <w:rsid w:val="00084C92"/>
    <w:rsid w:val="00087908"/>
    <w:rsid w:val="00087F1D"/>
    <w:rsid w:val="00091551"/>
    <w:rsid w:val="00093485"/>
    <w:rsid w:val="000940D7"/>
    <w:rsid w:val="00095CD3"/>
    <w:rsid w:val="000963C6"/>
    <w:rsid w:val="000973A6"/>
    <w:rsid w:val="000A116B"/>
    <w:rsid w:val="000A4168"/>
    <w:rsid w:val="000A6EBA"/>
    <w:rsid w:val="000B3223"/>
    <w:rsid w:val="000B4E96"/>
    <w:rsid w:val="000B6079"/>
    <w:rsid w:val="000C21D6"/>
    <w:rsid w:val="000C2762"/>
    <w:rsid w:val="000C4795"/>
    <w:rsid w:val="000D3FE2"/>
    <w:rsid w:val="000D565E"/>
    <w:rsid w:val="000D62F7"/>
    <w:rsid w:val="000D70F0"/>
    <w:rsid w:val="000E0127"/>
    <w:rsid w:val="000E3C58"/>
    <w:rsid w:val="000E3EA6"/>
    <w:rsid w:val="000E607D"/>
    <w:rsid w:val="000F19DB"/>
    <w:rsid w:val="000F31CA"/>
    <w:rsid w:val="000F59BA"/>
    <w:rsid w:val="000F7C75"/>
    <w:rsid w:val="00102A8E"/>
    <w:rsid w:val="00102C93"/>
    <w:rsid w:val="00103FB0"/>
    <w:rsid w:val="00105760"/>
    <w:rsid w:val="001114BE"/>
    <w:rsid w:val="00114904"/>
    <w:rsid w:val="00115B44"/>
    <w:rsid w:val="00117090"/>
    <w:rsid w:val="00120DDC"/>
    <w:rsid w:val="00125130"/>
    <w:rsid w:val="00127C7C"/>
    <w:rsid w:val="00131F18"/>
    <w:rsid w:val="00133597"/>
    <w:rsid w:val="00134A84"/>
    <w:rsid w:val="001411DC"/>
    <w:rsid w:val="00141285"/>
    <w:rsid w:val="0015547D"/>
    <w:rsid w:val="00156559"/>
    <w:rsid w:val="0016282C"/>
    <w:rsid w:val="00162C85"/>
    <w:rsid w:val="00163D03"/>
    <w:rsid w:val="001652A0"/>
    <w:rsid w:val="00165974"/>
    <w:rsid w:val="00165ECA"/>
    <w:rsid w:val="00170BAD"/>
    <w:rsid w:val="0017320D"/>
    <w:rsid w:val="00175E8F"/>
    <w:rsid w:val="0017767D"/>
    <w:rsid w:val="00180B8C"/>
    <w:rsid w:val="00180BF9"/>
    <w:rsid w:val="001855E3"/>
    <w:rsid w:val="00193759"/>
    <w:rsid w:val="001A2FF8"/>
    <w:rsid w:val="001B10D9"/>
    <w:rsid w:val="001B3334"/>
    <w:rsid w:val="001B7BAD"/>
    <w:rsid w:val="001C3173"/>
    <w:rsid w:val="001C3D61"/>
    <w:rsid w:val="001C4B83"/>
    <w:rsid w:val="001C5EB8"/>
    <w:rsid w:val="001D4C94"/>
    <w:rsid w:val="001D52A5"/>
    <w:rsid w:val="001D5809"/>
    <w:rsid w:val="001D679B"/>
    <w:rsid w:val="001E1D2D"/>
    <w:rsid w:val="001E2B32"/>
    <w:rsid w:val="001F23B6"/>
    <w:rsid w:val="002049AA"/>
    <w:rsid w:val="00207577"/>
    <w:rsid w:val="002077A3"/>
    <w:rsid w:val="002171CE"/>
    <w:rsid w:val="002211FC"/>
    <w:rsid w:val="00223C4D"/>
    <w:rsid w:val="00224580"/>
    <w:rsid w:val="0022533D"/>
    <w:rsid w:val="0022781A"/>
    <w:rsid w:val="00232217"/>
    <w:rsid w:val="002338B9"/>
    <w:rsid w:val="00234845"/>
    <w:rsid w:val="002353A1"/>
    <w:rsid w:val="00237080"/>
    <w:rsid w:val="00240315"/>
    <w:rsid w:val="00242BC3"/>
    <w:rsid w:val="0024393D"/>
    <w:rsid w:val="00246152"/>
    <w:rsid w:val="002462FB"/>
    <w:rsid w:val="0025697B"/>
    <w:rsid w:val="00257D9D"/>
    <w:rsid w:val="00260949"/>
    <w:rsid w:val="00260A5D"/>
    <w:rsid w:val="002636D5"/>
    <w:rsid w:val="00263E2E"/>
    <w:rsid w:val="00271EEB"/>
    <w:rsid w:val="00272E9F"/>
    <w:rsid w:val="00280041"/>
    <w:rsid w:val="00280F93"/>
    <w:rsid w:val="002820BF"/>
    <w:rsid w:val="0028655E"/>
    <w:rsid w:val="00287006"/>
    <w:rsid w:val="00291552"/>
    <w:rsid w:val="002956F0"/>
    <w:rsid w:val="002A011F"/>
    <w:rsid w:val="002A17F8"/>
    <w:rsid w:val="002A3EF4"/>
    <w:rsid w:val="002A5204"/>
    <w:rsid w:val="002A7875"/>
    <w:rsid w:val="002B20B7"/>
    <w:rsid w:val="002B3960"/>
    <w:rsid w:val="002B43B6"/>
    <w:rsid w:val="002B6A94"/>
    <w:rsid w:val="002C233A"/>
    <w:rsid w:val="002C243B"/>
    <w:rsid w:val="002C55AF"/>
    <w:rsid w:val="002C5C21"/>
    <w:rsid w:val="002D29E4"/>
    <w:rsid w:val="002D5853"/>
    <w:rsid w:val="002D7485"/>
    <w:rsid w:val="002F1EFB"/>
    <w:rsid w:val="002F3D5A"/>
    <w:rsid w:val="002F4BA1"/>
    <w:rsid w:val="00300423"/>
    <w:rsid w:val="00305B70"/>
    <w:rsid w:val="003110F8"/>
    <w:rsid w:val="0031678E"/>
    <w:rsid w:val="00317F49"/>
    <w:rsid w:val="00320B86"/>
    <w:rsid w:val="00321B20"/>
    <w:rsid w:val="00321F7A"/>
    <w:rsid w:val="0032675E"/>
    <w:rsid w:val="00327369"/>
    <w:rsid w:val="00335825"/>
    <w:rsid w:val="00346C90"/>
    <w:rsid w:val="0035012C"/>
    <w:rsid w:val="00355D1C"/>
    <w:rsid w:val="003563F7"/>
    <w:rsid w:val="0035712B"/>
    <w:rsid w:val="00360368"/>
    <w:rsid w:val="00361600"/>
    <w:rsid w:val="00364729"/>
    <w:rsid w:val="00366108"/>
    <w:rsid w:val="00367E30"/>
    <w:rsid w:val="0037545D"/>
    <w:rsid w:val="00376AB2"/>
    <w:rsid w:val="0038112C"/>
    <w:rsid w:val="0038228D"/>
    <w:rsid w:val="003836CA"/>
    <w:rsid w:val="00387331"/>
    <w:rsid w:val="00390A6E"/>
    <w:rsid w:val="00391ABD"/>
    <w:rsid w:val="00395A2D"/>
    <w:rsid w:val="003A44B2"/>
    <w:rsid w:val="003A7452"/>
    <w:rsid w:val="003B49E6"/>
    <w:rsid w:val="003B653E"/>
    <w:rsid w:val="003C0EC4"/>
    <w:rsid w:val="003C2582"/>
    <w:rsid w:val="003D0825"/>
    <w:rsid w:val="003D346F"/>
    <w:rsid w:val="003E0945"/>
    <w:rsid w:val="003E0EE4"/>
    <w:rsid w:val="003F021F"/>
    <w:rsid w:val="003F0572"/>
    <w:rsid w:val="003F49E3"/>
    <w:rsid w:val="00404F7B"/>
    <w:rsid w:val="00406F4D"/>
    <w:rsid w:val="00412D58"/>
    <w:rsid w:val="00413494"/>
    <w:rsid w:val="00414337"/>
    <w:rsid w:val="0041451A"/>
    <w:rsid w:val="004209A5"/>
    <w:rsid w:val="00420B0E"/>
    <w:rsid w:val="00426B6B"/>
    <w:rsid w:val="00426DF6"/>
    <w:rsid w:val="00430416"/>
    <w:rsid w:val="0043118E"/>
    <w:rsid w:val="004322BE"/>
    <w:rsid w:val="004330E2"/>
    <w:rsid w:val="00433683"/>
    <w:rsid w:val="00434883"/>
    <w:rsid w:val="00436E75"/>
    <w:rsid w:val="0044294E"/>
    <w:rsid w:val="00442DC0"/>
    <w:rsid w:val="004446F5"/>
    <w:rsid w:val="0044728A"/>
    <w:rsid w:val="00450402"/>
    <w:rsid w:val="00451028"/>
    <w:rsid w:val="00455B5E"/>
    <w:rsid w:val="004603CB"/>
    <w:rsid w:val="00463D8D"/>
    <w:rsid w:val="00471369"/>
    <w:rsid w:val="004761BA"/>
    <w:rsid w:val="00477466"/>
    <w:rsid w:val="00481F9B"/>
    <w:rsid w:val="00496BA5"/>
    <w:rsid w:val="004A1A7F"/>
    <w:rsid w:val="004A27AB"/>
    <w:rsid w:val="004A3A45"/>
    <w:rsid w:val="004A71A3"/>
    <w:rsid w:val="004A7328"/>
    <w:rsid w:val="004B44AA"/>
    <w:rsid w:val="004C22C8"/>
    <w:rsid w:val="004C568F"/>
    <w:rsid w:val="004C6CEC"/>
    <w:rsid w:val="004D03CF"/>
    <w:rsid w:val="004D095C"/>
    <w:rsid w:val="004D2BEF"/>
    <w:rsid w:val="004E112B"/>
    <w:rsid w:val="004E2501"/>
    <w:rsid w:val="004E4650"/>
    <w:rsid w:val="004E6758"/>
    <w:rsid w:val="004F0296"/>
    <w:rsid w:val="004F2EFB"/>
    <w:rsid w:val="004F479A"/>
    <w:rsid w:val="004F785C"/>
    <w:rsid w:val="00503774"/>
    <w:rsid w:val="005041B2"/>
    <w:rsid w:val="00505E77"/>
    <w:rsid w:val="005114CF"/>
    <w:rsid w:val="005125A8"/>
    <w:rsid w:val="00514D8B"/>
    <w:rsid w:val="00517D56"/>
    <w:rsid w:val="005200A2"/>
    <w:rsid w:val="00520AB1"/>
    <w:rsid w:val="005221F2"/>
    <w:rsid w:val="00531F8A"/>
    <w:rsid w:val="0053377E"/>
    <w:rsid w:val="00534464"/>
    <w:rsid w:val="00536947"/>
    <w:rsid w:val="00536E6A"/>
    <w:rsid w:val="005409FB"/>
    <w:rsid w:val="0054311C"/>
    <w:rsid w:val="00544838"/>
    <w:rsid w:val="00550E0C"/>
    <w:rsid w:val="00551367"/>
    <w:rsid w:val="00554539"/>
    <w:rsid w:val="00557405"/>
    <w:rsid w:val="00560114"/>
    <w:rsid w:val="005638CE"/>
    <w:rsid w:val="00573B8B"/>
    <w:rsid w:val="00585C24"/>
    <w:rsid w:val="0058614E"/>
    <w:rsid w:val="0059305A"/>
    <w:rsid w:val="0059492B"/>
    <w:rsid w:val="00596074"/>
    <w:rsid w:val="005A2ABE"/>
    <w:rsid w:val="005A3AFA"/>
    <w:rsid w:val="005A4CF4"/>
    <w:rsid w:val="005A58FD"/>
    <w:rsid w:val="005B16F2"/>
    <w:rsid w:val="005B471A"/>
    <w:rsid w:val="005B5342"/>
    <w:rsid w:val="005B58B4"/>
    <w:rsid w:val="005B6A69"/>
    <w:rsid w:val="005C4D53"/>
    <w:rsid w:val="005C52FB"/>
    <w:rsid w:val="005C5CF9"/>
    <w:rsid w:val="005D3F0E"/>
    <w:rsid w:val="005D5BC1"/>
    <w:rsid w:val="005D6975"/>
    <w:rsid w:val="005D7B2A"/>
    <w:rsid w:val="005E0B82"/>
    <w:rsid w:val="005F4D8F"/>
    <w:rsid w:val="005F6B1F"/>
    <w:rsid w:val="005F764C"/>
    <w:rsid w:val="0060106C"/>
    <w:rsid w:val="006025BA"/>
    <w:rsid w:val="00602A4D"/>
    <w:rsid w:val="00611CF0"/>
    <w:rsid w:val="00615FFE"/>
    <w:rsid w:val="00616CD4"/>
    <w:rsid w:val="006228C7"/>
    <w:rsid w:val="00625A70"/>
    <w:rsid w:val="006274F0"/>
    <w:rsid w:val="006300D0"/>
    <w:rsid w:val="006314EA"/>
    <w:rsid w:val="006319C9"/>
    <w:rsid w:val="00634117"/>
    <w:rsid w:val="006400C4"/>
    <w:rsid w:val="00641D5F"/>
    <w:rsid w:val="00642BF0"/>
    <w:rsid w:val="00643225"/>
    <w:rsid w:val="006440F6"/>
    <w:rsid w:val="00647FC4"/>
    <w:rsid w:val="00650DA3"/>
    <w:rsid w:val="00652E15"/>
    <w:rsid w:val="00656E71"/>
    <w:rsid w:val="00662971"/>
    <w:rsid w:val="00663833"/>
    <w:rsid w:val="00664648"/>
    <w:rsid w:val="00664A0F"/>
    <w:rsid w:val="00667BD0"/>
    <w:rsid w:val="006713B0"/>
    <w:rsid w:val="006713F4"/>
    <w:rsid w:val="00673410"/>
    <w:rsid w:val="00675862"/>
    <w:rsid w:val="0067612D"/>
    <w:rsid w:val="00677BEC"/>
    <w:rsid w:val="0068094C"/>
    <w:rsid w:val="0068324B"/>
    <w:rsid w:val="0068442E"/>
    <w:rsid w:val="00693869"/>
    <w:rsid w:val="00694058"/>
    <w:rsid w:val="0069707F"/>
    <w:rsid w:val="006A1257"/>
    <w:rsid w:val="006A1EE7"/>
    <w:rsid w:val="006A21D4"/>
    <w:rsid w:val="006A27DF"/>
    <w:rsid w:val="006A6CB6"/>
    <w:rsid w:val="006A7168"/>
    <w:rsid w:val="006B49A7"/>
    <w:rsid w:val="006B59CB"/>
    <w:rsid w:val="006C18FC"/>
    <w:rsid w:val="006C2177"/>
    <w:rsid w:val="006C2DC7"/>
    <w:rsid w:val="006C4471"/>
    <w:rsid w:val="006C5090"/>
    <w:rsid w:val="006D3D73"/>
    <w:rsid w:val="006E0348"/>
    <w:rsid w:val="006E072F"/>
    <w:rsid w:val="006E0B60"/>
    <w:rsid w:val="006E0D08"/>
    <w:rsid w:val="006E11FC"/>
    <w:rsid w:val="006E2489"/>
    <w:rsid w:val="006F186A"/>
    <w:rsid w:val="006F36A9"/>
    <w:rsid w:val="006F7846"/>
    <w:rsid w:val="00701B37"/>
    <w:rsid w:val="007040CE"/>
    <w:rsid w:val="00705F11"/>
    <w:rsid w:val="0071360E"/>
    <w:rsid w:val="00714AC4"/>
    <w:rsid w:val="00715997"/>
    <w:rsid w:val="0071602C"/>
    <w:rsid w:val="007168CD"/>
    <w:rsid w:val="007206AF"/>
    <w:rsid w:val="0072399F"/>
    <w:rsid w:val="0072459E"/>
    <w:rsid w:val="00724EDD"/>
    <w:rsid w:val="00725849"/>
    <w:rsid w:val="00726CDF"/>
    <w:rsid w:val="0073196D"/>
    <w:rsid w:val="00732246"/>
    <w:rsid w:val="00732A08"/>
    <w:rsid w:val="007337EB"/>
    <w:rsid w:val="007357A1"/>
    <w:rsid w:val="007368B8"/>
    <w:rsid w:val="00741039"/>
    <w:rsid w:val="007414BB"/>
    <w:rsid w:val="00743151"/>
    <w:rsid w:val="0074368F"/>
    <w:rsid w:val="007459F9"/>
    <w:rsid w:val="007469F2"/>
    <w:rsid w:val="0075199B"/>
    <w:rsid w:val="00752AF0"/>
    <w:rsid w:val="00754BBF"/>
    <w:rsid w:val="007574E4"/>
    <w:rsid w:val="00766CF2"/>
    <w:rsid w:val="00775235"/>
    <w:rsid w:val="007813B1"/>
    <w:rsid w:val="00781E00"/>
    <w:rsid w:val="00783173"/>
    <w:rsid w:val="007843A6"/>
    <w:rsid w:val="00785038"/>
    <w:rsid w:val="00785A8D"/>
    <w:rsid w:val="00790556"/>
    <w:rsid w:val="007928D2"/>
    <w:rsid w:val="007A2D8C"/>
    <w:rsid w:val="007B10C3"/>
    <w:rsid w:val="007B5E75"/>
    <w:rsid w:val="007B625E"/>
    <w:rsid w:val="007C2AAA"/>
    <w:rsid w:val="007C3D52"/>
    <w:rsid w:val="007C3D7A"/>
    <w:rsid w:val="007C513B"/>
    <w:rsid w:val="007C6ABB"/>
    <w:rsid w:val="007C78B4"/>
    <w:rsid w:val="007D4D79"/>
    <w:rsid w:val="007D7C85"/>
    <w:rsid w:val="007E0D4D"/>
    <w:rsid w:val="007E1760"/>
    <w:rsid w:val="007E34C3"/>
    <w:rsid w:val="007E4063"/>
    <w:rsid w:val="007E428C"/>
    <w:rsid w:val="007E50D6"/>
    <w:rsid w:val="007E5A15"/>
    <w:rsid w:val="007F5219"/>
    <w:rsid w:val="007F5D0B"/>
    <w:rsid w:val="007F7947"/>
    <w:rsid w:val="00800868"/>
    <w:rsid w:val="008015B4"/>
    <w:rsid w:val="00804A42"/>
    <w:rsid w:val="00804FBD"/>
    <w:rsid w:val="00810D42"/>
    <w:rsid w:val="00814795"/>
    <w:rsid w:val="00815AA7"/>
    <w:rsid w:val="00815B22"/>
    <w:rsid w:val="008162B8"/>
    <w:rsid w:val="00823EF8"/>
    <w:rsid w:val="00827C6D"/>
    <w:rsid w:val="008302A9"/>
    <w:rsid w:val="008346CA"/>
    <w:rsid w:val="00841342"/>
    <w:rsid w:val="008443D8"/>
    <w:rsid w:val="00845815"/>
    <w:rsid w:val="008477E5"/>
    <w:rsid w:val="00847D2A"/>
    <w:rsid w:val="00851235"/>
    <w:rsid w:val="00856AB5"/>
    <w:rsid w:val="0086359A"/>
    <w:rsid w:val="00863789"/>
    <w:rsid w:val="00866058"/>
    <w:rsid w:val="0086620A"/>
    <w:rsid w:val="00871F9E"/>
    <w:rsid w:val="00872DB2"/>
    <w:rsid w:val="008731AA"/>
    <w:rsid w:val="0087570A"/>
    <w:rsid w:val="00881B43"/>
    <w:rsid w:val="008825B6"/>
    <w:rsid w:val="00884AE2"/>
    <w:rsid w:val="00887E14"/>
    <w:rsid w:val="00892996"/>
    <w:rsid w:val="00894E16"/>
    <w:rsid w:val="00895802"/>
    <w:rsid w:val="008A1BFE"/>
    <w:rsid w:val="008A4D93"/>
    <w:rsid w:val="008A6D8C"/>
    <w:rsid w:val="008A7CC4"/>
    <w:rsid w:val="008B0A68"/>
    <w:rsid w:val="008B2396"/>
    <w:rsid w:val="008B52B9"/>
    <w:rsid w:val="008B6306"/>
    <w:rsid w:val="008B735C"/>
    <w:rsid w:val="008C7404"/>
    <w:rsid w:val="008D52BF"/>
    <w:rsid w:val="008D5E33"/>
    <w:rsid w:val="008D79D6"/>
    <w:rsid w:val="008E1CC4"/>
    <w:rsid w:val="008E2194"/>
    <w:rsid w:val="008E2E9B"/>
    <w:rsid w:val="008E36B8"/>
    <w:rsid w:val="008E4ED5"/>
    <w:rsid w:val="008E513F"/>
    <w:rsid w:val="008E5719"/>
    <w:rsid w:val="008E76FA"/>
    <w:rsid w:val="008E7864"/>
    <w:rsid w:val="008F0A57"/>
    <w:rsid w:val="008F0DC7"/>
    <w:rsid w:val="008F6648"/>
    <w:rsid w:val="009002B3"/>
    <w:rsid w:val="00902A93"/>
    <w:rsid w:val="00913B92"/>
    <w:rsid w:val="009148A4"/>
    <w:rsid w:val="00914A64"/>
    <w:rsid w:val="00914F4E"/>
    <w:rsid w:val="00915A3B"/>
    <w:rsid w:val="009173A8"/>
    <w:rsid w:val="00922862"/>
    <w:rsid w:val="00922A1F"/>
    <w:rsid w:val="00923812"/>
    <w:rsid w:val="00923D16"/>
    <w:rsid w:val="00926C80"/>
    <w:rsid w:val="00930DB3"/>
    <w:rsid w:val="00931440"/>
    <w:rsid w:val="00941177"/>
    <w:rsid w:val="00945CAC"/>
    <w:rsid w:val="00953D77"/>
    <w:rsid w:val="0095790E"/>
    <w:rsid w:val="00961C28"/>
    <w:rsid w:val="00962837"/>
    <w:rsid w:val="00962C27"/>
    <w:rsid w:val="00963311"/>
    <w:rsid w:val="00964A98"/>
    <w:rsid w:val="00967EAB"/>
    <w:rsid w:val="00970201"/>
    <w:rsid w:val="00972ECF"/>
    <w:rsid w:val="00973830"/>
    <w:rsid w:val="009759A8"/>
    <w:rsid w:val="009776A8"/>
    <w:rsid w:val="00982FCF"/>
    <w:rsid w:val="00987461"/>
    <w:rsid w:val="00992EB3"/>
    <w:rsid w:val="009940E9"/>
    <w:rsid w:val="00997236"/>
    <w:rsid w:val="009A0E79"/>
    <w:rsid w:val="009A1EC3"/>
    <w:rsid w:val="009A4D95"/>
    <w:rsid w:val="009B114E"/>
    <w:rsid w:val="009B1383"/>
    <w:rsid w:val="009B7BDE"/>
    <w:rsid w:val="009C1354"/>
    <w:rsid w:val="009C3BED"/>
    <w:rsid w:val="009C79B7"/>
    <w:rsid w:val="009D06A7"/>
    <w:rsid w:val="009D5ABE"/>
    <w:rsid w:val="009E366F"/>
    <w:rsid w:val="009F223B"/>
    <w:rsid w:val="009F4396"/>
    <w:rsid w:val="009F74C8"/>
    <w:rsid w:val="00A014EB"/>
    <w:rsid w:val="00A04085"/>
    <w:rsid w:val="00A1225B"/>
    <w:rsid w:val="00A208D0"/>
    <w:rsid w:val="00A20B20"/>
    <w:rsid w:val="00A2424C"/>
    <w:rsid w:val="00A24A27"/>
    <w:rsid w:val="00A265A2"/>
    <w:rsid w:val="00A27FAF"/>
    <w:rsid w:val="00A32D80"/>
    <w:rsid w:val="00A33394"/>
    <w:rsid w:val="00A34FA9"/>
    <w:rsid w:val="00A43D27"/>
    <w:rsid w:val="00A57B97"/>
    <w:rsid w:val="00A60F74"/>
    <w:rsid w:val="00A716E8"/>
    <w:rsid w:val="00A7295A"/>
    <w:rsid w:val="00A744CE"/>
    <w:rsid w:val="00A77387"/>
    <w:rsid w:val="00A80B12"/>
    <w:rsid w:val="00A86826"/>
    <w:rsid w:val="00A86B7D"/>
    <w:rsid w:val="00A87F1A"/>
    <w:rsid w:val="00A92293"/>
    <w:rsid w:val="00A94F8A"/>
    <w:rsid w:val="00A9728C"/>
    <w:rsid w:val="00A97CFC"/>
    <w:rsid w:val="00AA6232"/>
    <w:rsid w:val="00AA6AD2"/>
    <w:rsid w:val="00AA6B80"/>
    <w:rsid w:val="00AA746C"/>
    <w:rsid w:val="00AA747A"/>
    <w:rsid w:val="00AB06CC"/>
    <w:rsid w:val="00AB456A"/>
    <w:rsid w:val="00AB6B43"/>
    <w:rsid w:val="00AC5555"/>
    <w:rsid w:val="00AC6023"/>
    <w:rsid w:val="00AD1D46"/>
    <w:rsid w:val="00AD413B"/>
    <w:rsid w:val="00AD790E"/>
    <w:rsid w:val="00AE0E12"/>
    <w:rsid w:val="00AE29FD"/>
    <w:rsid w:val="00AE3C5A"/>
    <w:rsid w:val="00AE6745"/>
    <w:rsid w:val="00AF1F39"/>
    <w:rsid w:val="00AF2BA4"/>
    <w:rsid w:val="00AF73C8"/>
    <w:rsid w:val="00B0179C"/>
    <w:rsid w:val="00B036ED"/>
    <w:rsid w:val="00B10430"/>
    <w:rsid w:val="00B112B1"/>
    <w:rsid w:val="00B2208F"/>
    <w:rsid w:val="00B2526C"/>
    <w:rsid w:val="00B25B7E"/>
    <w:rsid w:val="00B2646E"/>
    <w:rsid w:val="00B26E42"/>
    <w:rsid w:val="00B3678F"/>
    <w:rsid w:val="00B3742D"/>
    <w:rsid w:val="00B40CDC"/>
    <w:rsid w:val="00B40DDF"/>
    <w:rsid w:val="00B44A3A"/>
    <w:rsid w:val="00B451D5"/>
    <w:rsid w:val="00B47447"/>
    <w:rsid w:val="00B53868"/>
    <w:rsid w:val="00B56460"/>
    <w:rsid w:val="00B659A9"/>
    <w:rsid w:val="00B72BCB"/>
    <w:rsid w:val="00B7683E"/>
    <w:rsid w:val="00B8344B"/>
    <w:rsid w:val="00B853F3"/>
    <w:rsid w:val="00B854C6"/>
    <w:rsid w:val="00B865A7"/>
    <w:rsid w:val="00B9271B"/>
    <w:rsid w:val="00BA158C"/>
    <w:rsid w:val="00BA27E0"/>
    <w:rsid w:val="00BA2CD7"/>
    <w:rsid w:val="00BA3A89"/>
    <w:rsid w:val="00BA6D35"/>
    <w:rsid w:val="00BA7467"/>
    <w:rsid w:val="00BB404C"/>
    <w:rsid w:val="00BB4AC4"/>
    <w:rsid w:val="00BB4B2F"/>
    <w:rsid w:val="00BB55F8"/>
    <w:rsid w:val="00BB65CB"/>
    <w:rsid w:val="00BC5FEC"/>
    <w:rsid w:val="00BD25D2"/>
    <w:rsid w:val="00BD4E5E"/>
    <w:rsid w:val="00BE5597"/>
    <w:rsid w:val="00BF05F8"/>
    <w:rsid w:val="00BF2EED"/>
    <w:rsid w:val="00BF367F"/>
    <w:rsid w:val="00BF602C"/>
    <w:rsid w:val="00BF653B"/>
    <w:rsid w:val="00C01DAD"/>
    <w:rsid w:val="00C04616"/>
    <w:rsid w:val="00C05852"/>
    <w:rsid w:val="00C06C84"/>
    <w:rsid w:val="00C15314"/>
    <w:rsid w:val="00C207B7"/>
    <w:rsid w:val="00C20D5C"/>
    <w:rsid w:val="00C2432F"/>
    <w:rsid w:val="00C26750"/>
    <w:rsid w:val="00C302CC"/>
    <w:rsid w:val="00C305DD"/>
    <w:rsid w:val="00C3178A"/>
    <w:rsid w:val="00C32494"/>
    <w:rsid w:val="00C368AB"/>
    <w:rsid w:val="00C3796E"/>
    <w:rsid w:val="00C402C0"/>
    <w:rsid w:val="00C47CA5"/>
    <w:rsid w:val="00C500C9"/>
    <w:rsid w:val="00C50A9A"/>
    <w:rsid w:val="00C530A9"/>
    <w:rsid w:val="00C54523"/>
    <w:rsid w:val="00C54975"/>
    <w:rsid w:val="00C5525C"/>
    <w:rsid w:val="00C61ACA"/>
    <w:rsid w:val="00C6504E"/>
    <w:rsid w:val="00C715A5"/>
    <w:rsid w:val="00C73F7C"/>
    <w:rsid w:val="00C77C90"/>
    <w:rsid w:val="00C808C9"/>
    <w:rsid w:val="00C811C6"/>
    <w:rsid w:val="00C81568"/>
    <w:rsid w:val="00C865D6"/>
    <w:rsid w:val="00C908D5"/>
    <w:rsid w:val="00CA11D0"/>
    <w:rsid w:val="00CA1BA2"/>
    <w:rsid w:val="00CA3439"/>
    <w:rsid w:val="00CA59AE"/>
    <w:rsid w:val="00CA7232"/>
    <w:rsid w:val="00CC3A9B"/>
    <w:rsid w:val="00CC475E"/>
    <w:rsid w:val="00CC48DA"/>
    <w:rsid w:val="00CC4DBA"/>
    <w:rsid w:val="00CC660F"/>
    <w:rsid w:val="00CD2E45"/>
    <w:rsid w:val="00CD2F9C"/>
    <w:rsid w:val="00CD3256"/>
    <w:rsid w:val="00CD4642"/>
    <w:rsid w:val="00CD6873"/>
    <w:rsid w:val="00CD7B34"/>
    <w:rsid w:val="00CE1952"/>
    <w:rsid w:val="00CE7669"/>
    <w:rsid w:val="00CE7969"/>
    <w:rsid w:val="00CF0AE3"/>
    <w:rsid w:val="00D02166"/>
    <w:rsid w:val="00D02312"/>
    <w:rsid w:val="00D072B7"/>
    <w:rsid w:val="00D075E2"/>
    <w:rsid w:val="00D07B2A"/>
    <w:rsid w:val="00D07B68"/>
    <w:rsid w:val="00D20161"/>
    <w:rsid w:val="00D22436"/>
    <w:rsid w:val="00D24263"/>
    <w:rsid w:val="00D2730C"/>
    <w:rsid w:val="00D3062E"/>
    <w:rsid w:val="00D32CB4"/>
    <w:rsid w:val="00D35D39"/>
    <w:rsid w:val="00D3666C"/>
    <w:rsid w:val="00D41514"/>
    <w:rsid w:val="00D46E8F"/>
    <w:rsid w:val="00D475D5"/>
    <w:rsid w:val="00D5505C"/>
    <w:rsid w:val="00D5535B"/>
    <w:rsid w:val="00D616BA"/>
    <w:rsid w:val="00D64648"/>
    <w:rsid w:val="00D73755"/>
    <w:rsid w:val="00D87055"/>
    <w:rsid w:val="00D90603"/>
    <w:rsid w:val="00D90BC1"/>
    <w:rsid w:val="00D942EF"/>
    <w:rsid w:val="00D97D8D"/>
    <w:rsid w:val="00DA08DE"/>
    <w:rsid w:val="00DA661A"/>
    <w:rsid w:val="00DB517A"/>
    <w:rsid w:val="00DB5847"/>
    <w:rsid w:val="00DB6CC1"/>
    <w:rsid w:val="00DB78D5"/>
    <w:rsid w:val="00DC1144"/>
    <w:rsid w:val="00DC5741"/>
    <w:rsid w:val="00DD0CFE"/>
    <w:rsid w:val="00DD2F8E"/>
    <w:rsid w:val="00DE2D1E"/>
    <w:rsid w:val="00DE5914"/>
    <w:rsid w:val="00DE639B"/>
    <w:rsid w:val="00DF06E8"/>
    <w:rsid w:val="00DF2731"/>
    <w:rsid w:val="00DF6DE9"/>
    <w:rsid w:val="00E0684F"/>
    <w:rsid w:val="00E1689A"/>
    <w:rsid w:val="00E171CC"/>
    <w:rsid w:val="00E21EB4"/>
    <w:rsid w:val="00E31705"/>
    <w:rsid w:val="00E337CA"/>
    <w:rsid w:val="00E33EC9"/>
    <w:rsid w:val="00E37FCE"/>
    <w:rsid w:val="00E4203F"/>
    <w:rsid w:val="00E47300"/>
    <w:rsid w:val="00E507CB"/>
    <w:rsid w:val="00E51371"/>
    <w:rsid w:val="00E54C68"/>
    <w:rsid w:val="00E6192F"/>
    <w:rsid w:val="00E720F0"/>
    <w:rsid w:val="00E74A80"/>
    <w:rsid w:val="00E75082"/>
    <w:rsid w:val="00E7715C"/>
    <w:rsid w:val="00E80476"/>
    <w:rsid w:val="00E80BE2"/>
    <w:rsid w:val="00E81A77"/>
    <w:rsid w:val="00E903AF"/>
    <w:rsid w:val="00E91E70"/>
    <w:rsid w:val="00E94487"/>
    <w:rsid w:val="00E97A2C"/>
    <w:rsid w:val="00EA3085"/>
    <w:rsid w:val="00EA49FE"/>
    <w:rsid w:val="00EA5352"/>
    <w:rsid w:val="00EA5B80"/>
    <w:rsid w:val="00EA60AD"/>
    <w:rsid w:val="00EA6A43"/>
    <w:rsid w:val="00EB0D3F"/>
    <w:rsid w:val="00EB12AE"/>
    <w:rsid w:val="00EB29F9"/>
    <w:rsid w:val="00EB5DD1"/>
    <w:rsid w:val="00EC5C2B"/>
    <w:rsid w:val="00EC6323"/>
    <w:rsid w:val="00ED01BA"/>
    <w:rsid w:val="00ED2DA4"/>
    <w:rsid w:val="00ED6440"/>
    <w:rsid w:val="00EE32DF"/>
    <w:rsid w:val="00EE3B93"/>
    <w:rsid w:val="00EE475E"/>
    <w:rsid w:val="00EE6085"/>
    <w:rsid w:val="00EE7B48"/>
    <w:rsid w:val="00EE7C7E"/>
    <w:rsid w:val="00EF1460"/>
    <w:rsid w:val="00EF4477"/>
    <w:rsid w:val="00EF5143"/>
    <w:rsid w:val="00EF53EC"/>
    <w:rsid w:val="00F00EDA"/>
    <w:rsid w:val="00F1575D"/>
    <w:rsid w:val="00F17558"/>
    <w:rsid w:val="00F23128"/>
    <w:rsid w:val="00F25EF8"/>
    <w:rsid w:val="00F30A0C"/>
    <w:rsid w:val="00F34412"/>
    <w:rsid w:val="00F3453E"/>
    <w:rsid w:val="00F35018"/>
    <w:rsid w:val="00F35E43"/>
    <w:rsid w:val="00F41007"/>
    <w:rsid w:val="00F41B79"/>
    <w:rsid w:val="00F47325"/>
    <w:rsid w:val="00F47FC1"/>
    <w:rsid w:val="00F51DA5"/>
    <w:rsid w:val="00F54839"/>
    <w:rsid w:val="00F62825"/>
    <w:rsid w:val="00F64FB9"/>
    <w:rsid w:val="00F72153"/>
    <w:rsid w:val="00F770DF"/>
    <w:rsid w:val="00F8447D"/>
    <w:rsid w:val="00F86433"/>
    <w:rsid w:val="00F87816"/>
    <w:rsid w:val="00F93BA8"/>
    <w:rsid w:val="00F94C3D"/>
    <w:rsid w:val="00F97F91"/>
    <w:rsid w:val="00FA0640"/>
    <w:rsid w:val="00FA37CB"/>
    <w:rsid w:val="00FA384E"/>
    <w:rsid w:val="00FA78AB"/>
    <w:rsid w:val="00FB1573"/>
    <w:rsid w:val="00FB2C96"/>
    <w:rsid w:val="00FB6590"/>
    <w:rsid w:val="00FB65AA"/>
    <w:rsid w:val="00FC0535"/>
    <w:rsid w:val="00FC4582"/>
    <w:rsid w:val="00FD055B"/>
    <w:rsid w:val="00FD6269"/>
    <w:rsid w:val="00FD746D"/>
    <w:rsid w:val="00FE58CA"/>
    <w:rsid w:val="00FE6D35"/>
    <w:rsid w:val="00FE6E49"/>
    <w:rsid w:val="00FF0C10"/>
    <w:rsid w:val="00FF4356"/>
    <w:rsid w:val="00FF4C7B"/>
    <w:rsid w:val="00FF67EE"/>
    <w:rsid w:val="00FF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92EF3-E5B8-4BA7-AD15-4CAACA0B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F41B79"/>
    <w:pPr>
      <w:keepNext/>
      <w:outlineLvl w:val="2"/>
    </w:pPr>
    <w:rPr>
      <w:b/>
      <w:bCs/>
      <w:w w:val="1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1B79"/>
    <w:rPr>
      <w:rFonts w:ascii="Times New Roman" w:eastAsia="Times New Roman" w:hAnsi="Times New Roman" w:cs="Times New Roman"/>
      <w:b/>
      <w:bCs/>
      <w:w w:val="110"/>
      <w:sz w:val="24"/>
      <w:szCs w:val="24"/>
      <w:lang w:eastAsia="ru-RU"/>
    </w:rPr>
  </w:style>
  <w:style w:type="paragraph" w:styleId="a3">
    <w:name w:val="Body Text"/>
    <w:basedOn w:val="a"/>
    <w:link w:val="a4"/>
    <w:rsid w:val="00F41B79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F41B7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rsid w:val="00F41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1B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41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F41B79"/>
  </w:style>
  <w:style w:type="character" w:styleId="a8">
    <w:name w:val="Hyperlink"/>
    <w:basedOn w:val="a0"/>
    <w:uiPriority w:val="99"/>
    <w:unhideWhenUsed/>
    <w:rsid w:val="0055136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66CF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552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7B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7B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68B8"/>
  </w:style>
  <w:style w:type="character" w:customStyle="1" w:styleId="ae">
    <w:name w:val="Цветовое выделение"/>
    <w:uiPriority w:val="99"/>
    <w:rsid w:val="007F5219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7F5219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7F521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f1">
    <w:name w:val="Table Grid"/>
    <w:basedOn w:val="a1"/>
    <w:uiPriority w:val="59"/>
    <w:rsid w:val="00FC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5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D1545C9B7057BD664211BC705CD617E15E60FC2E843A913A4346FA025A72A8F7991B8F5D0C59CC76AC722375ED4F5F365E8467DE0C7kCwBK" TargetMode="External"/><Relationship Id="rId13" Type="http://schemas.openxmlformats.org/officeDocument/2006/relationships/hyperlink" Target="consultantplus://offline/ref=A045623EA0F94543308B36E26BBC45911555C56F06FB624ADD76E1D6A0E22CCA3EEF7D76B1D6082AB337DBAB9CD0B460ED4FA80441C1AF71p1j3G" TargetMode="External"/><Relationship Id="rId18" Type="http://schemas.openxmlformats.org/officeDocument/2006/relationships/hyperlink" Target="consultantplus://offline/ref=60A118535F93974D700B4C51CFA1A94477B0E2D9F792DF36ECFCA9E76DEADAC123B570AB59ADF6A96F75CD6BDE32x2L" TargetMode="External"/><Relationship Id="rId26" Type="http://schemas.openxmlformats.org/officeDocument/2006/relationships/hyperlink" Target="consultantplus://offline/ref=C3ACF2EF5256C482375AE20495DED143C1561B03BF6B2522C8D41DAFF050695C74464CC488905540A5898D5884DF081C8C031A2D9ED4BCDBWEQ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A118535F93974D700B4C51CFA1A94477B1E5D9F698DF36ECFCA9E76DEADAC131B528A151ABEAA3393A8B3ED1209DBBCA80C99EF4A534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5623EA0F94543308B36E26BBC45911555C56F06FB624ADD76E1D6A0E22CCA3EEF7D76B1D60921B937DBAB9CD0B460ED4FA80441C1AF71p1j3G" TargetMode="External"/><Relationship Id="rId17" Type="http://schemas.openxmlformats.org/officeDocument/2006/relationships/hyperlink" Target="consultantplus://offline/ref=60A118535F93974D700B4C51CFA1A94477B0E2D9F792DF36ECFCA9E76DEADAC123B570AB59ADF6A96F75CD6BDE32x2L" TargetMode="External"/><Relationship Id="rId25" Type="http://schemas.openxmlformats.org/officeDocument/2006/relationships/hyperlink" Target="consultantplus://offline/ref=46FFA645801A24D281FDE5AFEF5A7D6DD9B3B683F879BD3DBAB0A7E4AA5131D406F42EC35C5A5CBE7C54BBAAA54467502686DCA0U0P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45623EA0F94543308B36E26BBC45911555C56F06FB624ADD76E1D6A0E22CCA3EEF7D76B1D70B2FB237DBAB9CD0B460ED4FA80441C1AF71p1j3G" TargetMode="External"/><Relationship Id="rId20" Type="http://schemas.openxmlformats.org/officeDocument/2006/relationships/hyperlink" Target="consultantplus://offline/ref=60A118535F93974D700B4C51CFA1A94477B1E5D9F698DF36ECFCA9E76DEADAC131B528A151ABEAA3393A8B3ED1209DBBCA80C99EF4A534x4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45623EA0F94543308B36E26BBC45911555C56F06FB624ADD76E1D6A0E22CCA3EEF7D76B1D60928B937DBAB9CD0B460ED4FA80441C1AF71p1j3G" TargetMode="External"/><Relationship Id="rId24" Type="http://schemas.openxmlformats.org/officeDocument/2006/relationships/hyperlink" Target="consultantplus://offline/ref=7F6BCEC0B91C5957900CB3E43FE710B7B08B8CCE2271C26024C888D18D22F338B2630DF8A48DCC67506AB74BE271E6A0A15357009B31554EiF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45623EA0F94543308B36E26BBC45911555C56F06FB624ADD76E1D6A0E22CCA3EEF7D76B1D6082BB337DBAB9CD0B460ED4FA80441C1AF71p1j3G" TargetMode="External"/><Relationship Id="rId23" Type="http://schemas.openxmlformats.org/officeDocument/2006/relationships/hyperlink" Target="consultantplus://offline/ref=EC3D1545C9B7057BD664211BC705CD617E15E60FC2E843A913A4346FA025A72A8F7991B8F5D0C59CC76AC722375ED4F5F365E8467DE0C7kCwB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045623EA0F94543308B36E26BBC45911554CC6F0BFC624ADD76E1D6A0E22CCA3EEF7D76B1D10B29B337DBAB9CD0B460ED4FA80441C1AF71p1j3G" TargetMode="External"/><Relationship Id="rId19" Type="http://schemas.openxmlformats.org/officeDocument/2006/relationships/hyperlink" Target="consultantplus://offline/ref=60A118535F93974D700B4C51CFA1A94477B0E2D9F792DF36ECFCA9E76DEADAC123B570AB59ADF6A96F75CD6BDE32x2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45623EA0F94543308B36E26BBC45911554CD6003FC624ADD76E1D6A0E22CCA2CEF257AB1D01329B8228DFADAp8j7G" TargetMode="External"/><Relationship Id="rId14" Type="http://schemas.openxmlformats.org/officeDocument/2006/relationships/hyperlink" Target="consultantplus://offline/ref=A045623EA0F94543308B36E26BBC45911555C56F06FB624ADD76E1D6A0E22CCA3EEF7D76B1D6082BBF37DBAB9CD0B460ED4FA80441C1AF71p1j3G" TargetMode="External"/><Relationship Id="rId22" Type="http://schemas.openxmlformats.org/officeDocument/2006/relationships/hyperlink" Target="consultantplus://offline/ref=0286C4AA50A44AB9A9DD239A90F448D2E1F11E54FEFAE49B82EE566604BFA11CFC529E0F2E055C2A0A732A427325AA60A9AFE61F10E7F851m3I3M" TargetMode="External"/><Relationship Id="rId27" Type="http://schemas.openxmlformats.org/officeDocument/2006/relationships/hyperlink" Target="consultantplus://offline/ref=C3ACF2EF5256C482375AE20495DED143C1561B03BF6B2522C8D41DAFF050695C74464CC488905540A5898D5884DF081C8C031A2D9ED4BCDBWEQ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54B9-DE43-44D6-B310-09EB7B8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2300-01-038</dc:creator>
  <cp:lastModifiedBy>Голубков Игорь Николаевич</cp:lastModifiedBy>
  <cp:revision>2</cp:revision>
  <cp:lastPrinted>2022-12-12T06:22:00Z</cp:lastPrinted>
  <dcterms:created xsi:type="dcterms:W3CDTF">2022-12-13T13:48:00Z</dcterms:created>
  <dcterms:modified xsi:type="dcterms:W3CDTF">2022-12-13T13:48:00Z</dcterms:modified>
</cp:coreProperties>
</file>