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1EE0" w14:textId="77777777" w:rsidR="00D70564" w:rsidRDefault="00D70564" w:rsidP="00D70564">
      <w:pPr>
        <w:widowControl w:val="0"/>
        <w:spacing w:after="0"/>
        <w:jc w:val="right"/>
        <w:rPr>
          <w:rFonts w:ascii="Times New Roman" w:hAnsi="Times New Roman"/>
          <w:bCs/>
          <w:sz w:val="28"/>
          <w:lang w:val="en-US"/>
        </w:rPr>
      </w:pPr>
      <w:r w:rsidRPr="00D70564">
        <w:rPr>
          <w:rFonts w:ascii="Times New Roman" w:hAnsi="Times New Roman"/>
          <w:bCs/>
          <w:sz w:val="28"/>
        </w:rPr>
        <w:t>П Р О Е К Т</w:t>
      </w:r>
    </w:p>
    <w:p w14:paraId="08AE75CF" w14:textId="68CB5C54" w:rsidR="00D70564" w:rsidRPr="00D70564" w:rsidRDefault="00D70564" w:rsidP="00D70564">
      <w:pPr>
        <w:widowControl w:val="0"/>
        <w:spacing w:after="0"/>
        <w:jc w:val="center"/>
        <w:rPr>
          <w:rFonts w:ascii="Times New Roman" w:hAnsi="Times New Roman"/>
          <w:bCs/>
          <w:sz w:val="28"/>
          <w:lang w:val="en-US"/>
        </w:rPr>
      </w:pPr>
      <w:r w:rsidRPr="00D70564">
        <w:rPr>
          <w:rFonts w:ascii="Times New Roman" w:hAnsi="Times New Roman"/>
          <w:bCs/>
          <w:sz w:val="28"/>
          <w:lang w:val="en-US"/>
        </w:rPr>
        <w:drawing>
          <wp:inline distT="0" distB="0" distL="0" distR="0" wp14:anchorId="5CA1ED70" wp14:editId="4B1EC33E">
            <wp:extent cx="495369" cy="61921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69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C5B08" w14:textId="77777777" w:rsidR="00D70564" w:rsidRPr="00D70564" w:rsidRDefault="00D70564" w:rsidP="00D70564">
      <w:pPr>
        <w:widowControl w:val="0"/>
        <w:spacing w:after="0"/>
        <w:jc w:val="center"/>
        <w:rPr>
          <w:rFonts w:ascii="Times New Roman" w:hAnsi="Times New Roman"/>
          <w:b/>
          <w:sz w:val="28"/>
        </w:rPr>
      </w:pPr>
      <w:r w:rsidRPr="00D70564">
        <w:rPr>
          <w:rFonts w:ascii="Times New Roman" w:hAnsi="Times New Roman"/>
          <w:b/>
          <w:sz w:val="28"/>
        </w:rPr>
        <w:t>АДМИНИСТРАЦИЯ МУНИЦИПАЛЬНОГО ОБРАЗОВАНИЯ</w:t>
      </w:r>
    </w:p>
    <w:p w14:paraId="541D0BDC" w14:textId="77777777" w:rsidR="00D70564" w:rsidRPr="00D70564" w:rsidRDefault="00D70564" w:rsidP="00D70564">
      <w:pPr>
        <w:widowControl w:val="0"/>
        <w:spacing w:after="0"/>
        <w:jc w:val="center"/>
        <w:rPr>
          <w:rFonts w:ascii="Times New Roman" w:hAnsi="Times New Roman"/>
          <w:b/>
          <w:sz w:val="28"/>
        </w:rPr>
      </w:pPr>
      <w:r w:rsidRPr="00D70564">
        <w:rPr>
          <w:rFonts w:ascii="Times New Roman" w:hAnsi="Times New Roman"/>
          <w:b/>
          <w:sz w:val="28"/>
        </w:rPr>
        <w:t>КАНЕВСКОЙ МУНИЦИПАЛЬНЫЙ РАЙОН</w:t>
      </w:r>
    </w:p>
    <w:p w14:paraId="795CDB79" w14:textId="77777777" w:rsidR="00D70564" w:rsidRDefault="00D70564" w:rsidP="00D70564">
      <w:pPr>
        <w:widowControl w:val="0"/>
        <w:spacing w:after="0"/>
        <w:jc w:val="center"/>
        <w:rPr>
          <w:rFonts w:ascii="Times New Roman" w:hAnsi="Times New Roman"/>
          <w:b/>
          <w:sz w:val="28"/>
          <w:lang w:val="en-US"/>
        </w:rPr>
      </w:pPr>
      <w:r w:rsidRPr="00D70564">
        <w:rPr>
          <w:rFonts w:ascii="Times New Roman" w:hAnsi="Times New Roman"/>
          <w:b/>
          <w:sz w:val="28"/>
        </w:rPr>
        <w:t>КРАСНОДАРСКОГО КРАЯ</w:t>
      </w:r>
    </w:p>
    <w:p w14:paraId="6C760F9B" w14:textId="77777777" w:rsidR="00D70564" w:rsidRPr="00D70564" w:rsidRDefault="00D70564" w:rsidP="00D70564">
      <w:pPr>
        <w:widowControl w:val="0"/>
        <w:spacing w:after="0"/>
        <w:jc w:val="center"/>
        <w:rPr>
          <w:rFonts w:ascii="Times New Roman" w:hAnsi="Times New Roman"/>
          <w:b/>
          <w:sz w:val="28"/>
          <w:lang w:val="en-US"/>
        </w:rPr>
      </w:pPr>
    </w:p>
    <w:p w14:paraId="7A5CA804" w14:textId="77777777" w:rsidR="00D70564" w:rsidRDefault="00D70564" w:rsidP="00D70564">
      <w:pPr>
        <w:widowControl w:val="0"/>
        <w:spacing w:after="0"/>
        <w:jc w:val="center"/>
        <w:rPr>
          <w:rFonts w:ascii="Times New Roman" w:hAnsi="Times New Roman"/>
          <w:b/>
          <w:sz w:val="28"/>
          <w:lang w:val="en-US"/>
        </w:rPr>
      </w:pPr>
      <w:r w:rsidRPr="00D70564">
        <w:rPr>
          <w:rFonts w:ascii="Times New Roman" w:hAnsi="Times New Roman"/>
          <w:b/>
          <w:sz w:val="28"/>
        </w:rPr>
        <w:t>ПОСТАНОВЛЕНИЕ</w:t>
      </w:r>
    </w:p>
    <w:p w14:paraId="58F55FFE" w14:textId="77777777" w:rsidR="00D70564" w:rsidRPr="00D70564" w:rsidRDefault="00D70564" w:rsidP="00D70564">
      <w:pPr>
        <w:widowControl w:val="0"/>
        <w:spacing w:after="0"/>
        <w:jc w:val="center"/>
        <w:rPr>
          <w:rFonts w:ascii="Times New Roman" w:hAnsi="Times New Roman"/>
          <w:b/>
          <w:sz w:val="28"/>
          <w:lang w:val="en-US"/>
        </w:rPr>
      </w:pPr>
    </w:p>
    <w:p w14:paraId="4FA6936B" w14:textId="6360B936" w:rsidR="00D70564" w:rsidRPr="00D70564" w:rsidRDefault="00D70564" w:rsidP="00D70564">
      <w:pPr>
        <w:widowControl w:val="0"/>
        <w:spacing w:after="0"/>
        <w:jc w:val="center"/>
        <w:rPr>
          <w:rFonts w:ascii="Times New Roman" w:hAnsi="Times New Roman"/>
          <w:b/>
          <w:sz w:val="28"/>
        </w:rPr>
      </w:pPr>
      <w:r w:rsidRPr="00D70564">
        <w:rPr>
          <w:rFonts w:ascii="Times New Roman" w:hAnsi="Times New Roman"/>
          <w:b/>
          <w:sz w:val="28"/>
        </w:rPr>
        <w:t xml:space="preserve">от _____________ </w:t>
      </w:r>
      <w:r>
        <w:rPr>
          <w:rFonts w:ascii="Times New Roman" w:hAnsi="Times New Roman"/>
          <w:b/>
          <w:sz w:val="28"/>
          <w:lang w:val="en-US"/>
        </w:rPr>
        <w:t xml:space="preserve">                                                           </w:t>
      </w:r>
      <w:r w:rsidRPr="00D70564">
        <w:rPr>
          <w:rFonts w:ascii="Times New Roman" w:hAnsi="Times New Roman"/>
          <w:b/>
          <w:sz w:val="28"/>
        </w:rPr>
        <w:t>№______________</w:t>
      </w:r>
    </w:p>
    <w:p w14:paraId="4472545A" w14:textId="77777777" w:rsidR="00D70564" w:rsidRPr="00D70564" w:rsidRDefault="00D70564" w:rsidP="00D70564">
      <w:pPr>
        <w:widowControl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D70564">
        <w:rPr>
          <w:rFonts w:ascii="Times New Roman" w:hAnsi="Times New Roman"/>
          <w:bCs/>
          <w:sz w:val="28"/>
          <w:szCs w:val="28"/>
        </w:rPr>
        <w:t>ст-ца</w:t>
      </w:r>
      <w:proofErr w:type="spellEnd"/>
      <w:r w:rsidRPr="00D70564">
        <w:rPr>
          <w:rFonts w:ascii="Times New Roman" w:hAnsi="Times New Roman"/>
          <w:bCs/>
          <w:sz w:val="28"/>
          <w:szCs w:val="28"/>
        </w:rPr>
        <w:t xml:space="preserve"> Каневская</w:t>
      </w:r>
    </w:p>
    <w:p w14:paraId="7E528CE5" w14:textId="77777777" w:rsidR="00DA1420" w:rsidRDefault="00DA1420" w:rsidP="00DA1420">
      <w:pPr>
        <w:widowControl w:val="0"/>
        <w:spacing w:after="0"/>
        <w:rPr>
          <w:rFonts w:ascii="Times New Roman" w:hAnsi="Times New Roman"/>
          <w:b/>
          <w:sz w:val="28"/>
          <w:lang w:val="en-US"/>
        </w:rPr>
      </w:pPr>
    </w:p>
    <w:p w14:paraId="6D854BA8" w14:textId="77777777" w:rsidR="00D70564" w:rsidRPr="00D70564" w:rsidRDefault="00D70564" w:rsidP="00DA1420">
      <w:pPr>
        <w:widowControl w:val="0"/>
        <w:spacing w:after="0"/>
        <w:rPr>
          <w:rFonts w:ascii="Times New Roman" w:hAnsi="Times New Roman"/>
          <w:b/>
          <w:sz w:val="28"/>
          <w:lang w:val="en-US"/>
        </w:rPr>
      </w:pPr>
    </w:p>
    <w:p w14:paraId="3FF41B43" w14:textId="77777777" w:rsidR="00DA1420" w:rsidRDefault="00DA1420" w:rsidP="00DA142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 внесении изменений в постановление администрации муниципального образования Каневской район от 21 августа 2024 года № 1405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 организации </w:t>
      </w:r>
      <w:bookmarkStart w:id="0" w:name="_Hlk213403667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одноразового бесплатного питания обучающимся </w:t>
      </w:r>
    </w:p>
    <w:p w14:paraId="12C6ACBD" w14:textId="77777777" w:rsidR="00DA1420" w:rsidRDefault="00DA1420" w:rsidP="00DA142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из многодетных семей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</w:t>
      </w:r>
    </w:p>
    <w:p w14:paraId="6ADD8881" w14:textId="77777777" w:rsidR="00DA1420" w:rsidRDefault="00DA1420" w:rsidP="00DA142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в муниципальных общеобразовательных организациях </w:t>
      </w:r>
    </w:p>
    <w:p w14:paraId="4FCA9F65" w14:textId="77777777" w:rsidR="00DA1420" w:rsidRDefault="00DA1420" w:rsidP="00DA142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муниципального образования Каневской район</w:t>
      </w:r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»</w:t>
      </w:r>
    </w:p>
    <w:p w14:paraId="2B51BA23" w14:textId="77777777" w:rsidR="00DA1420" w:rsidRDefault="00DA1420" w:rsidP="00DA1420">
      <w:pPr>
        <w:pStyle w:val="10"/>
        <w:shd w:val="clear" w:color="auto" w:fill="auto"/>
        <w:spacing w:line="256" w:lineRule="auto"/>
        <w:ind w:firstLine="0"/>
        <w:rPr>
          <w:color w:val="000000"/>
          <w:sz w:val="28"/>
          <w:szCs w:val="28"/>
          <w:lang w:bidi="ru-RU"/>
        </w:rPr>
      </w:pPr>
    </w:p>
    <w:p w14:paraId="795E9F63" w14:textId="77777777" w:rsidR="00DA1420" w:rsidRDefault="00DA1420" w:rsidP="00DA1420">
      <w:pPr>
        <w:pStyle w:val="10"/>
        <w:shd w:val="clear" w:color="auto" w:fill="auto"/>
        <w:spacing w:line="240" w:lineRule="auto"/>
        <w:ind w:firstLine="0"/>
        <w:rPr>
          <w:sz w:val="28"/>
          <w:szCs w:val="28"/>
          <w:lang w:bidi="ru-RU"/>
        </w:rPr>
      </w:pPr>
    </w:p>
    <w:p w14:paraId="3E158E87" w14:textId="77777777" w:rsidR="00DA1420" w:rsidRDefault="00DA1420" w:rsidP="00DA1420">
      <w:pPr>
        <w:pStyle w:val="10"/>
        <w:tabs>
          <w:tab w:val="left" w:pos="66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Законом Краснодарского края от 22 февраля 2005 года               № 836-КЗ «О социальной поддержке многодетных семей в Краснодарском крае», постановлением главы (губернатора) Краснодарского края от 15 января 2015 года № 5 «Об утверждении Порядка  обеспечения льготным питанием учащихся из многодетных семей в муниципальных общеобразовательных организациях в Краснодарском крае» (с изменениями от 28 ноября 2024 года  № 843)  п о с т а н о в л я ю:</w:t>
      </w:r>
    </w:p>
    <w:p w14:paraId="5C09AABB" w14:textId="77777777" w:rsidR="00DA1420" w:rsidRDefault="00DA1420" w:rsidP="00DA142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Внести изменения в постановление администрации муниципального образования Каневской район от 21 августа 2024 года № 1405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организации одноразового бесплатного питания обучающимся из многодетных семей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lastRenderedPageBreak/>
        <w:t>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район».</w:t>
      </w:r>
    </w:p>
    <w:p w14:paraId="79E7B207" w14:textId="77777777" w:rsidR="00DA1420" w:rsidRDefault="00DA1420" w:rsidP="00DA14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Порядок обеспечения одноразового бесплатного питания обучающимся из многодетных семей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 изложив в новой редакции согласно приложению.</w:t>
      </w:r>
    </w:p>
    <w:p w14:paraId="48A5BE8A" w14:textId="0C290038" w:rsidR="00DA1420" w:rsidRDefault="00DA1420" w:rsidP="00DA1420">
      <w:pPr>
        <w:pStyle w:val="10"/>
        <w:shd w:val="clear" w:color="auto" w:fill="auto"/>
        <w:tabs>
          <w:tab w:val="left" w:pos="660"/>
          <w:tab w:val="left" w:pos="1134"/>
        </w:tabs>
        <w:spacing w:line="240" w:lineRule="auto"/>
        <w:ind w:firstLine="0"/>
        <w:rPr>
          <w:sz w:val="28"/>
          <w:szCs w:val="28"/>
        </w:rPr>
      </w:pPr>
      <w:r>
        <w:tab/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</w:t>
      </w:r>
      <w:r w:rsidR="00D70564">
        <w:rPr>
          <w:sz w:val="28"/>
        </w:rPr>
        <w:t>размещение</w:t>
      </w:r>
      <w:r>
        <w:rPr>
          <w:sz w:val="28"/>
        </w:rPr>
        <w:t xml:space="preserve">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198B81B0" w14:textId="77777777" w:rsidR="00DA1420" w:rsidRDefault="00DA1420" w:rsidP="00DA1420">
      <w:pPr>
        <w:pStyle w:val="10"/>
        <w:shd w:val="clear" w:color="auto" w:fill="auto"/>
        <w:tabs>
          <w:tab w:val="left" w:pos="660"/>
          <w:tab w:val="left" w:pos="1134"/>
        </w:tabs>
        <w:spacing w:line="240" w:lineRule="auto"/>
        <w:ind w:firstLine="709"/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выполнением настоящего постановления возложить на заместителя главы муниципального образования Каневской муниципальный район Краснодарского края Ищенко И.В.</w:t>
      </w:r>
    </w:p>
    <w:p w14:paraId="17FAF057" w14:textId="77777777" w:rsidR="00DA1420" w:rsidRDefault="00DA1420" w:rsidP="00DA1420">
      <w:pPr>
        <w:pStyle w:val="10"/>
        <w:shd w:val="clear" w:color="auto" w:fill="auto"/>
        <w:tabs>
          <w:tab w:val="left" w:pos="660"/>
          <w:tab w:val="left" w:pos="1134"/>
        </w:tabs>
        <w:spacing w:line="240" w:lineRule="auto"/>
        <w:ind w:firstLine="709"/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Постановление вступает в силу со дня его официального опубликования.</w:t>
      </w:r>
    </w:p>
    <w:p w14:paraId="10E30450" w14:textId="77777777" w:rsidR="00DA1420" w:rsidRDefault="00DA1420" w:rsidP="00DA1420">
      <w:pPr>
        <w:widowControl w:val="0"/>
        <w:spacing w:after="0"/>
        <w:jc w:val="center"/>
        <w:rPr>
          <w:rFonts w:ascii="Times New Roman" w:hAnsi="Times New Roman"/>
          <w:b/>
          <w:sz w:val="28"/>
        </w:rPr>
      </w:pPr>
    </w:p>
    <w:p w14:paraId="70292835" w14:textId="77777777" w:rsidR="00DA1420" w:rsidRDefault="00DA1420" w:rsidP="00DA1420">
      <w:pPr>
        <w:widowControl w:val="0"/>
        <w:spacing w:after="0"/>
        <w:jc w:val="center"/>
        <w:rPr>
          <w:rFonts w:ascii="Times New Roman" w:hAnsi="Times New Roman"/>
          <w:b/>
          <w:sz w:val="28"/>
        </w:rPr>
      </w:pPr>
    </w:p>
    <w:p w14:paraId="75F86D77" w14:textId="77777777" w:rsidR="00DA1420" w:rsidRDefault="00DA1420" w:rsidP="00DA1420">
      <w:pPr>
        <w:widowControl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14:paraId="568C63F1" w14:textId="77777777" w:rsidR="00DA1420" w:rsidRDefault="00DA1420" w:rsidP="00DA1420">
      <w:pPr>
        <w:widowControl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Каневской муниципальный район </w:t>
      </w:r>
    </w:p>
    <w:p w14:paraId="62E2FC2D" w14:textId="77777777" w:rsidR="00DA1420" w:rsidRDefault="00DA1420" w:rsidP="00DA1420">
      <w:pPr>
        <w:widowControl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А.В. Герасименко</w:t>
      </w:r>
    </w:p>
    <w:p w14:paraId="34F274CC" w14:textId="77777777" w:rsidR="00DA1420" w:rsidRDefault="00DA1420"/>
    <w:p w14:paraId="064AF7F3" w14:textId="77777777" w:rsidR="00DA1420" w:rsidRDefault="00DA1420"/>
    <w:p w14:paraId="58C29311" w14:textId="77777777" w:rsidR="00DA1420" w:rsidRDefault="00DA1420"/>
    <w:p w14:paraId="679694B6" w14:textId="77777777" w:rsidR="00DA1420" w:rsidRDefault="00DA1420"/>
    <w:p w14:paraId="2512AFD6" w14:textId="77777777" w:rsidR="00DA1420" w:rsidRDefault="00DA1420">
      <w:pPr>
        <w:rPr>
          <w:lang w:val="en-US"/>
        </w:rPr>
      </w:pPr>
    </w:p>
    <w:p w14:paraId="78AFA4C2" w14:textId="77777777" w:rsidR="00D70564" w:rsidRPr="00D70564" w:rsidRDefault="00D70564">
      <w:pPr>
        <w:rPr>
          <w:lang w:val="en-US"/>
        </w:rPr>
      </w:pPr>
    </w:p>
    <w:tbl>
      <w:tblPr>
        <w:tblStyle w:val="af1"/>
        <w:tblW w:w="9703" w:type="dxa"/>
        <w:jc w:val="right"/>
        <w:tblLayout w:type="fixed"/>
        <w:tblLook w:val="04A0" w:firstRow="1" w:lastRow="0" w:firstColumn="1" w:lastColumn="0" w:noHBand="0" w:noVBand="1"/>
      </w:tblPr>
      <w:tblGrid>
        <w:gridCol w:w="5301"/>
        <w:gridCol w:w="4402"/>
      </w:tblGrid>
      <w:tr w:rsidR="00F115E7" w14:paraId="00BF62B4" w14:textId="77777777" w:rsidTr="00773B99">
        <w:trPr>
          <w:trHeight w:val="2941"/>
          <w:jc w:val="right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14:paraId="0B847CF0" w14:textId="77777777" w:rsidR="00F115E7" w:rsidRDefault="00F115E7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74B9AD5F" w14:textId="2CC7C6B8" w:rsidR="00F115E7" w:rsidRDefault="002C448C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F4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3CF978" w14:textId="77777777" w:rsidR="00F115E7" w:rsidRDefault="00F115E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B300F" w14:textId="77777777" w:rsidR="00F115E7" w:rsidRDefault="002C448C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21AF8385" w14:textId="77777777" w:rsidR="00F115E7" w:rsidRDefault="002C448C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65555783" w14:textId="77777777" w:rsidR="00F115E7" w:rsidRDefault="002C448C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48913893" w14:textId="77777777" w:rsidR="00773B99" w:rsidRDefault="000A7AEC" w:rsidP="00773B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</w:t>
            </w:r>
            <w:r w:rsidR="00773B99" w:rsidRPr="00773B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Краснодарского края </w:t>
            </w:r>
          </w:p>
          <w:p w14:paraId="43E69A6F" w14:textId="2CB22063" w:rsidR="00F115E7" w:rsidRDefault="002C448C" w:rsidP="00773B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№_______</w:t>
            </w:r>
          </w:p>
        </w:tc>
      </w:tr>
    </w:tbl>
    <w:p w14:paraId="493A46B7" w14:textId="77777777" w:rsidR="00F115E7" w:rsidRDefault="00F115E7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41414A" w14:textId="77777777" w:rsidR="001F2ADE" w:rsidRDefault="001F2AD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B7C494" w14:textId="77777777" w:rsidR="00F115E7" w:rsidRDefault="00F115E7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FD4EDD" w14:textId="77777777" w:rsidR="00F115E7" w:rsidRDefault="002C448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13403762"/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B899013" w14:textId="77777777" w:rsidR="000804A6" w:rsidRPr="000804A6" w:rsidRDefault="00124352" w:rsidP="000804A6">
      <w:pPr>
        <w:spacing w:after="0"/>
        <w:jc w:val="center"/>
        <w:rPr>
          <w:rFonts w:ascii="Times New Roman" w:hAnsi="Times New Roman" w:cs="Times New Roman"/>
        </w:rPr>
      </w:pPr>
      <w:bookmarkStart w:id="2" w:name="_Hlk172792142"/>
      <w:r w:rsidRPr="00124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обеспечения </w:t>
      </w:r>
      <w:r w:rsidR="000804A6" w:rsidRPr="000804A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одноразового бесплатного питания обучающимся </w:t>
      </w:r>
    </w:p>
    <w:p w14:paraId="2768FB66" w14:textId="77777777" w:rsidR="000804A6" w:rsidRPr="000804A6" w:rsidRDefault="000804A6" w:rsidP="000804A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0804A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из многодетных семей</w:t>
      </w:r>
      <w:r w:rsidRPr="000804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</w:t>
      </w:r>
    </w:p>
    <w:p w14:paraId="01815160" w14:textId="77777777" w:rsidR="000804A6" w:rsidRPr="000804A6" w:rsidRDefault="000804A6" w:rsidP="000804A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0804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в муниципальных общеобразовательных организациях </w:t>
      </w:r>
    </w:p>
    <w:p w14:paraId="65658B12" w14:textId="1AEBD147" w:rsidR="00F115E7" w:rsidRPr="00124352" w:rsidRDefault="000804A6" w:rsidP="000804A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4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муниципального образования</w:t>
      </w:r>
      <w:r w:rsidR="00124352" w:rsidRPr="00124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Каневской</w:t>
      </w:r>
      <w:r w:rsidR="0077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муниципальный</w:t>
      </w:r>
      <w:r w:rsidR="00124352" w:rsidRPr="00124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</w:t>
      </w:r>
      <w:r w:rsidR="0077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Краснодарского края</w:t>
      </w:r>
    </w:p>
    <w:bookmarkEnd w:id="1"/>
    <w:bookmarkEnd w:id="2"/>
    <w:p w14:paraId="03952276" w14:textId="77777777" w:rsidR="00F115E7" w:rsidRDefault="00F115E7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57B215" w14:textId="33D22A7C" w:rsidR="00F115E7" w:rsidRPr="00A126A3" w:rsidRDefault="005628DB" w:rsidP="005628DB">
      <w:pPr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C448C" w:rsidRPr="000A7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</w:t>
      </w:r>
      <w:r w:rsidR="00F2071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 в соответствии с пунктом 5 части 1 и частью 1 статьи 3 Закона Краснодарского края от 22 февраля 2005 г. № 836-КЗ</w:t>
      </w:r>
      <w:r w:rsidR="00711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социальной поддержке многодетных семей в Краснодарском крае» (далее-Закон № 836-КЗ) и устанавливает условия, процедуру и </w:t>
      </w:r>
      <w:r w:rsidR="002C448C" w:rsidRPr="00A126A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определяет механизм обеспечения одноразовым </w:t>
      </w:r>
      <w:r w:rsidR="002C448C" w:rsidRPr="00A126A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бесплатным питанием </w:t>
      </w:r>
      <w:r w:rsidRPr="00A126A3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обучающихся</w:t>
      </w:r>
      <w:r w:rsidR="002C448C" w:rsidRPr="00A126A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из многодетных семей</w:t>
      </w:r>
      <w:r w:rsidR="00A126A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0A7AEC" w:rsidRPr="00A126A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r w:rsidR="000A7AEC" w:rsidRPr="00A1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в муниципальных общеобразовательных </w:t>
      </w:r>
      <w:r w:rsidR="00773B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учреждениях</w:t>
      </w:r>
      <w:r w:rsidR="000A7AEC" w:rsidRPr="00A1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муниципального образования </w:t>
      </w:r>
      <w:r w:rsidR="00773B99" w:rsidRPr="00773B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Каневской муниципальный район Краснодарского края </w:t>
      </w:r>
      <w:r w:rsidR="000D0ED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(далее – бесплатное питание, образовательная организация)</w:t>
      </w:r>
      <w:r w:rsidR="000A7AEC" w:rsidRPr="00A1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14:paraId="3DBDBAF2" w14:textId="239AD25C" w:rsidR="00F115E7" w:rsidRPr="007D7C6A" w:rsidRDefault="005628DB" w:rsidP="00105F05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D0E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2.</w:t>
      </w:r>
      <w:r w:rsidRPr="000D0E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D0E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</w:t>
      </w:r>
      <w:r w:rsidR="007D7C6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тветствии с частью 1 статьи 2 Закона № 836-КЗ бесплатным питанием обеспечиваются </w:t>
      </w:r>
      <w:r w:rsidR="00FC4C67" w:rsidRPr="007D7C6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обучающиеся</w:t>
      </w:r>
      <w:r w:rsidR="00105F05" w:rsidRPr="007D7C6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из многодетных семей, </w:t>
      </w:r>
      <w:r w:rsidR="00FC4C67" w:rsidRPr="007D7C6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получающие образование в муниципальных общеобразовательных </w:t>
      </w:r>
      <w:r w:rsidR="00773B99"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учреждениях </w:t>
      </w:r>
      <w:r w:rsidR="00FC4C67" w:rsidRPr="007D7C6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образования </w:t>
      </w:r>
      <w:r w:rsidR="00773B99"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Каневской муниципальный район Краснодарского края </w:t>
      </w:r>
      <w:r w:rsidR="00FC4C67" w:rsidRPr="007D7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B33FFD" w:rsidRPr="007D7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C4C67" w:rsidRPr="007D7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66E" w:rsidRPr="007D7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="00773B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FC4C67" w:rsidRPr="007D7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105F05" w:rsidRPr="007D7C6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 очной форме обучения</w:t>
      </w:r>
      <w:r w:rsidR="007D7C6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до достижения старшим ребенком (если многодетная семья имеет более трех несовершеннолетних детей – старшим ребенком из трех </w:t>
      </w:r>
      <w:r w:rsidR="007D7C6A" w:rsidRPr="003E6F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младших несовершеннолетних детей) возраста 18 лет или возраста 23 лет при условии его обучения в </w:t>
      </w:r>
      <w:r w:rsid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учреждении</w:t>
      </w:r>
      <w:r w:rsidR="007D7C6A" w:rsidRPr="003E6F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осуществляюще</w:t>
      </w:r>
      <w:r w:rsid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</w:t>
      </w:r>
      <w:r w:rsidR="007D7C6A" w:rsidRPr="003E6F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образовательную деятельность, по очной форме обучения</w:t>
      </w:r>
      <w:r w:rsidR="003E6F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 учетом положений, установленных частями 1 и 2 статьи 4 Закона № 836-КЗ.</w:t>
      </w:r>
      <w:r w:rsid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78E66118" w14:textId="0155ADB2" w:rsidR="00FC4C67" w:rsidRPr="00773B99" w:rsidRDefault="00C80EC4" w:rsidP="00105F05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Многодетной семьей является семья, имеющая в своем составе трех и </w:t>
      </w:r>
      <w:r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более детей, статус которой устанавливается бессрочно.</w:t>
      </w:r>
    </w:p>
    <w:p w14:paraId="59951100" w14:textId="0ECC44D9" w:rsidR="00A25A0E" w:rsidRPr="00773B99" w:rsidRDefault="00A25A0E" w:rsidP="004007D9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случае окончания старшим ребенком (старшим ребенком из трех младших несовершеннолетних детей), достигшим возраста 18 лет, обучения в </w:t>
      </w:r>
      <w:r w:rsidR="00B3466E" w:rsidRPr="00773B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="00773B99" w:rsidRPr="00773B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4007D9"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одноразовое бесплатное питание</w:t>
      </w:r>
      <w:r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007D9"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предоставляе</w:t>
      </w:r>
      <w:r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тся </w:t>
      </w:r>
      <w:r w:rsidR="004007D9"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 окончания текущего учебного</w:t>
      </w:r>
      <w:r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года, в котором указанный ребенок окончил обучение в общеобразовательно</w:t>
      </w:r>
      <w:r w:rsidR="00773B99"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</w:t>
      </w:r>
      <w:r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73B99"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учреждении</w:t>
      </w:r>
      <w:r w:rsidRPr="00773B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14:paraId="4376C720" w14:textId="17B2140B" w:rsidR="00105F05" w:rsidRPr="00F20714" w:rsidRDefault="008C124C" w:rsidP="00105F05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bidi="ru-RU"/>
        </w:rPr>
      </w:pPr>
      <w:r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3.</w:t>
      </w:r>
      <w:r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105F05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Обеспечение</w:t>
      </w:r>
      <w:r w:rsidR="004B2EB9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F5CB9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бесплатным одноразовым питанием </w:t>
      </w:r>
      <w:r w:rsidR="00FC4C67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r w:rsidR="00AF5CB9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из многодетных семей</w:t>
      </w:r>
      <w:r w:rsidR="00105F05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B3466E" w:rsidRPr="00AF5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="00BF7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B3466E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05F05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осуществляется в соответствии </w:t>
      </w:r>
      <w:r w:rsidR="00AF5CB9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цикличным меню, утвержденным Территориальным отделом Управления Федеральной службы по надзору в сфере защиты прав потребителей и благополучия человека по Краснодарскому краю в Тимашевском, Брюховецком, Приморско-Ахтарском, Каневском районах</w:t>
      </w:r>
      <w:r w:rsid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с </w:t>
      </w:r>
      <w:r w:rsidR="00AF5CB9" w:rsidRP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положениями постановления Главного государственного санитарного врача Российской Федерации от 27 октября 2020 г. № 32 «Об утверждении санитарно-эпидемиологических правил и норм СанПиН </w:t>
      </w:r>
      <w:r w:rsidR="00AF5CB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2.3/2.4.3590-20 «Санитарно-эпидемиологические требования к организации общественного питания населения» (далее – СанПиН).</w:t>
      </w:r>
    </w:p>
    <w:p w14:paraId="1D0F2CC9" w14:textId="135717A5" w:rsidR="00105F05" w:rsidRPr="00BF7270" w:rsidRDefault="008C124C" w:rsidP="00105F05">
      <w:pPr>
        <w:pStyle w:val="aa"/>
        <w:widowControl w:val="0"/>
        <w:tabs>
          <w:tab w:val="left" w:pos="1276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F7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4.</w:t>
      </w:r>
      <w:r w:rsidRPr="00BF7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105F05" w:rsidRPr="00BF7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Обеспечение одноразовым бесплатным питанием</w:t>
      </w:r>
      <w:r w:rsidR="004B2EB9" w:rsidRPr="00BF7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05F05" w:rsidRPr="00BF7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осуществляется из расчета на одного учащегося в день с учетом фактической посещаемости учащимся </w:t>
      </w:r>
      <w:r w:rsidR="00B3466E" w:rsidRPr="00BF7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="00BF7270" w:rsidRPr="00BF7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105F05" w:rsidRPr="00BF7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CC1123" w:rsidRPr="00BF7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D034120" w14:textId="449ED28D" w:rsidR="00CC1123" w:rsidRPr="001B1B67" w:rsidRDefault="005628DB" w:rsidP="00CC1123">
      <w:pPr>
        <w:widowControl w:val="0"/>
        <w:tabs>
          <w:tab w:val="left" w:pos="709"/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B1B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2C448C" w:rsidRPr="001B1B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 отсутствии обучающегося в общеобразовательно</w:t>
      </w:r>
      <w:r w:rsidR="001B1B67" w:rsidRPr="001B1B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</w:t>
      </w:r>
      <w:r w:rsidR="00610A7E" w:rsidRPr="001B1B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B1B67" w:rsidRPr="001B1B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учреждении</w:t>
      </w:r>
      <w:r w:rsidR="002C448C" w:rsidRPr="001B1B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 том числе при нахождении обучающегося на стационарном (амбулаторном) лечении, или получающим образование с применением электронного обучения и дистанционных образовательных технологий, или в период установления нерабочих дней в связи с проведением санитарно-эпидемиологических мероприятий бесплатное</w:t>
      </w:r>
      <w:r w:rsidR="00EE6FC5" w:rsidRPr="001B1B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одноразовое</w:t>
      </w:r>
      <w:r w:rsidR="002C448C" w:rsidRPr="001B1B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питание </w:t>
      </w:r>
      <w:r w:rsidR="00CC1123" w:rsidRPr="001B1B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предоставляется, не компенсируется, замена питания на денежную компенсацию, либо сухой паек не производится.</w:t>
      </w:r>
    </w:p>
    <w:p w14:paraId="5443265A" w14:textId="77777777" w:rsidR="00F57A4C" w:rsidRDefault="008C124C" w:rsidP="00CC1123">
      <w:pPr>
        <w:widowControl w:val="0"/>
        <w:tabs>
          <w:tab w:val="left" w:pos="709"/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</w:t>
      </w:r>
      <w:r w:rsidR="005628DB"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5628DB"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F57A4C"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Обеспечение бесплатным одноразовым питанием обучающихся из многодетных семей носит заявительный характер. </w:t>
      </w:r>
    </w:p>
    <w:p w14:paraId="7428F753" w14:textId="27564AA4" w:rsidR="00F57A4C" w:rsidRDefault="00F57A4C" w:rsidP="00CC1123">
      <w:pPr>
        <w:widowControl w:val="0"/>
        <w:tabs>
          <w:tab w:val="left" w:pos="709"/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целях настоящего Порядка под заявителем понимается:</w:t>
      </w:r>
    </w:p>
    <w:p w14:paraId="507CAD9D" w14:textId="0B0BA95D" w:rsidR="00F57A4C" w:rsidRDefault="00F57A4C" w:rsidP="00CC1123">
      <w:pPr>
        <w:widowControl w:val="0"/>
        <w:tabs>
          <w:tab w:val="left" w:pos="709"/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один из родителей (усыновитель</w:t>
      </w:r>
      <w:bookmarkStart w:id="3" w:name="_Hlk187835166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опекун, попечитель, иной законный представитель)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обучающегося из многодетной семьи, получающего образование в МО</w:t>
      </w:r>
      <w:r w:rsidR="00B30A0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7EFA86EF" w14:textId="040A0C0E" w:rsidR="006F57B4" w:rsidRPr="00F57A4C" w:rsidRDefault="003178B5" w:rsidP="006F57B4">
      <w:pPr>
        <w:widowControl w:val="0"/>
        <w:tabs>
          <w:tab w:val="left" w:pos="709"/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 из многодетной семьи, получающий образование в МО</w:t>
      </w:r>
      <w:r w:rsidR="00B30A0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обладающий дееспособностью в соответствии со статьей 26 Гражданского кодекса российской Федерации или по достижении </w:t>
      </w:r>
      <w:r w:rsid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им возраста 18 лет (далее – заявитель, обладающий дееспособность</w:t>
      </w:r>
      <w:r w:rsidR="00B30A0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ю</w:t>
      </w:r>
      <w:r w:rsid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).</w:t>
      </w:r>
    </w:p>
    <w:p w14:paraId="6C2EF7B5" w14:textId="2DE5BE56" w:rsidR="00B8574E" w:rsidRPr="006F57B4" w:rsidRDefault="002C448C" w:rsidP="00CC1123">
      <w:pPr>
        <w:widowControl w:val="0"/>
        <w:tabs>
          <w:tab w:val="left" w:pos="709"/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Для получения одноразового бесплатного питания</w:t>
      </w:r>
      <w:r w:rsidR="006F57B4"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заявитель лично предоставляет </w:t>
      </w:r>
      <w:r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B3466E" w:rsidRPr="006F57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="00B3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B8574E"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3B098336" w14:textId="77777777" w:rsidR="00571126" w:rsidRDefault="00571126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1) </w:t>
      </w:r>
      <w:r w:rsidR="002C448C"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заявление </w:t>
      </w:r>
      <w:r w:rsidR="006F57B4"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 </w:t>
      </w:r>
      <w:bookmarkStart w:id="4" w:name="_Hlk187844352"/>
      <w:r w:rsidR="006F57B4"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обеспечение бесплатным одноразовым питанием</w:t>
      </w:r>
      <w:r w:rsidRPr="005711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егося</w:t>
      </w:r>
      <w:r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из многодетн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  <w:r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ьи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свободной форме, заполненное при помощи средств электронно-вычислительной техники или собственноручно разборчиво, содержащее следующие сведения:</w:t>
      </w:r>
    </w:p>
    <w:p w14:paraId="6C2BF27D" w14:textId="3B3A53DE" w:rsidR="00571126" w:rsidRDefault="00571126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</w:t>
      </w:r>
      <w:r w:rsidR="006F57B4"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наименование образовательно</w:t>
      </w:r>
      <w:r w:rsidR="00B30A0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30A0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 котор</w:t>
      </w:r>
      <w:r w:rsidR="00B30A0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оно подается;</w:t>
      </w:r>
    </w:p>
    <w:p w14:paraId="43570A8F" w14:textId="77777777" w:rsidR="00571126" w:rsidRDefault="00571126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         фамилию, имя, отчество (при наличии) заявителя;</w:t>
      </w:r>
    </w:p>
    <w:p w14:paraId="2BDF28A9" w14:textId="77777777" w:rsidR="00571126" w:rsidRDefault="00571126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адрес места жительства заявителя, контактный телефон и адрес электронной почты (при наличии);</w:t>
      </w:r>
    </w:p>
    <w:p w14:paraId="296613CD" w14:textId="77777777" w:rsidR="00E04521" w:rsidRDefault="00571126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0452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E0452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фамилию, имя, отчество одного или нескольких обучающихся из многодетной семьи, которым запрашивается обеспечение бесплатным питанием;</w:t>
      </w:r>
    </w:p>
    <w:p w14:paraId="0562E0D0" w14:textId="07258D83" w:rsidR="00E04521" w:rsidRDefault="00E04521" w:rsidP="00BB3340">
      <w:pPr>
        <w:widowControl w:val="0"/>
        <w:tabs>
          <w:tab w:val="left" w:pos="709"/>
          <w:tab w:val="left" w:pos="851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подтверждение ознакомления заявителя с настоящим Порядком и принятие обязательства по его соблюдению;</w:t>
      </w:r>
    </w:p>
    <w:p w14:paraId="7E3D68B2" w14:textId="77777777" w:rsidR="00E04521" w:rsidRDefault="00E04521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выбор одного из способов уведомления заявителя о решениях, направление которых предусмотрено настоящим Порядком, - в форме электронного документа на адрес электронной почты заявителя (при его наличии) или в форме документа на бумажном носителе по адресу места жительства заявителя.</w:t>
      </w:r>
    </w:p>
    <w:p w14:paraId="66C8DAE1" w14:textId="2DB15563" w:rsidR="000E2C67" w:rsidRDefault="00E04521" w:rsidP="00BB3340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</w:t>
      </w:r>
      <w:r w:rsidR="00BB334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случае если в одной образовательной организации одновременно обучается несколько обучающихся из одной семьи, родитель (усыновитель, опекун, попечитель, иной законный представитель) подает одно заявление </w:t>
      </w:r>
      <w:r w:rsidR="000E2C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всех обучающихся.</w:t>
      </w:r>
    </w:p>
    <w:p w14:paraId="23DD0E6E" w14:textId="44C575EF" w:rsidR="0048635D" w:rsidRDefault="0048635D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48635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Заявитель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48635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обладающий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дееспособностью, вправе подать в отношении самого себя заявление на обеспечение </w:t>
      </w:r>
      <w:r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бесплатным одноразовым питанием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том случае, если он не был включен в заявление, которое было подано в МО</w:t>
      </w:r>
      <w:r w:rsidR="0007212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его родителем (усыновитель, опекун, попечитель, иной законный представитель);</w:t>
      </w:r>
    </w:p>
    <w:p w14:paraId="6BC8FA74" w14:textId="77777777" w:rsidR="0048635D" w:rsidRDefault="0048635D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</w:t>
      </w:r>
      <w:r w:rsidRPr="005711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 копию паспорта (страницы 2,3,5 – 12,16,17) или иного документа, удостоверяющего личность заявителя, а также копию паспорта (страницы 2,3,5 – 12,16,17) супруга (супруги) или иного документа, удостоверяющего личность, - в случае зарегистрированного брака;</w:t>
      </w:r>
    </w:p>
    <w:p w14:paraId="600D2DF8" w14:textId="1405509A" w:rsidR="00440ED1" w:rsidRDefault="0048635D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3) копию свидетельства о рождении (усыновлении) каждого несовершеннолетнего </w:t>
      </w:r>
      <w:r w:rsidR="00440ED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ребенка из многодетной семьи (в возрасте до 14 лет) или копию паспорта (страницы 2,3,5 – 12) каждого ребенка из многодетной семьи (если он достиг возраста</w:t>
      </w:r>
      <w:r w:rsidR="004E56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40ED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14 лет);</w:t>
      </w:r>
    </w:p>
    <w:p w14:paraId="321C40D3" w14:textId="77777777" w:rsidR="00440ED1" w:rsidRDefault="00440ED1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4) копию страхового свидетельства обязательного пенсионного страхования заявителя, его супруга (супруги) и обучающегося из многодетной семьи;</w:t>
      </w:r>
    </w:p>
    <w:p w14:paraId="5073C4EB" w14:textId="78F326EE" w:rsidR="00BD1732" w:rsidRDefault="00440ED1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5) копию документа, подтверждающего полномочия законного представителя – в случае обращения законного представителя (кроме родителя </w:t>
      </w:r>
      <w:r w:rsidR="00BD173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заявителя,</w:t>
      </w:r>
      <w:r w:rsidR="00BD173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обладающего дееспособность</w:t>
      </w:r>
      <w:r w:rsidR="0028529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ю</w:t>
      </w:r>
      <w:r w:rsidR="00BD173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);</w:t>
      </w:r>
    </w:p>
    <w:p w14:paraId="2A1A058B" w14:textId="77777777" w:rsidR="00BD1732" w:rsidRDefault="00BD1732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</w:t>
      </w:r>
      <w:r w:rsidR="00440ED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6) сведения (документ), подтверждающие факт проживания (пребывания) на территории Каневского района заявителя, его супруга (супруги) и каждого обучающегося из многодетной семьи, или копию решения суда, определяющего (устанавливающего) место жительства, - в случае, если место жительства определено (установлено) судом, в том числе место жительства несовершеннолетнего ребенка с одним из родителей после расторжения между ними брака (при наличии);</w:t>
      </w:r>
    </w:p>
    <w:p w14:paraId="0E7F33A5" w14:textId="26A3EFF4" w:rsidR="0068627D" w:rsidRDefault="00BD1732" w:rsidP="00BB3340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7) документ (справку), составленный в свободной форме на официальном 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бланке организации осуществляющей образовательную деятельность, в которой обучается каждый ребенок из многодетной семьи, адресованный образовательно</w:t>
      </w:r>
      <w:r w:rsidR="00611C6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11C6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учреждению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 котор</w:t>
      </w:r>
      <w:r w:rsidR="00611C6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ом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заявитель планирует предоставить заявление на</w:t>
      </w:r>
      <w:r w:rsidR="00EC470E" w:rsidRP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bookmarkStart w:id="5" w:name="_Hlk187842137"/>
      <w:r w:rsidR="00EC470E"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обеспечение бесплатным одноразовым питанием</w:t>
      </w:r>
      <w:r w:rsidR="00EC470E" w:rsidRPr="005711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bookmarkEnd w:id="5"/>
      <w:r w:rsidR="00EC470E"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егося</w:t>
      </w:r>
      <w:r w:rsidR="00EC470E"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из многодетн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  <w:r w:rsidR="00EC470E"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сем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ьи, и содержащий сведения об обучении (для детей старше 18 лет - сведения об обучении по очной форме) в</w:t>
      </w:r>
      <w:r w:rsidR="00611C6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учреждении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осуществляюще</w:t>
      </w:r>
      <w:r w:rsidR="00611C6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</w:t>
      </w:r>
      <w:r w:rsidR="00EC4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образовательную деятельность, обучающегося из многодетной семьи с указанием плановой даты прекращения образовательных отношений в соответствии со статьей 61 Федерального закона от 29 декабря 2012 г. № 273-ФЗ «Об образовании в Российской Федерации»</w:t>
      </w:r>
      <w:r w:rsidR="0068627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связи с получением образования (завершением обучения).</w:t>
      </w:r>
    </w:p>
    <w:p w14:paraId="68F1DE15" w14:textId="5E91E223" w:rsidR="000F67D1" w:rsidRDefault="00642C6D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Предусмотренный настоящим подпунктом документ (справка) предоставляется на каждого ребенка из многодетной семьи, который обучается МО</w:t>
      </w:r>
      <w:r w:rsidR="00D52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bookmarkStart w:id="6" w:name="_Hlk187841954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осуществляющ</w:t>
      </w:r>
      <w:r w:rsidR="00D52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образовательную деятельность</w:t>
      </w:r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отличной от то</w:t>
      </w:r>
      <w:r w:rsidR="00D52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 котор</w:t>
      </w:r>
      <w:r w:rsidR="00D52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подается заявление. Срок действия документа (справки) составляет 60 календарных дней с даты выдачи, указанной на официальном </w:t>
      </w:r>
      <w:r w:rsidR="000F67D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бланке </w:t>
      </w:r>
      <w:r w:rsidR="00D52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</w:t>
      </w:r>
      <w:r w:rsidR="000F67D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осуществляюще</w:t>
      </w:r>
      <w:r w:rsidR="00D52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 w:rsidR="000F67D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образовательную деятельность.</w:t>
      </w:r>
    </w:p>
    <w:p w14:paraId="3E088EA2" w14:textId="40F982EF" w:rsidR="000F67D1" w:rsidRDefault="000F67D1" w:rsidP="006F57B4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В случае если два (и более) ребенка из многодетной семьи одновременно обучаются в одно</w:t>
      </w:r>
      <w:r w:rsidR="00E946F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образовательно</w:t>
      </w:r>
      <w:r w:rsidR="00E946F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946F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 котор</w:t>
      </w:r>
      <w:r w:rsidR="00E946F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подается заявление на </w:t>
      </w:r>
      <w:r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обеспечение бесплатным одноразовым питанием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указанный документ (справка) не предоставляется в отношении каждого из таких обучающихся из многодетной семьи;</w:t>
      </w:r>
    </w:p>
    <w:p w14:paraId="503793F0" w14:textId="25088556" w:rsidR="00BD59EF" w:rsidRDefault="000F67D1" w:rsidP="00BB3340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Pr="0046753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8) согласие на обработку персональных данных заявителя</w:t>
      </w:r>
      <w:r w:rsidR="00BD59EF" w:rsidRPr="0046753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его супруга (супруги) и обучающегося из многодетной семьи в соответствии с законодательством Российской Федерации в случае, если обучающийся из многодетной семьи является несовершеннолетним, в ином случае - согласие на обработку персональных данных заполняет несовершеннолетний обучающийся из многодетной семьи;</w:t>
      </w:r>
    </w:p>
    <w:p w14:paraId="2C0917AE" w14:textId="3DC445AA" w:rsidR="00F115E7" w:rsidRPr="00F20714" w:rsidRDefault="00BD59EF" w:rsidP="00BB3340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BB334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9) </w:t>
      </w:r>
      <w:r w:rsidR="00CA24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копию </w:t>
      </w:r>
      <w:r w:rsidR="002C448C" w:rsidRPr="00CA24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удостоверени</w:t>
      </w:r>
      <w:r w:rsidR="00CA24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</w:t>
      </w:r>
      <w:r w:rsidR="002C448C" w:rsidRPr="00CA248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многодетной семьи установленного образца;</w:t>
      </w:r>
    </w:p>
    <w:p w14:paraId="6A3E879F" w14:textId="77777777" w:rsidR="00CA248A" w:rsidRDefault="00CA248A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10) сведения о составе многодетной семьи с указанием фамилии, имени, отчества (при наличии) и даты рождения каждого члена многодетной семьи; </w:t>
      </w:r>
    </w:p>
    <w:p w14:paraId="611EF836" w14:textId="77777777" w:rsidR="00CA248A" w:rsidRDefault="00CA248A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11) копии документа о заключении брака (расторжении брака). </w:t>
      </w:r>
    </w:p>
    <w:p w14:paraId="5EF0D84B" w14:textId="46255EB0" w:rsidR="001C6E4A" w:rsidRDefault="00F92C5D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случае если один или несколько документов, указанных в подпунктах 2, 3 и 11 настоящего пункта, выданы компетентным органом иностранного государства, предоставляются их нотариально 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удостоверенные переводы на русский язык.</w:t>
      </w:r>
    </w:p>
    <w:p w14:paraId="5F46AE34" w14:textId="4C0BF0B6" w:rsidR="001C6E4A" w:rsidRDefault="003366DB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Образовательн</w:t>
      </w:r>
      <w:r w:rsidR="00CD2A1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ое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D2A1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учреждение 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регистрирует заявление с прилагаемыми к нему документами в день их предоставления и составляет в свободной форме опись принятых документов, которая заверяется подписью заявителя.</w:t>
      </w:r>
    </w:p>
    <w:p w14:paraId="68270F1F" w14:textId="00E03359" w:rsidR="00280018" w:rsidRDefault="003366DB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В целях систематизации процесса обеспечения </w:t>
      </w:r>
      <w:r w:rsidR="001C6E4A"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бесплатным одноразовым питанием</w:t>
      </w:r>
      <w:r w:rsidR="001C6E4A" w:rsidRPr="005711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C6E4A"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ихся</w:t>
      </w:r>
      <w:r w:rsidR="001C6E4A"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из многодетн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  <w:r w:rsidR="001C6E4A" w:rsidRPr="00F57A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сем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ьи</w:t>
      </w:r>
      <w:r w:rsidR="002800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заявление с прилагаемыми к нему документами предоставляются заявителем один раз на учебный год. Учебный год начинается и заканчивается в соответствии с </w:t>
      </w:r>
      <w:r w:rsidR="002800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учебным</w:t>
      </w:r>
      <w:r w:rsidR="001C6E4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планом</w:t>
      </w:r>
      <w:r w:rsidR="002800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утвержденным МО</w:t>
      </w:r>
      <w:r w:rsidR="000A77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 w:rsidR="002800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14:paraId="7F0E2EAA" w14:textId="5D3E8BB9" w:rsidR="00280018" w:rsidRDefault="00280018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В случае если на дату предоставления заявления с прилагаемыми к нему документами обучающийся из многодетной семьи получает образование в образовательной </w:t>
      </w:r>
      <w:r w:rsidR="00C41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заявление с прилагаемыми к нему документами предоставляется в период с 20 августа по 10 сентября календарного года.</w:t>
      </w:r>
    </w:p>
    <w:p w14:paraId="584AB1D8" w14:textId="38A36A50" w:rsidR="00F248AB" w:rsidRDefault="00BB3340" w:rsidP="00BB3340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2800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случае зачисления обучающегося из многодетной семьи в образовательн</w:t>
      </w:r>
      <w:r w:rsidR="00BA30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ое</w:t>
      </w:r>
      <w:r w:rsidR="002800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A30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учреждение</w:t>
      </w:r>
      <w:r w:rsidR="002800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течение учебного года, заявление с прилагаемыми к нему документами предоставляется в течение 20 календарных дней с даты принятия распорядительного акта образовательн</w:t>
      </w:r>
      <w:r w:rsidR="00BA30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ого</w:t>
      </w:r>
      <w:r w:rsidR="002800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A30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</w:t>
      </w:r>
      <w:r w:rsidR="002800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 зачислении обучающегося из многодетной семьи. </w:t>
      </w:r>
    </w:p>
    <w:p w14:paraId="3C0CDD32" w14:textId="6C0BE3B4" w:rsidR="00C8081A" w:rsidRDefault="00F248AB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Прием образовательн</w:t>
      </w:r>
      <w:r w:rsidR="007444F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444F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заявления с прилагаемыми к нему документами, предоставленными в течение учебного года в иные сроки, отличные от указанных в абзацах втором и третьем настоящего пункта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осуществляется по решению образовательно</w:t>
      </w:r>
      <w:r w:rsidR="007444F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589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 w:rsidR="007444F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чреждения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при наличии соответствующего финансирования, позволяющего обеспечить обучающихся из многодетной семьи бесплатным питанием. </w:t>
      </w:r>
    </w:p>
    <w:p w14:paraId="2550FBE9" w14:textId="119DE9C8" w:rsidR="00C8081A" w:rsidRDefault="003366DB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8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Образовательн</w:t>
      </w:r>
      <w:r w:rsidR="00F6589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ое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589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учреждение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формирует личное дело каждого обучающегося из многодетной семьи,</w:t>
      </w:r>
      <w:r w:rsidR="00C8081A" w:rsidRP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обеспечиваемого </w:t>
      </w:r>
      <w:r w:rsidR="00C8081A" w:rsidRPr="006F57B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бесплатным питанием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на основании предоставленного заявления с прилагаемыми к нему документами, и в течение 5 рабочих дней со дня предоставления заявления с прилагаемыми к нему документами рассматривает его и принимает решение об обеспечении бесплатным питанием либо об отказе в обеспечении бесплатным питанием посредством издания распорядительного акта образовательно</w:t>
      </w:r>
      <w:r w:rsidR="00F6589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589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1B91979A" w14:textId="676AF27C" w:rsidR="004B13C0" w:rsidRDefault="00C8081A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случае принятия решения об отказе в обеспечении бесплатным питанием</w:t>
      </w:r>
      <w:r w:rsidR="004B13C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заявитель уведомляется МО</w:t>
      </w:r>
      <w:r w:rsidR="009D167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 w:rsidR="004B13C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течение 3 рабочих дней со дня принятия соответствующего решения с указанием причин отказа способом, указанным заявителем в заявлении.</w:t>
      </w:r>
    </w:p>
    <w:p w14:paraId="1B4279F3" w14:textId="59DF9C79" w:rsidR="004B13C0" w:rsidRDefault="004B13C0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Заявление с прилагаемыми к нему документами возвращаются заявителю при его личном обращении в МО</w:t>
      </w:r>
      <w:r w:rsidR="009D167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CBE9CB6" w14:textId="115618DE" w:rsidR="004B13C0" w:rsidRDefault="003366DB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9</w:t>
      </w:r>
      <w:r w:rsidR="004B13C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Основанием для отказа в обеспечении бесплатным питанием являются:</w:t>
      </w:r>
    </w:p>
    <w:p w14:paraId="17149836" w14:textId="242B51CA" w:rsidR="00EA51D0" w:rsidRDefault="004B13C0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непредоставление заявителем в МО</w:t>
      </w:r>
      <w:r w:rsidR="009F15B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одного или нескольких документов, указанных в пункте 4</w:t>
      </w:r>
      <w:r w:rsidR="00EA51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настоящего Порядка (за исключением случаев, когда</w:t>
      </w:r>
      <w:r w:rsidR="00EA51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непредставление отдельных документов допускается в соответствии с настоящим Порядком);</w:t>
      </w:r>
    </w:p>
    <w:p w14:paraId="2EFA6125" w14:textId="535BEC30" w:rsidR="00EA51D0" w:rsidRDefault="00EA51D0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несоответствие обучающегося из многодетной семьи требованиям,</w:t>
      </w:r>
      <w:r w:rsidR="00C808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установленным абзацем первым пункта 2 настоящего Порядка, либо нахождение в составе многодетной семьи менее трех детей, соответствующих указанным требованиям;</w:t>
      </w:r>
    </w:p>
    <w:p w14:paraId="67F5567F" w14:textId="77777777" w:rsidR="00E3627D" w:rsidRDefault="00EA51D0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отсутствие у заявителя и (или) членов семьи, которые в соответствии с частями 1 и 2 статьи </w:t>
      </w:r>
      <w:r w:rsidR="00E3627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 Закона № 836-КЗ учитываются в составе многодетной семьи, места жительства на территории Краснодарского края согласно представленным в составе пакета документов сведениям. </w:t>
      </w:r>
    </w:p>
    <w:p w14:paraId="16F8ABF7" w14:textId="6FE88D4E" w:rsidR="00BD7572" w:rsidRDefault="003366DB" w:rsidP="005628DB">
      <w:pPr>
        <w:widowControl w:val="0"/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10</w:t>
      </w:r>
      <w:r w:rsidR="00E3627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BD75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случае отказа в обеспечении бесплатным питанием заявитель вправе повторно предоставить заявление с прилагаемыми к нему документами в </w:t>
      </w:r>
      <w:r w:rsidR="00BD75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образовательн</w:t>
      </w:r>
      <w:r w:rsidR="00EB1DC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ое</w:t>
      </w:r>
      <w:r w:rsidR="00BD75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B1DC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учреждение</w:t>
      </w:r>
      <w:r w:rsidR="00BD75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после устранения причин, послужившим основанием для отказа.</w:t>
      </w:r>
    </w:p>
    <w:p w14:paraId="59047EEF" w14:textId="5A0F312A" w:rsidR="00BD7572" w:rsidRDefault="00BD7572" w:rsidP="00BB3340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1</w:t>
      </w:r>
      <w:r w:rsidR="003366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Решение об обеспечении бесплатным питанием обучающихся из многодетной семьи содержит следующие сведения: </w:t>
      </w:r>
      <w:bookmarkStart w:id="7" w:name="_Hlk187925707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фамилия, имя, отчество (при наличии) обучающегося из многодетной семьи, класс (группу) обучения, дату начала и прекращения обеспечения бесплатным питанием обучающегося из многодетной семьи в связи с окончанием учебного года.</w:t>
      </w:r>
      <w:bookmarkEnd w:id="7"/>
    </w:p>
    <w:p w14:paraId="2DEA350B" w14:textId="0880D644" w:rsidR="0095787D" w:rsidRDefault="00BD7572" w:rsidP="00BB3340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Датой начала обеспечения бесплатным питанием обучающегося из многодетной семьи является дата начала учебного года, в случае если решение об обеспечении бесплатным питанием обучающихся из многодетной семьи принято в период с 20 августа до дня начала учебного года, или дата, следующая за днем принятия решения об обеспечении бесплатным питанием обучающихся из многодетной семьи, в случае если заявление с </w:t>
      </w:r>
      <w:r w:rsidR="0095787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прилагаемыми к нему документами предоставлено в образовательн</w:t>
      </w:r>
      <w:r w:rsidR="00303E3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ое учреждение</w:t>
      </w:r>
      <w:r w:rsidR="0095787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после даты начала учебного года.</w:t>
      </w:r>
    </w:p>
    <w:p w14:paraId="1F6CCCF2" w14:textId="43A925BF" w:rsidR="0095787D" w:rsidRDefault="0095787D" w:rsidP="00BD757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1</w:t>
      </w:r>
      <w:r w:rsidR="003366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Решение об отказе в обеспечении бесплатным питанием обучающихся из многодетной семьи содержит следующие сведения:</w:t>
      </w:r>
      <w:r w:rsidRPr="0095787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фамилия, имя, отчество (при наличии) обучающегося из многодетной семьи, класс (группу) обучения, основания для отказа. </w:t>
      </w:r>
    </w:p>
    <w:p w14:paraId="542A5CDF" w14:textId="3CEADCDB" w:rsidR="0095787D" w:rsidRDefault="0095787D" w:rsidP="00BD757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1</w:t>
      </w:r>
      <w:r w:rsidR="003366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В случае прекращения образовательных отношений с обучающимся из многодетной семьи в течение учебного года одновременно с распорядительным актом образовательно</w:t>
      </w:r>
      <w:r w:rsidR="005D351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D351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 отчислении обучающегося из многодетной семьи издается распорядительный акт образовательно</w:t>
      </w:r>
      <w:r w:rsidR="005D351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D351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 прекращении обеспечения бесплатным питанием такого обучающегося с указанием последнего дня обеспечения бесплатным питанием. Допускается включение указанных положений в один распорядительный акт </w:t>
      </w:r>
      <w:r w:rsidR="005D3516" w:rsidRPr="005D351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199EE8D5" w14:textId="1BA93B1B" w:rsidR="00130D5E" w:rsidRDefault="0095787D" w:rsidP="00BB3340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1</w:t>
      </w:r>
      <w:r w:rsidR="003366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Обеспечение бесплатным питанием обучающихся из многодетных семей осуществляется до конца соответствующего учебного года при наступлении в течение учебного года следующих </w:t>
      </w:r>
      <w:r w:rsidR="00130D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случаев:</w:t>
      </w:r>
    </w:p>
    <w:p w14:paraId="4A3EEFCE" w14:textId="23E0A5C2" w:rsidR="00130D5E" w:rsidRDefault="00130D5E" w:rsidP="00BD757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достижения старшим ребенком (если многодетная семья  имеет более трех несовершеннолетних детей – старшим ребенком из трех младших несовершеннолетних детей) возраста 18 лет или возраста 23 лет при условии его последующего обучения в </w:t>
      </w:r>
      <w:r w:rsidR="00EC5C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осуществляющ</w:t>
      </w:r>
      <w:r w:rsidR="00FB5B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образовательную деятельность, по очной форме обучения;</w:t>
      </w:r>
    </w:p>
    <w:p w14:paraId="640E161E" w14:textId="51A8A699" w:rsidR="00130D5E" w:rsidRDefault="00130D5E" w:rsidP="00BD757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прекращение образовательных отношений между старшим ребенком, достигшим возраста 18 лет, но не достигшим возраста 23 лет, и </w:t>
      </w:r>
      <w:r w:rsidR="00FB5B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осуществляющ</w:t>
      </w:r>
      <w:r w:rsidR="00FB5B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образовательную деятельность в случае, если он продолжал обучение в </w:t>
      </w:r>
      <w:r w:rsidR="00FB5B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Pr="00130D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осуществляющ</w:t>
      </w:r>
      <w:r w:rsidR="00FB5B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образовательную деятельность, по очной форме обучения;</w:t>
      </w:r>
    </w:p>
    <w:p w14:paraId="78CC1D86" w14:textId="4E0C28C1" w:rsidR="00130D5E" w:rsidRDefault="00130D5E" w:rsidP="00BB3340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изменения формы обучения на иную, отличную от очной формы обучения;</w:t>
      </w:r>
    </w:p>
    <w:p w14:paraId="52822E48" w14:textId="2D052BED" w:rsidR="0016190B" w:rsidRDefault="00130D5E" w:rsidP="00BD757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смерти (гибели) одного или нескольких членов многодетной семьи (за исключением самого обучающегося, обеспечиваемого бесплатным питанием</w:t>
      </w:r>
      <w:r w:rsidR="0016190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).</w:t>
      </w:r>
    </w:p>
    <w:p w14:paraId="12474EE8" w14:textId="1A2655FF" w:rsidR="0016190B" w:rsidRDefault="0016190B" w:rsidP="003366DB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         1</w:t>
      </w:r>
      <w:r w:rsidR="003366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Обеспечение бесплатным питанием обучающихся из многодетных семей осуществляется в течение учебного года в дни фактического посещения ими </w:t>
      </w:r>
      <w:r w:rsidR="008F3A2E" w:rsidRPr="008F3A2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подтвержденного классным журналом и (или) табелем посещаемости учебных занятий.</w:t>
      </w:r>
    </w:p>
    <w:p w14:paraId="28E977A4" w14:textId="430FFF37" w:rsidR="0016190B" w:rsidRDefault="0016190B" w:rsidP="003366DB">
      <w:pPr>
        <w:widowControl w:val="0"/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Обеспечение бесплатным питанием обучающихся из многодетных семей не осуществляется в период установленных нерабочих дней и (или) </w:t>
      </w:r>
      <w:r w:rsidR="008F3A2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обучения с применением дистанционных технологий в </w:t>
      </w:r>
      <w:r w:rsidR="008F3A2E" w:rsidRPr="008F3A2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образовательно</w:t>
      </w:r>
      <w:r w:rsidR="008F3A2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</w:t>
      </w:r>
      <w:r w:rsidR="008F3A2E" w:rsidRPr="008F3A2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8F3A2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14:paraId="1B8C0510" w14:textId="77777777" w:rsidR="00F115E7" w:rsidRDefault="00F115E7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0A611C" w14:textId="77777777" w:rsidR="00BF4F5D" w:rsidRDefault="00BF4F5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AB081C" w14:textId="77777777" w:rsidR="00F115E7" w:rsidRDefault="002C448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14:paraId="149A405C" w14:textId="77777777" w:rsidR="008F0008" w:rsidRDefault="002C448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7CB2F070" w14:textId="77777777" w:rsidR="002F11A7" w:rsidRDefault="00A668E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2F11A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14:paraId="08ADC377" w14:textId="22C2AC9A" w:rsidR="00F115E7" w:rsidRDefault="002F11A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C44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F00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C448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8EE">
        <w:rPr>
          <w:rFonts w:ascii="Times New Roman" w:hAnsi="Times New Roman" w:cs="Times New Roman"/>
          <w:sz w:val="28"/>
          <w:szCs w:val="28"/>
        </w:rPr>
        <w:t xml:space="preserve"> М.А. Журавлева</w:t>
      </w:r>
    </w:p>
    <w:sectPr w:rsidR="00F115E7" w:rsidSect="001F2ADE">
      <w:headerReference w:type="default" r:id="rId9"/>
      <w:headerReference w:type="first" r:id="rId10"/>
      <w:pgSz w:w="11906" w:h="16838"/>
      <w:pgMar w:top="1134" w:right="567" w:bottom="1276" w:left="1701" w:header="283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673A" w14:textId="77777777" w:rsidR="00140E4C" w:rsidRDefault="00140E4C">
      <w:pPr>
        <w:spacing w:after="0"/>
      </w:pPr>
      <w:r>
        <w:separator/>
      </w:r>
    </w:p>
  </w:endnote>
  <w:endnote w:type="continuationSeparator" w:id="0">
    <w:p w14:paraId="4AAEA883" w14:textId="77777777" w:rsidR="00140E4C" w:rsidRDefault="00140E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F1B7" w14:textId="77777777" w:rsidR="00140E4C" w:rsidRDefault="00140E4C">
      <w:pPr>
        <w:spacing w:after="0"/>
      </w:pPr>
      <w:r>
        <w:separator/>
      </w:r>
    </w:p>
  </w:footnote>
  <w:footnote w:type="continuationSeparator" w:id="0">
    <w:p w14:paraId="25E142DE" w14:textId="77777777" w:rsidR="00140E4C" w:rsidRDefault="00140E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19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8F65AF" w14:textId="77777777" w:rsidR="005628DB" w:rsidRDefault="005628DB">
        <w:pPr>
          <w:pStyle w:val="ad"/>
          <w:jc w:val="center"/>
        </w:pPr>
      </w:p>
      <w:p w14:paraId="0E36601F" w14:textId="6A3CE2FB" w:rsidR="00F115E7" w:rsidRPr="005628DB" w:rsidRDefault="002C448C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28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28DB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5628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000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628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7040" w14:textId="77777777" w:rsidR="00F115E7" w:rsidRDefault="00F115E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5E92"/>
    <w:multiLevelType w:val="hybridMultilevel"/>
    <w:tmpl w:val="050CF7C2"/>
    <w:lvl w:ilvl="0" w:tplc="71DECD5E">
      <w:start w:val="1"/>
      <w:numFmt w:val="decimal"/>
      <w:lvlText w:val="%1."/>
      <w:lvlJc w:val="left"/>
      <w:pPr>
        <w:ind w:left="1852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64CF2FB6"/>
    <w:multiLevelType w:val="hybridMultilevel"/>
    <w:tmpl w:val="4F56F1D2"/>
    <w:lvl w:ilvl="0" w:tplc="C09A50A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5984838">
    <w:abstractNumId w:val="0"/>
  </w:num>
  <w:num w:numId="2" w16cid:durableId="158691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E7"/>
    <w:rsid w:val="000254A4"/>
    <w:rsid w:val="0004519D"/>
    <w:rsid w:val="0007212E"/>
    <w:rsid w:val="000804A6"/>
    <w:rsid w:val="000A7738"/>
    <w:rsid w:val="000A7AEC"/>
    <w:rsid w:val="000B4E66"/>
    <w:rsid w:val="000D0EDB"/>
    <w:rsid w:val="000E2726"/>
    <w:rsid w:val="000E2C67"/>
    <w:rsid w:val="000F67D1"/>
    <w:rsid w:val="00105F05"/>
    <w:rsid w:val="00124352"/>
    <w:rsid w:val="00130D5E"/>
    <w:rsid w:val="00140E4C"/>
    <w:rsid w:val="0016190B"/>
    <w:rsid w:val="001B1B67"/>
    <w:rsid w:val="001B6FF5"/>
    <w:rsid w:val="001C6E4A"/>
    <w:rsid w:val="001E0AE8"/>
    <w:rsid w:val="001E1050"/>
    <w:rsid w:val="001F2ADE"/>
    <w:rsid w:val="00250906"/>
    <w:rsid w:val="00265ADB"/>
    <w:rsid w:val="00280018"/>
    <w:rsid w:val="00285299"/>
    <w:rsid w:val="002972A2"/>
    <w:rsid w:val="002B117E"/>
    <w:rsid w:val="002C448C"/>
    <w:rsid w:val="002D70FA"/>
    <w:rsid w:val="002F11A7"/>
    <w:rsid w:val="00303E3D"/>
    <w:rsid w:val="003178B5"/>
    <w:rsid w:val="003366DB"/>
    <w:rsid w:val="00344689"/>
    <w:rsid w:val="00344C39"/>
    <w:rsid w:val="003628F5"/>
    <w:rsid w:val="003819C7"/>
    <w:rsid w:val="00395BD4"/>
    <w:rsid w:val="003B6794"/>
    <w:rsid w:val="003D11BE"/>
    <w:rsid w:val="003E6F9E"/>
    <w:rsid w:val="004007D9"/>
    <w:rsid w:val="00406272"/>
    <w:rsid w:val="00426842"/>
    <w:rsid w:val="00440ED1"/>
    <w:rsid w:val="00467534"/>
    <w:rsid w:val="0048635D"/>
    <w:rsid w:val="004B13C0"/>
    <w:rsid w:val="004B2EB9"/>
    <w:rsid w:val="004E3FD7"/>
    <w:rsid w:val="004E56F2"/>
    <w:rsid w:val="00502FA6"/>
    <w:rsid w:val="005150E1"/>
    <w:rsid w:val="0055507F"/>
    <w:rsid w:val="00555B90"/>
    <w:rsid w:val="005628DB"/>
    <w:rsid w:val="00571126"/>
    <w:rsid w:val="005D3516"/>
    <w:rsid w:val="00610A7E"/>
    <w:rsid w:val="00611C68"/>
    <w:rsid w:val="006363D0"/>
    <w:rsid w:val="00642C6D"/>
    <w:rsid w:val="00660093"/>
    <w:rsid w:val="0068627D"/>
    <w:rsid w:val="006E0A25"/>
    <w:rsid w:val="006F57B4"/>
    <w:rsid w:val="006F61A0"/>
    <w:rsid w:val="00711109"/>
    <w:rsid w:val="007444FA"/>
    <w:rsid w:val="00770AA0"/>
    <w:rsid w:val="00773B99"/>
    <w:rsid w:val="007B56EB"/>
    <w:rsid w:val="007D7C6A"/>
    <w:rsid w:val="007E0269"/>
    <w:rsid w:val="00810608"/>
    <w:rsid w:val="00817590"/>
    <w:rsid w:val="008A17F7"/>
    <w:rsid w:val="008A6A41"/>
    <w:rsid w:val="008C124C"/>
    <w:rsid w:val="008F0008"/>
    <w:rsid w:val="008F3A2E"/>
    <w:rsid w:val="0095787D"/>
    <w:rsid w:val="009B0E7B"/>
    <w:rsid w:val="009D1677"/>
    <w:rsid w:val="009F15B1"/>
    <w:rsid w:val="009F61ED"/>
    <w:rsid w:val="009F77DB"/>
    <w:rsid w:val="00A126A3"/>
    <w:rsid w:val="00A25A0E"/>
    <w:rsid w:val="00A668EE"/>
    <w:rsid w:val="00AF5CB9"/>
    <w:rsid w:val="00B30A0D"/>
    <w:rsid w:val="00B33FFD"/>
    <w:rsid w:val="00B3466E"/>
    <w:rsid w:val="00B43A17"/>
    <w:rsid w:val="00B8574E"/>
    <w:rsid w:val="00BA3072"/>
    <w:rsid w:val="00BB3340"/>
    <w:rsid w:val="00BD1732"/>
    <w:rsid w:val="00BD59EF"/>
    <w:rsid w:val="00BD7572"/>
    <w:rsid w:val="00BF4F5D"/>
    <w:rsid w:val="00BF7270"/>
    <w:rsid w:val="00C340E5"/>
    <w:rsid w:val="00C41D78"/>
    <w:rsid w:val="00C60700"/>
    <w:rsid w:val="00C717DB"/>
    <w:rsid w:val="00C8081A"/>
    <w:rsid w:val="00C80EC4"/>
    <w:rsid w:val="00CA248A"/>
    <w:rsid w:val="00CC1123"/>
    <w:rsid w:val="00CD2A16"/>
    <w:rsid w:val="00D52487"/>
    <w:rsid w:val="00D63510"/>
    <w:rsid w:val="00D70564"/>
    <w:rsid w:val="00DA1420"/>
    <w:rsid w:val="00E04521"/>
    <w:rsid w:val="00E3627D"/>
    <w:rsid w:val="00E946F1"/>
    <w:rsid w:val="00EA51D0"/>
    <w:rsid w:val="00EB1DCD"/>
    <w:rsid w:val="00EB7BC7"/>
    <w:rsid w:val="00EC470E"/>
    <w:rsid w:val="00EC5CDB"/>
    <w:rsid w:val="00EE6FC5"/>
    <w:rsid w:val="00EF2C58"/>
    <w:rsid w:val="00F115E7"/>
    <w:rsid w:val="00F20574"/>
    <w:rsid w:val="00F20714"/>
    <w:rsid w:val="00F248AB"/>
    <w:rsid w:val="00F46A40"/>
    <w:rsid w:val="00F57A4C"/>
    <w:rsid w:val="00F61FE2"/>
    <w:rsid w:val="00F65894"/>
    <w:rsid w:val="00F9256B"/>
    <w:rsid w:val="00F92C5D"/>
    <w:rsid w:val="00FB5BD2"/>
    <w:rsid w:val="00FC4561"/>
    <w:rsid w:val="00FC4C67"/>
    <w:rsid w:val="00FD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172A"/>
  <w15:docId w15:val="{0A804B71-EEC1-449F-BA57-FA05C297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61"/>
    <w:pPr>
      <w:suppressAutoHyphens w:val="0"/>
      <w:spacing w:after="2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A00CD"/>
    <w:rPr>
      <w:rFonts w:ascii="Tahoma" w:eastAsia="Times New Roman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D676A2"/>
  </w:style>
  <w:style w:type="character" w:customStyle="1" w:styleId="a5">
    <w:name w:val="Нижний колонтитул Знак"/>
    <w:basedOn w:val="a0"/>
    <w:uiPriority w:val="99"/>
    <w:qFormat/>
    <w:rsid w:val="00D676A2"/>
  </w:style>
  <w:style w:type="paragraph" w:customStyle="1" w:styleId="1">
    <w:name w:val="Заголовок1"/>
    <w:basedOn w:val="a"/>
    <w:next w:val="a6"/>
    <w:qFormat/>
    <w:rsid w:val="008615B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8615BA"/>
    <w:pPr>
      <w:spacing w:after="140" w:line="276" w:lineRule="auto"/>
    </w:pPr>
  </w:style>
  <w:style w:type="paragraph" w:styleId="a7">
    <w:name w:val="List"/>
    <w:basedOn w:val="a6"/>
    <w:rsid w:val="008615BA"/>
    <w:rPr>
      <w:rFonts w:cs="Arial Unicode MS"/>
    </w:rPr>
  </w:style>
  <w:style w:type="paragraph" w:styleId="a8">
    <w:name w:val="caption"/>
    <w:basedOn w:val="a"/>
    <w:qFormat/>
    <w:rsid w:val="008615B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8615BA"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CA00CD"/>
    <w:pPr>
      <w:ind w:left="720"/>
      <w:contextualSpacing/>
    </w:pPr>
  </w:style>
  <w:style w:type="paragraph" w:styleId="ab">
    <w:name w:val="Balloon Text"/>
    <w:basedOn w:val="a"/>
    <w:uiPriority w:val="99"/>
    <w:semiHidden/>
    <w:qFormat/>
    <w:rsid w:val="00CA00CD"/>
    <w:pPr>
      <w:widowControl w:val="0"/>
      <w:spacing w:after="0"/>
    </w:pPr>
    <w:rPr>
      <w:rFonts w:ascii="Tahoma" w:eastAsia="Times New Roman" w:hAnsi="Tahoma" w:cs="Tahoma"/>
      <w:sz w:val="16"/>
      <w:szCs w:val="16"/>
    </w:rPr>
  </w:style>
  <w:style w:type="paragraph" w:customStyle="1" w:styleId="ac">
    <w:name w:val="Колонтитул"/>
    <w:basedOn w:val="a"/>
    <w:qFormat/>
    <w:rsid w:val="008615BA"/>
  </w:style>
  <w:style w:type="paragraph" w:styleId="ad">
    <w:name w:val="header"/>
    <w:basedOn w:val="a"/>
    <w:uiPriority w:val="99"/>
    <w:unhideWhenUsed/>
    <w:rsid w:val="00D676A2"/>
    <w:pPr>
      <w:tabs>
        <w:tab w:val="center" w:pos="4677"/>
        <w:tab w:val="right" w:pos="9355"/>
      </w:tabs>
      <w:spacing w:after="0"/>
    </w:pPr>
  </w:style>
  <w:style w:type="paragraph" w:styleId="ae">
    <w:name w:val="footer"/>
    <w:basedOn w:val="a"/>
    <w:uiPriority w:val="99"/>
    <w:unhideWhenUsed/>
    <w:rsid w:val="00D676A2"/>
    <w:pPr>
      <w:tabs>
        <w:tab w:val="center" w:pos="4677"/>
        <w:tab w:val="right" w:pos="9355"/>
      </w:tabs>
      <w:spacing w:after="0"/>
    </w:pPr>
  </w:style>
  <w:style w:type="paragraph" w:customStyle="1" w:styleId="af">
    <w:name w:val="Содержимое таблицы"/>
    <w:basedOn w:val="a"/>
    <w:qFormat/>
    <w:rsid w:val="008615BA"/>
    <w:pPr>
      <w:widowControl w:val="0"/>
      <w:suppressLineNumbers/>
    </w:pPr>
  </w:style>
  <w:style w:type="paragraph" w:customStyle="1" w:styleId="10">
    <w:name w:val="Основной текст1"/>
    <w:basedOn w:val="a"/>
    <w:link w:val="af0"/>
    <w:qFormat/>
    <w:pPr>
      <w:widowControl w:val="0"/>
      <w:shd w:val="clear" w:color="auto" w:fill="FFFFFF"/>
      <w:spacing w:after="0" w:line="252" w:lineRule="auto"/>
      <w:ind w:firstLine="2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A04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9B0E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Основной текст_"/>
    <w:basedOn w:val="a0"/>
    <w:link w:val="10"/>
    <w:qFormat/>
    <w:locked/>
    <w:rsid w:val="00DA1420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25480-736B-43D8-A6CC-7B6F5634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Юлия Кременчутская</cp:lastModifiedBy>
  <cp:revision>2</cp:revision>
  <cp:lastPrinted>2025-11-07T07:51:00Z</cp:lastPrinted>
  <dcterms:created xsi:type="dcterms:W3CDTF">2025-11-12T07:21:00Z</dcterms:created>
  <dcterms:modified xsi:type="dcterms:W3CDTF">2025-11-12T07:21:00Z</dcterms:modified>
  <dc:language>ru-RU</dc:language>
</cp:coreProperties>
</file>