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FA9C" w14:textId="77777777" w:rsidR="00F161E8" w:rsidRPr="009B234D" w:rsidRDefault="00846AE0" w:rsidP="00F161E8">
      <w:pPr>
        <w:suppressAutoHyphens/>
        <w:jc w:val="right"/>
        <w:rPr>
          <w:sz w:val="28"/>
        </w:rPr>
      </w:pPr>
      <w:r>
        <w:rPr>
          <w:b/>
          <w:bCs/>
          <w:sz w:val="28"/>
          <w:szCs w:val="28"/>
        </w:rPr>
        <w:t xml:space="preserve">   </w:t>
      </w:r>
      <w:r w:rsidR="00F161E8" w:rsidRPr="009B234D">
        <w:rPr>
          <w:sz w:val="28"/>
        </w:rPr>
        <w:t>ПРОЕКТ</w:t>
      </w:r>
    </w:p>
    <w:p w14:paraId="6D9EDAC2" w14:textId="5C91FA3A" w:rsidR="00F161E8" w:rsidRPr="009B234D" w:rsidRDefault="00F161E8" w:rsidP="00F161E8">
      <w:pPr>
        <w:suppressAutoHyphens/>
        <w:jc w:val="center"/>
        <w:rPr>
          <w:b/>
          <w:sz w:val="16"/>
          <w:szCs w:val="16"/>
          <w:lang w:eastAsia="ar-SA"/>
        </w:rPr>
      </w:pPr>
      <w:r w:rsidRPr="009B234D">
        <w:rPr>
          <w:noProof/>
          <w:sz w:val="28"/>
        </w:rPr>
        <w:drawing>
          <wp:inline distT="0" distB="0" distL="0" distR="0" wp14:anchorId="7EB53591" wp14:editId="586CAF67">
            <wp:extent cx="473075" cy="6305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30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B2523" w14:textId="77777777" w:rsidR="00F161E8" w:rsidRPr="009B234D" w:rsidRDefault="00F161E8" w:rsidP="00F161E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B234D">
        <w:rPr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14:paraId="320C6F7B" w14:textId="77777777" w:rsidR="00F161E8" w:rsidRPr="009B234D" w:rsidRDefault="00F161E8" w:rsidP="00F161E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B234D">
        <w:rPr>
          <w:b/>
          <w:spacing w:val="20"/>
          <w:sz w:val="28"/>
          <w:szCs w:val="28"/>
          <w:lang w:eastAsia="ar-SA"/>
        </w:rPr>
        <w:t>КАНЕВСКОЙ МУНИЦИПАЛЬНЫЙ РАЙОН</w:t>
      </w:r>
    </w:p>
    <w:p w14:paraId="221D8B45" w14:textId="77777777" w:rsidR="00F161E8" w:rsidRPr="009B234D" w:rsidRDefault="00F161E8" w:rsidP="00F161E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B234D">
        <w:rPr>
          <w:b/>
          <w:spacing w:val="20"/>
          <w:sz w:val="28"/>
          <w:szCs w:val="28"/>
          <w:lang w:eastAsia="ar-SA"/>
        </w:rPr>
        <w:t>КРАСНОДАРСКОГО КРАЯ</w:t>
      </w:r>
    </w:p>
    <w:p w14:paraId="6274886B" w14:textId="77777777" w:rsidR="00F161E8" w:rsidRPr="009B234D" w:rsidRDefault="00F161E8" w:rsidP="00F161E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2BA24D1C" w14:textId="77777777" w:rsidR="00F161E8" w:rsidRPr="009B234D" w:rsidRDefault="00F161E8" w:rsidP="00F161E8">
      <w:pPr>
        <w:suppressAutoHyphens/>
        <w:jc w:val="center"/>
        <w:rPr>
          <w:b/>
          <w:sz w:val="8"/>
          <w:szCs w:val="8"/>
          <w:lang w:eastAsia="ar-SA"/>
        </w:rPr>
      </w:pPr>
    </w:p>
    <w:p w14:paraId="0C74F5A7" w14:textId="77777777" w:rsidR="00F161E8" w:rsidRPr="009B234D" w:rsidRDefault="00F161E8" w:rsidP="00F161E8">
      <w:pPr>
        <w:suppressAutoHyphens/>
        <w:jc w:val="center"/>
        <w:rPr>
          <w:b/>
          <w:spacing w:val="20"/>
          <w:sz w:val="32"/>
          <w:szCs w:val="32"/>
          <w:lang w:eastAsia="ar-SA"/>
        </w:rPr>
      </w:pPr>
      <w:r w:rsidRPr="009B234D">
        <w:rPr>
          <w:b/>
          <w:spacing w:val="20"/>
          <w:sz w:val="32"/>
          <w:szCs w:val="32"/>
          <w:lang w:eastAsia="ar-SA"/>
        </w:rPr>
        <w:t>ПОСТАНОВЛЕНИЕ</w:t>
      </w:r>
    </w:p>
    <w:p w14:paraId="7E00D045" w14:textId="77777777" w:rsidR="00F161E8" w:rsidRPr="009B234D" w:rsidRDefault="00F161E8" w:rsidP="00F161E8">
      <w:pPr>
        <w:suppressAutoHyphens/>
        <w:jc w:val="center"/>
        <w:rPr>
          <w:b/>
          <w:lang w:eastAsia="ar-SA"/>
        </w:rPr>
      </w:pPr>
    </w:p>
    <w:p w14:paraId="0042E7A6" w14:textId="77777777" w:rsidR="00F161E8" w:rsidRPr="009B234D" w:rsidRDefault="00F161E8" w:rsidP="00F161E8">
      <w:pPr>
        <w:suppressAutoHyphens/>
        <w:rPr>
          <w:sz w:val="28"/>
          <w:szCs w:val="28"/>
          <w:u w:val="single"/>
          <w:lang w:eastAsia="ar-SA"/>
        </w:rPr>
      </w:pPr>
      <w:r w:rsidRPr="009B234D">
        <w:rPr>
          <w:sz w:val="28"/>
          <w:szCs w:val="28"/>
          <w:lang w:eastAsia="ar-SA"/>
        </w:rPr>
        <w:t xml:space="preserve">      </w:t>
      </w:r>
      <w:proofErr w:type="gramStart"/>
      <w:r w:rsidRPr="009B234D">
        <w:rPr>
          <w:sz w:val="28"/>
          <w:szCs w:val="28"/>
          <w:lang w:eastAsia="ar-SA"/>
        </w:rPr>
        <w:t>от  _</w:t>
      </w:r>
      <w:proofErr w:type="gramEnd"/>
      <w:r w:rsidRPr="009B234D">
        <w:rPr>
          <w:sz w:val="28"/>
          <w:szCs w:val="28"/>
          <w:lang w:eastAsia="ar-SA"/>
        </w:rPr>
        <w:t>___________                                                                               № _______</w:t>
      </w:r>
    </w:p>
    <w:p w14:paraId="21BD7318" w14:textId="77777777" w:rsidR="00F161E8" w:rsidRPr="009B234D" w:rsidRDefault="00F161E8" w:rsidP="00F161E8">
      <w:pPr>
        <w:suppressAutoHyphens/>
        <w:jc w:val="center"/>
        <w:rPr>
          <w:sz w:val="26"/>
          <w:szCs w:val="26"/>
          <w:lang w:eastAsia="ar-SA"/>
        </w:rPr>
      </w:pPr>
      <w:proofErr w:type="spellStart"/>
      <w:r w:rsidRPr="009B234D">
        <w:rPr>
          <w:sz w:val="26"/>
          <w:szCs w:val="26"/>
          <w:lang w:eastAsia="ar-SA"/>
        </w:rPr>
        <w:t>ст-ца</w:t>
      </w:r>
      <w:proofErr w:type="spellEnd"/>
      <w:r w:rsidRPr="009B234D">
        <w:rPr>
          <w:sz w:val="26"/>
          <w:szCs w:val="26"/>
          <w:lang w:eastAsia="ar-SA"/>
        </w:rPr>
        <w:t xml:space="preserve"> Каневская</w:t>
      </w:r>
    </w:p>
    <w:p w14:paraId="47CBB5EE" w14:textId="0FBD687A" w:rsidR="004418AB" w:rsidRDefault="00846AE0" w:rsidP="006F6C0A">
      <w:pPr>
        <w:widowControl w:val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</w:p>
    <w:p w14:paraId="50DB31BF" w14:textId="21A00C01" w:rsidR="00C3494D" w:rsidRPr="00C3494D" w:rsidRDefault="00C3494D" w:rsidP="00BE7412">
      <w:pPr>
        <w:widowControl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180998164"/>
      <w:r w:rsidRPr="00C3494D">
        <w:rPr>
          <w:rFonts w:eastAsia="Calibri"/>
          <w:b/>
          <w:bCs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Каневской</w:t>
      </w:r>
      <w:r w:rsidR="0086434C">
        <w:rPr>
          <w:rFonts w:eastAsia="Calibri"/>
          <w:b/>
          <w:bCs/>
          <w:sz w:val="28"/>
          <w:szCs w:val="28"/>
          <w:lang w:eastAsia="en-US"/>
        </w:rPr>
        <w:t xml:space="preserve"> муниципальный район Краснодарского края </w:t>
      </w:r>
      <w:proofErr w:type="gramStart"/>
      <w:r w:rsidRPr="00C3494D">
        <w:rPr>
          <w:rFonts w:eastAsia="Calibri"/>
          <w:b/>
          <w:bCs/>
          <w:sz w:val="28"/>
          <w:szCs w:val="28"/>
          <w:lang w:eastAsia="en-US"/>
        </w:rPr>
        <w:t xml:space="preserve">от </w:t>
      </w:r>
      <w:r w:rsidR="004418A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C3494D">
        <w:rPr>
          <w:rFonts w:eastAsia="Calibri"/>
          <w:b/>
          <w:bCs/>
          <w:sz w:val="28"/>
          <w:szCs w:val="28"/>
          <w:lang w:eastAsia="en-US"/>
        </w:rPr>
        <w:t>31</w:t>
      </w:r>
      <w:proofErr w:type="gramEnd"/>
      <w:r w:rsidRPr="00C3494D">
        <w:rPr>
          <w:rFonts w:eastAsia="Calibri"/>
          <w:b/>
          <w:bCs/>
          <w:sz w:val="28"/>
          <w:szCs w:val="28"/>
          <w:lang w:eastAsia="en-US"/>
        </w:rPr>
        <w:t xml:space="preserve"> января 2024 года № 130 «Об отраслевой системе оплаты труда работников муниципальных образовательных организаций и муниципальных </w:t>
      </w:r>
      <w:r w:rsidR="00BE741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C3494D">
        <w:rPr>
          <w:rFonts w:eastAsia="Calibri"/>
          <w:b/>
          <w:bCs/>
          <w:sz w:val="28"/>
          <w:szCs w:val="28"/>
          <w:lang w:eastAsia="en-US"/>
        </w:rPr>
        <w:t>учреждений образования»</w:t>
      </w:r>
      <w:bookmarkEnd w:id="0"/>
    </w:p>
    <w:p w14:paraId="041041BC" w14:textId="77777777" w:rsidR="00C3494D" w:rsidRPr="00C3494D" w:rsidRDefault="00C3494D" w:rsidP="006F6C0A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EB67880" w14:textId="77777777" w:rsidR="00C3494D" w:rsidRPr="00C3494D" w:rsidRDefault="00C3494D" w:rsidP="006F6C0A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939B0F9" w14:textId="3106F1D1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 xml:space="preserve">В соответствии с постановлением губернатора Краснодарского края от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86434C">
        <w:rPr>
          <w:rFonts w:eastAsia="Calibri"/>
          <w:sz w:val="28"/>
          <w:szCs w:val="28"/>
          <w:lang w:eastAsia="en-US"/>
        </w:rPr>
        <w:t>20 апреля 2026 года № 195</w:t>
      </w:r>
      <w:r w:rsidRPr="00C3494D">
        <w:rPr>
          <w:rFonts w:eastAsia="Calibri"/>
          <w:sz w:val="28"/>
          <w:szCs w:val="28"/>
          <w:lang w:eastAsia="en-US"/>
        </w:rPr>
        <w:t xml:space="preserve"> «</w:t>
      </w:r>
      <w:r w:rsidR="0086434C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главы администрации (губернатора) Краснодарского края от 27 ноября 2008 года </w:t>
      </w:r>
      <w:r w:rsidR="0036553B">
        <w:rPr>
          <w:rFonts w:eastAsia="Calibri"/>
          <w:sz w:val="28"/>
          <w:szCs w:val="28"/>
          <w:lang w:eastAsia="en-US"/>
        </w:rPr>
        <w:t xml:space="preserve">          </w:t>
      </w:r>
      <w:r w:rsidR="0086434C">
        <w:rPr>
          <w:rFonts w:eastAsia="Calibri"/>
          <w:sz w:val="28"/>
          <w:szCs w:val="28"/>
          <w:lang w:eastAsia="en-US"/>
        </w:rPr>
        <w:t>№</w:t>
      </w:r>
      <w:r w:rsidR="0036553B">
        <w:rPr>
          <w:rFonts w:eastAsia="Calibri"/>
          <w:sz w:val="28"/>
          <w:szCs w:val="28"/>
          <w:lang w:eastAsia="en-US"/>
        </w:rPr>
        <w:t xml:space="preserve"> </w:t>
      </w:r>
      <w:r w:rsidR="0086434C">
        <w:rPr>
          <w:rFonts w:eastAsia="Calibri"/>
          <w:sz w:val="28"/>
          <w:szCs w:val="28"/>
          <w:lang w:eastAsia="en-US"/>
        </w:rPr>
        <w:t>1218 «О введении отраслевой системы оплаты труда работников государственных образовательных организаций и государственных учреждений Краснодарского края»</w:t>
      </w:r>
      <w:r w:rsidRPr="00C3494D">
        <w:rPr>
          <w:rFonts w:eastAsia="Calibri"/>
          <w:sz w:val="28"/>
          <w:szCs w:val="28"/>
          <w:lang w:eastAsia="en-US"/>
        </w:rPr>
        <w:t xml:space="preserve">», с целью повышения уровня заработной платы </w:t>
      </w:r>
      <w:r w:rsidR="0086434C">
        <w:rPr>
          <w:rFonts w:eastAsia="Calibri"/>
          <w:sz w:val="28"/>
          <w:szCs w:val="28"/>
          <w:lang w:eastAsia="en-US"/>
        </w:rPr>
        <w:t xml:space="preserve">педагогических </w:t>
      </w:r>
      <w:r w:rsidRPr="00C3494D">
        <w:rPr>
          <w:rFonts w:eastAsia="Calibri"/>
          <w:sz w:val="28"/>
          <w:szCs w:val="28"/>
          <w:lang w:eastAsia="en-US"/>
        </w:rPr>
        <w:t xml:space="preserve">работников муниципальных образовательных организаций,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C3494D">
        <w:rPr>
          <w:rFonts w:eastAsia="Calibri"/>
          <w:sz w:val="28"/>
          <w:szCs w:val="28"/>
          <w:lang w:eastAsia="en-US"/>
        </w:rPr>
        <w:t>п о с т а н о в л я ю:</w:t>
      </w:r>
    </w:p>
    <w:p w14:paraId="75471EA4" w14:textId="2BC48A1B" w:rsidR="00C3494D" w:rsidRDefault="00C3494D" w:rsidP="006F6C0A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 xml:space="preserve">Внести в постановление администрации муниципального образования Каневской </w:t>
      </w:r>
      <w:r w:rsidR="0086434C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C3494D">
        <w:rPr>
          <w:rFonts w:eastAsia="Calibri"/>
          <w:sz w:val="28"/>
          <w:szCs w:val="28"/>
          <w:lang w:eastAsia="en-US"/>
        </w:rPr>
        <w:t>район</w:t>
      </w:r>
      <w:r w:rsidR="0086434C">
        <w:rPr>
          <w:rFonts w:eastAsia="Calibri"/>
          <w:sz w:val="28"/>
          <w:szCs w:val="28"/>
          <w:lang w:eastAsia="en-US"/>
        </w:rPr>
        <w:t xml:space="preserve"> Краснодарского края</w:t>
      </w:r>
      <w:r w:rsidRPr="00C3494D">
        <w:rPr>
          <w:rFonts w:eastAsia="Calibri"/>
          <w:sz w:val="28"/>
          <w:szCs w:val="28"/>
          <w:lang w:eastAsia="en-US"/>
        </w:rPr>
        <w:t xml:space="preserve"> от </w:t>
      </w:r>
      <w:r w:rsidR="004418AB">
        <w:rPr>
          <w:rFonts w:eastAsia="Calibri"/>
          <w:sz w:val="28"/>
          <w:szCs w:val="28"/>
          <w:lang w:eastAsia="en-US"/>
        </w:rPr>
        <w:t xml:space="preserve">                </w:t>
      </w:r>
      <w:r w:rsidRPr="00C3494D">
        <w:rPr>
          <w:rFonts w:eastAsia="Calibri"/>
          <w:sz w:val="28"/>
          <w:szCs w:val="28"/>
          <w:lang w:eastAsia="en-US"/>
        </w:rPr>
        <w:t>31 января 2024 года № 130 «Об отраслевой системе оплаты труда работников муниципальных образовательных организаций и муниципальных учреждений образования» (с изменениями от 5 декабря 2024 года № 2282, от 5 марта 2025 года № 294</w:t>
      </w:r>
      <w:r w:rsidR="0086434C">
        <w:rPr>
          <w:rFonts w:eastAsia="Calibri"/>
          <w:sz w:val="28"/>
          <w:szCs w:val="28"/>
          <w:lang w:eastAsia="en-US"/>
        </w:rPr>
        <w:t>, от 4 декабря 2025 года № 2012</w:t>
      </w:r>
      <w:r w:rsidRPr="00C3494D">
        <w:rPr>
          <w:rFonts w:eastAsia="Calibri"/>
          <w:sz w:val="28"/>
          <w:szCs w:val="28"/>
          <w:lang w:eastAsia="en-US"/>
        </w:rPr>
        <w:t>) следующие изменения:</w:t>
      </w:r>
    </w:p>
    <w:p w14:paraId="469D7EEA" w14:textId="77777777" w:rsidR="009913FE" w:rsidRDefault="00C555B2" w:rsidP="006F6C0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5B2">
        <w:rPr>
          <w:rFonts w:ascii="Times New Roman" w:eastAsia="Calibri" w:hAnsi="Times New Roman" w:cs="Times New Roman"/>
          <w:sz w:val="28"/>
          <w:szCs w:val="28"/>
        </w:rPr>
        <w:t>В Положении об отраслевой системе оплаты труда работников муниципальных образовательных организаций и муниципальных учреждений образования</w:t>
      </w:r>
      <w:r w:rsidR="009913F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BC22A81" w14:textId="6B17DD92" w:rsidR="00C555B2" w:rsidRDefault="00C555B2" w:rsidP="006F6C0A">
      <w:pPr>
        <w:pStyle w:val="a3"/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3FE">
        <w:rPr>
          <w:rFonts w:ascii="Times New Roman" w:eastAsia="Calibri" w:hAnsi="Times New Roman" w:cs="Times New Roman"/>
          <w:sz w:val="28"/>
          <w:szCs w:val="28"/>
        </w:rPr>
        <w:t xml:space="preserve">1.1 </w:t>
      </w:r>
      <w:r w:rsidRPr="00C555B2">
        <w:rPr>
          <w:rFonts w:ascii="Times New Roman" w:eastAsia="Calibri" w:hAnsi="Times New Roman" w:cs="Times New Roman"/>
          <w:sz w:val="28"/>
          <w:szCs w:val="28"/>
        </w:rPr>
        <w:t>в пункте 1. «Общие положения»:</w:t>
      </w:r>
    </w:p>
    <w:p w14:paraId="340BB6FC" w14:textId="2B350085" w:rsidR="00C555B2" w:rsidRDefault="00C555B2" w:rsidP="006F6C0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абзацы двадцать седьмой и двадцать восьмой изложить в следующей редакции:</w:t>
      </w:r>
    </w:p>
    <w:p w14:paraId="6FA37B64" w14:textId="216F5E1F" w:rsidR="00C9364B" w:rsidRDefault="00C555B2" w:rsidP="006F6C0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«приказ Министерства просвещения Российской Федерации от </w:t>
      </w:r>
      <w:r w:rsidR="00153F2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04 апреля 2025 года № 269 «О продолжительности рабочего времени (нормах часов педагогической работы за ставку </w:t>
      </w:r>
      <w:r w:rsidR="00CA4B35">
        <w:rPr>
          <w:rFonts w:ascii="Times New Roman" w:eastAsia="Calibri" w:hAnsi="Times New Roman" w:cs="Times New Roman"/>
          <w:sz w:val="28"/>
          <w:szCs w:val="28"/>
        </w:rPr>
        <w:t xml:space="preserve">заработной платы) педагогических работников организаций, осуществляющих образовательную деятельность по </w:t>
      </w:r>
      <w:r w:rsidR="00CA4B35">
        <w:rPr>
          <w:rFonts w:ascii="Times New Roman" w:eastAsia="Calibri" w:hAnsi="Times New Roman" w:cs="Times New Roman"/>
          <w:sz w:val="28"/>
          <w:szCs w:val="28"/>
        </w:rPr>
        <w:lastRenderedPageBreak/>
        <w:t>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C9364B">
        <w:rPr>
          <w:rFonts w:ascii="Times New Roman" w:eastAsia="Calibri" w:hAnsi="Times New Roman" w:cs="Times New Roman"/>
          <w:sz w:val="28"/>
          <w:szCs w:val="28"/>
        </w:rPr>
        <w:t>»</w:t>
      </w:r>
      <w:r w:rsidR="00CA4B35">
        <w:rPr>
          <w:rFonts w:ascii="Times New Roman" w:eastAsia="Calibri" w:hAnsi="Times New Roman" w:cs="Times New Roman"/>
          <w:sz w:val="28"/>
          <w:szCs w:val="28"/>
        </w:rPr>
        <w:t xml:space="preserve"> (далее – Приказ 269);</w:t>
      </w:r>
    </w:p>
    <w:p w14:paraId="0078F2BB" w14:textId="77CF8378" w:rsidR="00C555B2" w:rsidRPr="00C555B2" w:rsidRDefault="00C9364B" w:rsidP="006F6C0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«приказ Министерства просвещения Российской Федерации от 04 апреля 2025 года №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(далее – Приказ № 268).</w:t>
      </w:r>
    </w:p>
    <w:p w14:paraId="7FBA4C33" w14:textId="1741B5A1" w:rsidR="00C3494D" w:rsidRPr="00C3494D" w:rsidRDefault="00C3494D" w:rsidP="006F6C0A">
      <w:pPr>
        <w:widowControl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1.</w:t>
      </w:r>
      <w:r w:rsidR="00C9364B">
        <w:rPr>
          <w:rFonts w:eastAsia="Calibri"/>
          <w:sz w:val="28"/>
          <w:szCs w:val="28"/>
          <w:lang w:eastAsia="en-US"/>
        </w:rPr>
        <w:t>2</w:t>
      </w:r>
      <w:r w:rsidRPr="00C3494D">
        <w:rPr>
          <w:rFonts w:eastAsia="Calibri"/>
          <w:sz w:val="28"/>
          <w:szCs w:val="28"/>
          <w:lang w:eastAsia="en-US"/>
        </w:rPr>
        <w:t>.</w:t>
      </w:r>
      <w:r w:rsidR="009913FE" w:rsidRPr="00C3494D">
        <w:rPr>
          <w:rFonts w:eastAsia="Calibri"/>
          <w:sz w:val="28"/>
          <w:szCs w:val="28"/>
          <w:lang w:eastAsia="en-US"/>
        </w:rPr>
        <w:t xml:space="preserve"> </w:t>
      </w:r>
      <w:r w:rsidR="009913FE">
        <w:rPr>
          <w:rFonts w:eastAsia="Calibri"/>
          <w:sz w:val="28"/>
          <w:szCs w:val="28"/>
          <w:lang w:eastAsia="en-US"/>
        </w:rPr>
        <w:t>п</w:t>
      </w:r>
      <w:r w:rsidRPr="00C3494D">
        <w:rPr>
          <w:rFonts w:eastAsia="Calibri"/>
          <w:sz w:val="28"/>
          <w:szCs w:val="28"/>
          <w:lang w:eastAsia="en-US"/>
        </w:rPr>
        <w:t>ункт 2.4. раздела 2 «Основные условия оплаты труда работников МОО и МУ» изложить в следующей редакции:</w:t>
      </w:r>
    </w:p>
    <w:p w14:paraId="290A4AD9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«2.4. Минимальные размеры окладов (должностных окладов), ставок заработной платы работников МОО и МУ применительно к соответствующим ПКГ:</w:t>
      </w:r>
    </w:p>
    <w:p w14:paraId="0AE6264D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8"/>
          <w:szCs w:val="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2.4.1. По общеотраслевым профессиям рабочих на основе ПКГ, утвержденных Постановлением № 30, Постановлением № 31, Постановлением № 45, Приказом № 243, Приказом № 248н: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6805"/>
        <w:gridCol w:w="2971"/>
      </w:tblGrid>
      <w:tr w:rsidR="00C3494D" w:rsidRPr="00C3494D" w14:paraId="44089796" w14:textId="77777777" w:rsidTr="001F4621">
        <w:tc>
          <w:tcPr>
            <w:tcW w:w="6805" w:type="dxa"/>
            <w:vAlign w:val="center"/>
          </w:tcPr>
          <w:p w14:paraId="3A5805AE" w14:textId="7576B97F" w:rsidR="00C3494D" w:rsidRPr="00C3494D" w:rsidRDefault="000F10FE" w:rsidP="000F10FE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3494D" w:rsidRPr="00C3494D">
              <w:rPr>
                <w:sz w:val="28"/>
                <w:szCs w:val="28"/>
              </w:rPr>
              <w:t>отнесенным к ПКГ «Общеотраслевые профессии рабочих первого уровня»:</w:t>
            </w:r>
          </w:p>
        </w:tc>
        <w:tc>
          <w:tcPr>
            <w:tcW w:w="2971" w:type="dxa"/>
            <w:vAlign w:val="center"/>
          </w:tcPr>
          <w:p w14:paraId="5DDEB66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3DAEE2AD" w14:textId="77777777" w:rsidTr="001F4621">
        <w:tc>
          <w:tcPr>
            <w:tcW w:w="6805" w:type="dxa"/>
          </w:tcPr>
          <w:p w14:paraId="18AC2D3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 – профессии рабочих, по которым предусмотрено присвоение 1, 2 и 3 квалификационных разрядов в соответствии с 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14:paraId="2050252D" w14:textId="77777777" w:rsidR="00C3494D" w:rsidRPr="00C3494D" w:rsidRDefault="00C3494D" w:rsidP="006F6C0A">
            <w:pPr>
              <w:widowControl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494D" w:rsidRPr="00C3494D" w14:paraId="7D1CE163" w14:textId="77777777" w:rsidTr="001F4621">
        <w:tc>
          <w:tcPr>
            <w:tcW w:w="6805" w:type="dxa"/>
          </w:tcPr>
          <w:p w14:paraId="793ACA9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971" w:type="dxa"/>
            <w:vAlign w:val="center"/>
          </w:tcPr>
          <w:p w14:paraId="5F7A97C2" w14:textId="6B3F26BF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907</w:t>
            </w:r>
            <w:r w:rsidR="0086434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 xml:space="preserve"> рубл</w:t>
            </w:r>
            <w:r w:rsidR="00354BFA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C3494D" w:rsidRPr="00C3494D" w14:paraId="52FA2E7C" w14:textId="77777777" w:rsidTr="001F4621">
        <w:tc>
          <w:tcPr>
            <w:tcW w:w="6805" w:type="dxa"/>
          </w:tcPr>
          <w:p w14:paraId="57FF931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971" w:type="dxa"/>
            <w:vAlign w:val="center"/>
          </w:tcPr>
          <w:p w14:paraId="02BACA94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9344 рублей;</w:t>
            </w:r>
          </w:p>
        </w:tc>
      </w:tr>
      <w:tr w:rsidR="00C3494D" w:rsidRPr="00C3494D" w14:paraId="3F92ABF1" w14:textId="77777777" w:rsidTr="001F4621">
        <w:tc>
          <w:tcPr>
            <w:tcW w:w="6805" w:type="dxa"/>
          </w:tcPr>
          <w:p w14:paraId="62D6370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971" w:type="dxa"/>
            <w:vAlign w:val="center"/>
          </w:tcPr>
          <w:p w14:paraId="4F09A1D8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9625 рублей;</w:t>
            </w:r>
          </w:p>
        </w:tc>
      </w:tr>
      <w:tr w:rsidR="00C3494D" w:rsidRPr="00C3494D" w14:paraId="398A54CC" w14:textId="77777777" w:rsidTr="001F4621">
        <w:tc>
          <w:tcPr>
            <w:tcW w:w="6805" w:type="dxa"/>
          </w:tcPr>
          <w:p w14:paraId="78DB198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 – профессии рабочих, отнесенные к 1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971" w:type="dxa"/>
            <w:vAlign w:val="center"/>
          </w:tcPr>
          <w:p w14:paraId="086F8692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9914 рублей;</w:t>
            </w:r>
          </w:p>
        </w:tc>
      </w:tr>
      <w:tr w:rsidR="00C3494D" w:rsidRPr="00C3494D" w14:paraId="216019A8" w14:textId="77777777" w:rsidTr="001F4621">
        <w:tc>
          <w:tcPr>
            <w:tcW w:w="6805" w:type="dxa"/>
            <w:vAlign w:val="center"/>
          </w:tcPr>
          <w:p w14:paraId="0AE3F41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профессии рабочих второго уровня»:</w:t>
            </w:r>
          </w:p>
        </w:tc>
        <w:tc>
          <w:tcPr>
            <w:tcW w:w="2971" w:type="dxa"/>
            <w:vAlign w:val="center"/>
          </w:tcPr>
          <w:p w14:paraId="661727D6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494D" w:rsidRPr="00C3494D" w14:paraId="2EB9ECFA" w14:textId="77777777" w:rsidTr="001F4621">
        <w:tc>
          <w:tcPr>
            <w:tcW w:w="6805" w:type="dxa"/>
            <w:vAlign w:val="center"/>
          </w:tcPr>
          <w:p w14:paraId="7EC4FE7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 – 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14:paraId="66643E61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494D" w:rsidRPr="00C3494D" w14:paraId="34E2B389" w14:textId="77777777" w:rsidTr="001F4621">
        <w:tc>
          <w:tcPr>
            <w:tcW w:w="6805" w:type="dxa"/>
            <w:vAlign w:val="center"/>
          </w:tcPr>
          <w:p w14:paraId="2DC4EF3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lastRenderedPageBreak/>
              <w:t>4 квалификационный разряд</w:t>
            </w:r>
          </w:p>
        </w:tc>
        <w:tc>
          <w:tcPr>
            <w:tcW w:w="2971" w:type="dxa"/>
            <w:vAlign w:val="center"/>
          </w:tcPr>
          <w:p w14:paraId="7719D3E3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9914 рублей;</w:t>
            </w:r>
          </w:p>
        </w:tc>
      </w:tr>
      <w:tr w:rsidR="00C3494D" w:rsidRPr="00C3494D" w14:paraId="50F61361" w14:textId="77777777" w:rsidTr="001F4621">
        <w:tc>
          <w:tcPr>
            <w:tcW w:w="6805" w:type="dxa"/>
            <w:vAlign w:val="center"/>
          </w:tcPr>
          <w:p w14:paraId="780E633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971" w:type="dxa"/>
            <w:vAlign w:val="center"/>
          </w:tcPr>
          <w:p w14:paraId="5B0103A7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10212 рублей;</w:t>
            </w:r>
          </w:p>
        </w:tc>
      </w:tr>
      <w:tr w:rsidR="00C3494D" w:rsidRPr="00C3494D" w14:paraId="77632C91" w14:textId="77777777" w:rsidTr="001F4621">
        <w:tc>
          <w:tcPr>
            <w:tcW w:w="6805" w:type="dxa"/>
            <w:vAlign w:val="center"/>
          </w:tcPr>
          <w:p w14:paraId="0B5257C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C3494D">
              <w:rPr>
                <w:sz w:val="28"/>
                <w:szCs w:val="28"/>
              </w:rPr>
              <w:t>2 квалификационный уровень – 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14:paraId="70FEBB45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494D" w:rsidRPr="00C3494D" w14:paraId="75A5ED44" w14:textId="77777777" w:rsidTr="001F4621">
        <w:tc>
          <w:tcPr>
            <w:tcW w:w="6805" w:type="dxa"/>
            <w:vAlign w:val="center"/>
          </w:tcPr>
          <w:p w14:paraId="32B1A31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971" w:type="dxa"/>
            <w:vAlign w:val="center"/>
          </w:tcPr>
          <w:p w14:paraId="63CAC9A0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10519 рублей;</w:t>
            </w:r>
          </w:p>
        </w:tc>
      </w:tr>
      <w:tr w:rsidR="00C3494D" w:rsidRPr="00C3494D" w14:paraId="194C3753" w14:textId="77777777" w:rsidTr="001F4621">
        <w:tc>
          <w:tcPr>
            <w:tcW w:w="6805" w:type="dxa"/>
            <w:vAlign w:val="center"/>
          </w:tcPr>
          <w:p w14:paraId="798C4A5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971" w:type="dxa"/>
            <w:vAlign w:val="center"/>
          </w:tcPr>
          <w:p w14:paraId="160D5A41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10835 рублей;</w:t>
            </w:r>
          </w:p>
        </w:tc>
      </w:tr>
      <w:tr w:rsidR="00C3494D" w:rsidRPr="00C3494D" w14:paraId="4A8579CC" w14:textId="77777777" w:rsidTr="001F4621">
        <w:tc>
          <w:tcPr>
            <w:tcW w:w="6805" w:type="dxa"/>
            <w:vAlign w:val="center"/>
          </w:tcPr>
          <w:p w14:paraId="1BF3181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 – 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 профессий рабочих</w:t>
            </w:r>
          </w:p>
        </w:tc>
        <w:tc>
          <w:tcPr>
            <w:tcW w:w="2971" w:type="dxa"/>
            <w:vAlign w:val="center"/>
          </w:tcPr>
          <w:p w14:paraId="57F0C369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11160 рублей;</w:t>
            </w:r>
          </w:p>
        </w:tc>
      </w:tr>
      <w:tr w:rsidR="00C3494D" w:rsidRPr="00C3494D" w14:paraId="5F9ACF32" w14:textId="77777777" w:rsidTr="001F4621">
        <w:tc>
          <w:tcPr>
            <w:tcW w:w="6805" w:type="dxa"/>
            <w:vAlign w:val="center"/>
          </w:tcPr>
          <w:p w14:paraId="7D9E5B1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14:paraId="3F19E609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11496 рублей.</w:t>
            </w:r>
          </w:p>
        </w:tc>
      </w:tr>
    </w:tbl>
    <w:p w14:paraId="510B8888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4"/>
          <w:szCs w:val="4"/>
          <w:lang w:eastAsia="en-US"/>
        </w:rPr>
      </w:pPr>
    </w:p>
    <w:p w14:paraId="42819B4E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2.4.2. По общеотраслевым должностям руководителей, специалистов и служащих на основе ПКГ, утвержденных Постановлением № 37, Приказом № 247н, Приказом № 547н, Приказом № 559н, Приказом № 761н: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6663"/>
        <w:gridCol w:w="2971"/>
      </w:tblGrid>
      <w:tr w:rsidR="00C3494D" w:rsidRPr="00C3494D" w14:paraId="0D926E58" w14:textId="77777777" w:rsidTr="001F4621">
        <w:tc>
          <w:tcPr>
            <w:tcW w:w="6663" w:type="dxa"/>
            <w:vAlign w:val="center"/>
          </w:tcPr>
          <w:p w14:paraId="012FC74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должности служащих первого уровня»:</w:t>
            </w:r>
          </w:p>
        </w:tc>
        <w:tc>
          <w:tcPr>
            <w:tcW w:w="2971" w:type="dxa"/>
            <w:vAlign w:val="center"/>
          </w:tcPr>
          <w:p w14:paraId="20FC63E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2B7B1735" w14:textId="77777777" w:rsidTr="001F4621">
        <w:tc>
          <w:tcPr>
            <w:tcW w:w="6663" w:type="dxa"/>
          </w:tcPr>
          <w:p w14:paraId="459FCC8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1E75E26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9344 рублей;</w:t>
            </w:r>
          </w:p>
        </w:tc>
      </w:tr>
      <w:tr w:rsidR="00C3494D" w:rsidRPr="00C3494D" w14:paraId="68F5BE14" w14:textId="77777777" w:rsidTr="001F4621">
        <w:tc>
          <w:tcPr>
            <w:tcW w:w="6663" w:type="dxa"/>
          </w:tcPr>
          <w:p w14:paraId="2C360FE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310D5EA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9438 рублей;</w:t>
            </w:r>
          </w:p>
        </w:tc>
      </w:tr>
      <w:tr w:rsidR="00C3494D" w:rsidRPr="00C3494D" w14:paraId="55897CEA" w14:textId="77777777" w:rsidTr="001F4621">
        <w:tc>
          <w:tcPr>
            <w:tcW w:w="6663" w:type="dxa"/>
            <w:vAlign w:val="center"/>
          </w:tcPr>
          <w:p w14:paraId="3689FE0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должности служащих второго уровня»:</w:t>
            </w:r>
          </w:p>
        </w:tc>
        <w:tc>
          <w:tcPr>
            <w:tcW w:w="2971" w:type="dxa"/>
            <w:vAlign w:val="center"/>
          </w:tcPr>
          <w:p w14:paraId="66E40B11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494D" w:rsidRPr="00C3494D" w14:paraId="672B455C" w14:textId="77777777" w:rsidTr="001F4621">
        <w:tc>
          <w:tcPr>
            <w:tcW w:w="6663" w:type="dxa"/>
          </w:tcPr>
          <w:p w14:paraId="168A12D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4A02C42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9625 рублей;</w:t>
            </w:r>
          </w:p>
        </w:tc>
      </w:tr>
      <w:tr w:rsidR="00C3494D" w:rsidRPr="00C3494D" w14:paraId="324096E9" w14:textId="77777777" w:rsidTr="001F4621">
        <w:tc>
          <w:tcPr>
            <w:tcW w:w="6663" w:type="dxa"/>
          </w:tcPr>
          <w:p w14:paraId="0210C1A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2971" w:type="dxa"/>
            <w:vAlign w:val="center"/>
          </w:tcPr>
          <w:p w14:paraId="57E2C8D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9722 рублей;</w:t>
            </w:r>
          </w:p>
        </w:tc>
      </w:tr>
      <w:tr w:rsidR="00C3494D" w:rsidRPr="00C3494D" w14:paraId="71AFCFCA" w14:textId="77777777" w:rsidTr="001F4621">
        <w:tc>
          <w:tcPr>
            <w:tcW w:w="6663" w:type="dxa"/>
          </w:tcPr>
          <w:p w14:paraId="72EA443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должности служащих 1 квалификационного уровня, по которым устанавливается II внутри должностная категория</w:t>
            </w:r>
          </w:p>
        </w:tc>
        <w:tc>
          <w:tcPr>
            <w:tcW w:w="2971" w:type="dxa"/>
            <w:vAlign w:val="center"/>
          </w:tcPr>
          <w:p w14:paraId="20477DB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9818 рублей;</w:t>
            </w:r>
          </w:p>
        </w:tc>
      </w:tr>
      <w:tr w:rsidR="00C3494D" w:rsidRPr="00C3494D" w14:paraId="79D2E4DA" w14:textId="77777777" w:rsidTr="001F4621">
        <w:tc>
          <w:tcPr>
            <w:tcW w:w="6663" w:type="dxa"/>
          </w:tcPr>
          <w:p w14:paraId="00C37C8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должности служащих 1 квалификационного уровня, по которым устанавливается I внутри должностная категория</w:t>
            </w:r>
          </w:p>
        </w:tc>
        <w:tc>
          <w:tcPr>
            <w:tcW w:w="2971" w:type="dxa"/>
            <w:vAlign w:val="center"/>
          </w:tcPr>
          <w:p w14:paraId="668E3D4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9914 рублей;</w:t>
            </w:r>
          </w:p>
        </w:tc>
      </w:tr>
      <w:tr w:rsidR="00C3494D" w:rsidRPr="00C3494D" w14:paraId="101BA2EE" w14:textId="77777777" w:rsidTr="001F4621">
        <w:tc>
          <w:tcPr>
            <w:tcW w:w="6663" w:type="dxa"/>
          </w:tcPr>
          <w:p w14:paraId="2AA26CB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971" w:type="dxa"/>
            <w:vAlign w:val="center"/>
          </w:tcPr>
          <w:p w14:paraId="34327E1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10010 рублей;</w:t>
            </w:r>
          </w:p>
        </w:tc>
      </w:tr>
      <w:tr w:rsidR="00C3494D" w:rsidRPr="00C3494D" w14:paraId="4A796978" w14:textId="77777777" w:rsidTr="001F4621">
        <w:tc>
          <w:tcPr>
            <w:tcW w:w="6663" w:type="dxa"/>
          </w:tcPr>
          <w:p w14:paraId="0F4639E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1427808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9722 рублей;</w:t>
            </w:r>
          </w:p>
        </w:tc>
      </w:tr>
      <w:tr w:rsidR="00C3494D" w:rsidRPr="00C3494D" w14:paraId="61F4C9C2" w14:textId="77777777" w:rsidTr="001F4621">
        <w:tc>
          <w:tcPr>
            <w:tcW w:w="6663" w:type="dxa"/>
          </w:tcPr>
          <w:p w14:paraId="2ECFF89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14:paraId="7B7F693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10010 рублей;</w:t>
            </w:r>
          </w:p>
        </w:tc>
      </w:tr>
      <w:tr w:rsidR="00C3494D" w:rsidRPr="00C3494D" w14:paraId="4445C91B" w14:textId="77777777" w:rsidTr="001F4621">
        <w:tc>
          <w:tcPr>
            <w:tcW w:w="6663" w:type="dxa"/>
          </w:tcPr>
          <w:p w14:paraId="06ED02B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14:paraId="4D8D641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10106 рублей;</w:t>
            </w:r>
          </w:p>
        </w:tc>
      </w:tr>
      <w:tr w:rsidR="00C3494D" w:rsidRPr="00C3494D" w14:paraId="7AA97B49" w14:textId="77777777" w:rsidTr="001F4621">
        <w:tc>
          <w:tcPr>
            <w:tcW w:w="6663" w:type="dxa"/>
          </w:tcPr>
          <w:p w14:paraId="4440E93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14:paraId="0940167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10202 рублей;</w:t>
            </w:r>
          </w:p>
        </w:tc>
      </w:tr>
      <w:tr w:rsidR="00C3494D" w:rsidRPr="00C3494D" w14:paraId="7D070154" w14:textId="77777777" w:rsidTr="001F4621">
        <w:tc>
          <w:tcPr>
            <w:tcW w:w="6663" w:type="dxa"/>
            <w:vAlign w:val="center"/>
          </w:tcPr>
          <w:p w14:paraId="52EB8CF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должности служащих третьего уровня»:</w:t>
            </w:r>
          </w:p>
        </w:tc>
        <w:tc>
          <w:tcPr>
            <w:tcW w:w="2971" w:type="dxa"/>
            <w:vAlign w:val="center"/>
          </w:tcPr>
          <w:p w14:paraId="318CAE49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494D" w:rsidRPr="00C3494D" w14:paraId="064F0FE8" w14:textId="77777777" w:rsidTr="001F4621">
        <w:tc>
          <w:tcPr>
            <w:tcW w:w="6663" w:type="dxa"/>
          </w:tcPr>
          <w:p w14:paraId="10CAF96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55CF21C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9914 рублей;</w:t>
            </w:r>
          </w:p>
        </w:tc>
      </w:tr>
      <w:tr w:rsidR="00C3494D" w:rsidRPr="00C3494D" w14:paraId="58476A9B" w14:textId="77777777" w:rsidTr="001F4621">
        <w:tc>
          <w:tcPr>
            <w:tcW w:w="6663" w:type="dxa"/>
          </w:tcPr>
          <w:p w14:paraId="2221F77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0C20902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10013 рублей;</w:t>
            </w:r>
          </w:p>
        </w:tc>
      </w:tr>
      <w:tr w:rsidR="00C3494D" w:rsidRPr="00C3494D" w14:paraId="44ED30B3" w14:textId="77777777" w:rsidTr="001F4621">
        <w:tc>
          <w:tcPr>
            <w:tcW w:w="6663" w:type="dxa"/>
          </w:tcPr>
          <w:p w14:paraId="46D1A3D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14:paraId="738809C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10113 рублей;</w:t>
            </w:r>
          </w:p>
        </w:tc>
      </w:tr>
      <w:tr w:rsidR="00C3494D" w:rsidRPr="00C3494D" w14:paraId="4C95B210" w14:textId="77777777" w:rsidTr="001F4621">
        <w:tc>
          <w:tcPr>
            <w:tcW w:w="6663" w:type="dxa"/>
          </w:tcPr>
          <w:p w14:paraId="5A722F7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14:paraId="6993223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10212 рублей;</w:t>
            </w:r>
          </w:p>
        </w:tc>
      </w:tr>
      <w:tr w:rsidR="00C3494D" w:rsidRPr="00C3494D" w14:paraId="06288754" w14:textId="77777777" w:rsidTr="001F4621">
        <w:tc>
          <w:tcPr>
            <w:tcW w:w="6663" w:type="dxa"/>
          </w:tcPr>
          <w:p w14:paraId="25DCEE3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14:paraId="27ABD57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10311 рублей;</w:t>
            </w:r>
          </w:p>
        </w:tc>
      </w:tr>
      <w:tr w:rsidR="00C3494D" w:rsidRPr="00C3494D" w14:paraId="1D56D9E8" w14:textId="77777777" w:rsidTr="001F4621">
        <w:tc>
          <w:tcPr>
            <w:tcW w:w="6663" w:type="dxa"/>
            <w:vAlign w:val="center"/>
          </w:tcPr>
          <w:p w14:paraId="5BDC603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должности служащих четвертого уровня»:</w:t>
            </w:r>
          </w:p>
        </w:tc>
        <w:tc>
          <w:tcPr>
            <w:tcW w:w="2971" w:type="dxa"/>
            <w:vAlign w:val="center"/>
          </w:tcPr>
          <w:p w14:paraId="3064928C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494D" w:rsidRPr="00C3494D" w14:paraId="6550601E" w14:textId="77777777" w:rsidTr="001F4621">
        <w:tc>
          <w:tcPr>
            <w:tcW w:w="6663" w:type="dxa"/>
          </w:tcPr>
          <w:p w14:paraId="27F252F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1666156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11496 рублей;</w:t>
            </w:r>
          </w:p>
        </w:tc>
      </w:tr>
      <w:tr w:rsidR="00C3494D" w:rsidRPr="00C3494D" w14:paraId="300F2DD8" w14:textId="77777777" w:rsidTr="001F4621">
        <w:tc>
          <w:tcPr>
            <w:tcW w:w="6663" w:type="dxa"/>
          </w:tcPr>
          <w:p w14:paraId="57844C3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096CDAB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11610 рублей;</w:t>
            </w:r>
          </w:p>
        </w:tc>
      </w:tr>
      <w:tr w:rsidR="00C3494D" w:rsidRPr="00C3494D" w14:paraId="11C13BA8" w14:textId="77777777" w:rsidTr="001F4621">
        <w:tc>
          <w:tcPr>
            <w:tcW w:w="6663" w:type="dxa"/>
          </w:tcPr>
          <w:p w14:paraId="515E740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14:paraId="2F9567F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11725 рублей.</w:t>
            </w:r>
          </w:p>
        </w:tc>
      </w:tr>
    </w:tbl>
    <w:p w14:paraId="34B6C7EB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10"/>
          <w:szCs w:val="10"/>
          <w:lang w:eastAsia="en-US"/>
        </w:rPr>
      </w:pPr>
      <w:bookmarkStart w:id="1" w:name="sub_122"/>
      <w:r w:rsidRPr="00C3494D">
        <w:rPr>
          <w:rFonts w:eastAsia="Calibri"/>
          <w:sz w:val="28"/>
          <w:szCs w:val="28"/>
          <w:lang w:eastAsia="en-US"/>
        </w:rPr>
        <w:t xml:space="preserve">2.4.3. По занимаемым должностям работников МОО и МУ (за исключением должностей тренера-преподавателя, инструктора-методиста, методиста в МОО и МУ, реализующих образовательные программы в области физической культуры и спорта, (далее – МОО </w:t>
      </w:r>
      <w:proofErr w:type="spellStart"/>
      <w:r w:rsidRPr="00C3494D">
        <w:rPr>
          <w:rFonts w:eastAsia="Calibri"/>
          <w:sz w:val="28"/>
          <w:szCs w:val="28"/>
          <w:lang w:eastAsia="en-US"/>
        </w:rPr>
        <w:t>ФКиС</w:t>
      </w:r>
      <w:proofErr w:type="spellEnd"/>
      <w:r w:rsidRPr="00C3494D">
        <w:rPr>
          <w:rFonts w:eastAsia="Calibri"/>
          <w:sz w:val="28"/>
          <w:szCs w:val="28"/>
          <w:lang w:eastAsia="en-US"/>
        </w:rPr>
        <w:t>)) на основе ПКГ, утвержденных Приказом № 216н и Приказом № 761н: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5F185CF4" w14:textId="77777777" w:rsidTr="001F4621">
        <w:trPr>
          <w:trHeight w:val="795"/>
        </w:trPr>
        <w:tc>
          <w:tcPr>
            <w:tcW w:w="6775" w:type="dxa"/>
            <w:vAlign w:val="center"/>
          </w:tcPr>
          <w:p w14:paraId="63204EB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работников учебно-вспомогательного персонала первого уровня</w:t>
            </w:r>
          </w:p>
        </w:tc>
        <w:tc>
          <w:tcPr>
            <w:tcW w:w="2864" w:type="dxa"/>
            <w:vAlign w:val="center"/>
          </w:tcPr>
          <w:p w14:paraId="6978EC91" w14:textId="010A19FE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9625 рубл</w:t>
            </w:r>
            <w:r w:rsidR="00354BFA">
              <w:rPr>
                <w:sz w:val="28"/>
                <w:szCs w:val="28"/>
              </w:rPr>
              <w:t>ей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60D5EFD6" w14:textId="77777777" w:rsidTr="001F4621">
        <w:tc>
          <w:tcPr>
            <w:tcW w:w="6775" w:type="dxa"/>
            <w:vAlign w:val="center"/>
          </w:tcPr>
          <w:p w14:paraId="44B2D42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работников учебно-вспомогательного персонала второго уровня:</w:t>
            </w:r>
          </w:p>
        </w:tc>
        <w:tc>
          <w:tcPr>
            <w:tcW w:w="2864" w:type="dxa"/>
            <w:vAlign w:val="center"/>
          </w:tcPr>
          <w:p w14:paraId="1B81E25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0AA6BEC8" w14:textId="77777777" w:rsidTr="001F4621">
        <w:tc>
          <w:tcPr>
            <w:tcW w:w="6775" w:type="dxa"/>
          </w:tcPr>
          <w:p w14:paraId="0A5ECDB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7206D1AD" w14:textId="5DCE5E88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11160 рубл</w:t>
            </w:r>
            <w:r w:rsidR="00354BFA">
              <w:rPr>
                <w:sz w:val="28"/>
                <w:szCs w:val="28"/>
              </w:rPr>
              <w:t>ей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784505EF" w14:textId="77777777" w:rsidTr="001F4621">
        <w:tc>
          <w:tcPr>
            <w:tcW w:w="6775" w:type="dxa"/>
          </w:tcPr>
          <w:p w14:paraId="39F1A58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0668A9C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11272 рублей;</w:t>
            </w:r>
          </w:p>
        </w:tc>
      </w:tr>
      <w:tr w:rsidR="00C3494D" w:rsidRPr="00C3494D" w14:paraId="32EEEE33" w14:textId="77777777" w:rsidTr="001F4621">
        <w:tc>
          <w:tcPr>
            <w:tcW w:w="6775" w:type="dxa"/>
            <w:vAlign w:val="center"/>
          </w:tcPr>
          <w:p w14:paraId="0B01A43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864" w:type="dxa"/>
            <w:vAlign w:val="center"/>
          </w:tcPr>
          <w:p w14:paraId="5905147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5C33ADC5" w14:textId="77777777" w:rsidTr="001F4621">
        <w:tc>
          <w:tcPr>
            <w:tcW w:w="6775" w:type="dxa"/>
          </w:tcPr>
          <w:p w14:paraId="1334F39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7172CD1C" w14:textId="7E2AE580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16678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190304DB" w14:textId="77777777" w:rsidTr="001F4621">
        <w:tc>
          <w:tcPr>
            <w:tcW w:w="6775" w:type="dxa"/>
          </w:tcPr>
          <w:p w14:paraId="459E4F7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655C179E" w14:textId="4E6F610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18013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ей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5BFB0C78" w14:textId="77777777" w:rsidTr="001F4621">
        <w:tc>
          <w:tcPr>
            <w:tcW w:w="6775" w:type="dxa"/>
          </w:tcPr>
          <w:p w14:paraId="23DE141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19B55142" w14:textId="7EDCA003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18180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3A107790" w14:textId="77777777" w:rsidTr="001F4621">
        <w:tc>
          <w:tcPr>
            <w:tcW w:w="6775" w:type="dxa"/>
          </w:tcPr>
          <w:p w14:paraId="491A39F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0E2EF242" w14:textId="45C3DA9F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18346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ей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4CE5081A" w14:textId="77777777" w:rsidTr="001F4621">
        <w:tc>
          <w:tcPr>
            <w:tcW w:w="6775" w:type="dxa"/>
            <w:vAlign w:val="center"/>
          </w:tcPr>
          <w:p w14:paraId="24C7A1E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руководителей структурных подразделений:</w:t>
            </w:r>
          </w:p>
        </w:tc>
        <w:tc>
          <w:tcPr>
            <w:tcW w:w="2864" w:type="dxa"/>
            <w:vAlign w:val="center"/>
          </w:tcPr>
          <w:p w14:paraId="199A3B6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7B2ED82F" w14:textId="77777777" w:rsidTr="001F4621">
        <w:tc>
          <w:tcPr>
            <w:tcW w:w="6775" w:type="dxa"/>
          </w:tcPr>
          <w:p w14:paraId="09749DB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59D27DB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</w:t>
            </w:r>
            <w:r w:rsidRPr="00C3494D">
              <w:rPr>
                <w:sz w:val="28"/>
                <w:szCs w:val="22"/>
              </w:rPr>
              <w:t xml:space="preserve"> 14220 рублей;</w:t>
            </w:r>
          </w:p>
        </w:tc>
      </w:tr>
      <w:tr w:rsidR="00C3494D" w:rsidRPr="00C3494D" w14:paraId="52B0FB90" w14:textId="77777777" w:rsidTr="001F4621">
        <w:tc>
          <w:tcPr>
            <w:tcW w:w="6775" w:type="dxa"/>
          </w:tcPr>
          <w:p w14:paraId="4F286E1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5D13911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15642 рубля;</w:t>
            </w:r>
          </w:p>
        </w:tc>
      </w:tr>
      <w:tr w:rsidR="00C3494D" w:rsidRPr="00C3494D" w14:paraId="1E7BAB37" w14:textId="77777777" w:rsidTr="001F4621">
        <w:tc>
          <w:tcPr>
            <w:tcW w:w="6775" w:type="dxa"/>
          </w:tcPr>
          <w:p w14:paraId="6AAF9A9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6DCAF73C" w14:textId="0963CC8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16353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.</w:t>
            </w:r>
          </w:p>
        </w:tc>
      </w:tr>
    </w:tbl>
    <w:p w14:paraId="218C9D2F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" w:name="sub_1213"/>
      <w:r w:rsidRPr="00C3494D">
        <w:rPr>
          <w:rFonts w:eastAsia="Calibri"/>
          <w:sz w:val="28"/>
          <w:szCs w:val="28"/>
          <w:lang w:eastAsia="en-US"/>
        </w:rPr>
        <w:t xml:space="preserve">2.4.4. По занимаемым должностям работников МОО </w:t>
      </w:r>
      <w:proofErr w:type="spellStart"/>
      <w:r w:rsidRPr="00C3494D">
        <w:rPr>
          <w:rFonts w:eastAsia="Calibri"/>
          <w:sz w:val="28"/>
          <w:szCs w:val="28"/>
          <w:lang w:eastAsia="en-US"/>
        </w:rPr>
        <w:t>ФКиС</w:t>
      </w:r>
      <w:proofErr w:type="spellEnd"/>
      <w:r w:rsidRPr="00C3494D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 № 216н и Приказом № 761н: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1AB43FBC" w14:textId="77777777" w:rsidTr="001F4621">
        <w:tc>
          <w:tcPr>
            <w:tcW w:w="6775" w:type="dxa"/>
            <w:vAlign w:val="center"/>
          </w:tcPr>
          <w:p w14:paraId="2A76DC0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864" w:type="dxa"/>
            <w:vAlign w:val="center"/>
          </w:tcPr>
          <w:p w14:paraId="2CE2FA9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35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0BC19800" w14:textId="77777777" w:rsidTr="001F4621">
        <w:tc>
          <w:tcPr>
            <w:tcW w:w="6775" w:type="dxa"/>
          </w:tcPr>
          <w:p w14:paraId="0FFDD0B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173C9F8D" w14:textId="3B1FCC98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13050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49334AE8" w14:textId="77777777" w:rsidTr="001F4621">
        <w:tc>
          <w:tcPr>
            <w:tcW w:w="6775" w:type="dxa"/>
          </w:tcPr>
          <w:p w14:paraId="1CF0FF2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647A76FA" w14:textId="5FEE6D62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13172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.</w:t>
            </w:r>
          </w:p>
        </w:tc>
      </w:tr>
    </w:tbl>
    <w:p w14:paraId="4FCD8A4F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2.4.5. По занимаемым должностям научных работников и руководителей структурных подразделений на основе ПКГ, утвержденных Приказом № 305н: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3F608FC8" w14:textId="77777777" w:rsidTr="001F4621">
        <w:tc>
          <w:tcPr>
            <w:tcW w:w="6775" w:type="dxa"/>
            <w:vAlign w:val="center"/>
          </w:tcPr>
          <w:bookmarkEnd w:id="2"/>
          <w:p w14:paraId="1B3FE55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2"/>
              </w:rPr>
            </w:pPr>
            <w:r w:rsidRPr="00C3494D">
              <w:rPr>
                <w:sz w:val="28"/>
                <w:szCs w:val="28"/>
              </w:rPr>
              <w:t xml:space="preserve">отнесенным к ПКГ </w:t>
            </w:r>
            <w:r w:rsidRPr="00C3494D">
              <w:rPr>
                <w:sz w:val="28"/>
                <w:szCs w:val="22"/>
              </w:rPr>
              <w:t>должностей научно-технических работников третьего уровня:</w:t>
            </w:r>
          </w:p>
        </w:tc>
        <w:tc>
          <w:tcPr>
            <w:tcW w:w="2864" w:type="dxa"/>
            <w:vAlign w:val="center"/>
          </w:tcPr>
          <w:p w14:paraId="7D4E495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2"/>
              </w:rPr>
            </w:pPr>
          </w:p>
        </w:tc>
      </w:tr>
      <w:tr w:rsidR="00C3494D" w:rsidRPr="00C3494D" w14:paraId="161ED06F" w14:textId="77777777" w:rsidTr="001F4621">
        <w:tc>
          <w:tcPr>
            <w:tcW w:w="6775" w:type="dxa"/>
          </w:tcPr>
          <w:p w14:paraId="7678CB3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1317E0F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</w:t>
            </w:r>
            <w:r w:rsidRPr="00C3494D">
              <w:rPr>
                <w:sz w:val="28"/>
                <w:szCs w:val="22"/>
              </w:rPr>
              <w:t xml:space="preserve"> 11496 рублей;</w:t>
            </w:r>
          </w:p>
        </w:tc>
      </w:tr>
      <w:tr w:rsidR="00C3494D" w:rsidRPr="00C3494D" w14:paraId="3C7A8CE0" w14:textId="77777777" w:rsidTr="001F4621">
        <w:tc>
          <w:tcPr>
            <w:tcW w:w="6775" w:type="dxa"/>
          </w:tcPr>
          <w:p w14:paraId="372EDE3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1C106835" w14:textId="5220D97E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12071 рубл</w:t>
            </w:r>
            <w:r w:rsidR="00354BFA">
              <w:rPr>
                <w:sz w:val="28"/>
                <w:szCs w:val="28"/>
              </w:rPr>
              <w:t>ь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1286DA3E" w14:textId="77777777" w:rsidTr="001F4621">
        <w:tc>
          <w:tcPr>
            <w:tcW w:w="6775" w:type="dxa"/>
          </w:tcPr>
          <w:p w14:paraId="447B3C2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46BE6DC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12646 рублей;</w:t>
            </w:r>
          </w:p>
        </w:tc>
      </w:tr>
      <w:tr w:rsidR="00C3494D" w:rsidRPr="00C3494D" w14:paraId="4F0C98C5" w14:textId="77777777" w:rsidTr="001F4621">
        <w:tc>
          <w:tcPr>
            <w:tcW w:w="6775" w:type="dxa"/>
          </w:tcPr>
          <w:p w14:paraId="5A6F39A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lastRenderedPageBreak/>
              <w:t>должности научно-технических работников 3 квалификационного уровня, по которым может устанавливаться производное должностное наименование «главный»</w:t>
            </w:r>
          </w:p>
        </w:tc>
        <w:tc>
          <w:tcPr>
            <w:tcW w:w="2864" w:type="dxa"/>
            <w:vAlign w:val="center"/>
          </w:tcPr>
          <w:p w14:paraId="780410FC" w14:textId="51C5422B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1333</w:t>
            </w:r>
            <w:r w:rsidR="00354BFA">
              <w:rPr>
                <w:sz w:val="28"/>
                <w:szCs w:val="28"/>
              </w:rPr>
              <w:t>5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359FEFB8" w14:textId="77777777" w:rsidTr="001F4621">
        <w:tc>
          <w:tcPr>
            <w:tcW w:w="6775" w:type="dxa"/>
            <w:vAlign w:val="center"/>
          </w:tcPr>
          <w:p w14:paraId="314D95E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2"/>
              </w:rPr>
            </w:pPr>
            <w:r w:rsidRPr="00C3494D">
              <w:rPr>
                <w:sz w:val="28"/>
                <w:szCs w:val="28"/>
              </w:rPr>
              <w:t>отнесенным к ПКГ</w:t>
            </w:r>
            <w:r w:rsidRPr="00C3494D">
              <w:rPr>
                <w:sz w:val="28"/>
                <w:szCs w:val="22"/>
              </w:rPr>
              <w:t xml:space="preserve"> должностей научных работников и руководителей структурных подразделений:</w:t>
            </w:r>
          </w:p>
        </w:tc>
        <w:tc>
          <w:tcPr>
            <w:tcW w:w="2864" w:type="dxa"/>
            <w:vAlign w:val="center"/>
          </w:tcPr>
          <w:p w14:paraId="087CC50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2"/>
              </w:rPr>
            </w:pPr>
          </w:p>
        </w:tc>
      </w:tr>
      <w:tr w:rsidR="00C3494D" w:rsidRPr="00C3494D" w14:paraId="26144629" w14:textId="77777777" w:rsidTr="001F4621">
        <w:tc>
          <w:tcPr>
            <w:tcW w:w="6775" w:type="dxa"/>
          </w:tcPr>
          <w:p w14:paraId="53BC2C9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7506EF3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14504 рублей;</w:t>
            </w:r>
          </w:p>
        </w:tc>
      </w:tr>
      <w:tr w:rsidR="00C3494D" w:rsidRPr="00C3494D" w14:paraId="18099CCF" w14:textId="77777777" w:rsidTr="001F4621">
        <w:tc>
          <w:tcPr>
            <w:tcW w:w="6775" w:type="dxa"/>
          </w:tcPr>
          <w:p w14:paraId="72D44E7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55D2EE3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15955 рублей;</w:t>
            </w:r>
          </w:p>
        </w:tc>
      </w:tr>
      <w:tr w:rsidR="00C3494D" w:rsidRPr="00C3494D" w14:paraId="14DDB942" w14:textId="77777777" w:rsidTr="001F4621">
        <w:tc>
          <w:tcPr>
            <w:tcW w:w="6775" w:type="dxa"/>
          </w:tcPr>
          <w:p w14:paraId="43D1691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53B9AAE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16680 рублей;</w:t>
            </w:r>
          </w:p>
        </w:tc>
      </w:tr>
      <w:tr w:rsidR="00C3494D" w:rsidRPr="00C3494D" w14:paraId="764CA0A4" w14:textId="77777777" w:rsidTr="001F4621">
        <w:tc>
          <w:tcPr>
            <w:tcW w:w="6775" w:type="dxa"/>
          </w:tcPr>
          <w:p w14:paraId="1918D6F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68FABDB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17405 рублей;</w:t>
            </w:r>
          </w:p>
        </w:tc>
      </w:tr>
      <w:tr w:rsidR="00C3494D" w:rsidRPr="00C3494D" w14:paraId="523B035F" w14:textId="77777777" w:rsidTr="001F4621">
        <w:tc>
          <w:tcPr>
            <w:tcW w:w="6775" w:type="dxa"/>
          </w:tcPr>
          <w:p w14:paraId="74BBB64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64" w:type="dxa"/>
            <w:vAlign w:val="center"/>
          </w:tcPr>
          <w:p w14:paraId="604BAD0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18130 рублей.</w:t>
            </w:r>
          </w:p>
        </w:tc>
      </w:tr>
    </w:tbl>
    <w:p w14:paraId="58E9BA0C" w14:textId="77777777" w:rsidR="00C3494D" w:rsidRPr="00C3494D" w:rsidRDefault="00C3494D" w:rsidP="006F6C0A">
      <w:pPr>
        <w:widowControl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3" w:name="sub_1214"/>
      <w:r w:rsidRPr="00C3494D">
        <w:rPr>
          <w:rFonts w:eastAsia="Calibri"/>
          <w:sz w:val="28"/>
          <w:szCs w:val="28"/>
          <w:lang w:eastAsia="en-US"/>
        </w:rPr>
        <w:t>2.4.6. По занимаемым должностям работников сельского хозяйства на основе ПКГ, утвержденных Приказом № 339н, Приказом № 126н: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3B3C322E" w14:textId="77777777" w:rsidTr="001F4621">
        <w:tc>
          <w:tcPr>
            <w:tcW w:w="6775" w:type="dxa"/>
            <w:vAlign w:val="center"/>
          </w:tcPr>
          <w:bookmarkEnd w:id="3"/>
          <w:p w14:paraId="1993354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работников сельского хозяйства</w:t>
            </w:r>
          </w:p>
        </w:tc>
        <w:tc>
          <w:tcPr>
            <w:tcW w:w="2864" w:type="dxa"/>
            <w:vAlign w:val="center"/>
          </w:tcPr>
          <w:p w14:paraId="3F6FB33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46023EDE" w14:textId="77777777" w:rsidTr="001F4621">
        <w:tc>
          <w:tcPr>
            <w:tcW w:w="6775" w:type="dxa"/>
          </w:tcPr>
          <w:p w14:paraId="0F5DF4B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2280E5F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11496 рублей;</w:t>
            </w:r>
          </w:p>
        </w:tc>
      </w:tr>
      <w:tr w:rsidR="00C3494D" w:rsidRPr="00C3494D" w14:paraId="3BA02262" w14:textId="77777777" w:rsidTr="001F4621">
        <w:tc>
          <w:tcPr>
            <w:tcW w:w="6775" w:type="dxa"/>
          </w:tcPr>
          <w:p w14:paraId="5F32AF3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36782E97" w14:textId="60D83DD5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12071 рубл</w:t>
            </w:r>
            <w:r w:rsidR="00354BFA">
              <w:rPr>
                <w:sz w:val="28"/>
                <w:szCs w:val="28"/>
              </w:rPr>
              <w:t>ь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2B1F685A" w14:textId="77777777" w:rsidTr="001F4621">
        <w:tc>
          <w:tcPr>
            <w:tcW w:w="6775" w:type="dxa"/>
          </w:tcPr>
          <w:p w14:paraId="0953E70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72D3318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12646 рублей;</w:t>
            </w:r>
          </w:p>
        </w:tc>
      </w:tr>
      <w:tr w:rsidR="00C3494D" w:rsidRPr="00C3494D" w14:paraId="644D7604" w14:textId="77777777" w:rsidTr="001F4621">
        <w:tc>
          <w:tcPr>
            <w:tcW w:w="6775" w:type="dxa"/>
          </w:tcPr>
          <w:p w14:paraId="6EF2FE9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7B1EB68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13335 рублей.</w:t>
            </w:r>
          </w:p>
        </w:tc>
      </w:tr>
    </w:tbl>
    <w:bookmarkEnd w:id="1"/>
    <w:p w14:paraId="6C15D839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94D">
        <w:rPr>
          <w:rFonts w:eastAsia="Calibri"/>
          <w:color w:val="000000"/>
          <w:sz w:val="28"/>
          <w:szCs w:val="28"/>
          <w:lang w:eastAsia="en-US"/>
        </w:rPr>
        <w:t>2.4.7. По занимаемым должностям медицинских работников</w:t>
      </w:r>
      <w:r w:rsidRPr="00C3494D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 № 526, Приказом № 541н</w:t>
      </w:r>
      <w:r w:rsidRPr="00C3494D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4E5BEBA4" w14:textId="77777777" w:rsidTr="001F4621">
        <w:tc>
          <w:tcPr>
            <w:tcW w:w="6775" w:type="dxa"/>
            <w:vAlign w:val="center"/>
          </w:tcPr>
          <w:p w14:paraId="1D14E99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медицинского и фармацевтического персонала первого уровня</w:t>
            </w:r>
          </w:p>
        </w:tc>
        <w:tc>
          <w:tcPr>
            <w:tcW w:w="2864" w:type="dxa"/>
            <w:vAlign w:val="center"/>
          </w:tcPr>
          <w:p w14:paraId="4651E21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11944 рублей;</w:t>
            </w:r>
          </w:p>
        </w:tc>
      </w:tr>
      <w:tr w:rsidR="00C3494D" w:rsidRPr="00C3494D" w14:paraId="4AED43B4" w14:textId="77777777" w:rsidTr="001F4621">
        <w:tc>
          <w:tcPr>
            <w:tcW w:w="6775" w:type="dxa"/>
          </w:tcPr>
          <w:p w14:paraId="376BD78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среднего медицинского и фармацевтического персонала:</w:t>
            </w:r>
          </w:p>
        </w:tc>
        <w:tc>
          <w:tcPr>
            <w:tcW w:w="2864" w:type="dxa"/>
            <w:vAlign w:val="center"/>
          </w:tcPr>
          <w:p w14:paraId="3F37636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4D1F7637" w14:textId="77777777" w:rsidTr="001F4621">
        <w:tc>
          <w:tcPr>
            <w:tcW w:w="6775" w:type="dxa"/>
          </w:tcPr>
          <w:p w14:paraId="0B4B2FB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5E71C1A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13640 рублей;</w:t>
            </w:r>
          </w:p>
        </w:tc>
      </w:tr>
      <w:tr w:rsidR="00C3494D" w:rsidRPr="00C3494D" w14:paraId="593875CB" w14:textId="77777777" w:rsidTr="001F4621">
        <w:tc>
          <w:tcPr>
            <w:tcW w:w="6775" w:type="dxa"/>
          </w:tcPr>
          <w:p w14:paraId="4B07058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676CEFC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13777 рублей;</w:t>
            </w:r>
          </w:p>
        </w:tc>
      </w:tr>
      <w:tr w:rsidR="00C3494D" w:rsidRPr="00C3494D" w14:paraId="39F2A2C6" w14:textId="77777777" w:rsidTr="001F4621">
        <w:tc>
          <w:tcPr>
            <w:tcW w:w="6775" w:type="dxa"/>
          </w:tcPr>
          <w:p w14:paraId="660BE34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711B28A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13913 рублей;</w:t>
            </w:r>
          </w:p>
        </w:tc>
      </w:tr>
      <w:tr w:rsidR="00C3494D" w:rsidRPr="00C3494D" w14:paraId="5D0B0F0A" w14:textId="77777777" w:rsidTr="001F4621">
        <w:tc>
          <w:tcPr>
            <w:tcW w:w="6775" w:type="dxa"/>
          </w:tcPr>
          <w:p w14:paraId="2C5B4A3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4539FF7C" w14:textId="00EFC860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140</w:t>
            </w:r>
            <w:r w:rsidR="00354BFA">
              <w:rPr>
                <w:sz w:val="28"/>
                <w:szCs w:val="28"/>
              </w:rPr>
              <w:t>50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32230554" w14:textId="77777777" w:rsidTr="001F4621">
        <w:tc>
          <w:tcPr>
            <w:tcW w:w="6775" w:type="dxa"/>
          </w:tcPr>
          <w:p w14:paraId="0C4CC80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64" w:type="dxa"/>
            <w:vAlign w:val="center"/>
          </w:tcPr>
          <w:p w14:paraId="78A3774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14186 рублей;</w:t>
            </w:r>
          </w:p>
        </w:tc>
      </w:tr>
      <w:tr w:rsidR="00C3494D" w:rsidRPr="00C3494D" w14:paraId="06D78554" w14:textId="77777777" w:rsidTr="001F4621">
        <w:tc>
          <w:tcPr>
            <w:tcW w:w="6775" w:type="dxa"/>
          </w:tcPr>
          <w:p w14:paraId="0490462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врачей и провизоров:</w:t>
            </w:r>
          </w:p>
        </w:tc>
        <w:tc>
          <w:tcPr>
            <w:tcW w:w="2864" w:type="dxa"/>
            <w:vAlign w:val="center"/>
          </w:tcPr>
          <w:p w14:paraId="2DE0097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27520444" w14:textId="77777777" w:rsidTr="001F4621">
        <w:tc>
          <w:tcPr>
            <w:tcW w:w="6775" w:type="dxa"/>
          </w:tcPr>
          <w:p w14:paraId="1522A75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6D7B1E9B" w14:textId="71D12F02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17173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3551ED80" w14:textId="77777777" w:rsidTr="001F4621">
        <w:tc>
          <w:tcPr>
            <w:tcW w:w="6775" w:type="dxa"/>
          </w:tcPr>
          <w:p w14:paraId="107A642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426199B1" w14:textId="702F86DF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1889</w:t>
            </w:r>
            <w:r w:rsidR="00354BFA">
              <w:rPr>
                <w:sz w:val="28"/>
                <w:szCs w:val="28"/>
              </w:rPr>
              <w:t>1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ь</w:t>
            </w:r>
            <w:r w:rsidRPr="00C3494D">
              <w:rPr>
                <w:sz w:val="28"/>
                <w:szCs w:val="28"/>
              </w:rPr>
              <w:t>.</w:t>
            </w:r>
          </w:p>
        </w:tc>
      </w:tr>
    </w:tbl>
    <w:p w14:paraId="5EF7694A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94D">
        <w:rPr>
          <w:rFonts w:eastAsia="Calibri"/>
          <w:color w:val="000000"/>
          <w:sz w:val="28"/>
          <w:szCs w:val="28"/>
          <w:lang w:eastAsia="en-US"/>
        </w:rPr>
        <w:t>2.4.8. По занимаемым должностям работников культуры, искусства и кинематографии</w:t>
      </w:r>
      <w:r w:rsidRPr="00C3494D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 № 121н, Приказом № 570, Приказом № 251н</w:t>
      </w:r>
      <w:r w:rsidRPr="00C3494D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53FBAEE0" w14:textId="77777777" w:rsidTr="001F4621">
        <w:tc>
          <w:tcPr>
            <w:tcW w:w="6775" w:type="dxa"/>
            <w:vAlign w:val="center"/>
          </w:tcPr>
          <w:p w14:paraId="548F309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«Профессии рабочих культуры, искусства и кинематографии первого уровня»</w:t>
            </w:r>
          </w:p>
        </w:tc>
        <w:tc>
          <w:tcPr>
            <w:tcW w:w="2864" w:type="dxa"/>
            <w:vAlign w:val="center"/>
          </w:tcPr>
          <w:p w14:paraId="14491D74" w14:textId="1295C04F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907</w:t>
            </w:r>
            <w:r w:rsidR="00354BFA">
              <w:rPr>
                <w:sz w:val="28"/>
                <w:szCs w:val="28"/>
              </w:rPr>
              <w:t>2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7DECC0D5" w14:textId="77777777" w:rsidTr="001F4621">
        <w:tc>
          <w:tcPr>
            <w:tcW w:w="6775" w:type="dxa"/>
            <w:vAlign w:val="center"/>
          </w:tcPr>
          <w:p w14:paraId="7970A90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«Профессии рабочих культуры, искусства и кинематографии второго уровня»:</w:t>
            </w:r>
          </w:p>
        </w:tc>
        <w:tc>
          <w:tcPr>
            <w:tcW w:w="2864" w:type="dxa"/>
            <w:vAlign w:val="center"/>
          </w:tcPr>
          <w:p w14:paraId="72107F3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69D4B16F" w14:textId="77777777" w:rsidTr="001F4621">
        <w:tc>
          <w:tcPr>
            <w:tcW w:w="6775" w:type="dxa"/>
            <w:vAlign w:val="center"/>
          </w:tcPr>
          <w:p w14:paraId="7EAEAE9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864" w:type="dxa"/>
            <w:vAlign w:val="center"/>
          </w:tcPr>
          <w:p w14:paraId="0E6C3FB5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10519 рублей;</w:t>
            </w:r>
          </w:p>
        </w:tc>
      </w:tr>
      <w:tr w:rsidR="00C3494D" w:rsidRPr="00C3494D" w14:paraId="393FD5C7" w14:textId="77777777" w:rsidTr="001F4621">
        <w:tc>
          <w:tcPr>
            <w:tcW w:w="6775" w:type="dxa"/>
            <w:vAlign w:val="center"/>
          </w:tcPr>
          <w:p w14:paraId="1FA7CF6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864" w:type="dxa"/>
            <w:vAlign w:val="center"/>
          </w:tcPr>
          <w:p w14:paraId="03CBB733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10835 рублей;</w:t>
            </w:r>
          </w:p>
        </w:tc>
      </w:tr>
      <w:tr w:rsidR="00C3494D" w:rsidRPr="00C3494D" w14:paraId="411FBA1F" w14:textId="77777777" w:rsidTr="001F4621">
        <w:tc>
          <w:tcPr>
            <w:tcW w:w="6775" w:type="dxa"/>
            <w:vAlign w:val="center"/>
          </w:tcPr>
          <w:p w14:paraId="60F8FA4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«Должности работников культуры, искусства и кинематографии среднего звена»</w:t>
            </w:r>
          </w:p>
        </w:tc>
        <w:tc>
          <w:tcPr>
            <w:tcW w:w="2864" w:type="dxa"/>
          </w:tcPr>
          <w:p w14:paraId="4AA5439D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11160 рублей;</w:t>
            </w:r>
          </w:p>
        </w:tc>
      </w:tr>
      <w:tr w:rsidR="00C3494D" w:rsidRPr="00C3494D" w14:paraId="54043922" w14:textId="77777777" w:rsidTr="001F4621">
        <w:tc>
          <w:tcPr>
            <w:tcW w:w="6775" w:type="dxa"/>
            <w:vAlign w:val="center"/>
          </w:tcPr>
          <w:p w14:paraId="79341A2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lastRenderedPageBreak/>
              <w:t>отнесенным к ПКГ «Должности работников культуры, искусства и кинематографии ведущего звена»</w:t>
            </w:r>
          </w:p>
        </w:tc>
        <w:tc>
          <w:tcPr>
            <w:tcW w:w="2864" w:type="dxa"/>
          </w:tcPr>
          <w:p w14:paraId="5EDCB478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12774 рублей;</w:t>
            </w:r>
          </w:p>
        </w:tc>
      </w:tr>
      <w:tr w:rsidR="00C3494D" w:rsidRPr="00C3494D" w14:paraId="446CD1F5" w14:textId="77777777" w:rsidTr="001F4621">
        <w:tc>
          <w:tcPr>
            <w:tcW w:w="6775" w:type="dxa"/>
            <w:vAlign w:val="center"/>
          </w:tcPr>
          <w:p w14:paraId="4110A98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«Должности руководящего состава учреждений культуры, искусства и кинематографии»</w:t>
            </w:r>
          </w:p>
        </w:tc>
        <w:tc>
          <w:tcPr>
            <w:tcW w:w="2864" w:type="dxa"/>
          </w:tcPr>
          <w:p w14:paraId="3743F077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14939 рублей.</w:t>
            </w:r>
          </w:p>
        </w:tc>
      </w:tr>
    </w:tbl>
    <w:p w14:paraId="564B9924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94D">
        <w:rPr>
          <w:rFonts w:eastAsia="Calibri"/>
          <w:color w:val="000000"/>
          <w:sz w:val="28"/>
          <w:szCs w:val="28"/>
          <w:lang w:eastAsia="en-US"/>
        </w:rPr>
        <w:t xml:space="preserve">2.4.9. По занимаемым должностям работников МОО </w:t>
      </w:r>
      <w:proofErr w:type="spellStart"/>
      <w:r w:rsidRPr="00C3494D">
        <w:rPr>
          <w:rFonts w:eastAsia="Calibri"/>
          <w:color w:val="000000"/>
          <w:sz w:val="28"/>
          <w:szCs w:val="28"/>
          <w:lang w:eastAsia="en-US"/>
        </w:rPr>
        <w:t>ФКиС</w:t>
      </w:r>
      <w:proofErr w:type="spellEnd"/>
      <w:r w:rsidRPr="00C3494D">
        <w:rPr>
          <w:rFonts w:eastAsia="Calibri"/>
          <w:color w:val="000000"/>
          <w:sz w:val="28"/>
          <w:szCs w:val="28"/>
          <w:lang w:eastAsia="en-US"/>
        </w:rPr>
        <w:t>, отнесенным к должностям физической культуры и спорта</w:t>
      </w:r>
      <w:r w:rsidRPr="00C3494D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 № 165н, Приказом № 916н</w:t>
      </w:r>
      <w:r w:rsidRPr="00C3494D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5C4BF40A" w14:textId="77777777" w:rsidTr="001F4621">
        <w:tc>
          <w:tcPr>
            <w:tcW w:w="6775" w:type="dxa"/>
            <w:vAlign w:val="center"/>
          </w:tcPr>
          <w:p w14:paraId="2D3ED37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работников в области физической культуры и спорта первого уровня:</w:t>
            </w:r>
          </w:p>
        </w:tc>
        <w:tc>
          <w:tcPr>
            <w:tcW w:w="2864" w:type="dxa"/>
            <w:vAlign w:val="center"/>
          </w:tcPr>
          <w:p w14:paraId="5E4370D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35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667B281F" w14:textId="77777777" w:rsidTr="001F4621">
        <w:tc>
          <w:tcPr>
            <w:tcW w:w="6775" w:type="dxa"/>
          </w:tcPr>
          <w:p w14:paraId="68DE15F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2AFDD257" w14:textId="42883E54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907</w:t>
            </w:r>
            <w:r w:rsidR="00354BFA">
              <w:rPr>
                <w:sz w:val="28"/>
                <w:szCs w:val="28"/>
              </w:rPr>
              <w:t>2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74E1F06D" w14:textId="77777777" w:rsidTr="001F4621">
        <w:tc>
          <w:tcPr>
            <w:tcW w:w="6775" w:type="dxa"/>
          </w:tcPr>
          <w:p w14:paraId="1DBF294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499F072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9164 рублей;</w:t>
            </w:r>
          </w:p>
        </w:tc>
      </w:tr>
      <w:tr w:rsidR="00C3494D" w:rsidRPr="00C3494D" w14:paraId="143FCD6A" w14:textId="77777777" w:rsidTr="001F4621">
        <w:tc>
          <w:tcPr>
            <w:tcW w:w="6775" w:type="dxa"/>
            <w:vAlign w:val="center"/>
          </w:tcPr>
          <w:p w14:paraId="1AD18B9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работников в области физической культуры и спорта второго уровня:</w:t>
            </w:r>
          </w:p>
        </w:tc>
        <w:tc>
          <w:tcPr>
            <w:tcW w:w="2864" w:type="dxa"/>
            <w:vAlign w:val="center"/>
          </w:tcPr>
          <w:p w14:paraId="73E4312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313C5385" w14:textId="77777777" w:rsidTr="001F4621">
        <w:tc>
          <w:tcPr>
            <w:tcW w:w="6775" w:type="dxa"/>
          </w:tcPr>
          <w:p w14:paraId="6EB8205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28BE8D3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9298 рублей;</w:t>
            </w:r>
          </w:p>
        </w:tc>
      </w:tr>
      <w:tr w:rsidR="00C3494D" w:rsidRPr="00C3494D" w14:paraId="57502713" w14:textId="77777777" w:rsidTr="001F4621">
        <w:tc>
          <w:tcPr>
            <w:tcW w:w="6775" w:type="dxa"/>
          </w:tcPr>
          <w:p w14:paraId="725CD54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6E6FEFD1" w14:textId="3ED472AB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9671 рубл</w:t>
            </w:r>
            <w:r w:rsidR="00354BFA">
              <w:rPr>
                <w:sz w:val="28"/>
                <w:szCs w:val="28"/>
              </w:rPr>
              <w:t>ь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23F51570" w14:textId="77777777" w:rsidTr="001F4621">
        <w:tc>
          <w:tcPr>
            <w:tcW w:w="6775" w:type="dxa"/>
          </w:tcPr>
          <w:p w14:paraId="38F7F16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11F94C69" w14:textId="7E7FCE9C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10693 рублей.»</w:t>
            </w:r>
          </w:p>
        </w:tc>
      </w:tr>
    </w:tbl>
    <w:p w14:paraId="0C44337F" w14:textId="262ACDDB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 xml:space="preserve">1.3. </w:t>
      </w:r>
      <w:r w:rsidR="009913FE">
        <w:rPr>
          <w:rFonts w:eastAsia="Calibri"/>
          <w:sz w:val="28"/>
          <w:szCs w:val="28"/>
          <w:lang w:eastAsia="en-US"/>
        </w:rPr>
        <w:t>п</w:t>
      </w:r>
      <w:r w:rsidRPr="00C3494D">
        <w:rPr>
          <w:rFonts w:eastAsia="Calibri"/>
          <w:sz w:val="28"/>
          <w:szCs w:val="28"/>
          <w:lang w:eastAsia="en-US"/>
        </w:rPr>
        <w:t>ункт 2.5 раздела 2 «Основные условия оплаты труда работников МОО и МУ» изложить в следующей редакции:</w:t>
      </w:r>
    </w:p>
    <w:p w14:paraId="2F783F64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«2.5. Минимальные размеры окладов (должностных окладов), ставок заработной платы работников МОО и МУ по должностям, не вошедшим в профессиональные квалификационные группы: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39"/>
        <w:gridCol w:w="2913"/>
      </w:tblGrid>
      <w:tr w:rsidR="00C3494D" w:rsidRPr="00C3494D" w14:paraId="6D26B7F2" w14:textId="77777777" w:rsidTr="001F4621">
        <w:trPr>
          <w:trHeight w:val="323"/>
        </w:trPr>
        <w:tc>
          <w:tcPr>
            <w:tcW w:w="6839" w:type="dxa"/>
            <w:vAlign w:val="center"/>
          </w:tcPr>
          <w:p w14:paraId="3324B84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ассистент (помощник) по оказанию технической помощи инвалидам и лицам с ограниченными возможностями здоровья, специалист, специалист по закупкам, аналитик</w:t>
            </w:r>
          </w:p>
        </w:tc>
        <w:tc>
          <w:tcPr>
            <w:tcW w:w="2913" w:type="dxa"/>
            <w:vAlign w:val="center"/>
          </w:tcPr>
          <w:p w14:paraId="22BDF9D9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9914 рублей;</w:t>
            </w:r>
          </w:p>
        </w:tc>
      </w:tr>
      <w:tr w:rsidR="00C3494D" w:rsidRPr="00C3494D" w14:paraId="0FC5D2F1" w14:textId="77777777" w:rsidTr="001F4621">
        <w:trPr>
          <w:trHeight w:val="323"/>
        </w:trPr>
        <w:tc>
          <w:tcPr>
            <w:tcW w:w="6839" w:type="dxa"/>
            <w:vAlign w:val="center"/>
          </w:tcPr>
          <w:p w14:paraId="016BAF0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старший специалист, старший специалист по закупкам</w:t>
            </w:r>
          </w:p>
        </w:tc>
        <w:tc>
          <w:tcPr>
            <w:tcW w:w="2913" w:type="dxa"/>
          </w:tcPr>
          <w:p w14:paraId="1B25AF61" w14:textId="77777777" w:rsidR="00C3494D" w:rsidRPr="00C3494D" w:rsidRDefault="00C3494D" w:rsidP="006F6C0A">
            <w:pPr>
              <w:widowControl w:val="0"/>
              <w:ind w:left="493" w:hanging="208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10013 рублей;</w:t>
            </w:r>
          </w:p>
        </w:tc>
      </w:tr>
      <w:tr w:rsidR="00C3494D" w:rsidRPr="00C3494D" w14:paraId="2430391D" w14:textId="77777777" w:rsidTr="001F4621">
        <w:trPr>
          <w:trHeight w:val="323"/>
        </w:trPr>
        <w:tc>
          <w:tcPr>
            <w:tcW w:w="6839" w:type="dxa"/>
            <w:vAlign w:val="center"/>
          </w:tcPr>
          <w:p w14:paraId="333A171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913" w:type="dxa"/>
          </w:tcPr>
          <w:p w14:paraId="5694C401" w14:textId="77777777" w:rsidR="00C3494D" w:rsidRPr="00C3494D" w:rsidRDefault="00C3494D" w:rsidP="006F6C0A">
            <w:pPr>
              <w:widowControl w:val="0"/>
              <w:ind w:left="493" w:hanging="208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10212 рублей;</w:t>
            </w:r>
          </w:p>
        </w:tc>
      </w:tr>
      <w:tr w:rsidR="00C3494D" w:rsidRPr="00C3494D" w14:paraId="79EC9AD7" w14:textId="77777777" w:rsidTr="001F4621">
        <w:trPr>
          <w:trHeight w:val="323"/>
        </w:trPr>
        <w:tc>
          <w:tcPr>
            <w:tcW w:w="6839" w:type="dxa"/>
            <w:vAlign w:val="center"/>
          </w:tcPr>
          <w:p w14:paraId="690BC82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913" w:type="dxa"/>
          </w:tcPr>
          <w:p w14:paraId="0409757B" w14:textId="77777777" w:rsidR="00C3494D" w:rsidRPr="00C3494D" w:rsidRDefault="00C3494D" w:rsidP="006F6C0A">
            <w:pPr>
              <w:widowControl w:val="0"/>
              <w:ind w:left="285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10311 рублей;</w:t>
            </w:r>
          </w:p>
        </w:tc>
      </w:tr>
      <w:tr w:rsidR="00C3494D" w:rsidRPr="00C3494D" w14:paraId="0FFB8CC5" w14:textId="77777777" w:rsidTr="001F4621">
        <w:trPr>
          <w:trHeight w:val="647"/>
        </w:trPr>
        <w:tc>
          <w:tcPr>
            <w:tcW w:w="6839" w:type="dxa"/>
            <w:vAlign w:val="center"/>
          </w:tcPr>
          <w:p w14:paraId="04FD1BE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заведующий библиотекой, контрактный управляющий, системный администратор, </w:t>
            </w:r>
          </w:p>
        </w:tc>
        <w:tc>
          <w:tcPr>
            <w:tcW w:w="2913" w:type="dxa"/>
            <w:vAlign w:val="center"/>
          </w:tcPr>
          <w:p w14:paraId="7D25034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143" w:firstLine="142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15040 рублей;</w:t>
            </w:r>
          </w:p>
        </w:tc>
      </w:tr>
      <w:tr w:rsidR="00C3494D" w:rsidRPr="00C3494D" w14:paraId="4DFBA141" w14:textId="77777777" w:rsidTr="001F4621">
        <w:trPr>
          <w:trHeight w:val="634"/>
        </w:trPr>
        <w:tc>
          <w:tcPr>
            <w:tcW w:w="6839" w:type="dxa"/>
            <w:vAlign w:val="center"/>
          </w:tcPr>
          <w:p w14:paraId="40540A4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913" w:type="dxa"/>
            <w:vAlign w:val="center"/>
          </w:tcPr>
          <w:p w14:paraId="731A2B4A" w14:textId="0BFD4CF9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 w:hanging="208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18180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676898D5" w14:textId="77777777" w:rsidTr="006F6C0A">
        <w:trPr>
          <w:trHeight w:val="549"/>
        </w:trPr>
        <w:tc>
          <w:tcPr>
            <w:tcW w:w="6839" w:type="dxa"/>
            <w:vAlign w:val="center"/>
          </w:tcPr>
          <w:p w14:paraId="6DDAA469" w14:textId="131615A4" w:rsidR="00C3494D" w:rsidRPr="006F6C0A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начальник отдела, руководитель структурного подразделения</w:t>
            </w:r>
          </w:p>
        </w:tc>
        <w:tc>
          <w:tcPr>
            <w:tcW w:w="2913" w:type="dxa"/>
            <w:vAlign w:val="center"/>
          </w:tcPr>
          <w:p w14:paraId="386462EB" w14:textId="77777777" w:rsidR="006F6C0A" w:rsidRDefault="006F6C0A" w:rsidP="006F6C0A">
            <w:pPr>
              <w:widowControl w:val="0"/>
              <w:autoSpaceDE w:val="0"/>
              <w:autoSpaceDN w:val="0"/>
              <w:adjustRightInd w:val="0"/>
              <w:ind w:left="493" w:hanging="3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7CEE921F" w14:textId="1C8187B8" w:rsidR="00C3494D" w:rsidRPr="00C3494D" w:rsidRDefault="006F6C0A" w:rsidP="006F6C0A">
            <w:pPr>
              <w:widowControl w:val="0"/>
              <w:autoSpaceDE w:val="0"/>
              <w:autoSpaceDN w:val="0"/>
              <w:adjustRightInd w:val="0"/>
              <w:ind w:left="493" w:hanging="3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3494D" w:rsidRPr="00C3494D">
              <w:rPr>
                <w:sz w:val="28"/>
                <w:szCs w:val="28"/>
              </w:rPr>
              <w:t>– 15642 рубл</w:t>
            </w:r>
            <w:r w:rsidR="00354BFA">
              <w:rPr>
                <w:sz w:val="28"/>
                <w:szCs w:val="28"/>
              </w:rPr>
              <w:t>я</w:t>
            </w:r>
            <w:r w:rsidR="00C3494D" w:rsidRPr="00C3494D">
              <w:rPr>
                <w:sz w:val="28"/>
                <w:szCs w:val="28"/>
              </w:rPr>
              <w:t>.»</w:t>
            </w:r>
            <w:r w:rsidR="009913FE">
              <w:rPr>
                <w:sz w:val="28"/>
                <w:szCs w:val="28"/>
              </w:rPr>
              <w:t>;</w:t>
            </w:r>
          </w:p>
        </w:tc>
      </w:tr>
      <w:tr w:rsidR="00C3494D" w:rsidRPr="00C3494D" w14:paraId="764C2132" w14:textId="77777777" w:rsidTr="001F4621">
        <w:trPr>
          <w:trHeight w:val="971"/>
        </w:trPr>
        <w:tc>
          <w:tcPr>
            <w:tcW w:w="9752" w:type="dxa"/>
            <w:gridSpan w:val="2"/>
            <w:vAlign w:val="center"/>
          </w:tcPr>
          <w:p w14:paraId="1EE350E9" w14:textId="496F7501" w:rsidR="00C3494D" w:rsidRDefault="00D22FAD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4" w:name="_Hlk212026025"/>
            <w:r w:rsidRPr="00C3494D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9913FE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9913FE">
              <w:rPr>
                <w:rFonts w:eastAsia="Calibri"/>
                <w:sz w:val="28"/>
                <w:szCs w:val="28"/>
                <w:lang w:eastAsia="en-US"/>
              </w:rPr>
              <w:t>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>ункт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 xml:space="preserve"> 2.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 xml:space="preserve">. раздела 2 «Основные условия оплаты труда работников МОО и МУ» </w:t>
            </w:r>
            <w:r>
              <w:rPr>
                <w:rFonts w:eastAsia="Calibri"/>
                <w:sz w:val="28"/>
                <w:szCs w:val="28"/>
                <w:lang w:eastAsia="en-US"/>
              </w:rPr>
              <w:t>слова «Приказом № 1601» заменить словами «Приказом № 269»</w:t>
            </w:r>
            <w:r w:rsidR="009913F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73F4F3FC" w14:textId="24994268" w:rsidR="009913FE" w:rsidRDefault="009913FE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1.5. </w:t>
            </w:r>
            <w:r w:rsidR="00627FDA">
              <w:rPr>
                <w:rFonts w:eastAsia="Calibri"/>
                <w:sz w:val="28"/>
                <w:szCs w:val="28"/>
                <w:lang w:eastAsia="en-US"/>
              </w:rPr>
              <w:t>в разделе</w:t>
            </w:r>
            <w:r w:rsidR="00957AD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27FDA">
              <w:rPr>
                <w:rFonts w:eastAsia="Calibri"/>
                <w:sz w:val="28"/>
                <w:szCs w:val="28"/>
                <w:lang w:eastAsia="en-US"/>
              </w:rPr>
              <w:t>3 «</w:t>
            </w:r>
            <w:r w:rsidR="00957ADF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627FDA">
              <w:rPr>
                <w:rFonts w:eastAsia="Calibri"/>
                <w:sz w:val="28"/>
                <w:szCs w:val="28"/>
                <w:lang w:eastAsia="en-US"/>
              </w:rPr>
              <w:t>орядок и условия</w:t>
            </w:r>
            <w:r w:rsidR="00C76F27">
              <w:rPr>
                <w:rFonts w:eastAsia="Calibri"/>
                <w:sz w:val="28"/>
                <w:szCs w:val="28"/>
                <w:lang w:eastAsia="en-US"/>
              </w:rPr>
              <w:t xml:space="preserve"> установления выплат компенсационного характера» абзац 10 пункта 3.1 «за работу в сельской местности» исключить;</w:t>
            </w:r>
          </w:p>
          <w:p w14:paraId="41002098" w14:textId="1FFA4AE8" w:rsidR="00C76F27" w:rsidRDefault="00C76F27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1.6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258A">
              <w:rPr>
                <w:rFonts w:eastAsia="Calibri"/>
                <w:sz w:val="28"/>
                <w:szCs w:val="28"/>
                <w:lang w:eastAsia="en-US"/>
              </w:rPr>
              <w:t>в разделе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3 «Порядок и условия установления выплат компенсационного характера»</w:t>
            </w:r>
            <w:r w:rsidR="006D258A">
              <w:rPr>
                <w:rFonts w:eastAsia="Calibri"/>
                <w:sz w:val="28"/>
                <w:szCs w:val="28"/>
                <w:lang w:eastAsia="en-US"/>
              </w:rPr>
              <w:t xml:space="preserve"> пункт 3.6 исключить;</w:t>
            </w:r>
          </w:p>
          <w:p w14:paraId="4A91787D" w14:textId="60185808" w:rsidR="006D258A" w:rsidRDefault="006D258A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1.7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разделе 3 «Порядок и условия установления выплат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компенсационного характера» в абзаце 8 пункта 3.8 слова пунктом 2.3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утвержденных Приказом № 536» заменить словами «пунктом 14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</w:t>
            </w:r>
            <w:r w:rsidR="0078513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и соответствующим дополнительным профессиональным программам, основным программам профессионального обучения», утвержденных приказом № 268</w:t>
            </w:r>
            <w:r w:rsidR="00785132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  <w:p w14:paraId="4366A531" w14:textId="20F61C20" w:rsidR="00785132" w:rsidRDefault="00785132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1.8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пункте 4.1 раздела 4 «Порядок и условия установления выплат стимулирующего характера»:</w:t>
            </w:r>
          </w:p>
          <w:p w14:paraId="58D31D43" w14:textId="74DBF7D4" w:rsidR="00785132" w:rsidRDefault="00785132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абзац третий подпункта 4.1.6 изложить в следующей редакции:</w:t>
            </w:r>
          </w:p>
          <w:p w14:paraId="35BF811E" w14:textId="07CBF58F" w:rsidR="00785132" w:rsidRDefault="00785132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 определении размера персонального</w:t>
            </w:r>
            <w:r w:rsidR="007F12C5">
              <w:rPr>
                <w:rFonts w:eastAsia="Calibri"/>
                <w:sz w:val="28"/>
                <w:szCs w:val="28"/>
                <w:lang w:eastAsia="en-US"/>
              </w:rPr>
              <w:t xml:space="preserve"> повышающего коэффициента к окладу (должностному окладу). Ставке заработной платы следует учитывать уровень профессиональной подготовленности работнику МОО и МУ, степень самостоятельно</w:t>
            </w:r>
            <w:r w:rsidR="001751A2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7F12C5">
              <w:rPr>
                <w:rFonts w:eastAsia="Calibri"/>
                <w:sz w:val="28"/>
                <w:szCs w:val="28"/>
                <w:lang w:eastAsia="en-US"/>
              </w:rPr>
              <w:t>ти и ответственности при выполнении поставленных задач</w:t>
            </w:r>
            <w:r w:rsidR="001751A2">
              <w:rPr>
                <w:rFonts w:eastAsia="Calibri"/>
                <w:sz w:val="28"/>
                <w:szCs w:val="28"/>
                <w:lang w:eastAsia="en-US"/>
              </w:rPr>
              <w:t xml:space="preserve"> и другие факторы, включая наставничество. Размер и условия повышающего коэффициента работников МОО и Муза наставничество определяется коллективными договорами, соглашениями, локальными нормативными актами МОУ и МУ. Если иное не установлено нормативными правовыми актами Российской Федерации и Краснодарского края»;</w:t>
            </w:r>
          </w:p>
          <w:p w14:paraId="36983396" w14:textId="1CA1BCB6" w:rsidR="001751A2" w:rsidRDefault="001751A2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1.9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раздел 4 «Порядок и условия установления выплат стимулирующего характера» дополнить подпунктами 4.1.9 и 4.1.10 следующего содержания:</w:t>
            </w:r>
          </w:p>
          <w:p w14:paraId="124829EE" w14:textId="579B252D" w:rsidR="001751A2" w:rsidRDefault="00C1731F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«4.1.9. Отдельным категориям педагогических работников муниципальных общеобразовательных организаций устанавливаются доплаты на период до 3 лет в размере 3000 рублей в месяц:</w:t>
            </w:r>
          </w:p>
          <w:p w14:paraId="75EE10C0" w14:textId="17534257" w:rsidR="00C1731F" w:rsidRDefault="00C1731F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лицам в возрасте до 35 лет включительно. Трудоустроившемся в течение двух лет со дня окончания профессиональной образовательной организации или образовательной организации высшего образования в МОО, реализующие основные общеобразовательные программы, по основному месту работы и по основной должности в соответствии с полученной квалификацией;</w:t>
            </w:r>
          </w:p>
          <w:p w14:paraId="778B6026" w14:textId="6A73F0D0" w:rsidR="00C1731F" w:rsidRDefault="00C1731F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лицам, обучающимся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прошедшим промежуточную аттестацию не менее чем за три года обучения, допущенным к занятию педагогической деятельностью;</w:t>
            </w:r>
          </w:p>
          <w:p w14:paraId="7CEA4462" w14:textId="5448E4C5" w:rsidR="00C1731F" w:rsidRDefault="00C1731F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лицам, обучающимся по образовательным программам высшего образования по иным специальностям и направлениям подготовки и успешно</w:t>
            </w:r>
            <w:r w:rsidR="0069201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прошедшим не менее чем за три года обучения промежуточную аттестацию, в том числе </w:t>
            </w:r>
            <w:r w:rsidR="00692010">
              <w:rPr>
                <w:rFonts w:eastAsia="Calibri"/>
                <w:sz w:val="28"/>
                <w:szCs w:val="28"/>
                <w:lang w:eastAsia="en-US"/>
              </w:rPr>
              <w:t>по учебным предметам, дисциплинам (модулям) в области педагогической деятельности, допущенным к занятию педагогической деятельностью;</w:t>
            </w:r>
          </w:p>
          <w:p w14:paraId="22E91795" w14:textId="77777777" w:rsidR="00692010" w:rsidRDefault="00692010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совершеннолетним лицам, обучающимся по образовательным программам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среднего профессионального образования по специальностям, входящим в укрупненную группу специальностей «Образование и педагогические науки», и успешно прошедшим промежуточные аттестации, в последний год обучения, допущенным к занятию педагогической деятельностью.</w:t>
            </w:r>
          </w:p>
          <w:p w14:paraId="0B7D2B9E" w14:textId="020C4B35" w:rsidR="00692010" w:rsidRDefault="00692010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4.1.10. Специалистам, работающим в МОУ и МУ (филиалах, структурных подразделениях, или зданиях, в которых осуществляется ведение образовательного процесса на основании лицензии на образовательную деятельность или Устава), расположенных в сельской местности, устанавливается выплата стимулирующего характера в размер е2500 рублей.</w:t>
            </w:r>
          </w:p>
          <w:p w14:paraId="2CADD652" w14:textId="544E0DCD" w:rsidR="00692010" w:rsidRDefault="00692010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Указанная выплата устанавливается к окладу (должностному окладу), ставке заработной латы </w:t>
            </w:r>
            <w:r w:rsidR="009E1899">
              <w:rPr>
                <w:rFonts w:eastAsia="Calibri"/>
                <w:sz w:val="28"/>
                <w:szCs w:val="28"/>
                <w:lang w:eastAsia="en-US"/>
              </w:rPr>
              <w:t>пропорционально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установленной ставке</w:t>
            </w:r>
            <w:r w:rsidR="009E1899">
              <w:rPr>
                <w:rFonts w:eastAsia="Calibri"/>
                <w:sz w:val="28"/>
                <w:szCs w:val="28"/>
                <w:lang w:eastAsia="en-US"/>
              </w:rPr>
              <w:t>, н</w:t>
            </w:r>
            <w:r>
              <w:rPr>
                <w:rFonts w:eastAsia="Calibri"/>
                <w:sz w:val="28"/>
                <w:szCs w:val="28"/>
                <w:lang w:eastAsia="en-US"/>
              </w:rPr>
              <w:t>агрузке</w:t>
            </w:r>
            <w:r w:rsidR="009E1899">
              <w:rPr>
                <w:rFonts w:eastAsia="Calibri"/>
                <w:sz w:val="28"/>
                <w:szCs w:val="28"/>
                <w:lang w:eastAsia="en-US"/>
              </w:rPr>
              <w:t xml:space="preserve"> (педагогической работе). В случае если руководитель и (или) его заместитель, руководитель структурного подразделения и (или) его заместитель, педагогический работник осуществляет педагогическую деятельность на условиях </w:t>
            </w:r>
            <w:r w:rsidR="007A2D68">
              <w:rPr>
                <w:rFonts w:eastAsia="Calibri"/>
                <w:sz w:val="28"/>
                <w:szCs w:val="28"/>
                <w:lang w:eastAsia="en-US"/>
              </w:rPr>
              <w:t>совмещения,</w:t>
            </w:r>
            <w:r w:rsidR="009E1899">
              <w:rPr>
                <w:rFonts w:eastAsia="Calibri"/>
                <w:sz w:val="28"/>
                <w:szCs w:val="28"/>
                <w:lang w:eastAsia="en-US"/>
              </w:rPr>
              <w:t xml:space="preserve"> на них </w:t>
            </w:r>
            <w:r w:rsidR="00B2611B">
              <w:rPr>
                <w:rFonts w:eastAsia="Calibri"/>
                <w:sz w:val="28"/>
                <w:szCs w:val="28"/>
                <w:lang w:eastAsia="en-US"/>
              </w:rPr>
              <w:t>распространяется выплата, предусмотренная настоящим пунктом, пропорционально установленной им ставке, нагрузке (педагогической работе).</w:t>
            </w:r>
            <w:r w:rsidR="007A2D6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32BC2109" w14:textId="03D157BB" w:rsidR="00785132" w:rsidRPr="00C3494D" w:rsidRDefault="007A2D68" w:rsidP="006F6C0A">
            <w:pPr>
              <w:widowControl w:val="0"/>
              <w:ind w:right="-107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1.10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абзаце третьем пункта 5.6 раздела 5 «Порядок и условия оплаты труда руководителя учреждения, его заместителей, главного бухгалтера» слова «пунктами 5,3 и 5.44 приложения 2 к Приказу № 1601» заменить словами «пунктами 38 и 39 приложения 2 к  Приказу № 269».</w:t>
            </w:r>
          </w:p>
        </w:tc>
      </w:tr>
    </w:tbl>
    <w:bookmarkEnd w:id="4"/>
    <w:p w14:paraId="61A26D94" w14:textId="77777777" w:rsidR="00C3494D" w:rsidRPr="00C3494D" w:rsidRDefault="00C3494D" w:rsidP="006F6C0A">
      <w:pPr>
        <w:widowControl w:val="0"/>
        <w:tabs>
          <w:tab w:val="left" w:pos="708"/>
        </w:tabs>
        <w:suppressAutoHyphens/>
        <w:ind w:firstLine="709"/>
        <w:contextualSpacing/>
        <w:jc w:val="both"/>
        <w:rPr>
          <w:sz w:val="28"/>
        </w:rPr>
      </w:pPr>
      <w:r w:rsidRPr="00C3494D">
        <w:rPr>
          <w:sz w:val="28"/>
          <w:szCs w:val="28"/>
        </w:rPr>
        <w:lastRenderedPageBreak/>
        <w:t>2.</w:t>
      </w:r>
      <w:r w:rsidRPr="00C3494D">
        <w:rPr>
          <w:sz w:val="28"/>
          <w:szCs w:val="28"/>
        </w:rPr>
        <w:tab/>
      </w:r>
      <w:r w:rsidRPr="00C3494D">
        <w:rPr>
          <w:sz w:val="28"/>
        </w:rPr>
        <w:t xml:space="preserve">Отделу по связям со СМИ и общественностью администрации муниципального образования Каневской </w:t>
      </w:r>
      <w:r w:rsidRPr="00C3494D">
        <w:rPr>
          <w:sz w:val="28"/>
          <w:szCs w:val="28"/>
        </w:rPr>
        <w:t>муниципальный</w:t>
      </w:r>
      <w:r w:rsidRPr="00C3494D">
        <w:rPr>
          <w:sz w:val="28"/>
        </w:rPr>
        <w:t xml:space="preserve"> район</w:t>
      </w:r>
      <w:r w:rsidRPr="00C3494D">
        <w:t xml:space="preserve"> </w:t>
      </w:r>
      <w:r w:rsidRPr="00C3494D">
        <w:rPr>
          <w:sz w:val="28"/>
        </w:rPr>
        <w:t xml:space="preserve">Краснодарского края (Игнатенко Т.А.) обеспечить официальное опубликование настоящего постановления на официальном сайте администрации муниципального образования Каневской </w:t>
      </w:r>
      <w:r w:rsidRPr="00C3494D">
        <w:rPr>
          <w:sz w:val="28"/>
          <w:szCs w:val="28"/>
        </w:rPr>
        <w:t>муниципальный</w:t>
      </w:r>
      <w:r w:rsidRPr="00C3494D">
        <w:rPr>
          <w:sz w:val="28"/>
        </w:rPr>
        <w:t xml:space="preserve"> район Краснодарского края в информационно-телекоммуникационной сети «Интернет».</w:t>
      </w:r>
    </w:p>
    <w:p w14:paraId="2F52AEB1" w14:textId="5CFE79D6" w:rsidR="00C3494D" w:rsidRPr="00C3494D" w:rsidRDefault="00C3494D" w:rsidP="006F6C0A">
      <w:pPr>
        <w:widowControl w:val="0"/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3.</w:t>
      </w:r>
      <w:r w:rsidRPr="00C3494D">
        <w:rPr>
          <w:rFonts w:eastAsia="Calibri"/>
          <w:sz w:val="28"/>
          <w:szCs w:val="28"/>
          <w:lang w:eastAsia="en-US"/>
        </w:rPr>
        <w:tab/>
        <w:t xml:space="preserve">Постановление вступает в силу со дня его официального опубликования </w:t>
      </w:r>
      <w:r w:rsidRPr="00C3494D">
        <w:rPr>
          <w:sz w:val="28"/>
          <w:szCs w:val="28"/>
          <w:lang w:eastAsia="en-US"/>
        </w:rPr>
        <w:t xml:space="preserve">и распространяется на правоотношения, возникшие                              с 1 </w:t>
      </w:r>
      <w:r w:rsidR="007A2D68">
        <w:rPr>
          <w:sz w:val="28"/>
          <w:szCs w:val="28"/>
          <w:lang w:eastAsia="en-US"/>
        </w:rPr>
        <w:t>января</w:t>
      </w:r>
      <w:r w:rsidRPr="00C3494D">
        <w:rPr>
          <w:sz w:val="28"/>
          <w:szCs w:val="28"/>
          <w:lang w:eastAsia="en-US"/>
        </w:rPr>
        <w:t xml:space="preserve"> 202</w:t>
      </w:r>
      <w:r w:rsidR="007A2D68">
        <w:rPr>
          <w:sz w:val="28"/>
          <w:szCs w:val="28"/>
          <w:lang w:eastAsia="en-US"/>
        </w:rPr>
        <w:t>6</w:t>
      </w:r>
      <w:r w:rsidRPr="00C3494D">
        <w:rPr>
          <w:sz w:val="28"/>
          <w:szCs w:val="28"/>
          <w:lang w:eastAsia="en-US"/>
        </w:rPr>
        <w:t xml:space="preserve"> года</w:t>
      </w:r>
      <w:r w:rsidRPr="00C3494D">
        <w:rPr>
          <w:rFonts w:eastAsia="Calibri"/>
          <w:sz w:val="28"/>
          <w:szCs w:val="28"/>
          <w:lang w:eastAsia="en-US"/>
        </w:rPr>
        <w:t>.</w:t>
      </w:r>
    </w:p>
    <w:p w14:paraId="120493AC" w14:textId="77777777" w:rsidR="00C3494D" w:rsidRPr="00C3494D" w:rsidRDefault="00C3494D" w:rsidP="006F6C0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4A1D904" w14:textId="77777777" w:rsidR="00C3494D" w:rsidRPr="00C3494D" w:rsidRDefault="00C3494D" w:rsidP="006F6C0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00F5CBF" w14:textId="77777777" w:rsidR="00C3494D" w:rsidRPr="00C3494D" w:rsidRDefault="00C3494D" w:rsidP="006F6C0A">
      <w:pPr>
        <w:widowControl w:val="0"/>
        <w:contextualSpacing/>
        <w:jc w:val="both"/>
        <w:rPr>
          <w:sz w:val="28"/>
          <w:szCs w:val="28"/>
        </w:rPr>
      </w:pPr>
      <w:r w:rsidRPr="00C3494D">
        <w:rPr>
          <w:sz w:val="28"/>
          <w:szCs w:val="28"/>
        </w:rPr>
        <w:t>Глава муниципального образования</w:t>
      </w:r>
    </w:p>
    <w:p w14:paraId="4865F39D" w14:textId="77777777" w:rsidR="00C3494D" w:rsidRPr="00C3494D" w:rsidRDefault="00C3494D" w:rsidP="006F6C0A">
      <w:pPr>
        <w:widowControl w:val="0"/>
        <w:contextualSpacing/>
        <w:jc w:val="both"/>
        <w:rPr>
          <w:sz w:val="28"/>
          <w:szCs w:val="28"/>
        </w:rPr>
      </w:pPr>
      <w:r w:rsidRPr="00C3494D">
        <w:rPr>
          <w:sz w:val="28"/>
          <w:szCs w:val="28"/>
        </w:rPr>
        <w:t xml:space="preserve">Каневской муниципальный район </w:t>
      </w:r>
    </w:p>
    <w:p w14:paraId="24EF390A" w14:textId="0A3F9AEA" w:rsidR="00B10AB1" w:rsidRDefault="00C3494D" w:rsidP="006F6C0A">
      <w:pPr>
        <w:widowControl w:val="0"/>
        <w:contextualSpacing/>
      </w:pPr>
      <w:r w:rsidRPr="00C3494D">
        <w:rPr>
          <w:sz w:val="28"/>
          <w:szCs w:val="28"/>
        </w:rPr>
        <w:t>Краснодарского края                                                                      А.В. Герасименко</w:t>
      </w:r>
    </w:p>
    <w:sectPr w:rsidR="00B10AB1" w:rsidSect="004418AB">
      <w:headerReference w:type="default" r:id="rId8"/>
      <w:pgSz w:w="11906" w:h="16838" w:code="9"/>
      <w:pgMar w:top="1134" w:right="567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BEDE" w14:textId="77777777" w:rsidR="001E05BC" w:rsidRDefault="001E05BC" w:rsidP="00CD24DC">
      <w:r>
        <w:separator/>
      </w:r>
    </w:p>
  </w:endnote>
  <w:endnote w:type="continuationSeparator" w:id="0">
    <w:p w14:paraId="654B0B0B" w14:textId="77777777" w:rsidR="001E05BC" w:rsidRDefault="001E05BC" w:rsidP="00CD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FD03" w14:textId="77777777" w:rsidR="001E05BC" w:rsidRDefault="001E05BC" w:rsidP="00CD24DC">
      <w:r>
        <w:separator/>
      </w:r>
    </w:p>
  </w:footnote>
  <w:footnote w:type="continuationSeparator" w:id="0">
    <w:p w14:paraId="6AB3F829" w14:textId="77777777" w:rsidR="001E05BC" w:rsidRDefault="001E05BC" w:rsidP="00CD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968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F6CCD0" w14:textId="3759B128" w:rsidR="00CD24DC" w:rsidRPr="00CD24DC" w:rsidRDefault="00CD24D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4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4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4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D24DC">
          <w:rPr>
            <w:rFonts w:ascii="Times New Roman" w:hAnsi="Times New Roman" w:cs="Times New Roman"/>
            <w:sz w:val="28"/>
            <w:szCs w:val="28"/>
          </w:rPr>
          <w:t>2</w:t>
        </w:r>
        <w:r w:rsidRPr="00CD24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A13347" w14:textId="77777777" w:rsidR="00CD24DC" w:rsidRDefault="00CD24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2202"/>
    <w:multiLevelType w:val="multilevel"/>
    <w:tmpl w:val="4CE07D50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" w15:restartNumberingAfterBreak="0">
    <w:nsid w:val="3A03410B"/>
    <w:multiLevelType w:val="multilevel"/>
    <w:tmpl w:val="EB72FFF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47728853">
    <w:abstractNumId w:val="0"/>
  </w:num>
  <w:num w:numId="2" w16cid:durableId="140471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23"/>
    <w:rsid w:val="00003EF0"/>
    <w:rsid w:val="00004A89"/>
    <w:rsid w:val="00023BD7"/>
    <w:rsid w:val="000B7CB3"/>
    <w:rsid w:val="000D75DD"/>
    <w:rsid w:val="000E1587"/>
    <w:rsid w:val="000F10FE"/>
    <w:rsid w:val="000F766D"/>
    <w:rsid w:val="00101698"/>
    <w:rsid w:val="0010281D"/>
    <w:rsid w:val="00104622"/>
    <w:rsid w:val="00153F29"/>
    <w:rsid w:val="00155D24"/>
    <w:rsid w:val="001561E5"/>
    <w:rsid w:val="001751A2"/>
    <w:rsid w:val="001762EF"/>
    <w:rsid w:val="001940B6"/>
    <w:rsid w:val="001E05BC"/>
    <w:rsid w:val="001E5C21"/>
    <w:rsid w:val="001F12C0"/>
    <w:rsid w:val="0020004B"/>
    <w:rsid w:val="002054AB"/>
    <w:rsid w:val="00250179"/>
    <w:rsid w:val="002A7E9F"/>
    <w:rsid w:val="002D4DB3"/>
    <w:rsid w:val="002D630B"/>
    <w:rsid w:val="002E533F"/>
    <w:rsid w:val="003247D3"/>
    <w:rsid w:val="00340423"/>
    <w:rsid w:val="00354BFA"/>
    <w:rsid w:val="0035510A"/>
    <w:rsid w:val="0036553B"/>
    <w:rsid w:val="003B693C"/>
    <w:rsid w:val="00415958"/>
    <w:rsid w:val="00432EC8"/>
    <w:rsid w:val="004418AB"/>
    <w:rsid w:val="00451569"/>
    <w:rsid w:val="004701C0"/>
    <w:rsid w:val="00487A6A"/>
    <w:rsid w:val="004933A4"/>
    <w:rsid w:val="00493ECC"/>
    <w:rsid w:val="004A56D9"/>
    <w:rsid w:val="004E7CE8"/>
    <w:rsid w:val="00527A34"/>
    <w:rsid w:val="00571400"/>
    <w:rsid w:val="00571BFE"/>
    <w:rsid w:val="00603113"/>
    <w:rsid w:val="00604010"/>
    <w:rsid w:val="00627FDA"/>
    <w:rsid w:val="00631460"/>
    <w:rsid w:val="00692010"/>
    <w:rsid w:val="006B3423"/>
    <w:rsid w:val="006B634D"/>
    <w:rsid w:val="006D258A"/>
    <w:rsid w:val="006D3CA1"/>
    <w:rsid w:val="006D6A65"/>
    <w:rsid w:val="006F6C0A"/>
    <w:rsid w:val="00743BDB"/>
    <w:rsid w:val="00745144"/>
    <w:rsid w:val="007666AF"/>
    <w:rsid w:val="00785132"/>
    <w:rsid w:val="007A2D68"/>
    <w:rsid w:val="007F12C5"/>
    <w:rsid w:val="008005C5"/>
    <w:rsid w:val="00846AE0"/>
    <w:rsid w:val="0086434C"/>
    <w:rsid w:val="008908FC"/>
    <w:rsid w:val="008B1727"/>
    <w:rsid w:val="008B2B33"/>
    <w:rsid w:val="008C61F4"/>
    <w:rsid w:val="008C7E14"/>
    <w:rsid w:val="008D0E7E"/>
    <w:rsid w:val="008D6305"/>
    <w:rsid w:val="008D7BD4"/>
    <w:rsid w:val="00957ADF"/>
    <w:rsid w:val="00964DE9"/>
    <w:rsid w:val="00975388"/>
    <w:rsid w:val="009913FE"/>
    <w:rsid w:val="00993035"/>
    <w:rsid w:val="009E1899"/>
    <w:rsid w:val="009E5561"/>
    <w:rsid w:val="009F0A7A"/>
    <w:rsid w:val="00A0622B"/>
    <w:rsid w:val="00A21463"/>
    <w:rsid w:val="00A63DE7"/>
    <w:rsid w:val="00AA1988"/>
    <w:rsid w:val="00B10AB1"/>
    <w:rsid w:val="00B2611B"/>
    <w:rsid w:val="00B4394F"/>
    <w:rsid w:val="00B4778A"/>
    <w:rsid w:val="00BE31D5"/>
    <w:rsid w:val="00BE7412"/>
    <w:rsid w:val="00C1731F"/>
    <w:rsid w:val="00C3494D"/>
    <w:rsid w:val="00C45B48"/>
    <w:rsid w:val="00C555B2"/>
    <w:rsid w:val="00C76F27"/>
    <w:rsid w:val="00C9364B"/>
    <w:rsid w:val="00CA4B35"/>
    <w:rsid w:val="00CB0B01"/>
    <w:rsid w:val="00CD24DC"/>
    <w:rsid w:val="00CD3C8D"/>
    <w:rsid w:val="00CF6945"/>
    <w:rsid w:val="00D055C0"/>
    <w:rsid w:val="00D22FAD"/>
    <w:rsid w:val="00D317B6"/>
    <w:rsid w:val="00D764A8"/>
    <w:rsid w:val="00DA6C48"/>
    <w:rsid w:val="00E12906"/>
    <w:rsid w:val="00E37C6E"/>
    <w:rsid w:val="00E54606"/>
    <w:rsid w:val="00E92A48"/>
    <w:rsid w:val="00EE28F9"/>
    <w:rsid w:val="00F161E8"/>
    <w:rsid w:val="00F3328C"/>
    <w:rsid w:val="00F67119"/>
    <w:rsid w:val="00F94C10"/>
    <w:rsid w:val="00F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02240"/>
  <w15:chartTrackingRefBased/>
  <w15:docId w15:val="{1F044AE6-7E13-4EE4-A97F-1720B64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EE2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EE28F9"/>
  </w:style>
  <w:style w:type="paragraph" w:styleId="a5">
    <w:name w:val="header"/>
    <w:basedOn w:val="a"/>
    <w:link w:val="a6"/>
    <w:uiPriority w:val="99"/>
    <w:unhideWhenUsed/>
    <w:rsid w:val="00CD24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D24DC"/>
  </w:style>
  <w:style w:type="paragraph" w:styleId="a7">
    <w:name w:val="footer"/>
    <w:basedOn w:val="a"/>
    <w:link w:val="a8"/>
    <w:uiPriority w:val="99"/>
    <w:unhideWhenUsed/>
    <w:rsid w:val="00CD24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24DC"/>
  </w:style>
  <w:style w:type="table" w:styleId="a9">
    <w:name w:val="Table Grid"/>
    <w:basedOn w:val="a1"/>
    <w:uiPriority w:val="39"/>
    <w:rsid w:val="0041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5D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5D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8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Староселова Татьяна Алексеевна</dc:creator>
  <cp:keywords/>
  <dc:description/>
  <cp:lastModifiedBy>Юлия Кременчутская</cp:lastModifiedBy>
  <cp:revision>48</cp:revision>
  <cp:lastPrinted>2026-05-15T12:14:00Z</cp:lastPrinted>
  <dcterms:created xsi:type="dcterms:W3CDTF">2024-01-18T07:21:00Z</dcterms:created>
  <dcterms:modified xsi:type="dcterms:W3CDTF">2026-05-15T13:02:00Z</dcterms:modified>
</cp:coreProperties>
</file>