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698B5" w14:textId="699EF3A6" w:rsidR="0050387B" w:rsidRDefault="0050387B" w:rsidP="0050387B">
      <w:pPr>
        <w:widowControl/>
        <w:suppressAutoHyphens/>
        <w:jc w:val="right"/>
        <w:rPr>
          <w:bCs/>
          <w:color w:val="auto"/>
          <w:spacing w:val="20"/>
          <w:sz w:val="28"/>
          <w:szCs w:val="28"/>
          <w:lang w:eastAsia="ar-SA"/>
        </w:rPr>
      </w:pPr>
      <w:r w:rsidRPr="0050387B">
        <w:rPr>
          <w:bCs/>
          <w:color w:val="auto"/>
          <w:spacing w:val="20"/>
          <w:sz w:val="28"/>
          <w:szCs w:val="28"/>
          <w:lang w:eastAsia="ar-SA"/>
        </w:rPr>
        <w:t>ПРОЕКТ</w:t>
      </w:r>
    </w:p>
    <w:p w14:paraId="59CB5F36" w14:textId="1655E6E6" w:rsidR="00DF6445" w:rsidRPr="0050387B" w:rsidRDefault="00DF6445" w:rsidP="00DF6445">
      <w:pPr>
        <w:widowControl/>
        <w:suppressAutoHyphens/>
        <w:jc w:val="center"/>
        <w:rPr>
          <w:bCs/>
          <w:color w:val="auto"/>
          <w:spacing w:val="20"/>
          <w:sz w:val="28"/>
          <w:szCs w:val="28"/>
          <w:lang w:eastAsia="ar-SA"/>
        </w:rPr>
      </w:pPr>
      <w:r w:rsidRPr="005A6D74">
        <w:rPr>
          <w:b/>
          <w:sz w:val="28"/>
          <w:szCs w:val="28"/>
        </w:rPr>
        <w:object w:dxaOrig="5556" w:dyaOrig="7830" w14:anchorId="6A1081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pt;height:61.5pt" o:ole="">
            <v:imagedata r:id="rId6" o:title=""/>
          </v:shape>
          <o:OLEObject Type="Embed" ProgID="CorelDRAW.Graphic.11" ShapeID="_x0000_i1027" DrawAspect="Content" ObjectID="_1835504226" r:id="rId7"/>
        </w:object>
      </w:r>
    </w:p>
    <w:p w14:paraId="2615346D" w14:textId="77777777" w:rsidR="0050387B" w:rsidRDefault="0050387B" w:rsidP="0050387B">
      <w:pPr>
        <w:widowControl/>
        <w:suppressAutoHyphens/>
        <w:jc w:val="right"/>
        <w:rPr>
          <w:b/>
          <w:color w:val="auto"/>
          <w:spacing w:val="20"/>
          <w:sz w:val="28"/>
          <w:szCs w:val="28"/>
          <w:lang w:eastAsia="ar-SA"/>
        </w:rPr>
      </w:pPr>
    </w:p>
    <w:p w14:paraId="4601A37C" w14:textId="23B18A62" w:rsidR="006232A5" w:rsidRPr="006232A5" w:rsidRDefault="006232A5" w:rsidP="006232A5">
      <w:pPr>
        <w:widowControl/>
        <w:suppressAutoHyphens/>
        <w:jc w:val="center"/>
        <w:rPr>
          <w:color w:val="auto"/>
          <w:sz w:val="28"/>
          <w:szCs w:val="28"/>
          <w:lang w:eastAsia="ar-SA"/>
        </w:rPr>
      </w:pPr>
      <w:r w:rsidRPr="006232A5">
        <w:rPr>
          <w:b/>
          <w:color w:val="auto"/>
          <w:spacing w:val="20"/>
          <w:sz w:val="28"/>
          <w:szCs w:val="28"/>
          <w:lang w:eastAsia="ar-SA"/>
        </w:rPr>
        <w:t>АДМИНИСТРАЦИЯ МУНИЦИПАЛЬНОГО ОБРАЗОВАНИЯ</w:t>
      </w:r>
    </w:p>
    <w:p w14:paraId="47E9A669" w14:textId="77777777" w:rsidR="006232A5" w:rsidRPr="006232A5" w:rsidRDefault="006232A5" w:rsidP="006232A5">
      <w:pPr>
        <w:widowControl/>
        <w:suppressAutoHyphens/>
        <w:jc w:val="center"/>
        <w:rPr>
          <w:b/>
          <w:color w:val="auto"/>
          <w:spacing w:val="20"/>
          <w:sz w:val="28"/>
          <w:szCs w:val="28"/>
          <w:lang w:eastAsia="ar-SA"/>
        </w:rPr>
      </w:pPr>
      <w:r w:rsidRPr="006232A5">
        <w:rPr>
          <w:b/>
          <w:color w:val="auto"/>
          <w:spacing w:val="20"/>
          <w:sz w:val="28"/>
          <w:szCs w:val="28"/>
          <w:lang w:eastAsia="ar-SA"/>
        </w:rPr>
        <w:t>КАНЕВСКОЙ МУНИЦИПАЛЬНЫЙ РАЙОН</w:t>
      </w:r>
    </w:p>
    <w:p w14:paraId="69A1E63B" w14:textId="77777777" w:rsidR="006232A5" w:rsidRDefault="006232A5" w:rsidP="006232A5">
      <w:pPr>
        <w:widowControl/>
        <w:suppressAutoHyphens/>
        <w:jc w:val="center"/>
        <w:rPr>
          <w:b/>
          <w:color w:val="auto"/>
          <w:spacing w:val="20"/>
          <w:sz w:val="28"/>
          <w:szCs w:val="28"/>
          <w:lang w:eastAsia="ar-SA"/>
        </w:rPr>
      </w:pPr>
      <w:r w:rsidRPr="006232A5">
        <w:rPr>
          <w:b/>
          <w:color w:val="auto"/>
          <w:spacing w:val="20"/>
          <w:sz w:val="28"/>
          <w:szCs w:val="28"/>
          <w:lang w:eastAsia="ar-SA"/>
        </w:rPr>
        <w:t>КРАСНОДАРСКОГО КРАЯ</w:t>
      </w:r>
    </w:p>
    <w:p w14:paraId="1F7CF23F" w14:textId="77777777" w:rsidR="0050387B" w:rsidRPr="006232A5" w:rsidRDefault="0050387B" w:rsidP="006232A5">
      <w:pPr>
        <w:widowControl/>
        <w:suppressAutoHyphens/>
        <w:jc w:val="center"/>
        <w:rPr>
          <w:b/>
          <w:color w:val="auto"/>
          <w:spacing w:val="20"/>
          <w:sz w:val="28"/>
          <w:szCs w:val="28"/>
          <w:lang w:eastAsia="ar-SA"/>
        </w:rPr>
      </w:pPr>
    </w:p>
    <w:p w14:paraId="030A4858" w14:textId="77777777" w:rsidR="006232A5" w:rsidRPr="006232A5" w:rsidRDefault="006232A5" w:rsidP="006232A5">
      <w:pPr>
        <w:widowControl/>
        <w:suppressAutoHyphens/>
        <w:jc w:val="center"/>
        <w:rPr>
          <w:b/>
          <w:color w:val="auto"/>
          <w:sz w:val="8"/>
          <w:szCs w:val="8"/>
          <w:lang w:eastAsia="ar-SA"/>
        </w:rPr>
      </w:pPr>
    </w:p>
    <w:p w14:paraId="08000000" w14:textId="171471FE" w:rsidR="00FB7610" w:rsidRPr="000B48AF" w:rsidRDefault="006232A5" w:rsidP="000B48AF">
      <w:pPr>
        <w:widowControl/>
        <w:suppressAutoHyphens/>
        <w:jc w:val="center"/>
        <w:rPr>
          <w:b/>
          <w:color w:val="auto"/>
          <w:spacing w:val="20"/>
          <w:sz w:val="32"/>
          <w:szCs w:val="32"/>
          <w:lang w:eastAsia="ar-SA"/>
        </w:rPr>
      </w:pPr>
      <w:r w:rsidRPr="006232A5">
        <w:rPr>
          <w:b/>
          <w:color w:val="auto"/>
          <w:spacing w:val="20"/>
          <w:sz w:val="32"/>
          <w:szCs w:val="32"/>
          <w:lang w:eastAsia="ar-SA"/>
        </w:rPr>
        <w:t>ПОСТАНОВЛЕНИЕ</w:t>
      </w:r>
    </w:p>
    <w:p w14:paraId="09000000" w14:textId="77777777" w:rsidR="00FB7610" w:rsidRDefault="00EC44B8">
      <w:pPr>
        <w:pStyle w:val="a6"/>
        <w:spacing w:before="0" w:line="280" w:lineRule="exact"/>
        <w:ind w:firstLine="756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A000000" w14:textId="77777777" w:rsidR="00FB7610" w:rsidRDefault="00EC44B8">
      <w:pPr>
        <w:pStyle w:val="a6"/>
        <w:spacing w:before="0" w:line="280" w:lineRule="exact"/>
        <w:ind w:firstLine="756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от ____________                         </w:t>
      </w:r>
      <w:r>
        <w:rPr>
          <w:rFonts w:ascii="Times New Roman" w:hAnsi="Times New Roman"/>
          <w:sz w:val="28"/>
        </w:rPr>
        <w:tab/>
        <w:t xml:space="preserve">            № 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</w:t>
      </w:r>
    </w:p>
    <w:p w14:paraId="0B000000" w14:textId="77777777" w:rsidR="00FB7610" w:rsidRDefault="00EC44B8">
      <w:pPr>
        <w:pStyle w:val="a6"/>
        <w:spacing w:before="0" w:line="280" w:lineRule="exact"/>
        <w:ind w:firstLine="756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C000000" w14:textId="77777777" w:rsidR="00FB7610" w:rsidRDefault="00EC44B8">
      <w:pPr>
        <w:pStyle w:val="a6"/>
        <w:spacing w:before="0" w:line="280" w:lineRule="exact"/>
        <w:ind w:firstLine="96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ст-ца Каневская</w:t>
      </w:r>
    </w:p>
    <w:p w14:paraId="750DBA5C" w14:textId="77777777" w:rsidR="006232A5" w:rsidRDefault="006232A5" w:rsidP="006232A5">
      <w:pPr>
        <w:pStyle w:val="a6"/>
        <w:spacing w:before="0" w:line="280" w:lineRule="exact"/>
        <w:contextualSpacing/>
        <w:rPr>
          <w:rFonts w:ascii="Times New Roman" w:hAnsi="Times New Roman"/>
          <w:sz w:val="28"/>
        </w:rPr>
      </w:pPr>
    </w:p>
    <w:p w14:paraId="4C5DCA25" w14:textId="77777777" w:rsidR="00AF6AAE" w:rsidRDefault="00AF6AAE" w:rsidP="006232A5">
      <w:pPr>
        <w:pStyle w:val="a6"/>
        <w:spacing w:before="0" w:line="280" w:lineRule="exact"/>
        <w:contextualSpacing/>
        <w:rPr>
          <w:rFonts w:ascii="Times New Roman" w:hAnsi="Times New Roman"/>
          <w:sz w:val="28"/>
        </w:rPr>
      </w:pPr>
    </w:p>
    <w:p w14:paraId="20D8A63B" w14:textId="77777777" w:rsidR="00D30760" w:rsidRDefault="00D30760" w:rsidP="00D30760">
      <w:pPr>
        <w:jc w:val="center"/>
        <w:rPr>
          <w:b/>
          <w:bCs/>
          <w:sz w:val="28"/>
          <w:szCs w:val="28"/>
        </w:rPr>
      </w:pPr>
      <w:r w:rsidRPr="00D30760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14:paraId="3BF06B44" w14:textId="77777777" w:rsidR="00D30760" w:rsidRDefault="00D30760" w:rsidP="00D30760">
      <w:pPr>
        <w:jc w:val="center"/>
        <w:rPr>
          <w:b/>
          <w:bCs/>
          <w:sz w:val="28"/>
          <w:szCs w:val="28"/>
        </w:rPr>
      </w:pPr>
      <w:r w:rsidRPr="00D30760">
        <w:rPr>
          <w:b/>
          <w:bCs/>
          <w:sz w:val="28"/>
          <w:szCs w:val="28"/>
        </w:rPr>
        <w:t xml:space="preserve">муниципального образования Каневской муниципальный район Краснодарского края от 17 июля 2025 года № 981 «Об утверждении Инструкции о порядке рассмотрения обращений граждан в администрации муниципального образования Каневской </w:t>
      </w:r>
    </w:p>
    <w:p w14:paraId="3C6ABBC3" w14:textId="326DDE28" w:rsidR="00D30760" w:rsidRPr="00D30760" w:rsidRDefault="00D30760" w:rsidP="00D30760">
      <w:pPr>
        <w:jc w:val="center"/>
        <w:rPr>
          <w:b/>
          <w:bCs/>
          <w:sz w:val="28"/>
          <w:szCs w:val="28"/>
        </w:rPr>
      </w:pPr>
      <w:r w:rsidRPr="00D30760">
        <w:rPr>
          <w:b/>
          <w:bCs/>
          <w:sz w:val="28"/>
          <w:szCs w:val="28"/>
        </w:rPr>
        <w:t>муниципальный район Краснодарского края»</w:t>
      </w:r>
    </w:p>
    <w:p w14:paraId="1886846E" w14:textId="77777777" w:rsidR="00AF6AAE" w:rsidRDefault="00AF6AAE" w:rsidP="006232A5">
      <w:pPr>
        <w:pStyle w:val="a6"/>
        <w:spacing w:before="0" w:line="280" w:lineRule="exact"/>
        <w:contextualSpacing/>
        <w:jc w:val="both"/>
        <w:rPr>
          <w:rFonts w:ascii="Times New Roman" w:hAnsi="Times New Roman"/>
          <w:sz w:val="28"/>
        </w:rPr>
      </w:pPr>
    </w:p>
    <w:p w14:paraId="4D32E28B" w14:textId="77777777" w:rsidR="00DA1DD5" w:rsidRDefault="00DA1DD5" w:rsidP="006232A5">
      <w:pPr>
        <w:pStyle w:val="a6"/>
        <w:spacing w:before="0" w:line="280" w:lineRule="exact"/>
        <w:contextualSpacing/>
        <w:jc w:val="both"/>
        <w:rPr>
          <w:rFonts w:ascii="Times New Roman" w:hAnsi="Times New Roman"/>
          <w:sz w:val="28"/>
        </w:rPr>
      </w:pPr>
    </w:p>
    <w:p w14:paraId="13000000" w14:textId="4904C37B" w:rsidR="00FB7610" w:rsidRPr="00C45BF8" w:rsidRDefault="00EC44B8" w:rsidP="00C45BF8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На основании статьи 3 Закона Краснодарского края от 28 июня 2007 </w:t>
      </w:r>
      <w:r w:rsidR="006232A5">
        <w:rPr>
          <w:sz w:val="28"/>
        </w:rPr>
        <w:t>года</w:t>
      </w:r>
      <w:r>
        <w:rPr>
          <w:sz w:val="28"/>
        </w:rPr>
        <w:t xml:space="preserve"> </w:t>
      </w:r>
      <w:r>
        <w:rPr>
          <w:sz w:val="28"/>
        </w:rPr>
        <w:br/>
        <w:t>№ 1270-КЗ «О дополнительных гарантиях реализации права граждан на обращение в Краснодарском крае» (в ред</w:t>
      </w:r>
      <w:r w:rsidR="00B20ABC">
        <w:rPr>
          <w:sz w:val="28"/>
        </w:rPr>
        <w:t>акции</w:t>
      </w:r>
      <w:r>
        <w:rPr>
          <w:sz w:val="28"/>
        </w:rPr>
        <w:t xml:space="preserve"> </w:t>
      </w:r>
      <w:r w:rsidR="00C45BF8">
        <w:rPr>
          <w:sz w:val="28"/>
        </w:rPr>
        <w:t>закона</w:t>
      </w:r>
      <w:r w:rsidR="00C45BF8" w:rsidRPr="00C45BF8">
        <w:rPr>
          <w:sz w:val="28"/>
        </w:rPr>
        <w:t xml:space="preserve"> </w:t>
      </w:r>
      <w:r w:rsidR="00C45BF8">
        <w:rPr>
          <w:sz w:val="28"/>
        </w:rPr>
        <w:t xml:space="preserve">Краснодарского края </w:t>
      </w:r>
      <w:r w:rsidR="00C45BF8" w:rsidRPr="00C45BF8">
        <w:rPr>
          <w:sz w:val="28"/>
        </w:rPr>
        <w:t xml:space="preserve">от 09 июля 2013 года </w:t>
      </w:r>
      <w:r w:rsidR="00C45BF8">
        <w:rPr>
          <w:sz w:val="28"/>
        </w:rPr>
        <w:t>№</w:t>
      </w:r>
      <w:r>
        <w:rPr>
          <w:sz w:val="28"/>
        </w:rPr>
        <w:t xml:space="preserve"> </w:t>
      </w:r>
      <w:r w:rsidR="00C45BF8" w:rsidRPr="00C45BF8">
        <w:rPr>
          <w:sz w:val="28"/>
        </w:rPr>
        <w:t>2740-</w:t>
      </w:r>
      <w:r w:rsidR="00C45BF8">
        <w:rPr>
          <w:sz w:val="28"/>
        </w:rPr>
        <w:t>КЗ</w:t>
      </w:r>
      <w:r>
        <w:rPr>
          <w:sz w:val="28"/>
        </w:rPr>
        <w:t>), руководствуясь Уставом муниципального образования Каневской муниципальный район</w:t>
      </w:r>
      <w:r w:rsidR="00A94DE3">
        <w:rPr>
          <w:sz w:val="28"/>
        </w:rPr>
        <w:t xml:space="preserve"> Краснодарского края</w:t>
      </w:r>
      <w:r w:rsidR="00C06F9D">
        <w:rPr>
          <w:sz w:val="28"/>
        </w:rPr>
        <w:t xml:space="preserve"> </w:t>
      </w:r>
      <w:r w:rsidR="004A6D19" w:rsidRPr="004A6D19">
        <w:rPr>
          <w:color w:val="auto"/>
          <w:spacing w:val="80"/>
          <w:sz w:val="28"/>
          <w:szCs w:val="28"/>
        </w:rPr>
        <w:t>постановля</w:t>
      </w:r>
      <w:r w:rsidR="004A6D19" w:rsidRPr="004A6D19">
        <w:rPr>
          <w:color w:val="auto"/>
          <w:sz w:val="28"/>
          <w:szCs w:val="28"/>
        </w:rPr>
        <w:t>ю</w:t>
      </w:r>
      <w:r>
        <w:rPr>
          <w:sz w:val="28"/>
        </w:rPr>
        <w:t xml:space="preserve">: </w:t>
      </w:r>
    </w:p>
    <w:p w14:paraId="14000000" w14:textId="15F8F643" w:rsidR="00FB7610" w:rsidRDefault="00EC44B8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1. Внести в постановление администрации муниципального образования Каневской муниципальный район от 17 июля 2025 года № 981 «Об утверждении Инструкции о порядке рассмотрения обращений граждан в администрации муниципального образования </w:t>
      </w:r>
      <w:r w:rsidR="006232A5">
        <w:rPr>
          <w:sz w:val="28"/>
        </w:rPr>
        <w:t>Каневской муниципальный</w:t>
      </w:r>
      <w:r>
        <w:rPr>
          <w:sz w:val="28"/>
        </w:rPr>
        <w:t xml:space="preserve"> район Краснодарского края» </w:t>
      </w:r>
      <w:r w:rsidR="001F7842">
        <w:rPr>
          <w:sz w:val="28"/>
        </w:rPr>
        <w:t xml:space="preserve">изменения </w:t>
      </w:r>
      <w:r>
        <w:rPr>
          <w:sz w:val="28"/>
        </w:rPr>
        <w:t xml:space="preserve">дополнив раздел 2.3 пунктом 2.3.1.1 следующего содержания: </w:t>
      </w:r>
    </w:p>
    <w:p w14:paraId="15000000" w14:textId="77777777" w:rsidR="00FB7610" w:rsidRDefault="00EC44B8">
      <w:pPr>
        <w:widowControl/>
        <w:ind w:firstLine="709"/>
        <w:jc w:val="both"/>
        <w:rPr>
          <w:sz w:val="28"/>
        </w:rPr>
      </w:pPr>
      <w:r>
        <w:rPr>
          <w:sz w:val="28"/>
        </w:rPr>
        <w:t>«2.3.1.1. обращения участников специальной военн</w:t>
      </w:r>
      <w:r>
        <w:rPr>
          <w:rStyle w:val="1"/>
          <w:sz w:val="28"/>
        </w:rPr>
        <w:t>ой операции и членов их семей по вопросам оказания социальной помощи и мер поддержки в пределах компетенции администрации муниципального образования Каневской муниципальный район, предоставления льгот муниципальными учреждениями в сфере образования, культуры и спорта, рассматриваются в срок не более 15 р</w:t>
      </w:r>
      <w:r>
        <w:rPr>
          <w:sz w:val="28"/>
        </w:rPr>
        <w:t xml:space="preserve">абочих дней со дня регистрации таких обращений, если иные сроки не установлены федеральным и региональным законодательством». </w:t>
      </w:r>
    </w:p>
    <w:p w14:paraId="16000000" w14:textId="5C1B1624" w:rsidR="00FB7610" w:rsidRDefault="00EC44B8" w:rsidP="00F457F8">
      <w:pPr>
        <w:ind w:firstLine="709"/>
        <w:jc w:val="both"/>
        <w:rPr>
          <w:sz w:val="28"/>
        </w:rPr>
      </w:pPr>
      <w:r>
        <w:rPr>
          <w:sz w:val="28"/>
        </w:rPr>
        <w:t>2. Отделу по связям со СМИ и общественностью администрации муниципального образования Каневской муниципальный район Краснодарского края (</w:t>
      </w:r>
      <w:r w:rsidR="006232A5" w:rsidRPr="006232A5">
        <w:rPr>
          <w:color w:val="auto"/>
          <w:sz w:val="28"/>
          <w:szCs w:val="28"/>
        </w:rPr>
        <w:t>Игнатенко Т.А.</w:t>
      </w:r>
      <w:r>
        <w:rPr>
          <w:sz w:val="28"/>
        </w:rPr>
        <w:t xml:space="preserve">) обеспечить опубликование настоящего постановления на </w:t>
      </w:r>
      <w:r>
        <w:rPr>
          <w:sz w:val="28"/>
        </w:rPr>
        <w:lastRenderedPageBreak/>
        <w:t xml:space="preserve">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 </w:t>
      </w:r>
    </w:p>
    <w:p w14:paraId="17000000" w14:textId="77777777" w:rsidR="00FB7610" w:rsidRDefault="00EC44B8">
      <w:pPr>
        <w:widowControl/>
        <w:ind w:firstLine="709"/>
        <w:jc w:val="both"/>
        <w:rPr>
          <w:sz w:val="28"/>
        </w:rPr>
      </w:pPr>
      <w:r>
        <w:rPr>
          <w:sz w:val="28"/>
        </w:rPr>
        <w:t>3. Постановление вступает в силу со дня его официального опубликования. </w:t>
      </w:r>
    </w:p>
    <w:p w14:paraId="2304B9DB" w14:textId="51506104" w:rsidR="001132AB" w:rsidRPr="00064A15" w:rsidRDefault="00EC44B8" w:rsidP="00064A15">
      <w:pPr>
        <w:pStyle w:val="a6"/>
        <w:spacing w:before="0" w:line="280" w:lineRule="exact"/>
        <w:ind w:firstLine="756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36C862F" w14:textId="77777777" w:rsidR="0016010F" w:rsidRDefault="0016010F">
      <w:pPr>
        <w:widowControl/>
        <w:jc w:val="both"/>
        <w:rPr>
          <w:sz w:val="28"/>
        </w:rPr>
      </w:pPr>
    </w:p>
    <w:p w14:paraId="19000000" w14:textId="6A4A063F" w:rsidR="00FB7610" w:rsidRDefault="00C06F9D">
      <w:pPr>
        <w:widowControl/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14:paraId="7DC23B83" w14:textId="77777777" w:rsidR="007E35A8" w:rsidRDefault="00EC44B8">
      <w:pPr>
        <w:widowControl/>
        <w:jc w:val="both"/>
        <w:rPr>
          <w:sz w:val="28"/>
        </w:rPr>
      </w:pPr>
      <w:r>
        <w:rPr>
          <w:sz w:val="28"/>
        </w:rPr>
        <w:t>Каневской муниципальный район  </w:t>
      </w:r>
    </w:p>
    <w:p w14:paraId="1A000000" w14:textId="2DE8054E" w:rsidR="00FB7610" w:rsidRDefault="007E35A8">
      <w:pPr>
        <w:widowControl/>
        <w:jc w:val="both"/>
        <w:rPr>
          <w:sz w:val="28"/>
        </w:rPr>
      </w:pPr>
      <w:r>
        <w:rPr>
          <w:sz w:val="28"/>
        </w:rPr>
        <w:t xml:space="preserve">Краснодарского края                                                                            </w:t>
      </w:r>
      <w:r w:rsidR="00BC1B68">
        <w:rPr>
          <w:sz w:val="28"/>
        </w:rPr>
        <w:t xml:space="preserve">  </w:t>
      </w:r>
      <w:r w:rsidR="00C06F9D">
        <w:rPr>
          <w:sz w:val="28"/>
        </w:rPr>
        <w:t>А.В.Герасименко</w:t>
      </w:r>
    </w:p>
    <w:sectPr w:rsidR="00FB7610" w:rsidSect="00DA1DD5">
      <w:headerReference w:type="default" r:id="rId8"/>
      <w:pgSz w:w="11906" w:h="16838"/>
      <w:pgMar w:top="1134" w:right="567" w:bottom="993" w:left="1701" w:header="709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44E7B" w14:textId="77777777" w:rsidR="003E3A79" w:rsidRDefault="003E3A79">
      <w:r>
        <w:separator/>
      </w:r>
    </w:p>
  </w:endnote>
  <w:endnote w:type="continuationSeparator" w:id="0">
    <w:p w14:paraId="6A7A23E3" w14:textId="77777777" w:rsidR="003E3A79" w:rsidRDefault="003E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74098" w14:textId="77777777" w:rsidR="003E3A79" w:rsidRDefault="003E3A79">
      <w:r>
        <w:separator/>
      </w:r>
    </w:p>
  </w:footnote>
  <w:footnote w:type="continuationSeparator" w:id="0">
    <w:p w14:paraId="2447ED55" w14:textId="77777777" w:rsidR="003E3A79" w:rsidRDefault="003E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0000" w14:textId="77777777" w:rsidR="00FB7610" w:rsidRDefault="00EC44B8">
    <w:pPr>
      <w:pStyle w:val="ac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 w14:textId="77777777" w:rsidR="00FB7610" w:rsidRDefault="00FB76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610"/>
    <w:rsid w:val="00064A15"/>
    <w:rsid w:val="000B48AF"/>
    <w:rsid w:val="001132AB"/>
    <w:rsid w:val="0016010F"/>
    <w:rsid w:val="001F7842"/>
    <w:rsid w:val="00361548"/>
    <w:rsid w:val="003E3A79"/>
    <w:rsid w:val="004200EA"/>
    <w:rsid w:val="004A29F0"/>
    <w:rsid w:val="004A4D7D"/>
    <w:rsid w:val="004A6D19"/>
    <w:rsid w:val="004E196E"/>
    <w:rsid w:val="004E51BF"/>
    <w:rsid w:val="0050387B"/>
    <w:rsid w:val="006232A5"/>
    <w:rsid w:val="00662794"/>
    <w:rsid w:val="006E0440"/>
    <w:rsid w:val="007402AF"/>
    <w:rsid w:val="007E35A8"/>
    <w:rsid w:val="008C3668"/>
    <w:rsid w:val="008C5308"/>
    <w:rsid w:val="00976EA2"/>
    <w:rsid w:val="00986260"/>
    <w:rsid w:val="009D2932"/>
    <w:rsid w:val="009F14F6"/>
    <w:rsid w:val="00A94DE3"/>
    <w:rsid w:val="00AF6AAE"/>
    <w:rsid w:val="00B20ABC"/>
    <w:rsid w:val="00B72A3F"/>
    <w:rsid w:val="00BC1B68"/>
    <w:rsid w:val="00C06F9D"/>
    <w:rsid w:val="00C2065C"/>
    <w:rsid w:val="00C45BF8"/>
    <w:rsid w:val="00C5785E"/>
    <w:rsid w:val="00CB63D6"/>
    <w:rsid w:val="00D30760"/>
    <w:rsid w:val="00D772E2"/>
    <w:rsid w:val="00DA1DD5"/>
    <w:rsid w:val="00DF6445"/>
    <w:rsid w:val="00EC44B8"/>
    <w:rsid w:val="00F457F8"/>
    <w:rsid w:val="00FB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C418"/>
  <w15:docId w15:val="{A4C0C1E4-8174-4DC7-AD31-024E4A85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Hyperlink0">
    <w:name w:val="Hyperlink.0"/>
    <w:basedOn w:val="a3"/>
    <w:link w:val="Hyperlink00"/>
    <w:rPr>
      <w:color w:val="0000FF"/>
      <w:u w:val="single" w:color="0000FF"/>
    </w:rPr>
  </w:style>
  <w:style w:type="character" w:customStyle="1" w:styleId="Hyperlink00">
    <w:name w:val="Hyperlink.0"/>
    <w:basedOn w:val="a4"/>
    <w:link w:val="Hyperlink0"/>
    <w:rPr>
      <w:color w:val="0000FF"/>
      <w:u w:val="single" w:color="0000FF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u w:val="single"/>
    </w:rPr>
  </w:style>
  <w:style w:type="character" w:styleId="a5">
    <w:name w:val="Hyperlink"/>
    <w:link w:val="13"/>
    <w:rPr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a6">
    <w:name w:val="По умолчанию"/>
    <w:link w:val="a7"/>
    <w:pPr>
      <w:spacing w:before="160" w:line="288" w:lineRule="auto"/>
    </w:pPr>
    <w:rPr>
      <w:rFonts w:ascii="Helvetica Neue" w:hAnsi="Helvetica Neue"/>
      <w:sz w:val="24"/>
    </w:rPr>
  </w:style>
  <w:style w:type="character" w:customStyle="1" w:styleId="a7">
    <w:name w:val="По умолчанию"/>
    <w:link w:val="a6"/>
    <w:rPr>
      <w:rFonts w:ascii="Helvetica Neue" w:hAnsi="Helvetica Neue"/>
      <w:color w:val="00000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3">
    <w:name w:val="Нет"/>
    <w:link w:val="a4"/>
  </w:style>
  <w:style w:type="character" w:customStyle="1" w:styleId="a4">
    <w:name w:val="Нет"/>
    <w:link w:val="a3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Василенко</dc:creator>
  <cp:lastModifiedBy>Юлия Кременчутская</cp:lastModifiedBy>
  <cp:revision>30</cp:revision>
  <cp:lastPrinted>2026-03-18T11:02:00Z</cp:lastPrinted>
  <dcterms:created xsi:type="dcterms:W3CDTF">2026-03-17T06:37:00Z</dcterms:created>
  <dcterms:modified xsi:type="dcterms:W3CDTF">2026-03-20T06:30:00Z</dcterms:modified>
</cp:coreProperties>
</file>