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05F3A" w:rsidRPr="00E05F3A" w:rsidRDefault="00E05F3A" w:rsidP="00E05F3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F3A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E05F3A" w:rsidRPr="00E05F3A" w:rsidRDefault="00E05F3A" w:rsidP="00E05F3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F3A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E05F3A" w:rsidRPr="00E05F3A" w:rsidRDefault="00E05F3A" w:rsidP="00E05F3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05F3A" w:rsidP="00E05F3A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5F3A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05F3A" w:rsidRPr="00E05F3A" w:rsidRDefault="00E05F3A" w:rsidP="00E05F3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F3A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E05F3A" w:rsidRPr="00E05F3A" w:rsidRDefault="00E05F3A" w:rsidP="00E05F3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F3A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E05F3A" w:rsidRPr="00E05F3A" w:rsidRDefault="00E05F3A" w:rsidP="00E05F3A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05F3A" w:rsidP="00E05F3A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05F3A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05F3A">
        <w:rPr>
          <w:color w:val="000000"/>
          <w:sz w:val="28"/>
        </w:rPr>
        <w:t>10</w:t>
      </w:r>
      <w:r w:rsidR="00412981">
        <w:rPr>
          <w:color w:val="000000"/>
          <w:sz w:val="28"/>
        </w:rPr>
        <w:t>.0</w:t>
      </w:r>
      <w:r w:rsidR="00E05F3A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E05F3A">
        <w:rPr>
          <w:color w:val="000000" w:themeColor="text1"/>
          <w:sz w:val="28"/>
        </w:rPr>
        <w:t>70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E05F3A" w:rsidRPr="00E05F3A">
        <w:rPr>
          <w:sz w:val="28"/>
          <w:szCs w:val="28"/>
        </w:rPr>
        <w:t>О внесении изменений в решение Совета муниципального образования Каневской район от 28 декабря 2016 года № 103 «Об утверждении положения о порядке и условиях предоставления платных услуг муниципальным казённым учрежд</w:t>
      </w:r>
      <w:r w:rsidR="00E05F3A">
        <w:rPr>
          <w:sz w:val="28"/>
          <w:szCs w:val="28"/>
        </w:rPr>
        <w:t xml:space="preserve">ением «Спасатель» юридическим и </w:t>
      </w:r>
      <w:r w:rsidR="00E05F3A" w:rsidRPr="00E05F3A">
        <w:rPr>
          <w:sz w:val="28"/>
          <w:szCs w:val="28"/>
        </w:rPr>
        <w:t>физическим лицам»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E05F3A" w:rsidRPr="00E05F3A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28 декабря 2016 года № 103 «Об утверждении положения о порядке и условиях предоставления платных услуг муниципальным казённым учреждением «Спасатель» юридическим и физическим лицам»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5F3A" w:rsidRPr="00E05F3A" w:rsidRDefault="00E05F3A" w:rsidP="00E05F3A">
      <w:pPr>
        <w:pStyle w:val="ConsPlusTitle"/>
        <w:jc w:val="both"/>
        <w:rPr>
          <w:b w:val="0"/>
          <w:sz w:val="28"/>
          <w:szCs w:val="28"/>
        </w:rPr>
      </w:pPr>
      <w:r w:rsidRPr="00E05F3A">
        <w:rPr>
          <w:b w:val="0"/>
          <w:sz w:val="28"/>
          <w:szCs w:val="28"/>
        </w:rPr>
        <w:t xml:space="preserve">Исполняющий обязанности начальника </w:t>
      </w:r>
    </w:p>
    <w:p w:rsidR="00E164C9" w:rsidRPr="00CF7147" w:rsidRDefault="00E05F3A" w:rsidP="00E05F3A">
      <w:pPr>
        <w:pStyle w:val="ConsPlusTitle"/>
        <w:jc w:val="both"/>
        <w:rPr>
          <w:b w:val="0"/>
          <w:sz w:val="28"/>
          <w:szCs w:val="28"/>
        </w:rPr>
      </w:pPr>
      <w:r w:rsidRPr="00E05F3A">
        <w:rPr>
          <w:b w:val="0"/>
          <w:sz w:val="28"/>
          <w:szCs w:val="28"/>
        </w:rPr>
        <w:t>юридического отдела                                                                            А.В. Миляков</w:t>
      </w:r>
      <w:bookmarkStart w:id="0" w:name="_GoBack"/>
      <w:bookmarkEnd w:id="0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F3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05F3A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355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2022-04-01T06:29:00Z</cp:lastPrinted>
  <dcterms:created xsi:type="dcterms:W3CDTF">2021-08-13T08:28:00Z</dcterms:created>
  <dcterms:modified xsi:type="dcterms:W3CDTF">2022-06-14T05:17:00Z</dcterms:modified>
</cp:coreProperties>
</file>