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35F7B23A" w:rsidR="00E164C9" w:rsidRPr="00402C81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67A68A63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30617977" w14:textId="77777777"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14:paraId="267DA1F9" w14:textId="77777777"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3CBB9BD5" w14:textId="77777777"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>Каневской</w:t>
                                  </w:r>
                                  <w:r w:rsidR="00E23780">
                                    <w:rPr>
                                      <w:sz w:val="28"/>
                                    </w:rPr>
                                    <w:t xml:space="preserve"> муниципальный</w:t>
                                  </w:r>
                                  <w:r w:rsidRPr="00BA2F52">
                                    <w:rPr>
                                      <w:sz w:val="28"/>
                                    </w:rPr>
                                    <w:t xml:space="preserve"> район </w:t>
                                  </w:r>
                                </w:p>
                                <w:p w14:paraId="04561412" w14:textId="77777777" w:rsid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754CBA45" w14:textId="77777777" w:rsidR="00E23780" w:rsidRPr="00BA2F52" w:rsidRDefault="00E23780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77777777"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30617977" w14:textId="77777777"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14:paraId="267DA1F9" w14:textId="77777777"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14:paraId="3CBB9BD5" w14:textId="77777777"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>Каневской</w:t>
                            </w:r>
                            <w:r w:rsidR="00E23780">
                              <w:rPr>
                                <w:sz w:val="28"/>
                              </w:rPr>
                              <w:t xml:space="preserve"> муниципальный</w:t>
                            </w:r>
                            <w:r w:rsidRPr="00BA2F52">
                              <w:rPr>
                                <w:sz w:val="28"/>
                              </w:rPr>
                              <w:t xml:space="preserve"> район </w:t>
                            </w:r>
                          </w:p>
                          <w:p w14:paraId="04561412" w14:textId="77777777" w:rsid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754CBA45" w14:textId="77777777" w:rsidR="00E23780" w:rsidRPr="00BA2F52" w:rsidRDefault="00E23780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77777777"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5A700C" w:rsidRPr="00D81B68">
        <w:rPr>
          <w:noProof/>
          <w:sz w:val="28"/>
          <w:szCs w:val="28"/>
          <w:lang w:eastAsia="ru-RU"/>
        </w:rPr>
        <w:t>22</w:t>
      </w:r>
      <w:r w:rsidR="001866B1">
        <w:rPr>
          <w:noProof/>
          <w:sz w:val="28"/>
          <w:szCs w:val="28"/>
          <w:lang w:eastAsia="ru-RU"/>
        </w:rPr>
        <w:t>.</w:t>
      </w:r>
      <w:r w:rsidR="005A700C" w:rsidRPr="00D81B68">
        <w:rPr>
          <w:noProof/>
          <w:sz w:val="28"/>
          <w:szCs w:val="28"/>
          <w:lang w:eastAsia="ru-RU"/>
        </w:rPr>
        <w:t>04</w:t>
      </w:r>
      <w:r w:rsidR="00264128">
        <w:rPr>
          <w:noProof/>
          <w:sz w:val="28"/>
          <w:szCs w:val="28"/>
          <w:lang w:eastAsia="ru-RU"/>
        </w:rPr>
        <w:t>.202</w:t>
      </w:r>
      <w:r w:rsidR="005A700C" w:rsidRPr="00D81B68">
        <w:rPr>
          <w:noProof/>
          <w:sz w:val="28"/>
          <w:szCs w:val="28"/>
          <w:lang w:eastAsia="ru-RU"/>
        </w:rPr>
        <w:t>6</w:t>
      </w:r>
      <w:r w:rsidR="00264128">
        <w:rPr>
          <w:color w:val="000000"/>
          <w:sz w:val="28"/>
        </w:rPr>
        <w:t xml:space="preserve"> г. № </w:t>
      </w:r>
      <w:r w:rsidR="00264128" w:rsidRPr="00021378">
        <w:rPr>
          <w:color w:val="000000"/>
          <w:sz w:val="28"/>
        </w:rPr>
        <w:t>08</w:t>
      </w:r>
      <w:r w:rsidRPr="00021378">
        <w:rPr>
          <w:color w:val="000000"/>
          <w:sz w:val="28"/>
        </w:rPr>
        <w:t>-0</w:t>
      </w:r>
      <w:r w:rsidR="00264128" w:rsidRPr="00021378">
        <w:rPr>
          <w:color w:val="000000"/>
          <w:sz w:val="28"/>
        </w:rPr>
        <w:t>9</w:t>
      </w:r>
      <w:r w:rsidRPr="00021378">
        <w:rPr>
          <w:color w:val="000000"/>
          <w:sz w:val="28"/>
        </w:rPr>
        <w:t>/</w:t>
      </w:r>
      <w:r w:rsidR="00D81B68">
        <w:rPr>
          <w:color w:val="000000"/>
          <w:sz w:val="28"/>
        </w:rPr>
        <w:t>144</w:t>
      </w:r>
    </w:p>
    <w:p w14:paraId="606B1BD6" w14:textId="2712068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79BA9B5A" w14:textId="77777777" w:rsidR="005A700C" w:rsidRPr="00D81B68" w:rsidRDefault="00663140" w:rsidP="005A700C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663140">
        <w:rPr>
          <w:sz w:val="28"/>
          <w:szCs w:val="28"/>
        </w:rPr>
        <w:t>по результатам экспертизы проекта постановления администрации муниципального образования Каневской муниципальный район Краснодарского края «</w:t>
      </w:r>
      <w:r w:rsidR="005A700C" w:rsidRPr="005A700C">
        <w:rPr>
          <w:sz w:val="28"/>
          <w:szCs w:val="28"/>
        </w:rPr>
        <w:t xml:space="preserve">Об утверждении тарифов на дополнительные образовательные услуги, оказываемые сверх муниципального задания в муниципальном бюджетном учреждении дополнительного образования </w:t>
      </w:r>
    </w:p>
    <w:p w14:paraId="37DD4871" w14:textId="5BBCEC1A" w:rsidR="005A700C" w:rsidRPr="005A700C" w:rsidRDefault="005A700C" w:rsidP="005A700C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A700C">
        <w:rPr>
          <w:sz w:val="28"/>
          <w:szCs w:val="28"/>
        </w:rPr>
        <w:t>детская школа искусств станицы Привольной муниципального</w:t>
      </w:r>
    </w:p>
    <w:p w14:paraId="2C7A57A0" w14:textId="3F30E534" w:rsidR="00DE1728" w:rsidRDefault="005A700C" w:rsidP="005A700C">
      <w:pPr>
        <w:tabs>
          <w:tab w:val="left" w:pos="0"/>
          <w:tab w:val="left" w:pos="9355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A700C">
        <w:rPr>
          <w:sz w:val="28"/>
          <w:szCs w:val="28"/>
        </w:rPr>
        <w:t>образования Каневской район</w:t>
      </w:r>
      <w:r w:rsidR="00663140" w:rsidRPr="00663140">
        <w:rPr>
          <w:sz w:val="28"/>
          <w:szCs w:val="28"/>
        </w:rPr>
        <w:t>»</w:t>
      </w:r>
    </w:p>
    <w:p w14:paraId="5FC2BDEE" w14:textId="77777777" w:rsidR="00663140" w:rsidRPr="005A700C" w:rsidRDefault="00663140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6B1458" w14:textId="77777777" w:rsidR="005A700C" w:rsidRPr="005A700C" w:rsidRDefault="005A700C" w:rsidP="00663140">
      <w:pPr>
        <w:tabs>
          <w:tab w:val="left" w:pos="0"/>
          <w:tab w:val="left" w:pos="935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44A426DC" w14:textId="01D78F98" w:rsidR="00663140" w:rsidRDefault="00E164C9" w:rsidP="005A700C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663140" w:rsidRPr="00663140">
        <w:rPr>
          <w:sz w:val="28"/>
          <w:szCs w:val="28"/>
        </w:rPr>
        <w:t>«</w:t>
      </w:r>
      <w:r w:rsidR="005A700C" w:rsidRPr="005A700C">
        <w:rPr>
          <w:sz w:val="28"/>
          <w:szCs w:val="28"/>
        </w:rPr>
        <w:t xml:space="preserve">Об утверждении тарифов на дополнительные образовательные услуги, оказываемые сверх муниципального задания в муниципальном бюджетном учреждении дополнительного образования </w:t>
      </w:r>
      <w:r w:rsidR="005A700C">
        <w:rPr>
          <w:sz w:val="28"/>
          <w:szCs w:val="28"/>
        </w:rPr>
        <w:t xml:space="preserve"> </w:t>
      </w:r>
      <w:r w:rsidR="005A700C" w:rsidRPr="005A700C">
        <w:rPr>
          <w:sz w:val="28"/>
          <w:szCs w:val="28"/>
        </w:rPr>
        <w:t>детская школа искусств станицы Привольной муниципального</w:t>
      </w:r>
      <w:r w:rsidR="005A700C">
        <w:rPr>
          <w:sz w:val="28"/>
          <w:szCs w:val="28"/>
        </w:rPr>
        <w:t xml:space="preserve"> </w:t>
      </w:r>
      <w:r w:rsidR="005A700C" w:rsidRPr="005A700C">
        <w:rPr>
          <w:sz w:val="28"/>
          <w:szCs w:val="28"/>
        </w:rPr>
        <w:t>образования Каневской район</w:t>
      </w:r>
      <w:r w:rsidR="00663140" w:rsidRPr="00663140">
        <w:rPr>
          <w:sz w:val="28"/>
          <w:szCs w:val="28"/>
        </w:rPr>
        <w:t>»</w:t>
      </w:r>
      <w:r w:rsidR="005A700C">
        <w:rPr>
          <w:sz w:val="28"/>
          <w:szCs w:val="28"/>
        </w:rPr>
        <w:t>,</w:t>
      </w:r>
      <w:r w:rsidR="00663140" w:rsidRPr="00663140">
        <w:rPr>
          <w:sz w:val="28"/>
          <w:szCs w:val="28"/>
        </w:rPr>
        <w:t xml:space="preserve"> 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lastRenderedPageBreak/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F92BD91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B7F0CAA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41596F3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B4C9CCD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75284AF9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25D11EE1" w14:textId="77777777"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14:paraId="629A7148" w14:textId="77777777"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14:paraId="59F8C54D" w14:textId="77777777"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14:paraId="37B5F543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5A8EE075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3645CF88" w14:textId="77777777" w:rsidR="00705625" w:rsidRDefault="00705625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6CA9FC21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AC6807C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7BA48A9B" w14:textId="77777777" w:rsidR="005A700C" w:rsidRDefault="005A700C" w:rsidP="0030228C">
      <w:pPr>
        <w:pStyle w:val="ConsPlusTitle"/>
        <w:jc w:val="both"/>
        <w:rPr>
          <w:b w:val="0"/>
          <w:sz w:val="28"/>
          <w:szCs w:val="28"/>
        </w:rPr>
      </w:pPr>
    </w:p>
    <w:p w14:paraId="65EBFD23" w14:textId="510AA6BD" w:rsidR="005A700C" w:rsidRPr="005A700C" w:rsidRDefault="005A700C" w:rsidP="005A700C">
      <w:pPr>
        <w:pStyle w:val="ConsPlusTitle"/>
        <w:jc w:val="both"/>
        <w:rPr>
          <w:b w:val="0"/>
        </w:rPr>
      </w:pPr>
      <w:r w:rsidRPr="005A700C">
        <w:rPr>
          <w:b w:val="0"/>
        </w:rPr>
        <w:t>Кременчутская Юлия Алексеевна</w:t>
      </w:r>
    </w:p>
    <w:p w14:paraId="5C897DE5" w14:textId="77777777" w:rsidR="007301D9" w:rsidRPr="005A700C" w:rsidRDefault="006A76BB" w:rsidP="0030228C">
      <w:pPr>
        <w:pStyle w:val="ConsPlusTitle"/>
        <w:jc w:val="both"/>
        <w:rPr>
          <w:b w:val="0"/>
        </w:rPr>
      </w:pPr>
      <w:r w:rsidRPr="005A700C">
        <w:rPr>
          <w:b w:val="0"/>
        </w:rPr>
        <w:t xml:space="preserve">+7 (861-64) </w:t>
      </w:r>
      <w:r w:rsidR="00E164C9" w:rsidRPr="005A700C">
        <w:rPr>
          <w:b w:val="0"/>
        </w:rPr>
        <w:t>7</w:t>
      </w:r>
      <w:r w:rsidRPr="005A700C">
        <w:rPr>
          <w:b w:val="0"/>
        </w:rPr>
        <w:t>-</w:t>
      </w:r>
      <w:r w:rsidR="00E164C9" w:rsidRPr="005A700C">
        <w:rPr>
          <w:b w:val="0"/>
        </w:rPr>
        <w:t>21</w:t>
      </w:r>
      <w:r w:rsidRPr="005A700C">
        <w:rPr>
          <w:b w:val="0"/>
        </w:rPr>
        <w:t>-</w:t>
      </w:r>
      <w:r w:rsidR="00E164C9" w:rsidRPr="005A700C">
        <w:rPr>
          <w:b w:val="0"/>
        </w:rPr>
        <w:t>07</w:t>
      </w:r>
    </w:p>
    <w:sectPr w:rsidR="007301D9" w:rsidRPr="005A700C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79A9E" w14:textId="77777777" w:rsidR="00075C53" w:rsidRDefault="00075C53" w:rsidP="00E164C9">
      <w:r>
        <w:separator/>
      </w:r>
    </w:p>
  </w:endnote>
  <w:endnote w:type="continuationSeparator" w:id="0">
    <w:p w14:paraId="5DE3B7F7" w14:textId="77777777" w:rsidR="00075C53" w:rsidRDefault="00075C53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4D2F9" w14:textId="77777777" w:rsidR="00075C53" w:rsidRDefault="00075C53" w:rsidP="00E164C9">
      <w:r>
        <w:separator/>
      </w:r>
    </w:p>
  </w:footnote>
  <w:footnote w:type="continuationSeparator" w:id="0">
    <w:p w14:paraId="68677333" w14:textId="77777777" w:rsidR="00075C53" w:rsidRDefault="00075C53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565FF444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402C81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21378"/>
    <w:rsid w:val="00030C77"/>
    <w:rsid w:val="00075C53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866B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94A23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B46"/>
    <w:rsid w:val="00376FE3"/>
    <w:rsid w:val="00392B75"/>
    <w:rsid w:val="003B5309"/>
    <w:rsid w:val="003C0B23"/>
    <w:rsid w:val="00402C81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742A0"/>
    <w:rsid w:val="00575144"/>
    <w:rsid w:val="005A700C"/>
    <w:rsid w:val="005D2F4B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63140"/>
    <w:rsid w:val="006A76BB"/>
    <w:rsid w:val="006D4FD2"/>
    <w:rsid w:val="00705625"/>
    <w:rsid w:val="00710882"/>
    <w:rsid w:val="007301D9"/>
    <w:rsid w:val="00732FAB"/>
    <w:rsid w:val="007623F4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5FF1"/>
    <w:rsid w:val="008F7474"/>
    <w:rsid w:val="0092533D"/>
    <w:rsid w:val="00950FAF"/>
    <w:rsid w:val="00976151"/>
    <w:rsid w:val="009D4A48"/>
    <w:rsid w:val="009D74CB"/>
    <w:rsid w:val="00A14262"/>
    <w:rsid w:val="00A61E8B"/>
    <w:rsid w:val="00AB1748"/>
    <w:rsid w:val="00B05B31"/>
    <w:rsid w:val="00B14B82"/>
    <w:rsid w:val="00B15CF6"/>
    <w:rsid w:val="00B15E55"/>
    <w:rsid w:val="00B30C86"/>
    <w:rsid w:val="00B6575C"/>
    <w:rsid w:val="00B91A7D"/>
    <w:rsid w:val="00B9794A"/>
    <w:rsid w:val="00BA2F52"/>
    <w:rsid w:val="00BC7315"/>
    <w:rsid w:val="00BE6D69"/>
    <w:rsid w:val="00BF318A"/>
    <w:rsid w:val="00C91367"/>
    <w:rsid w:val="00C918A7"/>
    <w:rsid w:val="00CC6DD6"/>
    <w:rsid w:val="00D00577"/>
    <w:rsid w:val="00D4412E"/>
    <w:rsid w:val="00D62EB7"/>
    <w:rsid w:val="00D81B68"/>
    <w:rsid w:val="00DA4A69"/>
    <w:rsid w:val="00DE10D1"/>
    <w:rsid w:val="00DE1728"/>
    <w:rsid w:val="00DE61F8"/>
    <w:rsid w:val="00DF3BC4"/>
    <w:rsid w:val="00E02AC0"/>
    <w:rsid w:val="00E03337"/>
    <w:rsid w:val="00E164C9"/>
    <w:rsid w:val="00E23780"/>
    <w:rsid w:val="00E31C39"/>
    <w:rsid w:val="00E514EF"/>
    <w:rsid w:val="00E571D8"/>
    <w:rsid w:val="00E64E20"/>
    <w:rsid w:val="00EA72C6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365</Words>
  <Characters>2985</Characters>
  <Application>Microsoft Office Word</Application>
  <DocSecurity>0</DocSecurity>
  <Lines>85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2026-04-23T05:57:00Z</cp:lastPrinted>
  <dcterms:created xsi:type="dcterms:W3CDTF">2026-04-23T05:52:00Z</dcterms:created>
  <dcterms:modified xsi:type="dcterms:W3CDTF">2026-04-23T06:01:00Z</dcterms:modified>
</cp:coreProperties>
</file>