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CC" w:rsidRDefault="003916CC" w:rsidP="003916CC">
      <w:pPr>
        <w:pStyle w:val="a5"/>
        <w:spacing w:line="120" w:lineRule="auto"/>
        <w:rPr>
          <w:rFonts w:ascii="Times New Roman" w:hAnsi="Times New Roman" w:cs="Times New Roman"/>
          <w:b/>
          <w:i w:val="0"/>
          <w:caps/>
          <w:spacing w:val="20"/>
        </w:rPr>
      </w:pPr>
      <w:r>
        <w:rPr>
          <w:rFonts w:ascii="Times New Roman" w:hAnsi="Times New Roman" w:cs="Times New Roman"/>
          <w:b/>
          <w:i w:val="0"/>
          <w:caps/>
          <w:noProof/>
          <w:spacing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CC" w:rsidRDefault="003916CC" w:rsidP="003916CC">
      <w:pPr>
        <w:pStyle w:val="a5"/>
        <w:spacing w:line="120" w:lineRule="auto"/>
        <w:rPr>
          <w:rFonts w:ascii="Times New Roman" w:hAnsi="Times New Roman" w:cs="Times New Roman"/>
          <w:b/>
          <w:i w:val="0"/>
          <w:caps/>
          <w:spacing w:val="20"/>
        </w:rPr>
      </w:pPr>
      <w:r>
        <w:rPr>
          <w:rFonts w:ascii="Times New Roman" w:hAnsi="Times New Roman" w:cs="Times New Roman"/>
          <w:b/>
          <w:i w:val="0"/>
          <w:caps/>
          <w:spacing w:val="20"/>
        </w:rPr>
        <w:t>Совет муниципального образования</w:t>
      </w:r>
    </w:p>
    <w:p w:rsidR="003916CC" w:rsidRDefault="003916CC" w:rsidP="003916CC">
      <w:pPr>
        <w:pStyle w:val="a5"/>
        <w:spacing w:line="120" w:lineRule="aut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caps/>
          <w:spacing w:val="20"/>
        </w:rPr>
        <w:t>КаневскОй район</w:t>
      </w:r>
      <w:r>
        <w:rPr>
          <w:rFonts w:ascii="Times New Roman" w:hAnsi="Times New Roman" w:cs="Times New Roman"/>
          <w:b/>
          <w:i w:val="0"/>
        </w:rPr>
        <w:t xml:space="preserve">  </w:t>
      </w:r>
    </w:p>
    <w:p w:rsidR="003916CC" w:rsidRDefault="003916CC" w:rsidP="003916CC">
      <w:pPr>
        <w:pStyle w:val="1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i w:val="0"/>
        </w:rPr>
        <w:t>РЕШЕНИЕ</w:t>
      </w:r>
    </w:p>
    <w:p w:rsidR="003916CC" w:rsidRDefault="003916CC" w:rsidP="003916CC">
      <w:pPr>
        <w:pStyle w:val="1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от __________</w:t>
      </w:r>
      <w:r>
        <w:rPr>
          <w:rFonts w:ascii="Times New Roman" w:hAnsi="Times New Roman"/>
          <w:b w:val="0"/>
          <w:i w:val="0"/>
          <w:szCs w:val="28"/>
        </w:rPr>
        <w:tab/>
      </w:r>
      <w:r>
        <w:rPr>
          <w:rFonts w:ascii="Times New Roman" w:hAnsi="Times New Roman"/>
          <w:b w:val="0"/>
          <w:i w:val="0"/>
          <w:szCs w:val="28"/>
        </w:rPr>
        <w:tab/>
      </w:r>
      <w:r>
        <w:rPr>
          <w:rFonts w:ascii="Times New Roman" w:hAnsi="Times New Roman"/>
          <w:b w:val="0"/>
          <w:i w:val="0"/>
          <w:szCs w:val="28"/>
        </w:rPr>
        <w:tab/>
        <w:t xml:space="preserve">                                </w:t>
      </w:r>
      <w:r>
        <w:rPr>
          <w:rFonts w:ascii="Times New Roman" w:hAnsi="Times New Roman"/>
          <w:b w:val="0"/>
          <w:i w:val="0"/>
          <w:szCs w:val="28"/>
        </w:rPr>
        <w:tab/>
        <w:t xml:space="preserve">           № ____</w:t>
      </w:r>
    </w:p>
    <w:p w:rsidR="003916CC" w:rsidRDefault="003916CC" w:rsidP="003916C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Каневская</w:t>
      </w:r>
    </w:p>
    <w:p w:rsidR="003916CC" w:rsidRDefault="003916CC" w:rsidP="003916CC">
      <w:pPr>
        <w:jc w:val="center"/>
        <w:rPr>
          <w:bCs/>
          <w:sz w:val="28"/>
          <w:szCs w:val="28"/>
        </w:rPr>
      </w:pPr>
    </w:p>
    <w:p w:rsidR="003916CC" w:rsidRDefault="003916CC" w:rsidP="00391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Совета муниципального образования Каневской район от 30 марта 2016 года № 44 </w:t>
      </w:r>
    </w:p>
    <w:p w:rsidR="003916CC" w:rsidRDefault="003916CC" w:rsidP="00391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Общественной палаты муниципального образования Каневской район» </w:t>
      </w:r>
    </w:p>
    <w:p w:rsidR="003916CC" w:rsidRDefault="003916CC" w:rsidP="003916CC">
      <w:pPr>
        <w:jc w:val="center"/>
        <w:rPr>
          <w:b/>
          <w:sz w:val="28"/>
          <w:szCs w:val="28"/>
        </w:rPr>
      </w:pPr>
    </w:p>
    <w:p w:rsidR="003916CC" w:rsidRDefault="003916CC" w:rsidP="00A3198F">
      <w:pPr>
        <w:pStyle w:val="1"/>
        <w:tabs>
          <w:tab w:val="num" w:pos="0"/>
        </w:tabs>
        <w:ind w:left="0" w:right="-284" w:firstLine="709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В целях приведения в соответствии </w:t>
      </w:r>
      <w:r w:rsidR="00557205">
        <w:rPr>
          <w:rFonts w:ascii="Times New Roman" w:hAnsi="Times New Roman"/>
          <w:b w:val="0"/>
          <w:i w:val="0"/>
          <w:szCs w:val="28"/>
        </w:rPr>
        <w:t xml:space="preserve">с действующим законодательством </w:t>
      </w:r>
      <w:r>
        <w:rPr>
          <w:rFonts w:ascii="Times New Roman" w:hAnsi="Times New Roman"/>
          <w:b w:val="0"/>
          <w:i w:val="0"/>
          <w:szCs w:val="28"/>
        </w:rPr>
        <w:t xml:space="preserve">взаимодействия граждан Российской Федерации, проживающих на территории муниципального образования Каневской район, с органами местного самоуправления муниципального образования Каневской район, реализации демократических принципов развития гражданского общества, эффективного решения вопросов местного значения муниципального образования Каневской район Совет муниципального образования Каневской </w:t>
      </w:r>
      <w:proofErr w:type="gramStart"/>
      <w:r>
        <w:rPr>
          <w:rFonts w:ascii="Times New Roman" w:hAnsi="Times New Roman"/>
          <w:b w:val="0"/>
          <w:i w:val="0"/>
          <w:szCs w:val="28"/>
        </w:rPr>
        <w:t>район  р</w:t>
      </w:r>
      <w:proofErr w:type="gramEnd"/>
      <w:r>
        <w:rPr>
          <w:rFonts w:ascii="Times New Roman" w:hAnsi="Times New Roman"/>
          <w:b w:val="0"/>
          <w:i w:val="0"/>
          <w:szCs w:val="28"/>
        </w:rPr>
        <w:t xml:space="preserve"> е ш и л:</w:t>
      </w:r>
    </w:p>
    <w:p w:rsidR="003916CC" w:rsidRDefault="00960BA5" w:rsidP="00960BA5">
      <w:pPr>
        <w:pStyle w:val="1"/>
        <w:tabs>
          <w:tab w:val="clear" w:pos="432"/>
          <w:tab w:val="num" w:pos="0"/>
          <w:tab w:val="num" w:pos="709"/>
          <w:tab w:val="left" w:pos="851"/>
          <w:tab w:val="left" w:pos="993"/>
        </w:tabs>
        <w:ind w:left="0" w:right="-284" w:firstLine="709"/>
        <w:contextualSpacing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1.</w:t>
      </w:r>
      <w:r w:rsidR="00A3198F">
        <w:rPr>
          <w:rFonts w:ascii="Times New Roman" w:hAnsi="Times New Roman"/>
          <w:b w:val="0"/>
          <w:i w:val="0"/>
          <w:szCs w:val="28"/>
        </w:rPr>
        <w:t>Признать утратившим силу решение Совета</w:t>
      </w:r>
      <w:r w:rsidR="00A3198F" w:rsidRPr="00A3198F">
        <w:t xml:space="preserve"> </w:t>
      </w:r>
      <w:r w:rsidR="00A3198F" w:rsidRPr="00A3198F">
        <w:rPr>
          <w:rFonts w:ascii="Times New Roman" w:hAnsi="Times New Roman"/>
          <w:b w:val="0"/>
          <w:i w:val="0"/>
          <w:szCs w:val="28"/>
        </w:rPr>
        <w:t>муниципального образования Каневской район от 30 марта 2016 года № 44 «О создании Общественной палаты муниципального образования Каневской район»</w:t>
      </w:r>
      <w:r w:rsidR="003916CC" w:rsidRPr="00A3198F">
        <w:rPr>
          <w:rFonts w:ascii="Times New Roman" w:hAnsi="Times New Roman"/>
          <w:b w:val="0"/>
          <w:i w:val="0"/>
          <w:szCs w:val="28"/>
        </w:rPr>
        <w:t>.</w:t>
      </w:r>
    </w:p>
    <w:p w:rsidR="003916CC" w:rsidRPr="00A3198F" w:rsidRDefault="00960BA5" w:rsidP="00A3198F">
      <w:pPr>
        <w:pStyle w:val="1"/>
        <w:tabs>
          <w:tab w:val="clear" w:pos="432"/>
          <w:tab w:val="num" w:pos="0"/>
          <w:tab w:val="left" w:pos="851"/>
          <w:tab w:val="left" w:pos="993"/>
        </w:tabs>
        <w:ind w:left="0" w:right="-284" w:firstLine="709"/>
        <w:contextualSpacing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2.</w:t>
      </w:r>
      <w:r w:rsidR="003916CC" w:rsidRPr="00A3198F">
        <w:rPr>
          <w:rFonts w:ascii="Times New Roman" w:hAnsi="Times New Roman"/>
          <w:b w:val="0"/>
          <w:i w:val="0"/>
          <w:color w:val="000000"/>
          <w:szCs w:val="28"/>
        </w:rPr>
        <w:t xml:space="preserve">Опубликовать настоящее решение </w:t>
      </w:r>
      <w:r w:rsidR="00A3198F">
        <w:rPr>
          <w:rFonts w:ascii="Times New Roman" w:hAnsi="Times New Roman"/>
          <w:b w:val="0"/>
          <w:i w:val="0"/>
          <w:color w:val="000000"/>
          <w:szCs w:val="28"/>
        </w:rPr>
        <w:t xml:space="preserve">в средствах массовой информации и разместить </w:t>
      </w:r>
      <w:r w:rsidR="003916CC" w:rsidRPr="00A3198F">
        <w:rPr>
          <w:rFonts w:ascii="Times New Roman" w:hAnsi="Times New Roman"/>
          <w:b w:val="0"/>
          <w:i w:val="0"/>
          <w:color w:val="000000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«Интернет».</w:t>
      </w:r>
    </w:p>
    <w:p w:rsidR="003916CC" w:rsidRDefault="00A3198F" w:rsidP="00960BA5">
      <w:pPr>
        <w:tabs>
          <w:tab w:val="left" w:pos="851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BA5">
        <w:rPr>
          <w:sz w:val="28"/>
          <w:szCs w:val="28"/>
        </w:rPr>
        <w:t>.</w:t>
      </w:r>
      <w:r w:rsidR="003916CC">
        <w:rPr>
          <w:sz w:val="28"/>
          <w:szCs w:val="28"/>
        </w:rPr>
        <w:t>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3916CC" w:rsidRDefault="00A3198F" w:rsidP="00A3198F">
      <w:pPr>
        <w:pStyle w:val="a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BA5">
        <w:rPr>
          <w:sz w:val="28"/>
          <w:szCs w:val="28"/>
        </w:rPr>
        <w:t>.</w:t>
      </w:r>
      <w:bookmarkStart w:id="0" w:name="_GoBack"/>
      <w:bookmarkEnd w:id="0"/>
      <w:r w:rsidR="003916CC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3916CC">
        <w:rPr>
          <w:sz w:val="28"/>
          <w:szCs w:val="28"/>
        </w:rPr>
        <w:t>.</w:t>
      </w:r>
    </w:p>
    <w:p w:rsidR="003916CC" w:rsidRDefault="003916CC" w:rsidP="00A3198F">
      <w:pPr>
        <w:ind w:right="-284"/>
        <w:rPr>
          <w:color w:val="000000"/>
          <w:sz w:val="28"/>
          <w:szCs w:val="28"/>
        </w:rPr>
      </w:pPr>
    </w:p>
    <w:p w:rsidR="00A3198F" w:rsidRDefault="00A3198F" w:rsidP="00A3198F">
      <w:pPr>
        <w:ind w:right="-284"/>
        <w:rPr>
          <w:color w:val="000000"/>
          <w:sz w:val="28"/>
          <w:szCs w:val="28"/>
        </w:rPr>
      </w:pPr>
    </w:p>
    <w:p w:rsidR="00A3198F" w:rsidRDefault="00A3198F" w:rsidP="00A3198F">
      <w:pPr>
        <w:ind w:right="-284"/>
        <w:rPr>
          <w:color w:val="000000"/>
          <w:sz w:val="28"/>
          <w:szCs w:val="28"/>
        </w:rPr>
      </w:pPr>
    </w:p>
    <w:p w:rsidR="00A3198F" w:rsidRPr="00A3198F" w:rsidRDefault="00A3198F" w:rsidP="00A3198F">
      <w:pPr>
        <w:ind w:right="-284"/>
        <w:rPr>
          <w:color w:val="000000"/>
          <w:sz w:val="28"/>
          <w:szCs w:val="28"/>
        </w:rPr>
      </w:pPr>
      <w:r w:rsidRPr="00A3198F">
        <w:rPr>
          <w:color w:val="000000"/>
          <w:sz w:val="28"/>
          <w:szCs w:val="28"/>
        </w:rPr>
        <w:t xml:space="preserve">Глава муниципального </w:t>
      </w:r>
    </w:p>
    <w:p w:rsidR="003916CC" w:rsidRDefault="00A3198F" w:rsidP="00A3198F">
      <w:pPr>
        <w:ind w:right="-284"/>
        <w:rPr>
          <w:color w:val="000000"/>
          <w:sz w:val="28"/>
          <w:szCs w:val="28"/>
        </w:rPr>
      </w:pPr>
      <w:r w:rsidRPr="00A3198F">
        <w:rPr>
          <w:color w:val="000000"/>
          <w:sz w:val="28"/>
          <w:szCs w:val="28"/>
        </w:rPr>
        <w:t xml:space="preserve">образования Каневской район                                </w:t>
      </w:r>
      <w:r>
        <w:rPr>
          <w:color w:val="000000"/>
          <w:sz w:val="28"/>
          <w:szCs w:val="28"/>
        </w:rPr>
        <w:t xml:space="preserve"> </w:t>
      </w:r>
      <w:r w:rsidRPr="00A3198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</w:t>
      </w:r>
      <w:r w:rsidRPr="00A3198F">
        <w:rPr>
          <w:color w:val="000000"/>
          <w:sz w:val="28"/>
          <w:szCs w:val="28"/>
        </w:rPr>
        <w:t xml:space="preserve"> А.В. Герасименко</w:t>
      </w:r>
    </w:p>
    <w:p w:rsidR="003916CC" w:rsidRDefault="003916CC" w:rsidP="00A3198F">
      <w:pPr>
        <w:ind w:right="-284"/>
        <w:rPr>
          <w:color w:val="000000"/>
          <w:sz w:val="28"/>
          <w:szCs w:val="28"/>
        </w:rPr>
      </w:pPr>
    </w:p>
    <w:p w:rsidR="00A3198F" w:rsidRDefault="00A3198F" w:rsidP="00A3198F">
      <w:pPr>
        <w:ind w:right="-284"/>
        <w:rPr>
          <w:color w:val="000000"/>
          <w:sz w:val="28"/>
          <w:szCs w:val="28"/>
        </w:rPr>
      </w:pPr>
    </w:p>
    <w:p w:rsidR="003916CC" w:rsidRDefault="003916CC" w:rsidP="00A3198F">
      <w:pPr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3916CC" w:rsidRDefault="003916CC" w:rsidP="00A3198F">
      <w:pPr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softHyphen/>
        <w:t>ципального образо</w:t>
      </w:r>
      <w:r>
        <w:rPr>
          <w:color w:val="000000"/>
          <w:sz w:val="28"/>
          <w:szCs w:val="28"/>
        </w:rPr>
        <w:softHyphen/>
        <w:t>вания</w:t>
      </w:r>
    </w:p>
    <w:p w:rsidR="003916CC" w:rsidRDefault="003916CC" w:rsidP="00A3198F">
      <w:pPr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Каневской район                                                                          </w:t>
      </w:r>
      <w:r w:rsidR="00A3198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М.А. Моргун</w:t>
      </w:r>
    </w:p>
    <w:p w:rsidR="003916CC" w:rsidRDefault="003916CC" w:rsidP="003916CC">
      <w:pPr>
        <w:rPr>
          <w:color w:val="000000"/>
          <w:sz w:val="28"/>
          <w:szCs w:val="28"/>
        </w:rPr>
      </w:pPr>
    </w:p>
    <w:p w:rsidR="009F2E57" w:rsidRDefault="009F2E57"/>
    <w:sectPr w:rsidR="009F2E57" w:rsidSect="003916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9"/>
    <w:rsid w:val="003916CC"/>
    <w:rsid w:val="00407469"/>
    <w:rsid w:val="00557205"/>
    <w:rsid w:val="00960BA5"/>
    <w:rsid w:val="009F2E57"/>
    <w:rsid w:val="00A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7480"/>
  <w15:chartTrackingRefBased/>
  <w15:docId w15:val="{40B090BC-9E85-49DA-9BC7-A5B9113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916CC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6CC"/>
    <w:rPr>
      <w:rFonts w:ascii="Arial" w:eastAsia="Andale Sans UI" w:hAnsi="Arial" w:cs="Times New Roman"/>
      <w:b/>
      <w:i/>
      <w:kern w:val="2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3916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16CC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Subtitle"/>
    <w:basedOn w:val="a"/>
    <w:next w:val="a6"/>
    <w:link w:val="a7"/>
    <w:qFormat/>
    <w:rsid w:val="003916C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3916CC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3916C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916CC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19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98F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Мацко</dc:creator>
  <cp:keywords/>
  <dc:description/>
  <cp:lastModifiedBy>Анна Мацко</cp:lastModifiedBy>
  <cp:revision>7</cp:revision>
  <cp:lastPrinted>2019-12-03T08:06:00Z</cp:lastPrinted>
  <dcterms:created xsi:type="dcterms:W3CDTF">2019-12-02T11:05:00Z</dcterms:created>
  <dcterms:modified xsi:type="dcterms:W3CDTF">2019-12-03T08:07:00Z</dcterms:modified>
</cp:coreProperties>
</file>