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FD" w:rsidRPr="00FA7F94" w:rsidRDefault="007D768C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5pt" filled="t">
            <v:fill color2="black"/>
            <v:imagedata r:id="rId8" o:title=""/>
          </v:shape>
        </w:pict>
      </w: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A7F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A7F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FA7F9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FD" w:rsidRPr="00FA7F94" w:rsidRDefault="006762FD" w:rsidP="003C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07B99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3C3E07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DB35FA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5B62A7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B35FA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7B99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7F94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 Каневская</w:t>
      </w: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2FD" w:rsidRPr="00FA7F94" w:rsidRDefault="006762FD" w:rsidP="00676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FA7F94" w:rsidRDefault="00BC52A6" w:rsidP="00BC52A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</w:t>
      </w:r>
      <w:r w:rsidR="005A4360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м</w:t>
      </w:r>
      <w:r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ся индивидуальными</w:t>
      </w:r>
      <w:r w:rsidR="005A4360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предпринимателями и применяющим</w:t>
      </w:r>
      <w:r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620BF2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, в муниципальном образовании Каневской район</w:t>
      </w:r>
      <w:r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и</w:t>
      </w:r>
      <w:r w:rsidR="005A4360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="00620BF2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Т</w:t>
      </w:r>
      <w:r w:rsidR="005A4360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ребований к</w:t>
      </w:r>
      <w:r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27753"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Pr="00FA7F94">
        <w:rPr>
          <w:rFonts w:ascii="Times New Roman" w:eastAsia="Lucida Sans Unicode" w:hAnsi="Times New Roman" w:cs="Tahoma"/>
          <w:b/>
          <w:bCs/>
          <w:sz w:val="28"/>
          <w:szCs w:val="28"/>
        </w:rPr>
        <w:t>в муниципальном образовании Каневской район</w:t>
      </w:r>
    </w:p>
    <w:p w:rsidR="002E0533" w:rsidRPr="00FA7F94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D25" w:rsidRPr="00FA7F94" w:rsidRDefault="00E23D25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FFB" w:rsidRPr="00FA7F94" w:rsidRDefault="003A2B8C" w:rsidP="00E65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целях реализации мероприятий содействия развитию малого и среднего предпринимательства на территории муниципального образования Каневской район, руководствуясь Федеральным законом от 24 июля 2007 года №209-ФЗ «О развитии малого и среднего предпринимательства в Российской Федерации», постановлением администрации муниципального образования Каневской район от </w:t>
      </w:r>
      <w:r w:rsidR="00CA1A64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28 сентября 2018 года №1404 «Об утверждении муниципальной программы «Экономическое развитие и инновационная экономика муниципального образования Каневской район на 2</w:t>
      </w:r>
      <w:r w:rsidR="00F56C41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0</w:t>
      </w:r>
      <w:r w:rsidR="00CA1A64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19-2024 годы</w:t>
      </w:r>
      <w:r w:rsidR="00E65FFB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»   п о с т а н о в л я ю:</w:t>
      </w:r>
    </w:p>
    <w:p w:rsidR="00A90073" w:rsidRPr="00FA7F94" w:rsidRDefault="00701FE8" w:rsidP="009F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1. </w:t>
      </w:r>
      <w:r w:rsidR="009F4A92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Утвердить</w:t>
      </w:r>
      <w:r w:rsidR="00A90073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:</w:t>
      </w:r>
    </w:p>
    <w:p w:rsidR="009F4A92" w:rsidRPr="00FA7F94" w:rsidRDefault="00A90073" w:rsidP="009F4A92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1.1.</w:t>
      </w:r>
      <w:r w:rsidR="009F4A92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="009F4A92" w:rsidRPr="00FA7F94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="009F4A92" w:rsidRPr="00FA7F94">
        <w:rPr>
          <w:rFonts w:ascii="Times New Roman" w:eastAsia="Lucida Sans Unicode" w:hAnsi="Times New Roman" w:cs="Tahoma"/>
          <w:bCs/>
          <w:sz w:val="28"/>
          <w:szCs w:val="28"/>
        </w:rPr>
        <w:t xml:space="preserve">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</w:t>
      </w:r>
      <w:r w:rsidR="00543F02" w:rsidRPr="00FA7F94">
        <w:rPr>
          <w:rFonts w:ascii="Times New Roman" w:eastAsia="Lucida Sans Unicode" w:hAnsi="Times New Roman" w:cs="Tahoma"/>
          <w:bCs/>
          <w:sz w:val="28"/>
          <w:szCs w:val="28"/>
        </w:rPr>
        <w:t>(</w:t>
      </w:r>
      <w:r w:rsidR="009F4A92" w:rsidRPr="00FA7F94">
        <w:rPr>
          <w:rFonts w:ascii="Times New Roman" w:eastAsia="Lucida Sans Unicode" w:hAnsi="Times New Roman" w:cs="Tahoma"/>
          <w:bCs/>
          <w:sz w:val="28"/>
          <w:szCs w:val="28"/>
        </w:rPr>
        <w:t>приложению №1</w:t>
      </w:r>
      <w:r w:rsidR="00543F02" w:rsidRPr="00FA7F94">
        <w:rPr>
          <w:rFonts w:ascii="Times New Roman" w:eastAsia="Lucida Sans Unicode" w:hAnsi="Times New Roman" w:cs="Tahoma"/>
          <w:bCs/>
          <w:sz w:val="28"/>
          <w:szCs w:val="28"/>
        </w:rPr>
        <w:t>)</w:t>
      </w:r>
      <w:r w:rsidRPr="00FA7F94">
        <w:rPr>
          <w:rFonts w:ascii="Times New Roman" w:eastAsia="Lucida Sans Unicode" w:hAnsi="Times New Roman" w:cs="Tahoma"/>
          <w:bCs/>
          <w:sz w:val="28"/>
          <w:szCs w:val="28"/>
        </w:rPr>
        <w:t>;</w:t>
      </w:r>
    </w:p>
    <w:p w:rsidR="003C3E07" w:rsidRPr="00FA7F94" w:rsidRDefault="00A90073" w:rsidP="003C3E0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1.</w:t>
      </w:r>
      <w:r w:rsidR="003C3E07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2. </w:t>
      </w:r>
      <w:r w:rsidR="003C3E07" w:rsidRPr="00FA7F94">
        <w:rPr>
          <w:rFonts w:ascii="Times New Roman" w:hAnsi="Times New Roman" w:cs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  <w:r w:rsidR="003C3E07" w:rsidRPr="00FA7F94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3C3E07" w:rsidRPr="00FA7F94">
        <w:rPr>
          <w:rFonts w:ascii="Times New Roman" w:hAnsi="Times New Roman" w:cs="Times New Roman"/>
          <w:sz w:val="28"/>
          <w:szCs w:val="28"/>
        </w:rPr>
        <w:t>в муниципальном образовании Каневской район</w:t>
      </w:r>
      <w:r w:rsidR="003C3E07" w:rsidRPr="00FA7F94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543F02" w:rsidRPr="00FA7F94">
        <w:rPr>
          <w:rFonts w:ascii="Times New Roman" w:eastAsia="Lucida Sans Unicode" w:hAnsi="Times New Roman" w:cs="Tahoma"/>
          <w:bCs/>
          <w:sz w:val="28"/>
          <w:szCs w:val="28"/>
        </w:rPr>
        <w:t>(приложение №2)</w:t>
      </w:r>
      <w:r w:rsidR="003C3E07" w:rsidRPr="00FA7F94">
        <w:rPr>
          <w:rFonts w:ascii="Times New Roman" w:eastAsia="Lucida Sans Unicode" w:hAnsi="Times New Roman" w:cs="Tahoma"/>
          <w:bCs/>
          <w:sz w:val="28"/>
          <w:szCs w:val="28"/>
        </w:rPr>
        <w:t>.</w:t>
      </w:r>
    </w:p>
    <w:p w:rsidR="00BE235E" w:rsidRPr="00FA7F94" w:rsidRDefault="003C3E07" w:rsidP="00BE2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FA7F94">
        <w:rPr>
          <w:rFonts w:ascii="Times New Roman" w:hAnsi="Times New Roman" w:cs="Times New Roman"/>
          <w:sz w:val="28"/>
          <w:szCs w:val="28"/>
        </w:rPr>
        <w:t xml:space="preserve"> </w:t>
      </w:r>
      <w:r w:rsidR="00A90073" w:rsidRPr="00FA7F94">
        <w:rPr>
          <w:rFonts w:ascii="Times New Roman" w:hAnsi="Times New Roman" w:cs="Times New Roman"/>
          <w:sz w:val="28"/>
          <w:szCs w:val="28"/>
        </w:rPr>
        <w:t>2</w:t>
      </w:r>
      <w:r w:rsidR="00BE235E" w:rsidRPr="00FA7F9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. Признать утратившим силу </w:t>
      </w:r>
      <w:r w:rsidR="00BE235E" w:rsidRPr="00FA7F94">
        <w:rPr>
          <w:rFonts w:ascii="Times New Roman" w:eastAsia="Lucida Sans Unicode" w:hAnsi="Times New Roman" w:cs="Tahoma"/>
          <w:bCs/>
          <w:sz w:val="28"/>
          <w:szCs w:val="28"/>
        </w:rPr>
        <w:t xml:space="preserve">постановление администрации муниципального образования Каневской район от 1 сентября 2020 года №1395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являющихся индивидуальными </w:t>
      </w:r>
      <w:r w:rsidR="00BE235E" w:rsidRPr="00FA7F94">
        <w:rPr>
          <w:rFonts w:ascii="Times New Roman" w:eastAsia="Lucida Sans Unicode" w:hAnsi="Times New Roman" w:cs="Tahoma"/>
          <w:bCs/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  <w:r w:rsidR="00F430AD" w:rsidRPr="00FA7F94">
        <w:rPr>
          <w:rFonts w:ascii="Times New Roman" w:eastAsia="Lucida Sans Unicode" w:hAnsi="Times New Roman" w:cs="Tahoma"/>
          <w:bCs/>
          <w:sz w:val="28"/>
          <w:szCs w:val="28"/>
        </w:rPr>
        <w:t>.</w:t>
      </w:r>
    </w:p>
    <w:p w:rsidR="009E0A17" w:rsidRPr="00FA7F94" w:rsidRDefault="00A90073" w:rsidP="00DB5D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E0A17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0110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0A17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по связям со СМИ и общественностью администрации муниципального образов</w:t>
      </w:r>
      <w:r w:rsidR="003843B3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Каневской район (Игнатенко</w:t>
      </w:r>
      <w:r w:rsidR="009E0A17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3C3E07" w:rsidRPr="00FA7F94" w:rsidRDefault="00A90073" w:rsidP="0096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C3E07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муниципального образования Каневской район Н.Н. Бурба.</w:t>
      </w:r>
    </w:p>
    <w:p w:rsidR="00402AAE" w:rsidRPr="00FA7F94" w:rsidRDefault="00A90073" w:rsidP="0096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02AAE" w:rsidRPr="00FA7F94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E51155" w:rsidRPr="00FA7F9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</w:t>
      </w:r>
      <w:r w:rsidR="0096409E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502C4B" w:rsidRPr="00FA7F94" w:rsidRDefault="00502C4B" w:rsidP="0057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C4B" w:rsidRPr="00FA7F94" w:rsidRDefault="00502C4B" w:rsidP="0057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FA7F94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70088A" w:rsidRDefault="00572396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7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7721" w:rsidRPr="00FA7F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</w:t>
      </w:r>
      <w:r w:rsidR="004F492B" w:rsidRPr="00FA7F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7721" w:rsidRPr="00FA7F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Pr="00FA7F94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7D768C" w:rsidRDefault="007D768C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7D768C" w:rsidRPr="007D768C" w:rsidTr="00DC1B51">
        <w:tc>
          <w:tcPr>
            <w:tcW w:w="4219" w:type="dxa"/>
          </w:tcPr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8" w:type="dxa"/>
          </w:tcPr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№1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УТВЕРЖДЕНЫ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 администрации муниципального образования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_____________ №________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7D768C">
        <w:rPr>
          <w:rFonts w:ascii="Times New Roman" w:eastAsia="Lucida Sans Unicode" w:hAnsi="Times New Roman" w:cs="Tahoma"/>
          <w:bCs/>
          <w:sz w:val="28"/>
          <w:szCs w:val="28"/>
        </w:rPr>
        <w:t>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1.1. Настоящий Порядок и условия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(далее - Порядок) разработаны в соответствии с Федеральным законом от 24 июля 2007 года №209-ФЗ «О развитии малого и среднего предпринимательства в Российской Федерации» (далее – Федеральный закон №209-ФЗ), действующим постановлением администрации муниципального образования Каневской район от 28 сентября 2018 года №1404 «Об утверждении муниципальной программы «Экономическое развитие и инновационная экономика муниципального образования Каневской район на 2019-2024 годы» (далее – Муниципальная программа) и определяет механизм предоставления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по вопросам осуществления предпринимательской деятельности на территории </w:t>
      </w:r>
      <w:r w:rsidRPr="007D768C">
        <w:rPr>
          <w:rFonts w:ascii="Times New Roman" w:eastAsia="Lucida Sans Unicode" w:hAnsi="Times New Roman" w:cs="Tahoma"/>
          <w:bCs/>
          <w:sz w:val="28"/>
          <w:szCs w:val="28"/>
        </w:rPr>
        <w:t>муниципального образования Каневской район</w:t>
      </w:r>
      <w:r w:rsidRPr="007D768C">
        <w:rPr>
          <w:rFonts w:ascii="Times New Roman" w:hAnsi="Times New Roman" w:cs="Times New Roman"/>
          <w:sz w:val="28"/>
          <w:szCs w:val="28"/>
        </w:rPr>
        <w:t>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1.2. Цель - </w:t>
      </w:r>
      <w:r w:rsidRPr="007D768C"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условий для ведения бизнеса, стимулирование развития предпринимательства через рост вовлеченности населения в предпринимательскую деятельность.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2. Консультационная поддержка субъектов малого и среднего предпринимательства, физических лиц, не являющихся индивидуальными </w:t>
      </w:r>
      <w:r w:rsidRPr="007D768C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2.1.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Субъекты) осуществляется организациями, образующими инфраструктуру поддержки Субъектов в муниципальном образовании Каневской район, оказывающими бесплатные консультационные услуги Субъектам при реализации мероприятий Муниципальной программы, ежегодно привлекаемыми в качестве исполнителя оказания бесплатных консультационных услуг Субъектам (далее - Исполнитель).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Привлечение в качестве Исполнителя для оказания консультационной поддержки Субъектов осуществляется через контрактную систему в сфере закупок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 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Исполнитель должен соответствовать Требованиям к организациям, образующим инфраструктуру поддержки субъектов малого и среднего предпринимательства</w:t>
      </w:r>
      <w:r w:rsidRPr="007D768C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7D768C">
        <w:rPr>
          <w:rFonts w:ascii="Times New Roman" w:hAnsi="Times New Roman" w:cs="Times New Roman"/>
          <w:sz w:val="28"/>
          <w:szCs w:val="28"/>
        </w:rPr>
        <w:t>в муниципальном образовании Каневской район, утвержденным постановлением администрации муниципального образования Каневской район, и требованиям, установленным муниципальным контрактом.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2.2. Основными принципами консультационной поддержки Субъектов являются: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заявительный порядок обращения Субъектов за оказанием бесплатной консультационной поддержки;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доступность инфраструктуры поддержки Субъектов для всех Субъектов;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равный доступ Субъектов, соответствующих условиям, установленным действующим законодательством, к получению бесплатной консультационной поддержки;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оказание консультационной поддержки с соблюдением требований, установленных Федеральным законом от 26 июля 2006 года №135-ФЗ «О защите конкуренции»;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открытость процедур оказания консультационной поддержки.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2.3. Консультационная поддержка оказывается Субъектам: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зарегистрированным в качестве Субъектов в установленном законодательством Российской Федерации порядке;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соответствующим условиям, установленным Федеральным законом;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включенным в Единый реестр субъектов малого и среднего предпринимательства в соответствии со статьей 4.1 Федерального закона №209-ФЗ, а также при наличии сведений об учете в налоговом органе физического лица в качестве плательщика налога на профессиональный доход.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lastRenderedPageBreak/>
        <w:t>2.4. Консультационная поддержка не может оказываться в отношении Субъектов: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2.5. В оказании консультационной поддержки Исполнителем должно быть отказано в случаях, предусмотренных пунктом 5 статьи 14 Федерального закона №209-ФЗ.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2.6. Консультационная поддержка Субъектам оказывается непосредственно Исполнителем по видам услуг в соответствии с муниципальным контрактом.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2.7. В течение финансового года Субъект вправе однократно воспользоваться бесплатной консультационной услугой по каждому из видов консультационных услуг, указанных в муниципальном контракте.</w:t>
      </w:r>
    </w:p>
    <w:p w:rsidR="007D768C" w:rsidRPr="007D768C" w:rsidRDefault="007D768C" w:rsidP="007D768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7D768C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Услуга считается выполненной, а консультация оказанной только при наличии личной подписи Субъекта (или его представителя) о подтверждении полноты и качества полученной бесплатной консультационной услуги в Карточке </w:t>
      </w:r>
      <w:r w:rsidRPr="007D768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учета личных обращений субъекта малого и среднего предпринимательства, физического лица, не являющегося индивидуальным предпринимателем, применяющим специальный налоговый режим «Налог на профессиональный доход», для получения консультационных услуг (далее – карточка учета личных обращений Субъекта).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2.8. Качество оказываемых услуг должно соответствовать требованиям законодательства Российской Федерации, иных норм и требований, применяемых для оказания услуг.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3. Организация оказания консультационной поддержки Субъектам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3.1. Администрация муниципального образования Каневской район в лице управления экономики администрации муниципального образования Каневской район (далее – Уполномоченный орган) при реализации мероприятий Муниципальной программы ежегодно привлекает Исполнителя для оказания бесплатных консультационных услуг Субъектам путем заключения муниципального контракта на оказание услуг в соответствии с требованиями Федерального закона №209-ФЗ, Федерального закона №44-ФЗ.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lastRenderedPageBreak/>
        <w:t>3.2. Условия оказания услуг, сроки, порядок оплаты, требования к объекту закупок, определяются в муниципальном контракте.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3.3. Для получения консультационной поддержки Субъект предъявляет Исполнителю паспорт или иной документ, удостоверяющий личность в соответствии с законодательством Российской Федерации, а также документ о постановке на учет в налоговом органе. </w:t>
      </w:r>
    </w:p>
    <w:p w:rsidR="007D768C" w:rsidRPr="007D768C" w:rsidRDefault="007D768C" w:rsidP="007D7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3.4. Исполнитель при обращении Субъекта:</w:t>
      </w:r>
    </w:p>
    <w:p w:rsidR="007D768C" w:rsidRPr="007D768C" w:rsidRDefault="007D768C" w:rsidP="007D7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проверяет наличие сведений о Субъекте на основании данных о государственной регистрации физического лица в качестве индивидуального предпринимателя (юридического лица), внесенных в Единый реестр субъектов малого и среднего предпринимательства для подтверждения соответствия Субъекта требованиям Федерального закона №209-ФЗ, а также сведений об учете в налоговом органе физического лица в качестве плательщика налога на профессиональный доход;</w:t>
      </w:r>
    </w:p>
    <w:p w:rsidR="007D768C" w:rsidRPr="007D768C" w:rsidRDefault="007D768C" w:rsidP="007D7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информирует заявителя о возможности или невозможности предоставления услуги (с указанием причин, по которым услуга не может быть предоставлена);</w:t>
      </w:r>
    </w:p>
    <w:p w:rsidR="007D768C" w:rsidRPr="007D768C" w:rsidRDefault="007D768C" w:rsidP="007D768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ab/>
        <w:t>- оказывает консультационную услугу по вопросу, указанному в обращении;</w:t>
      </w:r>
    </w:p>
    <w:p w:rsidR="007D768C" w:rsidRPr="007D768C" w:rsidRDefault="007D768C" w:rsidP="007D768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ab/>
        <w:t>- заполняет карточку учета</w:t>
      </w:r>
      <w:r w:rsidRPr="007D768C">
        <w:rPr>
          <w:rFonts w:ascii="Times New Roman" w:hAnsi="Times New Roman" w:cs="Times New Roman"/>
          <w:bCs/>
          <w:sz w:val="28"/>
          <w:szCs w:val="28"/>
        </w:rPr>
        <w:t xml:space="preserve"> личных обращений Субъекта,</w:t>
      </w:r>
      <w:r w:rsidRPr="007D768C">
        <w:rPr>
          <w:rFonts w:ascii="Times New Roman" w:hAnsi="Times New Roman" w:cs="Times New Roman"/>
          <w:sz w:val="28"/>
          <w:szCs w:val="28"/>
        </w:rPr>
        <w:t xml:space="preserve"> по форме, установленной муниципальным контрактом;</w:t>
      </w:r>
    </w:p>
    <w:p w:rsidR="007D768C" w:rsidRPr="007D768C" w:rsidRDefault="007D768C" w:rsidP="007D768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- осуществляет регистрацию Субъекта в Реестре </w:t>
      </w:r>
      <w:r w:rsidRPr="007D768C">
        <w:rPr>
          <w:rFonts w:ascii="Times New Roman" w:hAnsi="Times New Roman" w:cs="Times New Roman"/>
          <w:sz w:val="28"/>
          <w:szCs w:val="20"/>
        </w:rPr>
        <w:t>субъектов малого и среднего предпринимательства – получателей поддержки</w:t>
      </w:r>
      <w:r w:rsidRPr="007D768C">
        <w:rPr>
          <w:rFonts w:ascii="Times New Roman" w:hAnsi="Times New Roman" w:cs="Times New Roman"/>
          <w:sz w:val="28"/>
          <w:szCs w:val="28"/>
        </w:rPr>
        <w:t>, по форме, установленной муниципальным контрактом.</w:t>
      </w:r>
    </w:p>
    <w:p w:rsidR="007D768C" w:rsidRPr="007D768C" w:rsidRDefault="007D768C" w:rsidP="007D768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ab/>
        <w:t>Субъект,  получивший консультационную услугу, подтверждает полноту и качество оказанной поддержки и ставит личную подпись в карточке учета</w:t>
      </w:r>
      <w:r w:rsidRPr="007D768C">
        <w:rPr>
          <w:rFonts w:ascii="Times New Roman" w:hAnsi="Times New Roman" w:cs="Times New Roman"/>
          <w:bCs/>
          <w:sz w:val="28"/>
          <w:szCs w:val="28"/>
        </w:rPr>
        <w:t xml:space="preserve"> личных обращений Субъекта.</w:t>
      </w:r>
    </w:p>
    <w:p w:rsidR="007D768C" w:rsidRPr="007D768C" w:rsidRDefault="007D768C" w:rsidP="007D7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3.5. Исполнитель ежемесячно предоставляет в Уполномоченный орган документы и отчетность в соответствии с муниципальным контрактом.</w:t>
      </w:r>
    </w:p>
    <w:p w:rsidR="007D768C" w:rsidRPr="007D768C" w:rsidRDefault="007D768C" w:rsidP="007D76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3.6. В целях ведения Единого реестра субъектов малого и среднего предпринимательства – получателей поддержки сведения, указанные в статье 8 Федерального закона №209-ФЗ, в отношении консультационной поддержки (далее - поддержка), оказанной Исполнителем, представляются Уполномоченным органом в </w:t>
      </w:r>
      <w:hyperlink r:id="rId9" w:history="1">
        <w:r w:rsidRPr="007D768C">
          <w:rPr>
            <w:rFonts w:ascii="Times New Roman" w:hAnsi="Times New Roman" w:cs="Times New Roman"/>
            <w:bCs/>
            <w:sz w:val="28"/>
            <w:szCs w:val="28"/>
          </w:rPr>
          <w:t>федеральный орган исполнительной власти</w:t>
        </w:r>
      </w:hyperlink>
      <w:r w:rsidRPr="007D768C">
        <w:rPr>
          <w:rFonts w:ascii="Times New Roman" w:hAnsi="Times New Roman" w:cs="Times New Roman"/>
          <w:sz w:val="28"/>
          <w:szCs w:val="28"/>
        </w:rPr>
        <w:t>, осуществляющий функции по контролю и надзору за соблюдением законодательства о налогах и сборах (далее – федеральный орган) в форме электронных документов, подписанных электронной подписью, с использованием официального сайта федерального органа в информационно-телекоммуникационной сети «Интернет» в срок до 5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7D768C" w:rsidRPr="007D768C" w:rsidRDefault="007D768C" w:rsidP="007D76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Представление сведений в Единый реестр субъектов малого и среднего предпринимательства – получателей поддержки об оказанной Исполнителем </w:t>
      </w:r>
      <w:r w:rsidRPr="007D768C">
        <w:rPr>
          <w:rFonts w:ascii="Times New Roman" w:hAnsi="Times New Roman" w:cs="Times New Roman"/>
          <w:sz w:val="28"/>
          <w:szCs w:val="28"/>
        </w:rPr>
        <w:lastRenderedPageBreak/>
        <w:t>поддержке осуществляется на основании документов и отчетности, указанных в пункте 3.5 раздела 3 настоящего Порядка.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4. Информационная поддержка Субъектов</w:t>
      </w: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4.1. Оказание информационной поддержки Субъектам и организациям, образующим инфраструктуру поддержки Субъектов, осуществляется администрацией муниципального образования Каневской район в виде создания раздела на официальном сайте муниципального образования Каневской район (http://</w:t>
      </w:r>
      <w:hyperlink r:id="rId10" w:history="1">
        <w:r w:rsidRPr="007D768C">
          <w:rPr>
            <w:rFonts w:ascii="Times New Roman" w:hAnsi="Times New Roman" w:cs="Times New Roman"/>
            <w:sz w:val="28"/>
            <w:szCs w:val="28"/>
          </w:rPr>
          <w:t>www.kanevskadm.ru</w:t>
        </w:r>
      </w:hyperlink>
      <w:r w:rsidRPr="007D768C">
        <w:rPr>
          <w:rFonts w:ascii="Times New Roman" w:hAnsi="Times New Roman" w:cs="Times New Roman"/>
          <w:sz w:val="28"/>
          <w:szCs w:val="28"/>
        </w:rPr>
        <w:t>), инвестиционном портале муниципального образования Каневской район</w:t>
      </w:r>
      <w:r w:rsidRPr="007D768C">
        <w:t xml:space="preserve"> (</w:t>
      </w:r>
      <w:r w:rsidRPr="007D768C">
        <w:rPr>
          <w:rFonts w:ascii="Times New Roman" w:hAnsi="Times New Roman" w:cs="Times New Roman"/>
          <w:sz w:val="28"/>
          <w:szCs w:val="28"/>
        </w:rPr>
        <w:t>http://kaninvest.ru) в информационно-телекоммуникационных сети «Интернет» (далее – сеть «Интернет»). Информационная поддержка также может осуществляться через средства массовой информации, путем рассылки на электронные адреса Субъектов.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4.2. Информационные системы, официальные сайты в сети «Интернет», информационно-телекоммуникационные сети создаются в целях обеспечения Субъектов и организаций, образующих инфраструктуру поддержки Субъектов, информацией, предусмотренной статьей 19 Федерального закона №209-ФЗ.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4.3. Информационные услуги оказываются Субъектам на безвозмездной основе.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4.4. Качество оказываемой информационной поддержки должно соответствовать требованиям законодательства Российской Федерации, иных норм и требований.</w:t>
      </w: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            Н.Н. Бурба</w:t>
      </w: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7D768C" w:rsidRPr="007D768C" w:rsidTr="00DC1B51">
        <w:tc>
          <w:tcPr>
            <w:tcW w:w="4219" w:type="dxa"/>
          </w:tcPr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8" w:type="dxa"/>
          </w:tcPr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№2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УТВЕРЖДЕНЫ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 администрации муниципального образования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D768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_____________ №________</w:t>
            </w:r>
          </w:p>
          <w:p w:rsidR="007D768C" w:rsidRPr="007D768C" w:rsidRDefault="007D768C" w:rsidP="007D768C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ТРЕБОВАНИЯ</w:t>
      </w:r>
    </w:p>
    <w:p w:rsidR="007D768C" w:rsidRPr="007D768C" w:rsidRDefault="007D768C" w:rsidP="007D7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 к организациям, образующим инфраструктуру поддержки субъектов малого и среднего предпринимательства</w:t>
      </w:r>
      <w:r w:rsidRPr="007D768C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7D768C">
        <w:rPr>
          <w:rFonts w:ascii="Times New Roman" w:hAnsi="Times New Roman" w:cs="Times New Roman"/>
          <w:sz w:val="28"/>
          <w:szCs w:val="28"/>
        </w:rPr>
        <w:t>в муниципальном образовании Каневской район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1. Настоящие 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район, (далее - Требования) разработаны в соответствии с Федеральным законом от 24 июля 2007 года №209-ФЗ «О развитии малого и среднего предпринимательства в Российской Федерации» (далее – Федеральный закон №209-ФЗ), Законом Краснодарского края от 4 апреля 2008 года №1448-КЗ «О развитии малого и среднего предпринимательства в Краснодарском крае».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2. Инфраструктурой поддержки субъектов малого и среднего предпринимательства в муниципальном образовании Каневской район являются коммерческие и некоммерческие организации, которые привлекаются в качестве исполнителей для осуществления закупок товаров, работ, услуг для обеспечения муниципальных нужд муниципального образования Каневской район по оказанию консультационной поддержки субъектам малого и среднего предпринимательства и</w:t>
      </w:r>
      <w:r w:rsidRPr="007D768C">
        <w:rPr>
          <w:rFonts w:ascii="Times New Roman" w:eastAsia="Lucida Sans Unicode" w:hAnsi="Times New Roman" w:cs="Tahoma"/>
          <w:bCs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7D768C">
        <w:rPr>
          <w:rFonts w:ascii="Times New Roman" w:hAnsi="Times New Roman" w:cs="Times New Roman"/>
          <w:sz w:val="28"/>
          <w:szCs w:val="28"/>
        </w:rPr>
        <w:t xml:space="preserve"> (далее - Субъекты) при реализации муниципальной программы (подпрограммы), обеспечивающей условия для создания Субъектов, и для оказания им поддержки (далее – организации, образующие инфраструктуру поддержки Субъектов).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3. На территории муниципального образования Каневской район организации, образующие инфраструктуру поддержки Субъектов, оказывающие бесплатные консультационные услуги Субъектам при реализации мероприятий муниципальной программы муниципального образования Каневской район по созданию условий для развития малого и среднего предпринимательства, ежегодно привлекаются в качестве исполнителя оказания бесплатных консультационных услуг Субъектам, путем заключения </w:t>
      </w:r>
      <w:r w:rsidRPr="007D768C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контракта на оказание услуг (далее – муниципальный контракт)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4. Организация, образующая инфраструктуру поддержки Субъектов, должна соответствовать требованиям, установленным муниципальным контрактом, статьей 15 Федерального закона №209-ФЗ, а также не находиться в состоянии реорганизации, ликвидации или банкротства.</w:t>
      </w:r>
    </w:p>
    <w:p w:rsidR="007D768C" w:rsidRPr="007D768C" w:rsidRDefault="007D768C" w:rsidP="007D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5. Консультационные услуги Субъектам должны оказываться в помещении, расположенном на территории муниципального образования Каневской район, находящемся в собственности, аренде (субаренде) или ином законном пользовании у Исполнителя и соответствовать требованиям, предусмотренным муниципальным контрактом. </w:t>
      </w:r>
    </w:p>
    <w:p w:rsidR="007D768C" w:rsidRPr="007D768C" w:rsidRDefault="007D768C" w:rsidP="007D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Оказание услуг Субъектам осуществляется при личном приеме, в соответствии с Федеральным законом №209-ФЗ.</w:t>
      </w:r>
    </w:p>
    <w:p w:rsidR="007D768C" w:rsidRPr="007D768C" w:rsidRDefault="007D768C" w:rsidP="007D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Консультационная услуга должна оказываться сотрудником Исполнителя или привлеченным специалистом, имеющим соответствующую квалификацию.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6. При оказании бесплатных консультационных услуг Исполнитель: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взаимодействует с департаментом инвестиций и развития малого и среднего предпринимательства Краснодарского края, администрацией муниципального образования Каневской район, Центром поддержки предпринимательства Краснодарского края, а также иными организациями, образующими инфраструктуру поддержки субъектов малого и среднего предпринимательства на территории Краснодарского края и Российской Федерации;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имеет право привлекать в целях реализации своих функций специализированные организации и квалифицированных специалистов;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 xml:space="preserve">- оказывает бесплатные консультационные услуги, определенные муниципальным контрактом, ведет их учет; 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предоставляет в администрацию муниципального образования Каневской район отчетную документацию, предусмотренную муниципальным контрактом;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- осуществляет информирование Субъектов через средства массовой информации, ресурсы сети Интернет о деятельности организации, образующей инфраструктуру поддержки Субъектов, в том числе о месте и времени работы, контактных телефонах, адресе электронной почты и видах консультационных услуг.</w:t>
      </w:r>
    </w:p>
    <w:p w:rsidR="007D768C" w:rsidRPr="007D768C" w:rsidRDefault="007D768C" w:rsidP="007D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C">
        <w:rPr>
          <w:rFonts w:ascii="Times New Roman" w:hAnsi="Times New Roman" w:cs="Times New Roman"/>
          <w:sz w:val="28"/>
          <w:szCs w:val="28"/>
        </w:rPr>
        <w:t>7. Качество услуг, оказываемых Исполнителем, должно соответствовать требованиям законодательства Российской Федерации, иным нормам и требованиям, применяемых для оказания услуг.</w:t>
      </w: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:rsidR="007D768C" w:rsidRPr="007D768C" w:rsidRDefault="007D768C" w:rsidP="007D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            Н.Н. Бурба</w:t>
      </w:r>
    </w:p>
    <w:p w:rsidR="001441D0" w:rsidRDefault="001441D0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sectPr w:rsidR="001441D0" w:rsidSect="00894F66">
      <w:headerReference w:type="default" r:id="rId11"/>
      <w:head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F6" w:rsidRDefault="005C7CF6">
      <w:pPr>
        <w:spacing w:after="0" w:line="240" w:lineRule="auto"/>
      </w:pPr>
      <w:r>
        <w:separator/>
      </w:r>
    </w:p>
  </w:endnote>
  <w:endnote w:type="continuationSeparator" w:id="0">
    <w:p w:rsidR="005C7CF6" w:rsidRDefault="005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F6" w:rsidRDefault="005C7CF6">
      <w:pPr>
        <w:spacing w:after="0" w:line="240" w:lineRule="auto"/>
      </w:pPr>
      <w:r>
        <w:separator/>
      </w:r>
    </w:p>
  </w:footnote>
  <w:footnote w:type="continuationSeparator" w:id="0">
    <w:p w:rsidR="005C7CF6" w:rsidRDefault="005C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1" w:rsidRDefault="00215243">
    <w:pPr>
      <w:pStyle w:val="a3"/>
      <w:jc w:val="center"/>
    </w:pPr>
    <w:r>
      <w:fldChar w:fldCharType="begin"/>
    </w:r>
    <w:r w:rsidR="008627B1">
      <w:instrText>PAGE   \* MERGEFORMAT</w:instrText>
    </w:r>
    <w:r>
      <w:fldChar w:fldCharType="separate"/>
    </w:r>
    <w:r w:rsidR="007D768C">
      <w:rPr>
        <w:noProof/>
      </w:rPr>
      <w:t>10</w:t>
    </w:r>
    <w:r>
      <w:rPr>
        <w:noProof/>
      </w:rPr>
      <w:fldChar w:fldCharType="end"/>
    </w:r>
  </w:p>
  <w:p w:rsidR="008627B1" w:rsidRDefault="008627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94" w:rsidRPr="00FA7F94" w:rsidRDefault="00FA7F94" w:rsidP="00FA7F94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99"/>
    <w:rsid w:val="00000C67"/>
    <w:rsid w:val="000108E3"/>
    <w:rsid w:val="00012874"/>
    <w:rsid w:val="00012EB1"/>
    <w:rsid w:val="0001458A"/>
    <w:rsid w:val="00017A78"/>
    <w:rsid w:val="000301EF"/>
    <w:rsid w:val="00031915"/>
    <w:rsid w:val="00034E3D"/>
    <w:rsid w:val="00035741"/>
    <w:rsid w:val="00041CD2"/>
    <w:rsid w:val="0004593D"/>
    <w:rsid w:val="00047723"/>
    <w:rsid w:val="00050C7F"/>
    <w:rsid w:val="00052285"/>
    <w:rsid w:val="00052F55"/>
    <w:rsid w:val="00064551"/>
    <w:rsid w:val="000706D9"/>
    <w:rsid w:val="000711C6"/>
    <w:rsid w:val="00073082"/>
    <w:rsid w:val="00080FF6"/>
    <w:rsid w:val="0008358F"/>
    <w:rsid w:val="0009244D"/>
    <w:rsid w:val="0009438E"/>
    <w:rsid w:val="000A46C4"/>
    <w:rsid w:val="000A6315"/>
    <w:rsid w:val="000A6EAE"/>
    <w:rsid w:val="000B117D"/>
    <w:rsid w:val="000C3212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54A5"/>
    <w:rsid w:val="00106D99"/>
    <w:rsid w:val="0011120F"/>
    <w:rsid w:val="00113218"/>
    <w:rsid w:val="001133CC"/>
    <w:rsid w:val="00113EE3"/>
    <w:rsid w:val="00115036"/>
    <w:rsid w:val="00117CD7"/>
    <w:rsid w:val="00120A50"/>
    <w:rsid w:val="001251AE"/>
    <w:rsid w:val="001254E4"/>
    <w:rsid w:val="00141590"/>
    <w:rsid w:val="001441D0"/>
    <w:rsid w:val="00150FF9"/>
    <w:rsid w:val="001519C2"/>
    <w:rsid w:val="001520E1"/>
    <w:rsid w:val="00152B7A"/>
    <w:rsid w:val="00152E50"/>
    <w:rsid w:val="00153084"/>
    <w:rsid w:val="00155671"/>
    <w:rsid w:val="00155C74"/>
    <w:rsid w:val="00163E02"/>
    <w:rsid w:val="001642CA"/>
    <w:rsid w:val="0017270C"/>
    <w:rsid w:val="00172B50"/>
    <w:rsid w:val="00174927"/>
    <w:rsid w:val="001770E6"/>
    <w:rsid w:val="0018078C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53FF"/>
    <w:rsid w:val="001D6627"/>
    <w:rsid w:val="001E1FFB"/>
    <w:rsid w:val="001E34D2"/>
    <w:rsid w:val="001E4CF0"/>
    <w:rsid w:val="001E6305"/>
    <w:rsid w:val="001E79C8"/>
    <w:rsid w:val="001F58A0"/>
    <w:rsid w:val="002011C4"/>
    <w:rsid w:val="0020176F"/>
    <w:rsid w:val="0020376D"/>
    <w:rsid w:val="002076C0"/>
    <w:rsid w:val="00215243"/>
    <w:rsid w:val="00215C10"/>
    <w:rsid w:val="00220163"/>
    <w:rsid w:val="00222CDC"/>
    <w:rsid w:val="00222E08"/>
    <w:rsid w:val="00223B13"/>
    <w:rsid w:val="00225099"/>
    <w:rsid w:val="0023545E"/>
    <w:rsid w:val="0024659E"/>
    <w:rsid w:val="00250676"/>
    <w:rsid w:val="002508DC"/>
    <w:rsid w:val="0025284E"/>
    <w:rsid w:val="00262D0C"/>
    <w:rsid w:val="00265B7D"/>
    <w:rsid w:val="00272C6A"/>
    <w:rsid w:val="00280C31"/>
    <w:rsid w:val="0028119F"/>
    <w:rsid w:val="00285089"/>
    <w:rsid w:val="002A479B"/>
    <w:rsid w:val="002A5716"/>
    <w:rsid w:val="002B16AB"/>
    <w:rsid w:val="002C7DBC"/>
    <w:rsid w:val="002D1C7E"/>
    <w:rsid w:val="002D41A9"/>
    <w:rsid w:val="002D7C7F"/>
    <w:rsid w:val="002E0533"/>
    <w:rsid w:val="002E3BA3"/>
    <w:rsid w:val="002E6EB7"/>
    <w:rsid w:val="002F50D4"/>
    <w:rsid w:val="0030076A"/>
    <w:rsid w:val="00304668"/>
    <w:rsid w:val="003133D6"/>
    <w:rsid w:val="003148FD"/>
    <w:rsid w:val="00315639"/>
    <w:rsid w:val="00320FA0"/>
    <w:rsid w:val="00325AF3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63CB"/>
    <w:rsid w:val="003764E5"/>
    <w:rsid w:val="003803A8"/>
    <w:rsid w:val="0038391B"/>
    <w:rsid w:val="003843B3"/>
    <w:rsid w:val="0039145C"/>
    <w:rsid w:val="00393332"/>
    <w:rsid w:val="00394332"/>
    <w:rsid w:val="003A2A17"/>
    <w:rsid w:val="003A2B8C"/>
    <w:rsid w:val="003A3AD2"/>
    <w:rsid w:val="003A509A"/>
    <w:rsid w:val="003A5E11"/>
    <w:rsid w:val="003A692F"/>
    <w:rsid w:val="003B0B6F"/>
    <w:rsid w:val="003B1A9A"/>
    <w:rsid w:val="003B7A0F"/>
    <w:rsid w:val="003C289F"/>
    <w:rsid w:val="003C3E07"/>
    <w:rsid w:val="003C4670"/>
    <w:rsid w:val="003C7851"/>
    <w:rsid w:val="003D04AB"/>
    <w:rsid w:val="003D3499"/>
    <w:rsid w:val="003D5F7C"/>
    <w:rsid w:val="003E131A"/>
    <w:rsid w:val="003E1FBF"/>
    <w:rsid w:val="003E65E2"/>
    <w:rsid w:val="003F1E20"/>
    <w:rsid w:val="003F315D"/>
    <w:rsid w:val="003F47C1"/>
    <w:rsid w:val="00402069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155F"/>
    <w:rsid w:val="00496378"/>
    <w:rsid w:val="00496D92"/>
    <w:rsid w:val="004A308E"/>
    <w:rsid w:val="004A3CD7"/>
    <w:rsid w:val="004A6AC4"/>
    <w:rsid w:val="004B17FE"/>
    <w:rsid w:val="004B22CF"/>
    <w:rsid w:val="004B61AD"/>
    <w:rsid w:val="004B6B1F"/>
    <w:rsid w:val="004C4F03"/>
    <w:rsid w:val="004D63F2"/>
    <w:rsid w:val="004E3150"/>
    <w:rsid w:val="004E585A"/>
    <w:rsid w:val="004E748A"/>
    <w:rsid w:val="004F027A"/>
    <w:rsid w:val="004F230E"/>
    <w:rsid w:val="004F492B"/>
    <w:rsid w:val="004F4B13"/>
    <w:rsid w:val="004F719C"/>
    <w:rsid w:val="00500711"/>
    <w:rsid w:val="00502C4B"/>
    <w:rsid w:val="005035A3"/>
    <w:rsid w:val="00503C80"/>
    <w:rsid w:val="0050414D"/>
    <w:rsid w:val="00504B9B"/>
    <w:rsid w:val="00511444"/>
    <w:rsid w:val="005116E6"/>
    <w:rsid w:val="00512CD6"/>
    <w:rsid w:val="00516A2F"/>
    <w:rsid w:val="00522653"/>
    <w:rsid w:val="00527753"/>
    <w:rsid w:val="005347CD"/>
    <w:rsid w:val="00537340"/>
    <w:rsid w:val="00543F02"/>
    <w:rsid w:val="0054497D"/>
    <w:rsid w:val="00544994"/>
    <w:rsid w:val="00552363"/>
    <w:rsid w:val="00555799"/>
    <w:rsid w:val="00567CA8"/>
    <w:rsid w:val="00571732"/>
    <w:rsid w:val="00572396"/>
    <w:rsid w:val="00577BF1"/>
    <w:rsid w:val="00580EB6"/>
    <w:rsid w:val="00581536"/>
    <w:rsid w:val="00590110"/>
    <w:rsid w:val="005955AE"/>
    <w:rsid w:val="00597F89"/>
    <w:rsid w:val="005A4360"/>
    <w:rsid w:val="005B3B02"/>
    <w:rsid w:val="005B413E"/>
    <w:rsid w:val="005B62A7"/>
    <w:rsid w:val="005C1755"/>
    <w:rsid w:val="005C3B8F"/>
    <w:rsid w:val="005C7CF6"/>
    <w:rsid w:val="005D142F"/>
    <w:rsid w:val="005D44D7"/>
    <w:rsid w:val="005D6F50"/>
    <w:rsid w:val="005E32C7"/>
    <w:rsid w:val="005E36A6"/>
    <w:rsid w:val="005E3FF3"/>
    <w:rsid w:val="005E6F83"/>
    <w:rsid w:val="005F1A76"/>
    <w:rsid w:val="005F2A90"/>
    <w:rsid w:val="005F496F"/>
    <w:rsid w:val="00600C9D"/>
    <w:rsid w:val="00601FD9"/>
    <w:rsid w:val="00605F99"/>
    <w:rsid w:val="006074D7"/>
    <w:rsid w:val="00610467"/>
    <w:rsid w:val="00616771"/>
    <w:rsid w:val="00620BF2"/>
    <w:rsid w:val="00635017"/>
    <w:rsid w:val="0063761B"/>
    <w:rsid w:val="006378D9"/>
    <w:rsid w:val="0064354C"/>
    <w:rsid w:val="006606D9"/>
    <w:rsid w:val="00660E4D"/>
    <w:rsid w:val="0066555B"/>
    <w:rsid w:val="00672D5F"/>
    <w:rsid w:val="006762FD"/>
    <w:rsid w:val="0068096F"/>
    <w:rsid w:val="00690E61"/>
    <w:rsid w:val="0069525F"/>
    <w:rsid w:val="006A1C7D"/>
    <w:rsid w:val="006A3877"/>
    <w:rsid w:val="006A509E"/>
    <w:rsid w:val="006A778D"/>
    <w:rsid w:val="006A78CC"/>
    <w:rsid w:val="006B019D"/>
    <w:rsid w:val="006B751C"/>
    <w:rsid w:val="006C0A86"/>
    <w:rsid w:val="006C119E"/>
    <w:rsid w:val="006C1698"/>
    <w:rsid w:val="006D3FF6"/>
    <w:rsid w:val="006D6335"/>
    <w:rsid w:val="006E2113"/>
    <w:rsid w:val="006E3805"/>
    <w:rsid w:val="006F1D76"/>
    <w:rsid w:val="006F28B3"/>
    <w:rsid w:val="0070088A"/>
    <w:rsid w:val="00701FE8"/>
    <w:rsid w:val="00702A84"/>
    <w:rsid w:val="0070710E"/>
    <w:rsid w:val="00710FDB"/>
    <w:rsid w:val="00721EC2"/>
    <w:rsid w:val="00721FE0"/>
    <w:rsid w:val="00723EC5"/>
    <w:rsid w:val="007315B0"/>
    <w:rsid w:val="00751C6C"/>
    <w:rsid w:val="00752AEE"/>
    <w:rsid w:val="00752DD9"/>
    <w:rsid w:val="00753758"/>
    <w:rsid w:val="00753B9D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C1F46"/>
    <w:rsid w:val="007D0C82"/>
    <w:rsid w:val="007D4812"/>
    <w:rsid w:val="007D67B7"/>
    <w:rsid w:val="007D768C"/>
    <w:rsid w:val="007E30DC"/>
    <w:rsid w:val="007E6EE9"/>
    <w:rsid w:val="007F108F"/>
    <w:rsid w:val="007F3568"/>
    <w:rsid w:val="007F43AB"/>
    <w:rsid w:val="007F5315"/>
    <w:rsid w:val="007F6C3E"/>
    <w:rsid w:val="00802ABA"/>
    <w:rsid w:val="00804008"/>
    <w:rsid w:val="00811CCA"/>
    <w:rsid w:val="0081783A"/>
    <w:rsid w:val="008200EC"/>
    <w:rsid w:val="00824A52"/>
    <w:rsid w:val="008259D2"/>
    <w:rsid w:val="00827227"/>
    <w:rsid w:val="00831BBD"/>
    <w:rsid w:val="0083626B"/>
    <w:rsid w:val="00837361"/>
    <w:rsid w:val="00851428"/>
    <w:rsid w:val="0085218A"/>
    <w:rsid w:val="0086031D"/>
    <w:rsid w:val="008627B1"/>
    <w:rsid w:val="00863D97"/>
    <w:rsid w:val="00866A8D"/>
    <w:rsid w:val="00871B39"/>
    <w:rsid w:val="00871E45"/>
    <w:rsid w:val="008848A2"/>
    <w:rsid w:val="00891CC9"/>
    <w:rsid w:val="008927BD"/>
    <w:rsid w:val="00894F66"/>
    <w:rsid w:val="00895DC6"/>
    <w:rsid w:val="008A50EA"/>
    <w:rsid w:val="008A5491"/>
    <w:rsid w:val="008A559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F0235"/>
    <w:rsid w:val="008F187F"/>
    <w:rsid w:val="008F1B0A"/>
    <w:rsid w:val="008F1E22"/>
    <w:rsid w:val="008F57EF"/>
    <w:rsid w:val="008F777C"/>
    <w:rsid w:val="00902242"/>
    <w:rsid w:val="00902722"/>
    <w:rsid w:val="00903FBC"/>
    <w:rsid w:val="00905BED"/>
    <w:rsid w:val="009079D6"/>
    <w:rsid w:val="009112F6"/>
    <w:rsid w:val="00923CB9"/>
    <w:rsid w:val="0093111C"/>
    <w:rsid w:val="0093720C"/>
    <w:rsid w:val="00940F2A"/>
    <w:rsid w:val="009422B0"/>
    <w:rsid w:val="0094321C"/>
    <w:rsid w:val="00945EF0"/>
    <w:rsid w:val="0095007A"/>
    <w:rsid w:val="0095583C"/>
    <w:rsid w:val="009559EB"/>
    <w:rsid w:val="00955CA2"/>
    <w:rsid w:val="0096347D"/>
    <w:rsid w:val="0096409E"/>
    <w:rsid w:val="00966986"/>
    <w:rsid w:val="00967AE3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37AF"/>
    <w:rsid w:val="009D5491"/>
    <w:rsid w:val="009E0A17"/>
    <w:rsid w:val="009E17B6"/>
    <w:rsid w:val="009E2153"/>
    <w:rsid w:val="009F3586"/>
    <w:rsid w:val="009F4A92"/>
    <w:rsid w:val="009F6779"/>
    <w:rsid w:val="00A06B06"/>
    <w:rsid w:val="00A07AD9"/>
    <w:rsid w:val="00A14EAF"/>
    <w:rsid w:val="00A164E7"/>
    <w:rsid w:val="00A20555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073"/>
    <w:rsid w:val="00A90E7A"/>
    <w:rsid w:val="00A95F7B"/>
    <w:rsid w:val="00AA05F9"/>
    <w:rsid w:val="00AA1FC1"/>
    <w:rsid w:val="00AC2F0A"/>
    <w:rsid w:val="00AD2062"/>
    <w:rsid w:val="00AD2CA4"/>
    <w:rsid w:val="00AD46EF"/>
    <w:rsid w:val="00AD529B"/>
    <w:rsid w:val="00AF1114"/>
    <w:rsid w:val="00B04563"/>
    <w:rsid w:val="00B131A6"/>
    <w:rsid w:val="00B2015F"/>
    <w:rsid w:val="00B213E3"/>
    <w:rsid w:val="00B2298B"/>
    <w:rsid w:val="00B26533"/>
    <w:rsid w:val="00B26A73"/>
    <w:rsid w:val="00B324FB"/>
    <w:rsid w:val="00B327CB"/>
    <w:rsid w:val="00B35BFA"/>
    <w:rsid w:val="00B42F1E"/>
    <w:rsid w:val="00B44095"/>
    <w:rsid w:val="00B46E37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3E4B"/>
    <w:rsid w:val="00BC4196"/>
    <w:rsid w:val="00BC505C"/>
    <w:rsid w:val="00BC52A6"/>
    <w:rsid w:val="00BC52E0"/>
    <w:rsid w:val="00BC71AE"/>
    <w:rsid w:val="00BC7B39"/>
    <w:rsid w:val="00BD1341"/>
    <w:rsid w:val="00BD18DF"/>
    <w:rsid w:val="00BD26EE"/>
    <w:rsid w:val="00BD4B9D"/>
    <w:rsid w:val="00BE235E"/>
    <w:rsid w:val="00BE7E77"/>
    <w:rsid w:val="00BF2B5E"/>
    <w:rsid w:val="00C0362B"/>
    <w:rsid w:val="00C045DE"/>
    <w:rsid w:val="00C111B8"/>
    <w:rsid w:val="00C27C06"/>
    <w:rsid w:val="00C34D06"/>
    <w:rsid w:val="00C4325C"/>
    <w:rsid w:val="00C44448"/>
    <w:rsid w:val="00C47A1C"/>
    <w:rsid w:val="00C544FF"/>
    <w:rsid w:val="00C56D03"/>
    <w:rsid w:val="00C65F2D"/>
    <w:rsid w:val="00C66DF4"/>
    <w:rsid w:val="00C81CFF"/>
    <w:rsid w:val="00C90008"/>
    <w:rsid w:val="00C9095F"/>
    <w:rsid w:val="00C922CE"/>
    <w:rsid w:val="00C9392D"/>
    <w:rsid w:val="00CA11D8"/>
    <w:rsid w:val="00CA1A64"/>
    <w:rsid w:val="00CA52FD"/>
    <w:rsid w:val="00CA5B8F"/>
    <w:rsid w:val="00CB261C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12D98"/>
    <w:rsid w:val="00D21A65"/>
    <w:rsid w:val="00D23707"/>
    <w:rsid w:val="00D2597A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57B17"/>
    <w:rsid w:val="00D60917"/>
    <w:rsid w:val="00D60AAB"/>
    <w:rsid w:val="00D61424"/>
    <w:rsid w:val="00D64CF3"/>
    <w:rsid w:val="00D72F67"/>
    <w:rsid w:val="00D74FFD"/>
    <w:rsid w:val="00D75E05"/>
    <w:rsid w:val="00D80EB3"/>
    <w:rsid w:val="00D872CA"/>
    <w:rsid w:val="00D90EE6"/>
    <w:rsid w:val="00D94D5B"/>
    <w:rsid w:val="00DA1F55"/>
    <w:rsid w:val="00DB20F4"/>
    <w:rsid w:val="00DB2F86"/>
    <w:rsid w:val="00DB35FA"/>
    <w:rsid w:val="00DB5689"/>
    <w:rsid w:val="00DB5C49"/>
    <w:rsid w:val="00DB5D8A"/>
    <w:rsid w:val="00DC226E"/>
    <w:rsid w:val="00DC5A29"/>
    <w:rsid w:val="00DE4F9A"/>
    <w:rsid w:val="00DE5CC5"/>
    <w:rsid w:val="00DF1782"/>
    <w:rsid w:val="00DF5C0C"/>
    <w:rsid w:val="00E0169A"/>
    <w:rsid w:val="00E049E4"/>
    <w:rsid w:val="00E06BB4"/>
    <w:rsid w:val="00E07B99"/>
    <w:rsid w:val="00E1006B"/>
    <w:rsid w:val="00E10B24"/>
    <w:rsid w:val="00E14988"/>
    <w:rsid w:val="00E21565"/>
    <w:rsid w:val="00E2239D"/>
    <w:rsid w:val="00E23D25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5FFB"/>
    <w:rsid w:val="00E6732E"/>
    <w:rsid w:val="00E83A0A"/>
    <w:rsid w:val="00E83AEE"/>
    <w:rsid w:val="00E939B4"/>
    <w:rsid w:val="00E973BE"/>
    <w:rsid w:val="00EA2EEC"/>
    <w:rsid w:val="00EA3564"/>
    <w:rsid w:val="00EA35AB"/>
    <w:rsid w:val="00EB0823"/>
    <w:rsid w:val="00EB5F2A"/>
    <w:rsid w:val="00EB676B"/>
    <w:rsid w:val="00EC0CC3"/>
    <w:rsid w:val="00EC2286"/>
    <w:rsid w:val="00ED148C"/>
    <w:rsid w:val="00ED19E6"/>
    <w:rsid w:val="00ED2001"/>
    <w:rsid w:val="00ED7477"/>
    <w:rsid w:val="00ED7D23"/>
    <w:rsid w:val="00ED7FA5"/>
    <w:rsid w:val="00EE3762"/>
    <w:rsid w:val="00EE477F"/>
    <w:rsid w:val="00EE5517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3EB2"/>
    <w:rsid w:val="00F35DE8"/>
    <w:rsid w:val="00F42807"/>
    <w:rsid w:val="00F430AD"/>
    <w:rsid w:val="00F45C08"/>
    <w:rsid w:val="00F467D6"/>
    <w:rsid w:val="00F505EE"/>
    <w:rsid w:val="00F538A3"/>
    <w:rsid w:val="00F5562C"/>
    <w:rsid w:val="00F56C41"/>
    <w:rsid w:val="00F57D3B"/>
    <w:rsid w:val="00F611F7"/>
    <w:rsid w:val="00F61DAA"/>
    <w:rsid w:val="00F646F3"/>
    <w:rsid w:val="00F710E5"/>
    <w:rsid w:val="00F72F3F"/>
    <w:rsid w:val="00F811E6"/>
    <w:rsid w:val="00F94CA4"/>
    <w:rsid w:val="00F96478"/>
    <w:rsid w:val="00F97F8C"/>
    <w:rsid w:val="00FA28DA"/>
    <w:rsid w:val="00FA7F94"/>
    <w:rsid w:val="00FB3F17"/>
    <w:rsid w:val="00FB5E28"/>
    <w:rsid w:val="00FB5F37"/>
    <w:rsid w:val="00FB70C4"/>
    <w:rsid w:val="00FD1A99"/>
    <w:rsid w:val="00FD24BB"/>
    <w:rsid w:val="00FD5AE5"/>
    <w:rsid w:val="00FD7446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FE268C-CE87-487D-B88A-F27E362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sid w:val="00E23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nevs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7054.1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022-C4CE-4FF3-A2AB-3146A868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10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Юлия Гринь</cp:lastModifiedBy>
  <cp:revision>467</cp:revision>
  <cp:lastPrinted>2021-11-12T06:40:00Z</cp:lastPrinted>
  <dcterms:created xsi:type="dcterms:W3CDTF">2016-09-21T06:46:00Z</dcterms:created>
  <dcterms:modified xsi:type="dcterms:W3CDTF">2021-11-18T13:32:00Z</dcterms:modified>
</cp:coreProperties>
</file>