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1450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18"/>
      </w:tblGrid>
      <w:tr w:rsidR="00DF352B" w:rsidRPr="00266750" w:rsidTr="009E51F9">
        <w:trPr>
          <w:trHeight w:val="3417"/>
        </w:trPr>
        <w:tc>
          <w:tcPr>
            <w:tcW w:w="4418" w:type="dxa"/>
          </w:tcPr>
          <w:p w:rsidR="00DF352B" w:rsidRDefault="00DF352B" w:rsidP="009E51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667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52B" w:rsidRDefault="00DF352B" w:rsidP="009E51F9">
            <w:pPr>
              <w:rPr>
                <w:sz w:val="10"/>
                <w:szCs w:val="10"/>
              </w:rPr>
            </w:pPr>
          </w:p>
          <w:p w:rsidR="00DF352B" w:rsidRDefault="00DF352B" w:rsidP="009E51F9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СТРОИТЕЛЬСТВА</w:t>
            </w:r>
          </w:p>
          <w:p w:rsidR="00DF352B" w:rsidRDefault="00DF352B" w:rsidP="009E51F9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АДМИНИСТРАЦИИ МУНИЦИПАЛЬНОГО ОБРАЗОВАНИЯ </w:t>
            </w:r>
          </w:p>
          <w:p w:rsidR="00DF352B" w:rsidRDefault="00DF352B" w:rsidP="009E51F9">
            <w:pPr>
              <w:jc w:val="center"/>
              <w:rPr>
                <w:b/>
              </w:rPr>
            </w:pPr>
            <w:r>
              <w:rPr>
                <w:b/>
              </w:rPr>
              <w:t>КАНЕВСКОЙ РАЙОН</w:t>
            </w: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Вокзальная ул.,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 32, ст. Каневская Краснодарский край, 353730</w:t>
            </w:r>
          </w:p>
          <w:p w:rsidR="00DF352B" w:rsidRPr="001F7391" w:rsidRDefault="00DF352B" w:rsidP="009E5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1F7391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F7391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>
                <w:rPr>
                  <w:rStyle w:val="a3"/>
                  <w:sz w:val="20"/>
                  <w:szCs w:val="20"/>
                  <w:lang w:val="en-US"/>
                </w:rPr>
                <w:t>stroi</w:t>
              </w:r>
              <w:r w:rsidRPr="001F7391">
                <w:rPr>
                  <w:rStyle w:val="a3"/>
                  <w:sz w:val="20"/>
                  <w:szCs w:val="20"/>
                  <w:lang w:val="en-US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kanevskadm</w:t>
              </w:r>
              <w:r w:rsidRPr="001F7391">
                <w:rPr>
                  <w:rStyle w:val="a3"/>
                  <w:sz w:val="20"/>
                  <w:szCs w:val="20"/>
                  <w:lang w:val="en-US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DF352B" w:rsidRPr="001F7391" w:rsidRDefault="00DF352B" w:rsidP="009E51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 w:rsidRPr="001F7391">
              <w:rPr>
                <w:sz w:val="20"/>
                <w:szCs w:val="20"/>
                <w:lang w:val="en-US"/>
              </w:rPr>
              <w:t>./</w:t>
            </w:r>
            <w:r>
              <w:rPr>
                <w:sz w:val="20"/>
                <w:szCs w:val="20"/>
              </w:rPr>
              <w:t>факс</w:t>
            </w:r>
            <w:r w:rsidRPr="001F7391">
              <w:rPr>
                <w:sz w:val="20"/>
                <w:szCs w:val="20"/>
                <w:lang w:val="en-US"/>
              </w:rPr>
              <w:t xml:space="preserve"> (86164) 4-53-27 </w:t>
            </w:r>
            <w:r>
              <w:rPr>
                <w:sz w:val="20"/>
                <w:szCs w:val="20"/>
              </w:rPr>
              <w:t>ИНН</w:t>
            </w:r>
            <w:r w:rsidRPr="001F7391">
              <w:rPr>
                <w:sz w:val="20"/>
                <w:szCs w:val="20"/>
                <w:lang w:val="en-US"/>
              </w:rPr>
              <w:t xml:space="preserve"> 2334017021</w:t>
            </w:r>
          </w:p>
        </w:tc>
      </w:tr>
      <w:tr w:rsidR="00DF352B" w:rsidTr="009E51F9">
        <w:trPr>
          <w:trHeight w:val="1057"/>
        </w:trPr>
        <w:tc>
          <w:tcPr>
            <w:tcW w:w="4418" w:type="dxa"/>
          </w:tcPr>
          <w:p w:rsidR="00DF352B" w:rsidRPr="001F7391" w:rsidRDefault="00DF352B" w:rsidP="009E51F9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№ _________________</w:t>
            </w:r>
          </w:p>
          <w:p w:rsidR="00DF352B" w:rsidRDefault="00DF352B" w:rsidP="009E51F9">
            <w:pPr>
              <w:jc w:val="center"/>
              <w:rPr>
                <w:sz w:val="12"/>
                <w:szCs w:val="12"/>
              </w:rPr>
            </w:pP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№</w:t>
            </w:r>
            <w:proofErr w:type="spellStart"/>
            <w:r>
              <w:rPr>
                <w:sz w:val="20"/>
                <w:szCs w:val="20"/>
              </w:rPr>
              <w:t>________________от</w:t>
            </w:r>
            <w:proofErr w:type="spellEnd"/>
            <w:r>
              <w:rPr>
                <w:sz w:val="20"/>
                <w:szCs w:val="20"/>
              </w:rPr>
              <w:t xml:space="preserve"> _________________</w:t>
            </w:r>
          </w:p>
          <w:p w:rsidR="00DF352B" w:rsidRDefault="00DF352B" w:rsidP="009E51F9">
            <w:pPr>
              <w:rPr>
                <w:sz w:val="28"/>
                <w:szCs w:val="28"/>
              </w:rPr>
            </w:pPr>
          </w:p>
        </w:tc>
      </w:tr>
    </w:tbl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Начальнику юридического отдела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администрации 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образования  Каневской район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С.П. Гончарову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Горького  ул., 60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Каневская ст., 353730</w:t>
      </w: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F352B" w:rsidRPr="00266750" w:rsidRDefault="00DF352B" w:rsidP="0026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266750">
        <w:rPr>
          <w:sz w:val="28"/>
          <w:szCs w:val="28"/>
        </w:rPr>
        <w:t>о результатах рассмотрения экспертных заключений на проект</w:t>
      </w:r>
    </w:p>
    <w:p w:rsidR="00DF352B" w:rsidRPr="00266750" w:rsidRDefault="00DF352B" w:rsidP="0026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266750">
        <w:rPr>
          <w:sz w:val="28"/>
          <w:szCs w:val="28"/>
        </w:rPr>
        <w:t>постановления администрации муниципального образования Каневской</w:t>
      </w:r>
    </w:p>
    <w:p w:rsidR="00DF352B" w:rsidRPr="00266750" w:rsidRDefault="00DF352B" w:rsidP="00266750">
      <w:pPr>
        <w:pStyle w:val="ab"/>
        <w:jc w:val="center"/>
        <w:rPr>
          <w:sz w:val="28"/>
          <w:szCs w:val="28"/>
        </w:rPr>
      </w:pPr>
      <w:r w:rsidRPr="00266750">
        <w:rPr>
          <w:sz w:val="28"/>
          <w:szCs w:val="28"/>
        </w:rPr>
        <w:t>район  «</w:t>
      </w:r>
      <w:r w:rsidR="00266750" w:rsidRPr="00266750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12 апреля 2017 года № 498 «Об утверждении административного регламента по предоставлению муниципальной услуги: «Признание граждан </w:t>
      </w:r>
      <w:proofErr w:type="gramStart"/>
      <w:r w:rsidR="00266750" w:rsidRPr="00266750">
        <w:rPr>
          <w:sz w:val="28"/>
          <w:szCs w:val="28"/>
        </w:rPr>
        <w:t>малоимущими</w:t>
      </w:r>
      <w:proofErr w:type="gramEnd"/>
      <w:r w:rsidR="00266750" w:rsidRPr="00266750">
        <w:rPr>
          <w:sz w:val="28"/>
          <w:szCs w:val="28"/>
        </w:rPr>
        <w:t xml:space="preserve"> в целях принятия их на учет в качестве нуждающихся в жилых помещениях</w:t>
      </w:r>
      <w:r w:rsidRPr="00266750">
        <w:rPr>
          <w:sz w:val="28"/>
          <w:szCs w:val="28"/>
        </w:rPr>
        <w:t>»»</w:t>
      </w: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DF352B" w:rsidRDefault="00DF352B" w:rsidP="00266750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Экспертные заключения на проект постановления администрации муниципального образования Каневской район </w:t>
      </w:r>
      <w:r w:rsidR="00266750" w:rsidRPr="00266750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Каневской район от 12 апреля 2017 года № 498 «Об утверждении административного регламента по предоставлению муниципальной услуги: «Признание граждан </w:t>
      </w:r>
      <w:proofErr w:type="gramStart"/>
      <w:r w:rsidR="00266750" w:rsidRPr="00266750">
        <w:rPr>
          <w:sz w:val="28"/>
          <w:szCs w:val="28"/>
        </w:rPr>
        <w:t>малоимущими</w:t>
      </w:r>
      <w:proofErr w:type="gramEnd"/>
      <w:r w:rsidR="00266750" w:rsidRPr="00266750">
        <w:rPr>
          <w:sz w:val="28"/>
          <w:szCs w:val="28"/>
        </w:rPr>
        <w:t xml:space="preserve"> в целях принятия их на учет в качестве нуждающихся в жилых помещениях»»</w:t>
      </w:r>
      <w:r w:rsidR="00266750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срок, отведенный для проведения независимой экспертизы, не поступили.</w:t>
      </w:r>
    </w:p>
    <w:p w:rsidR="00DF352B" w:rsidRDefault="00DF352B" w:rsidP="00DF352B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Начальник управления строительства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Каневской район                                                               </w:t>
      </w:r>
      <w:proofErr w:type="spellStart"/>
      <w:r>
        <w:rPr>
          <w:sz w:val="28"/>
          <w:szCs w:val="28"/>
        </w:rPr>
        <w:t>С.Н.Бубно</w:t>
      </w:r>
      <w:proofErr w:type="spellEnd"/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r>
        <w:t>Кузнецова</w:t>
      </w:r>
    </w:p>
    <w:p w:rsidR="007A06BC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r>
        <w:t>75421</w:t>
      </w:r>
    </w:p>
    <w:sectPr w:rsidR="007A06BC" w:rsidSect="009160BD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52B"/>
    <w:rsid w:val="00266750"/>
    <w:rsid w:val="007A06BC"/>
    <w:rsid w:val="00DF352B"/>
    <w:rsid w:val="00FA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352B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35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DF352B"/>
    <w:rPr>
      <w:color w:val="0000FF"/>
      <w:u w:val="single"/>
    </w:rPr>
  </w:style>
  <w:style w:type="table" w:styleId="a4">
    <w:name w:val="Table Grid"/>
    <w:basedOn w:val="a1"/>
    <w:rsid w:val="00DF3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3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52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8"/>
    <w:link w:val="a9"/>
    <w:qFormat/>
    <w:rsid w:val="00266750"/>
    <w:pPr>
      <w:suppressAutoHyphens/>
      <w:jc w:val="center"/>
    </w:pPr>
    <w:rPr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7"/>
    <w:rsid w:val="0026675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ody Text"/>
    <w:basedOn w:val="a"/>
    <w:link w:val="aa"/>
    <w:uiPriority w:val="99"/>
    <w:semiHidden/>
    <w:unhideWhenUsed/>
    <w:rsid w:val="00266750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266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6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i@kanevsk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3</cp:revision>
  <dcterms:created xsi:type="dcterms:W3CDTF">2019-12-06T07:30:00Z</dcterms:created>
  <dcterms:modified xsi:type="dcterms:W3CDTF">2019-12-06T07:49:00Z</dcterms:modified>
</cp:coreProperties>
</file>