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AF17C" w14:textId="4BF502C1" w:rsidR="001D48AD" w:rsidRDefault="001D48AD" w:rsidP="001D48AD">
      <w:pPr>
        <w:suppressAutoHyphens/>
        <w:ind w:firstLine="0"/>
        <w:jc w:val="right"/>
        <w:rPr>
          <w:rFonts w:ascii="Times New Roman" w:hAnsi="Times New Roman"/>
          <w:color w:val="000000"/>
          <w:lang w:eastAsia="ar-SA"/>
        </w:rPr>
      </w:pPr>
      <w:bookmarkStart w:id="0" w:name="_GoBack"/>
      <w:bookmarkEnd w:id="0"/>
      <w:r w:rsidRPr="007C0D2C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ПРОЕКТ</w:t>
      </w:r>
    </w:p>
    <w:p w14:paraId="5EB0BA01" w14:textId="14445CDB" w:rsidR="007C0D2C" w:rsidRPr="007C0D2C" w:rsidRDefault="007C0D2C" w:rsidP="007C0D2C">
      <w:pPr>
        <w:suppressAutoHyphens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C0D2C">
        <w:rPr>
          <w:rFonts w:ascii="Times New Roman" w:hAnsi="Times New Roman"/>
          <w:noProof/>
          <w:color w:val="000000"/>
        </w:rPr>
        <w:drawing>
          <wp:inline distT="0" distB="0" distL="0" distR="0" wp14:anchorId="1843D115" wp14:editId="7CB8C966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D2C">
        <w:rPr>
          <w:rFonts w:ascii="Times New Roman" w:hAnsi="Times New Roman"/>
          <w:color w:val="000000"/>
          <w:lang w:eastAsia="ar-SA"/>
        </w:rPr>
        <w:t xml:space="preserve">     </w:t>
      </w:r>
    </w:p>
    <w:p w14:paraId="79D26DA8" w14:textId="77777777" w:rsidR="007C0D2C" w:rsidRPr="007C0D2C" w:rsidRDefault="007C0D2C" w:rsidP="007C0D2C">
      <w:pPr>
        <w:tabs>
          <w:tab w:val="num" w:pos="0"/>
        </w:tabs>
        <w:suppressAutoHyphens/>
        <w:autoSpaceDE w:val="0"/>
        <w:spacing w:before="108" w:after="108"/>
        <w:ind w:left="432" w:hanging="432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7C0D2C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АДМИНИСТРАЦИЯ МУНИЦИПАЛЬНОГО ОБРАЗОВАНИЯ </w:t>
      </w:r>
    </w:p>
    <w:p w14:paraId="18C5BB99" w14:textId="77777777" w:rsidR="007C0D2C" w:rsidRPr="007C0D2C" w:rsidRDefault="007C0D2C" w:rsidP="007C0D2C">
      <w:pPr>
        <w:tabs>
          <w:tab w:val="num" w:pos="0"/>
        </w:tabs>
        <w:suppressAutoHyphens/>
        <w:autoSpaceDE w:val="0"/>
        <w:spacing w:before="108" w:after="108"/>
        <w:ind w:left="432" w:hanging="432"/>
        <w:jc w:val="center"/>
        <w:outlineLvl w:val="0"/>
        <w:rPr>
          <w:rFonts w:ascii="Times New Roman" w:hAnsi="Times New Roman"/>
          <w:b/>
          <w:bCs/>
          <w:caps/>
          <w:color w:val="000000"/>
          <w:spacing w:val="20"/>
          <w:sz w:val="28"/>
          <w:szCs w:val="28"/>
          <w:lang w:eastAsia="ar-SA"/>
        </w:rPr>
      </w:pPr>
      <w:r w:rsidRPr="007C0D2C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КАНЕВСКОЙ  РАЙОН  </w:t>
      </w:r>
    </w:p>
    <w:p w14:paraId="74BA8FE8" w14:textId="77777777" w:rsidR="007C0D2C" w:rsidRPr="007C0D2C" w:rsidRDefault="007C0D2C" w:rsidP="007C0D2C">
      <w:pPr>
        <w:suppressAutoHyphens/>
        <w:spacing w:before="240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7C0D2C">
        <w:rPr>
          <w:rFonts w:ascii="Times New Roman" w:hAnsi="Times New Roman"/>
          <w:b/>
          <w:bCs/>
          <w:caps/>
          <w:color w:val="000000"/>
          <w:spacing w:val="20"/>
          <w:sz w:val="28"/>
          <w:szCs w:val="28"/>
          <w:lang w:eastAsia="ar-SA"/>
        </w:rPr>
        <w:t>ПОСТАНОВЛЕНИЕ</w:t>
      </w:r>
    </w:p>
    <w:p w14:paraId="342FA161" w14:textId="77777777" w:rsidR="007C0D2C" w:rsidRPr="007C0D2C" w:rsidRDefault="007C0D2C" w:rsidP="007C0D2C">
      <w:pPr>
        <w:suppressAutoHyphens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7C0D2C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</w:t>
      </w:r>
    </w:p>
    <w:p w14:paraId="4822237D" w14:textId="6AC2C940" w:rsidR="007C0D2C" w:rsidRPr="007C0D2C" w:rsidRDefault="007C0D2C" w:rsidP="001D48AD">
      <w:pPr>
        <w:suppressAutoHyphens/>
        <w:ind w:firstLine="0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7C0D2C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от __________                                                           </w:t>
      </w:r>
      <w:r w:rsidR="001D48A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                         </w:t>
      </w:r>
      <w:r w:rsidRPr="007C0D2C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№ </w:t>
      </w:r>
      <w:r w:rsidR="001D48AD">
        <w:rPr>
          <w:rFonts w:ascii="Times New Roman" w:hAnsi="Times New Roman"/>
          <w:b/>
          <w:color w:val="000000"/>
          <w:sz w:val="28"/>
          <w:szCs w:val="28"/>
          <w:lang w:eastAsia="ar-SA"/>
        </w:rPr>
        <w:t>_____</w:t>
      </w:r>
    </w:p>
    <w:p w14:paraId="60B84534" w14:textId="77777777" w:rsidR="007C0D2C" w:rsidRPr="007C0D2C" w:rsidRDefault="007C0D2C" w:rsidP="007C0D2C">
      <w:pPr>
        <w:suppressAutoHyphens/>
        <w:ind w:firstLine="0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D54B8D">
        <w:rPr>
          <w:rFonts w:ascii="Times New Roman" w:hAnsi="Times New Roman"/>
          <w:bCs/>
          <w:color w:val="000000"/>
          <w:sz w:val="28"/>
          <w:szCs w:val="28"/>
          <w:lang w:eastAsia="ar-SA"/>
        </w:rPr>
        <w:t>ст-ца Каневская</w:t>
      </w:r>
      <w:r w:rsidRPr="00D54B8D">
        <w:rPr>
          <w:rFonts w:ascii="Times New Roman" w:hAnsi="Times New Roman"/>
          <w:bCs/>
          <w:color w:val="000000"/>
          <w:sz w:val="26"/>
          <w:szCs w:val="26"/>
          <w:lang w:eastAsia="ar-SA"/>
        </w:rPr>
        <w:t xml:space="preserve"> </w:t>
      </w:r>
    </w:p>
    <w:p w14:paraId="55A3AA3D" w14:textId="5EF6DDF6" w:rsidR="00A7488A" w:rsidRDefault="00A7488A" w:rsidP="00206782">
      <w:pPr>
        <w:ind w:firstLine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76274D00" w14:textId="3078F357" w:rsidR="009A68C8" w:rsidRPr="00406E3B" w:rsidRDefault="009A68C8" w:rsidP="009A68C8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406E3B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О внесении изменений в постановление администрации </w:t>
      </w:r>
    </w:p>
    <w:p w14:paraId="4ABA4C11" w14:textId="31EE472E" w:rsidR="009A68C8" w:rsidRPr="00406E3B" w:rsidRDefault="009A68C8" w:rsidP="001D48AD">
      <w:pPr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06E3B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муниципального образования Каневской район </w:t>
      </w:r>
      <w:bookmarkStart w:id="1" w:name="_Hlk25739555"/>
      <w:r w:rsidRPr="00406E3B">
        <w:rPr>
          <w:rFonts w:ascii="Times New Roman" w:hAnsi="Times New Roman"/>
          <w:b/>
          <w:bCs/>
          <w:sz w:val="28"/>
          <w:szCs w:val="28"/>
        </w:rPr>
        <w:t xml:space="preserve">от 5 июня 2017 исполнения администрацией муниципального образования Каневской район муниципальной функции «Осуществление муниципального земельного контроля на территории муниципального образования Каневской район Краснодарского края» </w:t>
      </w:r>
    </w:p>
    <w:bookmarkEnd w:id="1"/>
    <w:p w14:paraId="2F8468A9" w14:textId="6AE3A531" w:rsidR="009A68C8" w:rsidRDefault="009A68C8" w:rsidP="00A328C5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14:paraId="480FAB1C" w14:textId="60AD6ABC" w:rsidR="009A68C8" w:rsidRPr="009A68C8" w:rsidRDefault="009A68C8" w:rsidP="009A68C8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9A68C8">
        <w:rPr>
          <w:rFonts w:ascii="Times New Roman" w:hAnsi="Times New Roman"/>
          <w:sz w:val="28"/>
          <w:szCs w:val="28"/>
          <w:lang w:eastAsia="en-US"/>
        </w:rPr>
        <w:t>В целях приведения в соответствие с действующим законодательством нормативных правовых актов администрации муниципального образования Каневской район</w:t>
      </w:r>
      <w:r w:rsidR="00A328C5">
        <w:rPr>
          <w:rFonts w:ascii="Times New Roman" w:hAnsi="Times New Roman"/>
          <w:sz w:val="28"/>
          <w:szCs w:val="28"/>
          <w:lang w:eastAsia="en-US"/>
        </w:rPr>
        <w:t>, руководствуясь</w:t>
      </w:r>
      <w:r w:rsidR="00A328C5" w:rsidRPr="00A328C5">
        <w:rPr>
          <w:rFonts w:ascii="Times New Roman" w:hAnsi="Times New Roman"/>
          <w:kern w:val="2"/>
          <w:sz w:val="28"/>
          <w:szCs w:val="28"/>
        </w:rPr>
        <w:t xml:space="preserve"> </w:t>
      </w:r>
      <w:r w:rsidR="00A328C5">
        <w:rPr>
          <w:rFonts w:ascii="Times New Roman" w:hAnsi="Times New Roman"/>
          <w:sz w:val="28"/>
          <w:szCs w:val="28"/>
          <w:lang w:eastAsia="en-US"/>
        </w:rPr>
        <w:t xml:space="preserve">Федеральным законом от 31 июля </w:t>
      </w:r>
      <w:r w:rsidR="00A328C5" w:rsidRPr="00A328C5">
        <w:rPr>
          <w:rFonts w:ascii="Times New Roman" w:hAnsi="Times New Roman"/>
          <w:sz w:val="28"/>
          <w:szCs w:val="28"/>
          <w:lang w:eastAsia="en-US"/>
        </w:rPr>
        <w:t>2020 года № 247-ФЗ «Об обязате</w:t>
      </w:r>
      <w:r w:rsidR="00A328C5">
        <w:rPr>
          <w:rFonts w:ascii="Times New Roman" w:hAnsi="Times New Roman"/>
          <w:sz w:val="28"/>
          <w:szCs w:val="28"/>
          <w:lang w:eastAsia="en-US"/>
        </w:rPr>
        <w:t>льных требованиях в Российской Ф</w:t>
      </w:r>
      <w:r w:rsidR="00A328C5" w:rsidRPr="00A328C5">
        <w:rPr>
          <w:rFonts w:ascii="Times New Roman" w:hAnsi="Times New Roman"/>
          <w:sz w:val="28"/>
          <w:szCs w:val="28"/>
          <w:lang w:eastAsia="en-US"/>
        </w:rPr>
        <w:t>едерации»</w:t>
      </w:r>
      <w:r w:rsidR="00A328C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A68C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328C5">
        <w:rPr>
          <w:rFonts w:ascii="Times New Roman" w:hAnsi="Times New Roman"/>
          <w:sz w:val="28"/>
          <w:szCs w:val="28"/>
          <w:lang w:eastAsia="en-US"/>
        </w:rPr>
        <w:t xml:space="preserve">                           </w:t>
      </w:r>
      <w:r w:rsidRPr="009A68C8">
        <w:rPr>
          <w:rFonts w:ascii="Times New Roman" w:hAnsi="Times New Roman"/>
          <w:sz w:val="28"/>
          <w:szCs w:val="28"/>
          <w:lang w:eastAsia="en-US"/>
        </w:rPr>
        <w:t>п о с т а н о в л я ю:</w:t>
      </w:r>
    </w:p>
    <w:p w14:paraId="41ABBBCA" w14:textId="424DCA51" w:rsidR="009A68C8" w:rsidRPr="009A68C8" w:rsidRDefault="009A68C8" w:rsidP="009A68C8">
      <w:pPr>
        <w:autoSpaceDE w:val="0"/>
        <w:autoSpaceDN w:val="0"/>
        <w:adjustRightInd w:val="0"/>
        <w:spacing w:before="108" w:after="108"/>
        <w:ind w:firstLine="720"/>
        <w:contextualSpacing/>
        <w:outlineLvl w:val="0"/>
        <w:rPr>
          <w:rFonts w:ascii="Times New Roman" w:hAnsi="Times New Roman"/>
          <w:kern w:val="2"/>
          <w:sz w:val="28"/>
          <w:szCs w:val="28"/>
        </w:rPr>
      </w:pPr>
      <w:r w:rsidRPr="009A68C8">
        <w:rPr>
          <w:rFonts w:ascii="Times New Roman" w:hAnsi="Times New Roman"/>
          <w:sz w:val="28"/>
          <w:szCs w:val="28"/>
          <w:lang w:eastAsia="en-US"/>
        </w:rPr>
        <w:t>1.</w:t>
      </w:r>
      <w:r w:rsidRPr="009A68C8">
        <w:rPr>
          <w:rFonts w:ascii="Times New Roman" w:hAnsi="Times New Roman"/>
          <w:sz w:val="28"/>
          <w:szCs w:val="28"/>
        </w:rPr>
        <w:t xml:space="preserve"> Утвердить изменения в приложение к </w:t>
      </w:r>
      <w:r w:rsidRPr="009A68C8">
        <w:rPr>
          <w:rFonts w:ascii="Times New Roman" w:hAnsi="Times New Roman"/>
          <w:sz w:val="28"/>
          <w:szCs w:val="28"/>
          <w:lang w:eastAsia="en-US"/>
        </w:rPr>
        <w:t xml:space="preserve">постановлению администрации муниципального образования Каневской район от </w:t>
      </w:r>
      <w:r w:rsidRPr="009A68C8">
        <w:rPr>
          <w:rFonts w:ascii="Times New Roman" w:hAnsi="Times New Roman"/>
          <w:sz w:val="28"/>
          <w:szCs w:val="28"/>
        </w:rPr>
        <w:t>5 июня 2017 года № 895</w:t>
      </w:r>
      <w:r w:rsidRPr="009A68C8">
        <w:rPr>
          <w:rFonts w:ascii="Times New Roman" w:hAnsi="Times New Roman"/>
          <w:sz w:val="28"/>
          <w:szCs w:val="28"/>
          <w:lang w:eastAsia="en-US"/>
        </w:rPr>
        <w:t xml:space="preserve"> «</w:t>
      </w:r>
      <w:r w:rsidRPr="009A68C8">
        <w:rPr>
          <w:rFonts w:ascii="Times New Roman" w:hAnsi="Times New Roman"/>
          <w:sz w:val="28"/>
          <w:szCs w:val="28"/>
        </w:rPr>
        <w:t>Об утверждении административного регламента исполнения администрацией муниципального образования Каневской район муниципальной функции «Осуществление муниципального земельного контроля на территории муниципального образования Каневской район Краснодарского края»</w:t>
      </w:r>
      <w:r w:rsidR="00743A2A">
        <w:rPr>
          <w:rFonts w:ascii="Times New Roman" w:hAnsi="Times New Roman"/>
          <w:sz w:val="28"/>
          <w:szCs w:val="28"/>
        </w:rPr>
        <w:t xml:space="preserve">          </w:t>
      </w:r>
      <w:r w:rsidR="00A7488A">
        <w:rPr>
          <w:rFonts w:ascii="Times New Roman" w:hAnsi="Times New Roman"/>
          <w:sz w:val="28"/>
          <w:szCs w:val="28"/>
        </w:rPr>
        <w:t xml:space="preserve">            (с изменениями от </w:t>
      </w:r>
      <w:r w:rsidR="00A328C5">
        <w:rPr>
          <w:rFonts w:ascii="Times New Roman" w:hAnsi="Times New Roman"/>
          <w:sz w:val="28"/>
          <w:szCs w:val="28"/>
        </w:rPr>
        <w:t>16 марта 2020</w:t>
      </w:r>
      <w:r w:rsidR="00A328C5" w:rsidRPr="00A328C5">
        <w:rPr>
          <w:rFonts w:ascii="Times New Roman" w:hAnsi="Times New Roman"/>
          <w:sz w:val="28"/>
          <w:szCs w:val="28"/>
        </w:rPr>
        <w:t xml:space="preserve"> </w:t>
      </w:r>
      <w:r w:rsidR="00A328C5">
        <w:rPr>
          <w:rFonts w:ascii="Times New Roman" w:hAnsi="Times New Roman"/>
          <w:sz w:val="28"/>
          <w:szCs w:val="28"/>
        </w:rPr>
        <w:t xml:space="preserve">года </w:t>
      </w:r>
      <w:r w:rsidR="00A328C5" w:rsidRPr="00A328C5">
        <w:rPr>
          <w:rFonts w:ascii="Times New Roman" w:hAnsi="Times New Roman"/>
          <w:sz w:val="28"/>
          <w:szCs w:val="28"/>
        </w:rPr>
        <w:t>№ 439</w:t>
      </w:r>
      <w:r w:rsidR="00A328C5">
        <w:rPr>
          <w:rFonts w:ascii="Times New Roman" w:hAnsi="Times New Roman"/>
          <w:sz w:val="28"/>
          <w:szCs w:val="28"/>
        </w:rPr>
        <w:t xml:space="preserve"> </w:t>
      </w:r>
      <w:r w:rsidR="00A328C5" w:rsidRPr="00A328C5">
        <w:rPr>
          <w:rFonts w:ascii="Times New Roman" w:hAnsi="Times New Roman"/>
          <w:sz w:val="28"/>
          <w:szCs w:val="28"/>
        </w:rPr>
        <w:t xml:space="preserve">и от </w:t>
      </w:r>
      <w:r w:rsidR="00A7488A">
        <w:rPr>
          <w:rFonts w:ascii="Times New Roman" w:hAnsi="Times New Roman"/>
          <w:sz w:val="28"/>
          <w:szCs w:val="28"/>
        </w:rPr>
        <w:t xml:space="preserve">01 сентября 2020 года </w:t>
      </w:r>
      <w:r w:rsidR="00A328C5">
        <w:rPr>
          <w:rFonts w:ascii="Times New Roman" w:hAnsi="Times New Roman"/>
          <w:sz w:val="28"/>
          <w:szCs w:val="28"/>
        </w:rPr>
        <w:t xml:space="preserve">                        </w:t>
      </w:r>
      <w:r w:rsidR="00A7488A">
        <w:rPr>
          <w:rFonts w:ascii="Times New Roman" w:hAnsi="Times New Roman"/>
          <w:sz w:val="28"/>
          <w:szCs w:val="28"/>
        </w:rPr>
        <w:t>№ 1391</w:t>
      </w:r>
      <w:r w:rsidR="00743A2A">
        <w:rPr>
          <w:rFonts w:ascii="Times New Roman" w:hAnsi="Times New Roman"/>
          <w:sz w:val="28"/>
          <w:szCs w:val="28"/>
        </w:rPr>
        <w:t>),</w:t>
      </w:r>
      <w:r w:rsidRPr="009A68C8">
        <w:rPr>
          <w:rFonts w:ascii="Times New Roman" w:hAnsi="Times New Roman"/>
          <w:sz w:val="28"/>
          <w:szCs w:val="28"/>
        </w:rPr>
        <w:t xml:space="preserve"> </w:t>
      </w:r>
      <w:r w:rsidRPr="009A68C8">
        <w:rPr>
          <w:rFonts w:ascii="Times New Roman" w:hAnsi="Times New Roman"/>
          <w:kern w:val="2"/>
          <w:sz w:val="28"/>
          <w:szCs w:val="28"/>
        </w:rPr>
        <w:t>согласно приложению к настоящему постановлению.</w:t>
      </w:r>
    </w:p>
    <w:p w14:paraId="744FFBB6" w14:textId="5100950D" w:rsidR="009A68C8" w:rsidRPr="009A68C8" w:rsidRDefault="009A68C8" w:rsidP="009A68C8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9A68C8">
        <w:rPr>
          <w:rFonts w:ascii="Times New Roman" w:hAnsi="Times New Roman"/>
          <w:sz w:val="28"/>
          <w:szCs w:val="28"/>
          <w:lang w:eastAsia="en-US"/>
        </w:rPr>
        <w:t>2.</w:t>
      </w:r>
      <w:r w:rsidR="00977A0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A68C8">
        <w:rPr>
          <w:rFonts w:ascii="Times New Roman" w:hAnsi="Times New Roman"/>
          <w:sz w:val="28"/>
          <w:szCs w:val="28"/>
          <w:lang w:eastAsia="en-US"/>
        </w:rPr>
        <w:t>Отделу по связям со СМИ и общественностью администрации муниципального образования Каневской район (</w:t>
      </w:r>
      <w:r w:rsidR="003C5623">
        <w:rPr>
          <w:rFonts w:ascii="Times New Roman" w:hAnsi="Times New Roman"/>
          <w:sz w:val="28"/>
          <w:szCs w:val="28"/>
          <w:lang w:eastAsia="en-US"/>
        </w:rPr>
        <w:t>Цыганова</w:t>
      </w:r>
      <w:r w:rsidRPr="009A68C8">
        <w:rPr>
          <w:rFonts w:ascii="Times New Roman" w:hAnsi="Times New Roman"/>
          <w:sz w:val="28"/>
          <w:szCs w:val="28"/>
          <w:lang w:eastAsia="en-US"/>
        </w:rPr>
        <w:t>) опубликовать настоящее постановление в средствах м</w:t>
      </w:r>
      <w:r w:rsidR="007D648C">
        <w:rPr>
          <w:rFonts w:ascii="Times New Roman" w:hAnsi="Times New Roman"/>
          <w:sz w:val="28"/>
          <w:szCs w:val="28"/>
          <w:lang w:eastAsia="en-US"/>
        </w:rPr>
        <w:t xml:space="preserve">ассовой информации и </w:t>
      </w:r>
      <w:r w:rsidR="00822AF5">
        <w:rPr>
          <w:rFonts w:ascii="Times New Roman" w:hAnsi="Times New Roman"/>
          <w:sz w:val="28"/>
          <w:szCs w:val="28"/>
          <w:lang w:eastAsia="en-US"/>
        </w:rPr>
        <w:t xml:space="preserve">разместить </w:t>
      </w:r>
      <w:r w:rsidRPr="009A68C8">
        <w:rPr>
          <w:rFonts w:ascii="Times New Roman" w:hAnsi="Times New Roman"/>
          <w:sz w:val="28"/>
          <w:szCs w:val="28"/>
          <w:lang w:eastAsia="en-US"/>
        </w:rPr>
        <w:t xml:space="preserve">на официальном сайте администрации муниципального образования Каневской район. </w:t>
      </w:r>
    </w:p>
    <w:p w14:paraId="333F5C01" w14:textId="1B20B65C" w:rsidR="009A68C8" w:rsidRPr="009A68C8" w:rsidRDefault="009A68C8" w:rsidP="009A68C8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9A68C8">
        <w:rPr>
          <w:rFonts w:ascii="Times New Roman" w:hAnsi="Times New Roman"/>
          <w:sz w:val="28"/>
          <w:szCs w:val="28"/>
          <w:lang w:eastAsia="en-US"/>
        </w:rPr>
        <w:t>3.</w:t>
      </w:r>
      <w:r w:rsidR="00977A0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A68C8">
        <w:rPr>
          <w:rFonts w:ascii="Times New Roman" w:hAnsi="Times New Roman"/>
          <w:sz w:val="28"/>
          <w:szCs w:val="28"/>
          <w:lang w:eastAsia="en-US"/>
        </w:rPr>
        <w:t>Постановление вступает в силу со дня его официального опубликования.</w:t>
      </w:r>
    </w:p>
    <w:p w14:paraId="7837C59A" w14:textId="3A453932" w:rsidR="00941119" w:rsidRDefault="00941119" w:rsidP="007C0D2C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14:paraId="0CAFF854" w14:textId="77777777" w:rsidR="00A328C5" w:rsidRPr="00C9472B" w:rsidRDefault="00A328C5" w:rsidP="007C0D2C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14:paraId="18C8EB5E" w14:textId="77777777" w:rsidR="007C0D2C" w:rsidRDefault="007C0D2C" w:rsidP="009A68C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14:paraId="40018377" w14:textId="654BF072" w:rsidR="009A68C8" w:rsidRPr="00C9472B" w:rsidRDefault="007C0D2C" w:rsidP="009A68C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 w:rsidR="009A68C8" w:rsidRPr="00C9472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195DF75A" w14:textId="20ACB898" w:rsidR="00A57A88" w:rsidRPr="007C0D2C" w:rsidRDefault="009A68C8" w:rsidP="007C0D2C">
      <w:pPr>
        <w:ind w:firstLine="0"/>
      </w:pPr>
      <w:r w:rsidRPr="00C9472B">
        <w:rPr>
          <w:rFonts w:ascii="Times New Roman" w:hAnsi="Times New Roman"/>
          <w:sz w:val="28"/>
          <w:szCs w:val="28"/>
        </w:rPr>
        <w:t xml:space="preserve">Каневской район                                                                             </w:t>
      </w:r>
      <w:r w:rsidR="007C0D2C">
        <w:rPr>
          <w:rFonts w:ascii="Times New Roman" w:hAnsi="Times New Roman"/>
          <w:sz w:val="28"/>
          <w:szCs w:val="28"/>
        </w:rPr>
        <w:t xml:space="preserve">       Е.И. Тыщенко</w:t>
      </w:r>
    </w:p>
    <w:p w14:paraId="2E30ED1F" w14:textId="571238A0" w:rsidR="007C0D2C" w:rsidRPr="007C0D2C" w:rsidRDefault="007C0D2C" w:rsidP="007C0D2C">
      <w:pPr>
        <w:widowControl w:val="0"/>
        <w:ind w:left="5103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7C0D2C">
        <w:rPr>
          <w:rFonts w:ascii="Times New Roman" w:hAnsi="Times New Roman"/>
          <w:b/>
          <w:sz w:val="28"/>
          <w:szCs w:val="28"/>
        </w:rPr>
        <w:t>ПРОЕКТ</w:t>
      </w:r>
    </w:p>
    <w:p w14:paraId="1C3F50A6" w14:textId="1D324FED" w:rsidR="009A68C8" w:rsidRPr="009A68C8" w:rsidRDefault="009A68C8" w:rsidP="009A68C8">
      <w:pPr>
        <w:widowControl w:val="0"/>
        <w:ind w:left="5103"/>
        <w:jc w:val="center"/>
        <w:rPr>
          <w:rFonts w:ascii="Times New Roman" w:hAnsi="Times New Roman"/>
          <w:sz w:val="28"/>
          <w:szCs w:val="28"/>
        </w:rPr>
      </w:pPr>
      <w:r w:rsidRPr="009A68C8">
        <w:rPr>
          <w:rFonts w:ascii="Times New Roman" w:hAnsi="Times New Roman"/>
          <w:sz w:val="28"/>
          <w:szCs w:val="28"/>
        </w:rPr>
        <w:t>УТВЕРЖДЕН</w:t>
      </w:r>
      <w:r w:rsidR="00781A24">
        <w:rPr>
          <w:rFonts w:ascii="Times New Roman" w:hAnsi="Times New Roman"/>
          <w:sz w:val="28"/>
          <w:szCs w:val="28"/>
        </w:rPr>
        <w:t>Ы</w:t>
      </w:r>
    </w:p>
    <w:p w14:paraId="4405C44D" w14:textId="77777777" w:rsidR="009A68C8" w:rsidRPr="009A68C8" w:rsidRDefault="009A68C8" w:rsidP="009A68C8">
      <w:pPr>
        <w:widowControl w:val="0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2C4894B4" w14:textId="77777777" w:rsidR="009A68C8" w:rsidRPr="009A68C8" w:rsidRDefault="009A68C8" w:rsidP="009A68C8">
      <w:pPr>
        <w:widowControl w:val="0"/>
        <w:ind w:left="5103"/>
        <w:jc w:val="center"/>
        <w:rPr>
          <w:rFonts w:ascii="Times New Roman" w:hAnsi="Times New Roman"/>
          <w:sz w:val="28"/>
          <w:szCs w:val="28"/>
        </w:rPr>
      </w:pPr>
      <w:r w:rsidRPr="009A68C8">
        <w:rPr>
          <w:rFonts w:ascii="Times New Roman" w:hAnsi="Times New Roman"/>
          <w:sz w:val="28"/>
          <w:szCs w:val="28"/>
        </w:rPr>
        <w:t>ПРИЛОЖЕНИЕ</w:t>
      </w:r>
    </w:p>
    <w:p w14:paraId="777D8D90" w14:textId="0C067212" w:rsidR="009A68C8" w:rsidRPr="009A68C8" w:rsidRDefault="00B81741" w:rsidP="00B81741">
      <w:pPr>
        <w:widowControl w:val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9A68C8" w:rsidRPr="009A68C8"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26ACB4CA" w14:textId="77777777" w:rsidR="009A68C8" w:rsidRPr="009A68C8" w:rsidRDefault="009A68C8" w:rsidP="009A68C8">
      <w:pPr>
        <w:widowControl w:val="0"/>
        <w:ind w:left="5103"/>
        <w:jc w:val="center"/>
        <w:rPr>
          <w:rFonts w:ascii="Times New Roman" w:hAnsi="Times New Roman"/>
          <w:sz w:val="28"/>
          <w:szCs w:val="28"/>
        </w:rPr>
      </w:pPr>
      <w:r w:rsidRPr="009A68C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4AA07D61" w14:textId="77777777" w:rsidR="009A68C8" w:rsidRPr="009A68C8" w:rsidRDefault="009A68C8" w:rsidP="009A68C8">
      <w:pPr>
        <w:widowControl w:val="0"/>
        <w:ind w:left="5103"/>
        <w:jc w:val="center"/>
        <w:rPr>
          <w:rFonts w:ascii="Times New Roman" w:hAnsi="Times New Roman"/>
          <w:sz w:val="28"/>
          <w:szCs w:val="28"/>
        </w:rPr>
      </w:pPr>
      <w:r w:rsidRPr="009A68C8">
        <w:rPr>
          <w:rFonts w:ascii="Times New Roman" w:hAnsi="Times New Roman"/>
          <w:sz w:val="28"/>
          <w:szCs w:val="28"/>
        </w:rPr>
        <w:t>Каневской район</w:t>
      </w:r>
    </w:p>
    <w:p w14:paraId="09F6BD78" w14:textId="77777777" w:rsidR="009A68C8" w:rsidRPr="009A68C8" w:rsidRDefault="009A68C8" w:rsidP="009A68C8">
      <w:pPr>
        <w:widowControl w:val="0"/>
        <w:ind w:left="5103"/>
        <w:jc w:val="center"/>
        <w:rPr>
          <w:rFonts w:ascii="Times New Roman" w:hAnsi="Times New Roman"/>
          <w:sz w:val="28"/>
          <w:szCs w:val="28"/>
        </w:rPr>
      </w:pPr>
      <w:r w:rsidRPr="009A68C8">
        <w:rPr>
          <w:rFonts w:ascii="Times New Roman" w:hAnsi="Times New Roman"/>
          <w:sz w:val="28"/>
          <w:szCs w:val="28"/>
        </w:rPr>
        <w:t>от ____________ № ______</w:t>
      </w:r>
    </w:p>
    <w:p w14:paraId="59CF6628" w14:textId="77777777" w:rsidR="009A68C8" w:rsidRPr="009A68C8" w:rsidRDefault="009A68C8" w:rsidP="009A68C8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14:paraId="702A952D" w14:textId="0493AB6C" w:rsidR="009A406C" w:rsidRDefault="009A406C" w:rsidP="009A68C8">
      <w:pPr>
        <w:tabs>
          <w:tab w:val="left" w:pos="0"/>
        </w:tabs>
        <w:jc w:val="center"/>
        <w:rPr>
          <w:rFonts w:ascii="Times New Roman" w:hAnsi="Times New Roman"/>
          <w:bCs/>
          <w:kern w:val="2"/>
          <w:sz w:val="28"/>
          <w:szCs w:val="28"/>
        </w:rPr>
      </w:pPr>
    </w:p>
    <w:p w14:paraId="7CA95C9A" w14:textId="71132CC9" w:rsidR="00B81741" w:rsidRDefault="00B81741" w:rsidP="007C0D2C">
      <w:pPr>
        <w:tabs>
          <w:tab w:val="left" w:pos="0"/>
        </w:tabs>
        <w:ind w:firstLine="0"/>
        <w:rPr>
          <w:rFonts w:ascii="Times New Roman" w:hAnsi="Times New Roman"/>
          <w:bCs/>
          <w:kern w:val="2"/>
          <w:sz w:val="28"/>
          <w:szCs w:val="28"/>
        </w:rPr>
      </w:pPr>
    </w:p>
    <w:p w14:paraId="079F47D7" w14:textId="77777777" w:rsidR="009A406C" w:rsidRDefault="009A406C" w:rsidP="009A68C8">
      <w:pPr>
        <w:tabs>
          <w:tab w:val="left" w:pos="0"/>
        </w:tabs>
        <w:jc w:val="center"/>
        <w:rPr>
          <w:rFonts w:ascii="Times New Roman" w:hAnsi="Times New Roman"/>
          <w:bCs/>
          <w:kern w:val="2"/>
          <w:sz w:val="28"/>
          <w:szCs w:val="28"/>
        </w:rPr>
      </w:pPr>
    </w:p>
    <w:p w14:paraId="048EE3E7" w14:textId="2CA9C2B4" w:rsidR="009A68C8" w:rsidRPr="009A68C8" w:rsidRDefault="009A68C8" w:rsidP="00B81741">
      <w:pPr>
        <w:tabs>
          <w:tab w:val="left" w:pos="0"/>
        </w:tabs>
        <w:jc w:val="center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 w:rsidRPr="009A68C8">
        <w:rPr>
          <w:rFonts w:ascii="Times New Roman" w:hAnsi="Times New Roman"/>
          <w:bCs/>
          <w:kern w:val="2"/>
          <w:sz w:val="28"/>
          <w:szCs w:val="28"/>
        </w:rPr>
        <w:t>ИЗМЕНЕНИЯ,</w:t>
      </w:r>
    </w:p>
    <w:p w14:paraId="64C975F8" w14:textId="5AAC2BF5" w:rsidR="009A68C8" w:rsidRPr="009A68C8" w:rsidRDefault="009A68C8" w:rsidP="009A68C8">
      <w:pPr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9A68C8">
        <w:rPr>
          <w:rFonts w:ascii="Times New Roman" w:hAnsi="Times New Roman"/>
          <w:bCs/>
          <w:kern w:val="2"/>
          <w:sz w:val="28"/>
          <w:szCs w:val="28"/>
        </w:rPr>
        <w:t>вносимые в</w:t>
      </w:r>
      <w:r w:rsidRPr="009A68C8">
        <w:rPr>
          <w:rFonts w:ascii="Times New Roman" w:hAnsi="Times New Roman"/>
          <w:sz w:val="28"/>
          <w:szCs w:val="28"/>
        </w:rPr>
        <w:t xml:space="preserve"> приложение к постановлению администрации муниципального образования Каневской район от 5 июня 2017 года № 895</w:t>
      </w:r>
      <w:r w:rsidRPr="009A68C8">
        <w:rPr>
          <w:rFonts w:ascii="Times New Roman" w:hAnsi="Times New Roman"/>
          <w:sz w:val="28"/>
          <w:szCs w:val="28"/>
          <w:lang w:eastAsia="en-US"/>
        </w:rPr>
        <w:t xml:space="preserve"> «</w:t>
      </w:r>
      <w:r w:rsidRPr="009A68C8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исполнения администрацией муниципального образования Каневской район муниципальной функции </w:t>
      </w:r>
    </w:p>
    <w:p w14:paraId="1FBFA574" w14:textId="77777777" w:rsidR="009A68C8" w:rsidRPr="009A68C8" w:rsidRDefault="009A68C8" w:rsidP="009A68C8">
      <w:pPr>
        <w:autoSpaceDE w:val="0"/>
        <w:autoSpaceDN w:val="0"/>
        <w:adjustRightInd w:val="0"/>
        <w:spacing w:before="108" w:after="108"/>
        <w:ind w:firstLine="0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9A68C8">
        <w:rPr>
          <w:rFonts w:ascii="Times New Roman" w:hAnsi="Times New Roman"/>
          <w:sz w:val="28"/>
          <w:szCs w:val="28"/>
        </w:rPr>
        <w:t xml:space="preserve">«Осуществление муниципального земельного контроля на территории </w:t>
      </w:r>
    </w:p>
    <w:p w14:paraId="163B1E5F" w14:textId="77777777" w:rsidR="009A68C8" w:rsidRPr="009A68C8" w:rsidRDefault="009A68C8" w:rsidP="009A68C8">
      <w:pPr>
        <w:autoSpaceDE w:val="0"/>
        <w:autoSpaceDN w:val="0"/>
        <w:adjustRightInd w:val="0"/>
        <w:spacing w:before="108" w:after="108"/>
        <w:ind w:firstLine="0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9A68C8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Краснодарского края» </w:t>
      </w:r>
    </w:p>
    <w:p w14:paraId="78C9C073" w14:textId="6ECA4727" w:rsidR="009A68C8" w:rsidRDefault="009A68C8" w:rsidP="009A68C8">
      <w:pPr>
        <w:tabs>
          <w:tab w:val="left" w:pos="0"/>
        </w:tabs>
        <w:jc w:val="center"/>
        <w:rPr>
          <w:rFonts w:ascii="Times New Roman" w:hAnsi="Times New Roman"/>
          <w:kern w:val="2"/>
          <w:sz w:val="28"/>
          <w:szCs w:val="28"/>
          <w:lang w:eastAsia="en-US"/>
        </w:rPr>
      </w:pPr>
    </w:p>
    <w:p w14:paraId="6EE8EA12" w14:textId="0179A810" w:rsidR="009A68C8" w:rsidRPr="004906D0" w:rsidRDefault="009A68C8" w:rsidP="00F47045">
      <w:pPr>
        <w:tabs>
          <w:tab w:val="left" w:pos="0"/>
        </w:tabs>
        <w:ind w:firstLine="0"/>
        <w:rPr>
          <w:rFonts w:ascii="Times New Roman" w:hAnsi="Times New Roman"/>
          <w:bCs/>
          <w:kern w:val="2"/>
          <w:sz w:val="28"/>
          <w:szCs w:val="28"/>
          <w:lang w:eastAsia="ar-SA"/>
        </w:rPr>
      </w:pPr>
    </w:p>
    <w:p w14:paraId="657E2698" w14:textId="55D654BA" w:rsidR="00A7488A" w:rsidRPr="00A7488A" w:rsidRDefault="00A7488A" w:rsidP="00A7488A">
      <w:pPr>
        <w:pStyle w:val="a6"/>
        <w:numPr>
          <w:ilvl w:val="0"/>
          <w:numId w:val="1"/>
        </w:numPr>
        <w:autoSpaceDE w:val="0"/>
        <w:ind w:left="0" w:firstLine="720"/>
        <w:rPr>
          <w:rFonts w:ascii="Times New Roman" w:hAnsi="Times New Roman"/>
          <w:kern w:val="2"/>
          <w:sz w:val="28"/>
          <w:szCs w:val="28"/>
        </w:rPr>
      </w:pPr>
      <w:r w:rsidRPr="00A7488A">
        <w:rPr>
          <w:rFonts w:ascii="Times New Roman" w:hAnsi="Times New Roman"/>
          <w:kern w:val="2"/>
          <w:sz w:val="28"/>
          <w:szCs w:val="28"/>
        </w:rPr>
        <w:t>Пункт 1.4</w:t>
      </w:r>
      <w:r w:rsidR="00A328C5">
        <w:rPr>
          <w:rFonts w:ascii="Times New Roman" w:hAnsi="Times New Roman"/>
          <w:kern w:val="2"/>
          <w:sz w:val="28"/>
          <w:szCs w:val="28"/>
        </w:rPr>
        <w:t>.</w:t>
      </w:r>
      <w:r w:rsidRPr="00A7488A">
        <w:rPr>
          <w:rFonts w:ascii="Times New Roman" w:hAnsi="Times New Roman"/>
          <w:kern w:val="2"/>
          <w:sz w:val="28"/>
          <w:szCs w:val="28"/>
        </w:rPr>
        <w:t xml:space="preserve"> раздела 1 Регламента дополнить абзацем следующего содержания:</w:t>
      </w:r>
    </w:p>
    <w:p w14:paraId="3F8CCE50" w14:textId="648221AB" w:rsidR="00A7488A" w:rsidRDefault="00A7488A" w:rsidP="00A7488A">
      <w:pPr>
        <w:pStyle w:val="a6"/>
        <w:autoSpaceDE w:val="0"/>
        <w:ind w:left="0" w:firstLine="709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«</w:t>
      </w:r>
      <w:r w:rsidR="00AE4ABD">
        <w:rPr>
          <w:rFonts w:ascii="Times New Roman" w:hAnsi="Times New Roman"/>
          <w:kern w:val="2"/>
          <w:sz w:val="28"/>
          <w:szCs w:val="28"/>
        </w:rPr>
        <w:t>Федеральным законом от 31.07.2020 года № 247</w:t>
      </w:r>
      <w:r w:rsidRPr="00A7488A">
        <w:rPr>
          <w:rFonts w:ascii="Times New Roman" w:hAnsi="Times New Roman"/>
          <w:kern w:val="2"/>
          <w:sz w:val="28"/>
          <w:szCs w:val="28"/>
        </w:rPr>
        <w:t>-ФЗ «</w:t>
      </w:r>
      <w:r w:rsidR="00AE4ABD">
        <w:rPr>
          <w:rFonts w:ascii="Times New Roman" w:hAnsi="Times New Roman"/>
          <w:kern w:val="2"/>
          <w:sz w:val="28"/>
          <w:szCs w:val="28"/>
        </w:rPr>
        <w:t>Об обязате</w:t>
      </w:r>
      <w:r w:rsidR="00A328C5">
        <w:rPr>
          <w:rFonts w:ascii="Times New Roman" w:hAnsi="Times New Roman"/>
          <w:kern w:val="2"/>
          <w:sz w:val="28"/>
          <w:szCs w:val="28"/>
        </w:rPr>
        <w:t>льных требованиях в Российской Ф</w:t>
      </w:r>
      <w:r w:rsidR="00AE4ABD">
        <w:rPr>
          <w:rFonts w:ascii="Times New Roman" w:hAnsi="Times New Roman"/>
          <w:kern w:val="2"/>
          <w:sz w:val="28"/>
          <w:szCs w:val="28"/>
        </w:rPr>
        <w:t>едерации</w:t>
      </w:r>
      <w:r w:rsidRPr="00A7488A">
        <w:rPr>
          <w:rFonts w:ascii="Times New Roman" w:hAnsi="Times New Roman"/>
          <w:kern w:val="2"/>
          <w:sz w:val="28"/>
          <w:szCs w:val="28"/>
        </w:rPr>
        <w:t>»</w:t>
      </w:r>
      <w:r w:rsidR="00907C2C">
        <w:rPr>
          <w:rFonts w:ascii="Times New Roman" w:hAnsi="Times New Roman"/>
          <w:kern w:val="2"/>
          <w:sz w:val="28"/>
          <w:szCs w:val="28"/>
        </w:rPr>
        <w:t>».</w:t>
      </w:r>
    </w:p>
    <w:p w14:paraId="419244D6" w14:textId="2367977E" w:rsidR="00AE4ABD" w:rsidRDefault="00AE4ABD" w:rsidP="00A7488A">
      <w:pPr>
        <w:pStyle w:val="a6"/>
        <w:autoSpaceDE w:val="0"/>
        <w:ind w:left="0" w:firstLine="709"/>
        <w:rPr>
          <w:rFonts w:ascii="Times New Roman" w:hAnsi="Times New Roman"/>
          <w:kern w:val="2"/>
          <w:sz w:val="28"/>
          <w:szCs w:val="28"/>
        </w:rPr>
      </w:pPr>
    </w:p>
    <w:p w14:paraId="582B76C4" w14:textId="6F5298C0" w:rsidR="00AE4ABD" w:rsidRDefault="00AE4ABD" w:rsidP="00DF372D">
      <w:pPr>
        <w:pStyle w:val="a6"/>
        <w:numPr>
          <w:ilvl w:val="0"/>
          <w:numId w:val="1"/>
        </w:numPr>
        <w:autoSpaceDE w:val="0"/>
        <w:ind w:left="0" w:firstLine="72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Пункт 2.16</w:t>
      </w:r>
      <w:r w:rsidR="00A328C5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 xml:space="preserve"> раздела 2 Регламента изложить в следующей редакции:</w:t>
      </w:r>
    </w:p>
    <w:p w14:paraId="65749921" w14:textId="77777777" w:rsidR="00A328C5" w:rsidRPr="00A328C5" w:rsidRDefault="00DF372D" w:rsidP="00A328C5">
      <w:pPr>
        <w:autoSpaceDE w:val="0"/>
        <w:ind w:firstLine="72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«</w:t>
      </w:r>
      <w:r w:rsidR="00A328C5" w:rsidRPr="00A328C5">
        <w:rPr>
          <w:rFonts w:ascii="Times New Roman" w:hAnsi="Times New Roman"/>
          <w:kern w:val="2"/>
          <w:sz w:val="28"/>
          <w:szCs w:val="28"/>
        </w:rPr>
        <w:t>2.16. Срок исполнения Муниципальной функции:</w:t>
      </w:r>
    </w:p>
    <w:p w14:paraId="03B3B2CD" w14:textId="5913F2B6" w:rsidR="00DF372D" w:rsidRDefault="00DF372D" w:rsidP="00DF372D">
      <w:pPr>
        <w:autoSpaceDE w:val="0"/>
        <w:ind w:firstLine="720"/>
        <w:rPr>
          <w:rFonts w:ascii="Times New Roman" w:hAnsi="Times New Roman"/>
          <w:kern w:val="2"/>
          <w:sz w:val="28"/>
          <w:szCs w:val="28"/>
        </w:rPr>
      </w:pPr>
      <w:r w:rsidRPr="00DF372D">
        <w:rPr>
          <w:rFonts w:ascii="Times New Roman" w:hAnsi="Times New Roman"/>
          <w:kern w:val="2"/>
          <w:sz w:val="28"/>
          <w:szCs w:val="28"/>
        </w:rPr>
        <w:t>Срок проведения каждой документарной или выездной проверки, исчисляемый с даты, указанной в распоряжении о проведении проверки, не может превышать 20 (двадцать) рабочих дней</w:t>
      </w:r>
      <w:r>
        <w:rPr>
          <w:rFonts w:ascii="Times New Roman" w:hAnsi="Times New Roman"/>
          <w:kern w:val="2"/>
          <w:sz w:val="28"/>
          <w:szCs w:val="28"/>
        </w:rPr>
        <w:t xml:space="preserve">, для проверок, проводимых до 30 июня 2021 года и 10 (десять) рабочих дней, для проверок, проводимых позже 30 июня 2021 года, </w:t>
      </w:r>
      <w:r w:rsidRPr="00DF372D">
        <w:rPr>
          <w:rFonts w:ascii="Times New Roman" w:hAnsi="Times New Roman"/>
          <w:kern w:val="2"/>
          <w:sz w:val="28"/>
          <w:szCs w:val="28"/>
        </w:rPr>
        <w:t>с учетом особенностей исчисления предельных сроков проведения проверок</w:t>
      </w:r>
      <w:r>
        <w:rPr>
          <w:rFonts w:ascii="Times New Roman" w:hAnsi="Times New Roman"/>
          <w:kern w:val="2"/>
          <w:sz w:val="28"/>
          <w:szCs w:val="28"/>
        </w:rPr>
        <w:t>;</w:t>
      </w:r>
    </w:p>
    <w:p w14:paraId="1FDF1B32" w14:textId="086640EE" w:rsidR="00DF372D" w:rsidRPr="00DF372D" w:rsidRDefault="00DF372D" w:rsidP="00DF372D">
      <w:pPr>
        <w:autoSpaceDE w:val="0"/>
        <w:ind w:firstLine="720"/>
        <w:rPr>
          <w:rFonts w:ascii="Times New Roman" w:hAnsi="Times New Roman"/>
          <w:kern w:val="2"/>
          <w:sz w:val="28"/>
          <w:szCs w:val="28"/>
        </w:rPr>
      </w:pPr>
      <w:r w:rsidRPr="00DF372D">
        <w:rPr>
          <w:rFonts w:ascii="Times New Roman" w:hAnsi="Times New Roman"/>
          <w:kern w:val="2"/>
          <w:sz w:val="28"/>
          <w:szCs w:val="28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50 (пятьдесят) часов для малого предприятия </w:t>
      </w:r>
      <w:r w:rsidR="00785C0E">
        <w:rPr>
          <w:rFonts w:ascii="Times New Roman" w:hAnsi="Times New Roman"/>
          <w:kern w:val="2"/>
          <w:sz w:val="28"/>
          <w:szCs w:val="28"/>
        </w:rPr>
        <w:t>и 15 (пятнадцать) часов для мик</w:t>
      </w:r>
      <w:r w:rsidRPr="00DF372D">
        <w:rPr>
          <w:rFonts w:ascii="Times New Roman" w:hAnsi="Times New Roman"/>
          <w:kern w:val="2"/>
          <w:sz w:val="28"/>
          <w:szCs w:val="28"/>
        </w:rPr>
        <w:t>ропредприятия в год.</w:t>
      </w:r>
    </w:p>
    <w:p w14:paraId="4D2313E5" w14:textId="74A5601B" w:rsidR="00DF372D" w:rsidRPr="00DF372D" w:rsidRDefault="00DF372D" w:rsidP="00DF372D">
      <w:pPr>
        <w:autoSpaceDE w:val="0"/>
        <w:ind w:firstLine="720"/>
        <w:rPr>
          <w:rFonts w:ascii="Times New Roman" w:hAnsi="Times New Roman"/>
          <w:kern w:val="2"/>
          <w:sz w:val="28"/>
          <w:szCs w:val="28"/>
        </w:rPr>
      </w:pPr>
      <w:r w:rsidRPr="00DF372D">
        <w:rPr>
          <w:rFonts w:ascii="Times New Roman" w:hAnsi="Times New Roman"/>
          <w:kern w:val="2"/>
          <w:sz w:val="28"/>
          <w:szCs w:val="28"/>
        </w:rPr>
        <w:t xml:space="preserve">В случае необходимости при проведении проверки, указанной в </w:t>
      </w:r>
      <w:r w:rsidR="00785C0E" w:rsidRPr="00DF372D">
        <w:rPr>
          <w:rFonts w:ascii="Times New Roman" w:hAnsi="Times New Roman"/>
          <w:kern w:val="2"/>
          <w:sz w:val="28"/>
          <w:szCs w:val="28"/>
        </w:rPr>
        <w:t>абзаце</w:t>
      </w:r>
      <w:r w:rsidRPr="00DF372D">
        <w:rPr>
          <w:rFonts w:ascii="Times New Roman" w:hAnsi="Times New Roman"/>
          <w:kern w:val="2"/>
          <w:sz w:val="28"/>
          <w:szCs w:val="28"/>
        </w:rPr>
        <w:t xml:space="preserve"> 3 пункта 2.16 раздела 2 настоящего Административного регламента, </w:t>
      </w:r>
      <w:r w:rsidR="00785C0E" w:rsidRPr="00DF372D">
        <w:rPr>
          <w:rFonts w:ascii="Times New Roman" w:hAnsi="Times New Roman"/>
          <w:kern w:val="2"/>
          <w:sz w:val="28"/>
          <w:szCs w:val="28"/>
        </w:rPr>
        <w:t>получения</w:t>
      </w:r>
      <w:r w:rsidRPr="00DF372D">
        <w:rPr>
          <w:rFonts w:ascii="Times New Roman" w:hAnsi="Times New Roman"/>
          <w:kern w:val="2"/>
          <w:sz w:val="28"/>
          <w:szCs w:val="28"/>
        </w:rPr>
        <w:t xml:space="preserve"> документов и (или) информации в рамках межведомственного </w:t>
      </w:r>
      <w:r w:rsidR="00EB4F87" w:rsidRPr="00DF372D">
        <w:rPr>
          <w:rFonts w:ascii="Times New Roman" w:hAnsi="Times New Roman"/>
          <w:kern w:val="2"/>
          <w:sz w:val="28"/>
          <w:szCs w:val="28"/>
        </w:rPr>
        <w:t>информационного</w:t>
      </w:r>
      <w:r w:rsidRPr="00DF372D">
        <w:rPr>
          <w:rFonts w:ascii="Times New Roman" w:hAnsi="Times New Roman"/>
          <w:kern w:val="2"/>
          <w:sz w:val="28"/>
          <w:szCs w:val="28"/>
        </w:rPr>
        <w:t xml:space="preserve"> взаимодействия проведение проверки может быть </w:t>
      </w:r>
      <w:r w:rsidR="00EB4F87" w:rsidRPr="00DF372D">
        <w:rPr>
          <w:rFonts w:ascii="Times New Roman" w:hAnsi="Times New Roman"/>
          <w:kern w:val="2"/>
          <w:sz w:val="28"/>
          <w:szCs w:val="28"/>
        </w:rPr>
        <w:t>приостановлено</w:t>
      </w:r>
      <w:r w:rsidRPr="00DF372D">
        <w:rPr>
          <w:rFonts w:ascii="Times New Roman" w:hAnsi="Times New Roman"/>
          <w:kern w:val="2"/>
          <w:sz w:val="28"/>
          <w:szCs w:val="28"/>
        </w:rPr>
        <w:t xml:space="preserve"> </w:t>
      </w:r>
      <w:r w:rsidR="00EB4F87" w:rsidRPr="00DF372D">
        <w:rPr>
          <w:rFonts w:ascii="Times New Roman" w:hAnsi="Times New Roman"/>
          <w:kern w:val="2"/>
          <w:sz w:val="28"/>
          <w:szCs w:val="28"/>
        </w:rPr>
        <w:t>руководителем такого</w:t>
      </w:r>
      <w:r w:rsidRPr="00DF372D">
        <w:rPr>
          <w:rFonts w:ascii="Times New Roman" w:hAnsi="Times New Roman"/>
          <w:kern w:val="2"/>
          <w:sz w:val="28"/>
          <w:szCs w:val="28"/>
        </w:rPr>
        <w:t xml:space="preserve"> органа на срок, необходимый для </w:t>
      </w:r>
      <w:r w:rsidR="00EB4F87" w:rsidRPr="00DF372D">
        <w:rPr>
          <w:rFonts w:ascii="Times New Roman" w:hAnsi="Times New Roman"/>
          <w:kern w:val="2"/>
          <w:sz w:val="28"/>
          <w:szCs w:val="28"/>
        </w:rPr>
        <w:t>осуществления</w:t>
      </w:r>
      <w:r w:rsidRPr="00DF372D">
        <w:rPr>
          <w:rFonts w:ascii="Times New Roman" w:hAnsi="Times New Roman"/>
          <w:kern w:val="2"/>
          <w:sz w:val="28"/>
          <w:szCs w:val="28"/>
        </w:rPr>
        <w:t xml:space="preserve"> межведомственного информационного взаимодействия, но не более чем на десять рабочих дней. Повторное приостановление проведения </w:t>
      </w:r>
      <w:r w:rsidR="00EB4F87" w:rsidRPr="00DF372D">
        <w:rPr>
          <w:rFonts w:ascii="Times New Roman" w:hAnsi="Times New Roman"/>
          <w:kern w:val="2"/>
          <w:sz w:val="28"/>
          <w:szCs w:val="28"/>
        </w:rPr>
        <w:t>проверки</w:t>
      </w:r>
      <w:r w:rsidRPr="00DF372D">
        <w:rPr>
          <w:rFonts w:ascii="Times New Roman" w:hAnsi="Times New Roman"/>
          <w:kern w:val="2"/>
          <w:sz w:val="28"/>
          <w:szCs w:val="28"/>
        </w:rPr>
        <w:t xml:space="preserve"> не допускается.</w:t>
      </w:r>
    </w:p>
    <w:p w14:paraId="55BF2403" w14:textId="03AE76BE" w:rsidR="00DF372D" w:rsidRPr="00DF372D" w:rsidRDefault="00DF372D" w:rsidP="00DF372D">
      <w:pPr>
        <w:autoSpaceDE w:val="0"/>
        <w:ind w:firstLine="720"/>
        <w:rPr>
          <w:rFonts w:ascii="Times New Roman" w:hAnsi="Times New Roman"/>
          <w:kern w:val="2"/>
          <w:sz w:val="28"/>
          <w:szCs w:val="28"/>
        </w:rPr>
      </w:pPr>
      <w:r w:rsidRPr="00DF372D">
        <w:rPr>
          <w:rFonts w:ascii="Times New Roman" w:hAnsi="Times New Roman"/>
          <w:kern w:val="2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</w:t>
      </w:r>
      <w:r w:rsidR="00EB4F87" w:rsidRPr="00DF372D">
        <w:rPr>
          <w:rFonts w:ascii="Times New Roman" w:hAnsi="Times New Roman"/>
          <w:kern w:val="2"/>
          <w:sz w:val="28"/>
          <w:szCs w:val="28"/>
        </w:rPr>
        <w:t>экспертиз</w:t>
      </w:r>
      <w:r w:rsidRPr="00DF372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DF372D">
        <w:rPr>
          <w:rFonts w:ascii="Times New Roman" w:hAnsi="Times New Roman"/>
          <w:kern w:val="2"/>
          <w:sz w:val="28"/>
          <w:szCs w:val="28"/>
        </w:rPr>
        <w:lastRenderedPageBreak/>
        <w:t xml:space="preserve">и расследований на основании мотивированных предложений </w:t>
      </w:r>
      <w:r w:rsidR="00EB4F87" w:rsidRPr="00DF372D">
        <w:rPr>
          <w:rFonts w:ascii="Times New Roman" w:hAnsi="Times New Roman"/>
          <w:kern w:val="2"/>
          <w:sz w:val="28"/>
          <w:szCs w:val="28"/>
        </w:rPr>
        <w:t>должностных</w:t>
      </w:r>
      <w:r w:rsidRPr="00DF372D">
        <w:rPr>
          <w:rFonts w:ascii="Times New Roman" w:hAnsi="Times New Roman"/>
          <w:kern w:val="2"/>
          <w:sz w:val="28"/>
          <w:szCs w:val="28"/>
        </w:rPr>
        <w:t xml:space="preserve"> лиц муниципального контроля, проводящих </w:t>
      </w:r>
      <w:r w:rsidR="00EB4F87">
        <w:rPr>
          <w:rFonts w:ascii="Times New Roman" w:hAnsi="Times New Roman"/>
          <w:kern w:val="2"/>
          <w:sz w:val="28"/>
          <w:szCs w:val="28"/>
        </w:rPr>
        <w:t>выездную плановую про</w:t>
      </w:r>
      <w:r w:rsidRPr="00DF372D">
        <w:rPr>
          <w:rFonts w:ascii="Times New Roman" w:hAnsi="Times New Roman"/>
          <w:kern w:val="2"/>
          <w:sz w:val="28"/>
          <w:szCs w:val="28"/>
        </w:rPr>
        <w:t>верку, срок проведения выездной плановой проверки может быть продлен руководителем такого органа, но не более чем на 20 (двадцать) рабочих дней, в отношении малых предприятий не более чем на 50 (пятьдесят) часов, микропредприятий не более чем на 15 (пятнадцать) часов.</w:t>
      </w:r>
    </w:p>
    <w:p w14:paraId="447E40BE" w14:textId="6EF998BA" w:rsidR="00DF372D" w:rsidRDefault="00DF372D" w:rsidP="00DF372D">
      <w:pPr>
        <w:autoSpaceDE w:val="0"/>
        <w:ind w:firstLine="720"/>
        <w:rPr>
          <w:rFonts w:ascii="Times New Roman" w:hAnsi="Times New Roman"/>
          <w:kern w:val="2"/>
          <w:sz w:val="28"/>
          <w:szCs w:val="28"/>
        </w:rPr>
      </w:pPr>
      <w:r w:rsidRPr="00DF372D">
        <w:rPr>
          <w:rFonts w:ascii="Times New Roman" w:hAnsi="Times New Roman"/>
          <w:kern w:val="2"/>
          <w:sz w:val="28"/>
          <w:szCs w:val="28"/>
        </w:rPr>
        <w:t xml:space="preserve">Плановая проверка в отношении юридического лица, </w:t>
      </w:r>
      <w:r w:rsidR="00EB4F87" w:rsidRPr="00DF372D">
        <w:rPr>
          <w:rFonts w:ascii="Times New Roman" w:hAnsi="Times New Roman"/>
          <w:kern w:val="2"/>
          <w:sz w:val="28"/>
          <w:szCs w:val="28"/>
        </w:rPr>
        <w:t>индивидуального</w:t>
      </w:r>
      <w:r w:rsidRPr="00DF372D">
        <w:rPr>
          <w:rFonts w:ascii="Times New Roman" w:hAnsi="Times New Roman"/>
          <w:kern w:val="2"/>
          <w:sz w:val="28"/>
          <w:szCs w:val="28"/>
        </w:rPr>
        <w:t xml:space="preserve"> предпринимателя проводится не чаще, чем один раз в три года, если иное не предусмотрено частью 9 статьи 9 Федерального закона №</w:t>
      </w:r>
      <w:r w:rsidR="00A328C5">
        <w:rPr>
          <w:rFonts w:ascii="Times New Roman" w:hAnsi="Times New Roman"/>
          <w:kern w:val="2"/>
          <w:sz w:val="28"/>
          <w:szCs w:val="28"/>
        </w:rPr>
        <w:t xml:space="preserve"> </w:t>
      </w:r>
      <w:r w:rsidRPr="00DF372D">
        <w:rPr>
          <w:rFonts w:ascii="Times New Roman" w:hAnsi="Times New Roman"/>
          <w:kern w:val="2"/>
          <w:sz w:val="28"/>
          <w:szCs w:val="28"/>
        </w:rPr>
        <w:t>294 – ФЗ</w:t>
      </w:r>
      <w:r w:rsidR="00A328C5">
        <w:rPr>
          <w:rFonts w:ascii="Times New Roman" w:hAnsi="Times New Roman"/>
          <w:kern w:val="2"/>
          <w:sz w:val="28"/>
          <w:szCs w:val="28"/>
        </w:rPr>
        <w:t>»</w:t>
      </w:r>
      <w:r w:rsidRPr="00DF372D">
        <w:rPr>
          <w:rFonts w:ascii="Times New Roman" w:hAnsi="Times New Roman"/>
          <w:kern w:val="2"/>
          <w:sz w:val="28"/>
          <w:szCs w:val="28"/>
        </w:rPr>
        <w:t>.</w:t>
      </w:r>
    </w:p>
    <w:p w14:paraId="6AA64765" w14:textId="7A6A7091" w:rsidR="00DF372D" w:rsidRDefault="00DF372D" w:rsidP="00DF372D">
      <w:pPr>
        <w:autoSpaceDE w:val="0"/>
        <w:ind w:firstLine="720"/>
        <w:rPr>
          <w:rFonts w:ascii="Times New Roman" w:hAnsi="Times New Roman"/>
          <w:kern w:val="2"/>
          <w:sz w:val="28"/>
          <w:szCs w:val="28"/>
        </w:rPr>
      </w:pPr>
    </w:p>
    <w:p w14:paraId="606D52F9" w14:textId="5576C4E8" w:rsidR="00EB4F87" w:rsidRDefault="00907C2C" w:rsidP="00907C2C">
      <w:pPr>
        <w:pStyle w:val="a6"/>
        <w:numPr>
          <w:ilvl w:val="0"/>
          <w:numId w:val="1"/>
        </w:numPr>
        <w:autoSpaceDE w:val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Раздел 3 Регламента</w:t>
      </w:r>
      <w:r w:rsidRPr="00907C2C"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дополнить пунктом 3.5.1</w:t>
      </w:r>
      <w:r w:rsidR="00A328C5">
        <w:rPr>
          <w:rFonts w:ascii="Times New Roman" w:hAnsi="Times New Roman"/>
          <w:kern w:val="2"/>
          <w:sz w:val="28"/>
          <w:szCs w:val="28"/>
        </w:rPr>
        <w:t>.</w:t>
      </w:r>
      <w:r w:rsidRPr="00907C2C">
        <w:rPr>
          <w:rFonts w:ascii="Times New Roman" w:hAnsi="Times New Roman"/>
          <w:kern w:val="2"/>
          <w:sz w:val="28"/>
          <w:szCs w:val="28"/>
        </w:rPr>
        <w:t xml:space="preserve"> следующего содержания:</w:t>
      </w:r>
    </w:p>
    <w:p w14:paraId="3FEA222E" w14:textId="7864FE25" w:rsidR="00DF372D" w:rsidRDefault="00907C2C" w:rsidP="00907C2C">
      <w:pPr>
        <w:pStyle w:val="a6"/>
        <w:autoSpaceDE w:val="0"/>
        <w:ind w:left="0" w:firstLine="709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«3.5.1</w:t>
      </w:r>
      <w:r w:rsidR="00A328C5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 xml:space="preserve"> П</w:t>
      </w:r>
      <w:r w:rsidR="00EB4F87" w:rsidRPr="00EB4F87">
        <w:rPr>
          <w:rFonts w:ascii="Times New Roman" w:hAnsi="Times New Roman"/>
          <w:kern w:val="2"/>
          <w:sz w:val="28"/>
          <w:szCs w:val="28"/>
        </w:rPr>
        <w:t>ри формировании ежегодных планов в них не включаются плановые проверки в отношении юридических лиц и индивидуальных предпринимателе</w:t>
      </w:r>
      <w:r>
        <w:rPr>
          <w:rFonts w:ascii="Times New Roman" w:hAnsi="Times New Roman"/>
          <w:kern w:val="2"/>
          <w:sz w:val="28"/>
          <w:szCs w:val="28"/>
        </w:rPr>
        <w:t>й, отнесенных в соответствии со статьей 4 Федерального закона «</w:t>
      </w:r>
      <w:r w:rsidR="00EB4F87" w:rsidRPr="00EB4F87">
        <w:rPr>
          <w:rFonts w:ascii="Times New Roman" w:hAnsi="Times New Roman"/>
          <w:kern w:val="2"/>
          <w:sz w:val="28"/>
          <w:szCs w:val="28"/>
        </w:rPr>
        <w:t>О развитии малого и среднего предпринимательства в Росс</w:t>
      </w:r>
      <w:r>
        <w:rPr>
          <w:rFonts w:ascii="Times New Roman" w:hAnsi="Times New Roman"/>
          <w:kern w:val="2"/>
          <w:sz w:val="28"/>
          <w:szCs w:val="28"/>
        </w:rPr>
        <w:t>ийской Федерации»</w:t>
      </w:r>
      <w:r w:rsidR="00EB4F87" w:rsidRPr="00EB4F87">
        <w:rPr>
          <w:rFonts w:ascii="Times New Roman" w:hAnsi="Times New Roman"/>
          <w:kern w:val="2"/>
          <w:sz w:val="28"/>
          <w:szCs w:val="28"/>
        </w:rPr>
        <w:t xml:space="preserve"> к субъектам малого предпринимательства, сведения о которых включены в единый реестр субъектов малого и среднего предпринимательства</w:t>
      </w:r>
      <w:r>
        <w:rPr>
          <w:rFonts w:ascii="Times New Roman" w:hAnsi="Times New Roman"/>
          <w:kern w:val="2"/>
          <w:sz w:val="28"/>
          <w:szCs w:val="28"/>
        </w:rPr>
        <w:t>, з</w:t>
      </w:r>
      <w:r w:rsidRPr="00907C2C">
        <w:rPr>
          <w:rFonts w:ascii="Times New Roman" w:hAnsi="Times New Roman"/>
          <w:kern w:val="2"/>
          <w:sz w:val="28"/>
          <w:szCs w:val="28"/>
        </w:rPr>
        <w:t xml:space="preserve">а исключением случаев, установленных </w:t>
      </w:r>
      <w:r>
        <w:rPr>
          <w:rFonts w:ascii="Times New Roman" w:hAnsi="Times New Roman"/>
          <w:kern w:val="2"/>
          <w:sz w:val="28"/>
          <w:szCs w:val="28"/>
        </w:rPr>
        <w:t>пунктом 8 Постановления</w:t>
      </w:r>
      <w:r w:rsidRPr="00907C2C">
        <w:rPr>
          <w:rFonts w:ascii="Times New Roman" w:hAnsi="Times New Roman"/>
          <w:kern w:val="2"/>
          <w:sz w:val="28"/>
          <w:szCs w:val="28"/>
        </w:rPr>
        <w:t xml:space="preserve"> Правите</w:t>
      </w:r>
      <w:r>
        <w:rPr>
          <w:rFonts w:ascii="Times New Roman" w:hAnsi="Times New Roman"/>
          <w:kern w:val="2"/>
          <w:sz w:val="28"/>
          <w:szCs w:val="28"/>
        </w:rPr>
        <w:t>льства РФ от 30.11.2020 N 1969 «</w:t>
      </w:r>
      <w:r w:rsidRPr="00907C2C">
        <w:rPr>
          <w:rFonts w:ascii="Times New Roman" w:hAnsi="Times New Roman"/>
          <w:kern w:val="2"/>
          <w:sz w:val="28"/>
          <w:szCs w:val="28"/>
        </w:rPr>
        <w:t>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</w:t>
      </w:r>
      <w:r>
        <w:rPr>
          <w:rFonts w:ascii="Times New Roman" w:hAnsi="Times New Roman"/>
          <w:kern w:val="2"/>
          <w:sz w:val="28"/>
          <w:szCs w:val="28"/>
        </w:rPr>
        <w:t xml:space="preserve"> предпринимателей»».</w:t>
      </w:r>
    </w:p>
    <w:p w14:paraId="01EA3FBA" w14:textId="112312C1" w:rsidR="004C7747" w:rsidRDefault="004C7747" w:rsidP="00621E9F">
      <w:pPr>
        <w:ind w:firstLine="720"/>
        <w:rPr>
          <w:rFonts w:ascii="Times New Roman" w:eastAsiaTheme="minorHAnsi" w:hAnsi="Times New Roman"/>
          <w:sz w:val="28"/>
          <w:szCs w:val="28"/>
        </w:rPr>
      </w:pPr>
    </w:p>
    <w:p w14:paraId="245D68AD" w14:textId="3CC6F0E7" w:rsidR="001E6F22" w:rsidRPr="00BD6136" w:rsidRDefault="001E6F22" w:rsidP="003C5623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A8C7B4D" w14:textId="1A62F764" w:rsidR="005866CB" w:rsidRPr="00BD6136" w:rsidRDefault="005866CB" w:rsidP="00743A2A">
      <w:pPr>
        <w:rPr>
          <w:rFonts w:ascii="Times New Roman" w:hAnsi="Times New Roman"/>
          <w:sz w:val="28"/>
          <w:szCs w:val="28"/>
        </w:rPr>
      </w:pPr>
    </w:p>
    <w:p w14:paraId="5E7322E1" w14:textId="77777777" w:rsidR="00D54B8D" w:rsidRPr="00BD6136" w:rsidRDefault="00D54B8D" w:rsidP="00D54B8D">
      <w:pPr>
        <w:ind w:firstLine="0"/>
        <w:rPr>
          <w:rFonts w:ascii="Times New Roman" w:hAnsi="Times New Roman"/>
          <w:sz w:val="28"/>
          <w:szCs w:val="28"/>
        </w:rPr>
      </w:pPr>
      <w:r w:rsidRPr="00BD6136"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14:paraId="020E0282" w14:textId="77777777" w:rsidR="00D54B8D" w:rsidRPr="00BD6136" w:rsidRDefault="00D54B8D" w:rsidP="00D54B8D">
      <w:pPr>
        <w:ind w:firstLine="0"/>
        <w:rPr>
          <w:rFonts w:ascii="Times New Roman" w:hAnsi="Times New Roman"/>
          <w:sz w:val="28"/>
          <w:szCs w:val="28"/>
        </w:rPr>
      </w:pPr>
      <w:r w:rsidRPr="00BD6136">
        <w:rPr>
          <w:rFonts w:ascii="Times New Roman" w:hAnsi="Times New Roman"/>
          <w:sz w:val="28"/>
          <w:szCs w:val="28"/>
        </w:rPr>
        <w:t xml:space="preserve">имущественных отношений </w:t>
      </w:r>
    </w:p>
    <w:p w14:paraId="6E82F6DC" w14:textId="77777777" w:rsidR="00D54B8D" w:rsidRPr="00BD6136" w:rsidRDefault="00D54B8D" w:rsidP="00D54B8D">
      <w:pPr>
        <w:ind w:firstLine="0"/>
        <w:rPr>
          <w:rFonts w:ascii="Times New Roman" w:hAnsi="Times New Roman"/>
          <w:sz w:val="28"/>
          <w:szCs w:val="28"/>
        </w:rPr>
      </w:pPr>
      <w:r w:rsidRPr="00BD6136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14:paraId="31455AA0" w14:textId="77777777" w:rsidR="00D54B8D" w:rsidRPr="00BD6136" w:rsidRDefault="00D54B8D" w:rsidP="00D54B8D">
      <w:pPr>
        <w:ind w:firstLine="0"/>
        <w:rPr>
          <w:rFonts w:ascii="Times New Roman" w:hAnsi="Times New Roman"/>
          <w:sz w:val="28"/>
          <w:szCs w:val="28"/>
        </w:rPr>
      </w:pPr>
      <w:r w:rsidRPr="00BD6136">
        <w:rPr>
          <w:rFonts w:ascii="Times New Roman" w:hAnsi="Times New Roman"/>
          <w:sz w:val="28"/>
          <w:szCs w:val="28"/>
        </w:rPr>
        <w:t>образования Каневской район                                                            А.В. Миляков</w:t>
      </w:r>
    </w:p>
    <w:p w14:paraId="61B97691" w14:textId="23067E35" w:rsidR="005866CB" w:rsidRPr="00BD6136" w:rsidRDefault="005866CB" w:rsidP="00743A2A">
      <w:pPr>
        <w:rPr>
          <w:rFonts w:ascii="Times New Roman" w:hAnsi="Times New Roman"/>
          <w:sz w:val="28"/>
          <w:szCs w:val="28"/>
        </w:rPr>
      </w:pPr>
    </w:p>
    <w:p w14:paraId="4B246F73" w14:textId="4FD47175" w:rsidR="005866CB" w:rsidRPr="00BD6136" w:rsidRDefault="005866CB">
      <w:pPr>
        <w:rPr>
          <w:rFonts w:ascii="Times New Roman" w:hAnsi="Times New Roman"/>
          <w:sz w:val="28"/>
          <w:szCs w:val="28"/>
        </w:rPr>
      </w:pPr>
    </w:p>
    <w:p w14:paraId="241177D0" w14:textId="4D2E2607" w:rsidR="005866CB" w:rsidRPr="00BD6136" w:rsidRDefault="005866CB">
      <w:pPr>
        <w:rPr>
          <w:rFonts w:ascii="Times New Roman" w:hAnsi="Times New Roman"/>
          <w:sz w:val="28"/>
          <w:szCs w:val="28"/>
        </w:rPr>
      </w:pPr>
    </w:p>
    <w:p w14:paraId="5A5BAE50" w14:textId="5248A8EA" w:rsidR="005866CB" w:rsidRDefault="005866CB" w:rsidP="00D54B8D">
      <w:pPr>
        <w:ind w:firstLine="708"/>
        <w:rPr>
          <w:rFonts w:ascii="Times New Roman" w:hAnsi="Times New Roman"/>
          <w:sz w:val="28"/>
          <w:szCs w:val="28"/>
        </w:rPr>
      </w:pPr>
    </w:p>
    <w:p w14:paraId="7F863DAA" w14:textId="77777777" w:rsidR="00F47045" w:rsidRPr="00BD6136" w:rsidRDefault="00F47045">
      <w:pPr>
        <w:rPr>
          <w:rFonts w:ascii="Times New Roman" w:hAnsi="Times New Roman"/>
          <w:sz w:val="28"/>
          <w:szCs w:val="28"/>
        </w:rPr>
      </w:pPr>
    </w:p>
    <w:sectPr w:rsidR="00F47045" w:rsidRPr="00BD6136" w:rsidSect="00A328C5">
      <w:headerReference w:type="default" r:id="rId9"/>
      <w:headerReference w:type="first" r:id="rId10"/>
      <w:pgSz w:w="11906" w:h="16838"/>
      <w:pgMar w:top="28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4320D" w14:textId="77777777" w:rsidR="00C80125" w:rsidRDefault="00C80125" w:rsidP="00C80125">
      <w:r>
        <w:separator/>
      </w:r>
    </w:p>
  </w:endnote>
  <w:endnote w:type="continuationSeparator" w:id="0">
    <w:p w14:paraId="6D504EB2" w14:textId="77777777" w:rsidR="00C80125" w:rsidRDefault="00C80125" w:rsidP="00C8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E62C2" w14:textId="77777777" w:rsidR="00C80125" w:rsidRDefault="00C80125" w:rsidP="00C80125">
      <w:r>
        <w:separator/>
      </w:r>
    </w:p>
  </w:footnote>
  <w:footnote w:type="continuationSeparator" w:id="0">
    <w:p w14:paraId="27EBACBF" w14:textId="77777777" w:rsidR="00C80125" w:rsidRDefault="00C80125" w:rsidP="00C80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A74C8" w14:textId="2F174806" w:rsidR="00C80125" w:rsidRDefault="00C80125" w:rsidP="00C80125">
    <w:pPr>
      <w:pStyle w:val="ab"/>
      <w:tabs>
        <w:tab w:val="clear" w:pos="4677"/>
        <w:tab w:val="clear" w:pos="9355"/>
        <w:tab w:val="left" w:pos="43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43F2A" w14:textId="4BC6126D" w:rsidR="007C0D2C" w:rsidRDefault="007C0D2C">
    <w:pPr>
      <w:pStyle w:val="ab"/>
      <w:jc w:val="center"/>
    </w:pPr>
  </w:p>
  <w:p w14:paraId="1F9DAF09" w14:textId="77777777" w:rsidR="007C0D2C" w:rsidRDefault="007C0D2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76EB8"/>
    <w:multiLevelType w:val="hybridMultilevel"/>
    <w:tmpl w:val="A7F04CFA"/>
    <w:lvl w:ilvl="0" w:tplc="AD10C78A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42"/>
    <w:rsid w:val="00000842"/>
    <w:rsid w:val="000B44FA"/>
    <w:rsid w:val="001D48AD"/>
    <w:rsid w:val="001E6F22"/>
    <w:rsid w:val="001F17FB"/>
    <w:rsid w:val="00206782"/>
    <w:rsid w:val="00230661"/>
    <w:rsid w:val="00292D8D"/>
    <w:rsid w:val="00313435"/>
    <w:rsid w:val="003C5623"/>
    <w:rsid w:val="00406E3B"/>
    <w:rsid w:val="004906D0"/>
    <w:rsid w:val="004C7747"/>
    <w:rsid w:val="00503BBC"/>
    <w:rsid w:val="005866CB"/>
    <w:rsid w:val="005C65FB"/>
    <w:rsid w:val="00621E9F"/>
    <w:rsid w:val="006A596D"/>
    <w:rsid w:val="00743A2A"/>
    <w:rsid w:val="00781A24"/>
    <w:rsid w:val="00785C0E"/>
    <w:rsid w:val="007C0D2C"/>
    <w:rsid w:val="007D648C"/>
    <w:rsid w:val="007E7BEA"/>
    <w:rsid w:val="00822AF5"/>
    <w:rsid w:val="00823050"/>
    <w:rsid w:val="00907C2C"/>
    <w:rsid w:val="0093479A"/>
    <w:rsid w:val="00941119"/>
    <w:rsid w:val="00977A0C"/>
    <w:rsid w:val="009A406C"/>
    <w:rsid w:val="009A68C8"/>
    <w:rsid w:val="00A328C5"/>
    <w:rsid w:val="00A55DDB"/>
    <w:rsid w:val="00A57A88"/>
    <w:rsid w:val="00A7488A"/>
    <w:rsid w:val="00AE4ABD"/>
    <w:rsid w:val="00B3490D"/>
    <w:rsid w:val="00B81741"/>
    <w:rsid w:val="00B90376"/>
    <w:rsid w:val="00BD6136"/>
    <w:rsid w:val="00C57687"/>
    <w:rsid w:val="00C80125"/>
    <w:rsid w:val="00C850CF"/>
    <w:rsid w:val="00CE00CD"/>
    <w:rsid w:val="00D0023B"/>
    <w:rsid w:val="00D5054D"/>
    <w:rsid w:val="00D54B8D"/>
    <w:rsid w:val="00DC035D"/>
    <w:rsid w:val="00DF372D"/>
    <w:rsid w:val="00E57660"/>
    <w:rsid w:val="00E66871"/>
    <w:rsid w:val="00EB4F87"/>
    <w:rsid w:val="00EE54B8"/>
    <w:rsid w:val="00F47045"/>
    <w:rsid w:val="00FA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EEE1F9D"/>
  <w15:chartTrackingRefBased/>
  <w15:docId w15:val="{1161C4D6-FB6D-4233-AA75-F88373CB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9A68C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68C8"/>
    <w:rPr>
      <w:rFonts w:cs="Times New Roman"/>
      <w:color w:val="106BBE"/>
    </w:rPr>
  </w:style>
  <w:style w:type="paragraph" w:styleId="a4">
    <w:name w:val="Body Text"/>
    <w:basedOn w:val="a"/>
    <w:link w:val="a5"/>
    <w:uiPriority w:val="99"/>
    <w:rsid w:val="009A68C8"/>
    <w:pPr>
      <w:ind w:firstLine="0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9A68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906D0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5866C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866CB"/>
    <w:pPr>
      <w:widowControl w:val="0"/>
      <w:shd w:val="clear" w:color="auto" w:fill="FFFFFF"/>
      <w:spacing w:before="360" w:after="300" w:line="0" w:lineRule="atLeast"/>
      <w:ind w:firstLine="0"/>
      <w:jc w:val="left"/>
    </w:pPr>
    <w:rPr>
      <w:rFonts w:ascii="Times New Roman" w:hAnsi="Times New Roman"/>
      <w:b/>
      <w:bCs/>
      <w:sz w:val="18"/>
      <w:szCs w:val="18"/>
      <w:lang w:eastAsia="en-US"/>
    </w:rPr>
  </w:style>
  <w:style w:type="character" w:styleId="a7">
    <w:name w:val="Hyperlink"/>
    <w:basedOn w:val="a0"/>
    <w:uiPriority w:val="99"/>
    <w:unhideWhenUsed/>
    <w:rsid w:val="005866CB"/>
    <w:rPr>
      <w:color w:val="0563C1" w:themeColor="hyperlink"/>
      <w:u w:val="single"/>
    </w:rPr>
  </w:style>
  <w:style w:type="character" w:customStyle="1" w:styleId="a8">
    <w:name w:val="Цветовое выделение"/>
    <w:uiPriority w:val="99"/>
    <w:rsid w:val="009A406C"/>
    <w:rPr>
      <w:b/>
      <w:color w:val="26282F"/>
    </w:rPr>
  </w:style>
  <w:style w:type="character" w:customStyle="1" w:styleId="UnresolvedMention">
    <w:name w:val="Unresolved Mention"/>
    <w:basedOn w:val="a0"/>
    <w:uiPriority w:val="99"/>
    <w:semiHidden/>
    <w:unhideWhenUsed/>
    <w:rsid w:val="00406E3B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EE54B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54B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C801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0125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801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0125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FB41F-E472-4529-BDBD-0014DA0B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Анисич</dc:creator>
  <cp:keywords/>
  <dc:description/>
  <cp:lastModifiedBy>Юлия Гринь</cp:lastModifiedBy>
  <cp:revision>19</cp:revision>
  <cp:lastPrinted>2021-02-24T13:49:00Z</cp:lastPrinted>
  <dcterms:created xsi:type="dcterms:W3CDTF">2019-11-27T06:22:00Z</dcterms:created>
  <dcterms:modified xsi:type="dcterms:W3CDTF">2021-03-10T12:47:00Z</dcterms:modified>
</cp:coreProperties>
</file>