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48" w:rsidRDefault="00ED7A48" w:rsidP="00ED7A48">
      <w:pPr>
        <w:pStyle w:val="a3"/>
        <w:ind w:right="-185"/>
        <w:rPr>
          <w:caps/>
          <w:spacing w:val="20"/>
          <w:lang w:val="en-US"/>
        </w:rPr>
      </w:pPr>
      <w:r>
        <w:rPr>
          <w:b w:val="0"/>
          <w:bCs w:val="0"/>
          <w:noProof/>
        </w:rPr>
        <w:drawing>
          <wp:inline distT="0" distB="0" distL="0" distR="0">
            <wp:extent cx="4857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48" w:rsidRDefault="00ED7A48" w:rsidP="00ED7A48">
      <w:pPr>
        <w:ind w:right="-185"/>
      </w:pPr>
    </w:p>
    <w:p w:rsidR="00716BB4" w:rsidRDefault="00716BB4" w:rsidP="00716BB4">
      <w:pPr>
        <w:ind w:right="-185"/>
        <w:jc w:val="right"/>
      </w:pPr>
      <w:r>
        <w:t xml:space="preserve">Проект </w:t>
      </w:r>
    </w:p>
    <w:p w:rsidR="00716BB4" w:rsidRDefault="00716BB4" w:rsidP="00716BB4">
      <w:pPr>
        <w:ind w:right="-185"/>
        <w:jc w:val="right"/>
      </w:pPr>
    </w:p>
    <w:p w:rsidR="00ED7A48" w:rsidRDefault="00ED7A48" w:rsidP="00ED7A48">
      <w:pPr>
        <w:pStyle w:val="1"/>
        <w:ind w:right="-185"/>
        <w:rPr>
          <w:sz w:val="28"/>
        </w:rPr>
      </w:pPr>
      <w:r>
        <w:rPr>
          <w:sz w:val="28"/>
        </w:rPr>
        <w:t xml:space="preserve">администрация МУНИЦИПАЛЬНОГО ОБРАЗОВАНИЯ </w:t>
      </w:r>
    </w:p>
    <w:p w:rsidR="00ED7A48" w:rsidRDefault="00ED7A48" w:rsidP="00ED7A48">
      <w:pPr>
        <w:pStyle w:val="1"/>
        <w:ind w:right="-185"/>
        <w:rPr>
          <w:sz w:val="28"/>
          <w:szCs w:val="28"/>
        </w:rPr>
      </w:pPr>
      <w:r>
        <w:rPr>
          <w:sz w:val="28"/>
          <w:szCs w:val="28"/>
        </w:rPr>
        <w:t>КАНЕВСКоЙ  РАЙОН</w:t>
      </w:r>
    </w:p>
    <w:p w:rsidR="00ED7A48" w:rsidRDefault="00ED7A48" w:rsidP="00ED7A48">
      <w:pPr>
        <w:ind w:right="-185"/>
      </w:pPr>
    </w:p>
    <w:p w:rsidR="00ED7A48" w:rsidRDefault="00ED7A48" w:rsidP="00ED7A48">
      <w:pPr>
        <w:pStyle w:val="1"/>
        <w:ind w:right="-185"/>
        <w:rPr>
          <w:sz w:val="28"/>
          <w:szCs w:val="28"/>
        </w:rPr>
      </w:pPr>
      <w:r>
        <w:rPr>
          <w:caps w:val="0"/>
          <w:spacing w:val="20"/>
          <w:sz w:val="28"/>
          <w:szCs w:val="28"/>
        </w:rPr>
        <w:t>ПОСТАНОВЛЕНИЕ</w:t>
      </w:r>
    </w:p>
    <w:p w:rsidR="00ED7A48" w:rsidRDefault="00ED7A48" w:rsidP="00ED7A48">
      <w:pPr>
        <w:ind w:right="-185"/>
      </w:pPr>
    </w:p>
    <w:p w:rsidR="00ED7A48" w:rsidRDefault="00ED7A48" w:rsidP="00ED7A48">
      <w:pPr>
        <w:ind w:right="-185"/>
        <w:rPr>
          <w:b/>
        </w:rPr>
      </w:pPr>
      <w:r>
        <w:t xml:space="preserve">   от _______________</w:t>
      </w: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  <w:t xml:space="preserve">                №______</w:t>
      </w:r>
      <w:r>
        <w:rPr>
          <w:u w:val="single"/>
        </w:rPr>
        <w:t xml:space="preserve">   </w:t>
      </w:r>
      <w:r>
        <w:t xml:space="preserve"> </w:t>
      </w:r>
      <w:r>
        <w:rPr>
          <w:u w:val="single"/>
        </w:rPr>
        <w:t xml:space="preserve">  </w:t>
      </w:r>
    </w:p>
    <w:p w:rsidR="00ED7A48" w:rsidRDefault="00ED7A48" w:rsidP="00ED7A48">
      <w:pPr>
        <w:ind w:right="-185"/>
        <w:jc w:val="center"/>
      </w:pPr>
    </w:p>
    <w:p w:rsidR="00ED7A48" w:rsidRDefault="00ED7A48" w:rsidP="00ED7A48">
      <w:pPr>
        <w:ind w:right="-185"/>
        <w:jc w:val="center"/>
      </w:pPr>
      <w:proofErr w:type="spellStart"/>
      <w:r>
        <w:t>ст-ца</w:t>
      </w:r>
      <w:proofErr w:type="spellEnd"/>
      <w:r>
        <w:t xml:space="preserve"> Каневская</w:t>
      </w:r>
    </w:p>
    <w:p w:rsidR="00ED7A48" w:rsidRDefault="00ED7A48" w:rsidP="00ED7A48">
      <w:pPr>
        <w:ind w:right="-185"/>
        <w:jc w:val="center"/>
      </w:pPr>
    </w:p>
    <w:p w:rsidR="00455DD2" w:rsidRDefault="00455DD2" w:rsidP="00455DD2">
      <w:pPr>
        <w:pStyle w:val="a8"/>
        <w:spacing w:before="240"/>
        <w:rPr>
          <w:szCs w:val="28"/>
        </w:rPr>
      </w:pPr>
      <w:r>
        <w:rPr>
          <w:szCs w:val="28"/>
        </w:rPr>
        <w:t>О внесении изменений в постановление администрации муниципального образования Каневской ра</w:t>
      </w:r>
      <w:r w:rsidR="00F651C8">
        <w:rPr>
          <w:szCs w:val="28"/>
        </w:rPr>
        <w:t>йон от 12 апреля 2017 года № 498</w:t>
      </w:r>
      <w:r>
        <w:rPr>
          <w:szCs w:val="28"/>
        </w:rPr>
        <w:t xml:space="preserve"> «</w:t>
      </w:r>
      <w:r w:rsidRPr="00FC3676">
        <w:t xml:space="preserve">Об утверждении административного регламента по предоставлению муниципальной услуги: «Признание граждан </w:t>
      </w:r>
      <w:proofErr w:type="gramStart"/>
      <w:r w:rsidRPr="00FC3676">
        <w:t>малоимущими</w:t>
      </w:r>
      <w:proofErr w:type="gramEnd"/>
      <w:r w:rsidRPr="00FC3676">
        <w:t xml:space="preserve"> в целях принятия их на учет в качестве нуждающихся в жилых помещениях»</w:t>
      </w:r>
      <w:r>
        <w:t>»</w:t>
      </w:r>
    </w:p>
    <w:p w:rsidR="00455DD2" w:rsidRDefault="00455DD2" w:rsidP="00455DD2">
      <w:pPr>
        <w:autoSpaceDE w:val="0"/>
        <w:jc w:val="both"/>
        <w:rPr>
          <w:szCs w:val="28"/>
        </w:rPr>
      </w:pPr>
    </w:p>
    <w:p w:rsidR="00455DD2" w:rsidRDefault="00455DD2" w:rsidP="00455DD2">
      <w:pPr>
        <w:autoSpaceDE w:val="0"/>
        <w:jc w:val="both"/>
        <w:rPr>
          <w:szCs w:val="28"/>
        </w:rPr>
      </w:pPr>
    </w:p>
    <w:p w:rsidR="00455DD2" w:rsidRPr="00455DD2" w:rsidRDefault="00455DD2" w:rsidP="00455DD2">
      <w:pPr>
        <w:autoSpaceDE w:val="0"/>
        <w:ind w:firstLine="709"/>
        <w:jc w:val="both"/>
        <w:rPr>
          <w:b/>
          <w:szCs w:val="28"/>
        </w:rPr>
      </w:pPr>
      <w:r>
        <w:rPr>
          <w:szCs w:val="28"/>
        </w:rPr>
        <w:t xml:space="preserve">В соответствии со статьей 6.3 </w:t>
      </w:r>
      <w:r>
        <w:rPr>
          <w:color w:val="000000"/>
          <w:szCs w:val="28"/>
        </w:rPr>
        <w:t xml:space="preserve">Закона Краснодарского края от 2 марта 2012 г. № 2446-КЗ «Об отдельных вопросах организации предоставления государственных и муниципальных услуг на территории Краснодарского края», в </w:t>
      </w:r>
      <w:r>
        <w:rPr>
          <w:szCs w:val="28"/>
        </w:rPr>
        <w:t xml:space="preserve">связи с </w:t>
      </w:r>
      <w:r>
        <w:rPr>
          <w:color w:val="000000"/>
          <w:szCs w:val="28"/>
        </w:rPr>
        <w:t>приведением в соответствие с действующим законодательством,</w:t>
      </w:r>
      <w:r>
        <w:rPr>
          <w:b/>
          <w:szCs w:val="28"/>
        </w:rPr>
        <w:t xml:space="preserve">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ю:</w:t>
      </w:r>
    </w:p>
    <w:p w:rsidR="00455DD2" w:rsidRDefault="00455DD2" w:rsidP="00455DD2">
      <w:pPr>
        <w:autoSpaceDE w:val="0"/>
        <w:ind w:firstLine="709"/>
        <w:jc w:val="both"/>
        <w:rPr>
          <w:kern w:val="1"/>
          <w:szCs w:val="28"/>
        </w:rPr>
      </w:pPr>
      <w:r>
        <w:rPr>
          <w:szCs w:val="28"/>
        </w:rPr>
        <w:t>1</w:t>
      </w:r>
      <w:bookmarkStart w:id="0" w:name="sub_101"/>
      <w:r>
        <w:rPr>
          <w:szCs w:val="28"/>
        </w:rPr>
        <w:t>.</w:t>
      </w:r>
      <w:r w:rsidR="00182A10">
        <w:rPr>
          <w:szCs w:val="28"/>
        </w:rPr>
        <w:t xml:space="preserve"> </w:t>
      </w:r>
      <w:r>
        <w:rPr>
          <w:szCs w:val="28"/>
        </w:rPr>
        <w:t xml:space="preserve">Внести в приложение к постановлению администрации </w:t>
      </w:r>
      <w:proofErr w:type="spellStart"/>
      <w:proofErr w:type="gramStart"/>
      <w:r>
        <w:rPr>
          <w:szCs w:val="28"/>
        </w:rPr>
        <w:t>муниципаль</w:t>
      </w:r>
      <w:r w:rsidR="00182A10">
        <w:rPr>
          <w:szCs w:val="28"/>
        </w:rPr>
        <w:t>-</w:t>
      </w:r>
      <w:r>
        <w:rPr>
          <w:szCs w:val="28"/>
        </w:rPr>
        <w:t>ного</w:t>
      </w:r>
      <w:proofErr w:type="spellEnd"/>
      <w:proofErr w:type="gramEnd"/>
      <w:r>
        <w:rPr>
          <w:szCs w:val="28"/>
        </w:rPr>
        <w:t xml:space="preserve"> образования Каневской район от </w:t>
      </w:r>
      <w:r w:rsidRPr="00FC3676">
        <w:rPr>
          <w:szCs w:val="28"/>
        </w:rPr>
        <w:t>12 апреля 2017 года №</w:t>
      </w:r>
      <w:r w:rsidR="009520EE">
        <w:rPr>
          <w:szCs w:val="28"/>
        </w:rPr>
        <w:t xml:space="preserve"> </w:t>
      </w:r>
      <w:r w:rsidRPr="00FC3676">
        <w:rPr>
          <w:szCs w:val="28"/>
        </w:rPr>
        <w:t xml:space="preserve">498 «Об утверждении административного регламента по предоставлению муниципальной услуги: «Признание граждан </w:t>
      </w:r>
      <w:proofErr w:type="gramStart"/>
      <w:r w:rsidRPr="00FC3676">
        <w:rPr>
          <w:szCs w:val="28"/>
        </w:rPr>
        <w:t>малоимущими</w:t>
      </w:r>
      <w:proofErr w:type="gramEnd"/>
      <w:r w:rsidRPr="00FC3676">
        <w:rPr>
          <w:szCs w:val="28"/>
        </w:rPr>
        <w:t xml:space="preserve"> в целях принятия их на учет в качестве нуждающихся в жилых помещениях»</w:t>
      </w:r>
      <w:r>
        <w:t xml:space="preserve">» </w:t>
      </w:r>
      <w:r>
        <w:rPr>
          <w:kern w:val="1"/>
          <w:szCs w:val="28"/>
        </w:rPr>
        <w:t xml:space="preserve">следующие изменения и дополнения:  </w:t>
      </w:r>
    </w:p>
    <w:p w:rsidR="00455DD2" w:rsidRDefault="00455DD2" w:rsidP="00455DD2">
      <w:pPr>
        <w:autoSpaceDE w:val="0"/>
        <w:ind w:firstLine="709"/>
        <w:jc w:val="both"/>
        <w:rPr>
          <w:kern w:val="1"/>
          <w:szCs w:val="28"/>
        </w:rPr>
      </w:pPr>
      <w:r>
        <w:rPr>
          <w:kern w:val="1"/>
          <w:szCs w:val="28"/>
        </w:rPr>
        <w:t>1.1.</w:t>
      </w:r>
      <w:r w:rsidR="009520EE">
        <w:rPr>
          <w:kern w:val="1"/>
          <w:szCs w:val="28"/>
        </w:rPr>
        <w:t xml:space="preserve"> </w:t>
      </w:r>
      <w:r>
        <w:rPr>
          <w:kern w:val="1"/>
          <w:szCs w:val="28"/>
        </w:rPr>
        <w:t>Под</w:t>
      </w:r>
      <w:r w:rsidR="00614645">
        <w:rPr>
          <w:kern w:val="1"/>
          <w:szCs w:val="28"/>
        </w:rPr>
        <w:t>раздел</w:t>
      </w:r>
      <w:r>
        <w:rPr>
          <w:kern w:val="1"/>
          <w:szCs w:val="28"/>
        </w:rPr>
        <w:t xml:space="preserve"> </w:t>
      </w:r>
      <w:r w:rsidRPr="00FC3676">
        <w:rPr>
          <w:kern w:val="1"/>
          <w:szCs w:val="28"/>
        </w:rPr>
        <w:t xml:space="preserve">1.2. </w:t>
      </w:r>
      <w:r>
        <w:rPr>
          <w:kern w:val="1"/>
          <w:szCs w:val="28"/>
        </w:rPr>
        <w:t>раздела</w:t>
      </w:r>
      <w:r>
        <w:rPr>
          <w:color w:val="000000"/>
          <w:kern w:val="1"/>
          <w:szCs w:val="28"/>
        </w:rPr>
        <w:t xml:space="preserve"> </w:t>
      </w:r>
      <w:r>
        <w:rPr>
          <w:color w:val="000000"/>
          <w:kern w:val="1"/>
          <w:szCs w:val="28"/>
          <w:lang w:val="en-US"/>
        </w:rPr>
        <w:t>I</w:t>
      </w:r>
      <w:r w:rsidRPr="00FC3676">
        <w:rPr>
          <w:color w:val="000000"/>
          <w:kern w:val="1"/>
          <w:szCs w:val="28"/>
        </w:rPr>
        <w:t xml:space="preserve"> </w:t>
      </w:r>
      <w:r>
        <w:rPr>
          <w:color w:val="000000"/>
          <w:kern w:val="1"/>
          <w:szCs w:val="28"/>
        </w:rPr>
        <w:t>«Общие положения» изложить в следую</w:t>
      </w:r>
      <w:r w:rsidR="0097382D">
        <w:rPr>
          <w:color w:val="000000"/>
          <w:kern w:val="1"/>
          <w:szCs w:val="28"/>
        </w:rPr>
        <w:t>-</w:t>
      </w:r>
      <w:r>
        <w:rPr>
          <w:color w:val="000000"/>
          <w:kern w:val="1"/>
          <w:szCs w:val="28"/>
        </w:rPr>
        <w:t xml:space="preserve">щей редакции: </w:t>
      </w:r>
    </w:p>
    <w:p w:rsidR="00455DD2" w:rsidRPr="00614645" w:rsidRDefault="009520EE" w:rsidP="009520EE">
      <w:pPr>
        <w:autoSpaceDE w:val="0"/>
        <w:ind w:firstLine="850"/>
        <w:jc w:val="both"/>
        <w:rPr>
          <w:kern w:val="1"/>
          <w:szCs w:val="28"/>
        </w:rPr>
      </w:pPr>
      <w:r>
        <w:rPr>
          <w:kern w:val="1"/>
          <w:szCs w:val="28"/>
        </w:rPr>
        <w:t>«</w:t>
      </w:r>
      <w:r w:rsidR="0097382D">
        <w:rPr>
          <w:kern w:val="1"/>
          <w:szCs w:val="28"/>
        </w:rPr>
        <w:t>1.2.</w:t>
      </w:r>
      <w:r w:rsidR="00455DD2" w:rsidRPr="00FC3676">
        <w:rPr>
          <w:kern w:val="1"/>
          <w:szCs w:val="28"/>
        </w:rPr>
        <w:t xml:space="preserve"> </w:t>
      </w:r>
      <w:proofErr w:type="gramStart"/>
      <w:r w:rsidRPr="008A69F1">
        <w:rPr>
          <w:szCs w:val="28"/>
        </w:rPr>
        <w:t>Заявителями, имеющими право на получение муниципальной услуги, являются граждане  Российской Федерации,</w:t>
      </w:r>
      <w:r w:rsidRPr="00810A5B">
        <w:rPr>
          <w:szCs w:val="28"/>
        </w:rPr>
        <w:t xml:space="preserve"> </w:t>
      </w:r>
      <w:r>
        <w:rPr>
          <w:szCs w:val="28"/>
        </w:rPr>
        <w:t xml:space="preserve">признанные </w:t>
      </w:r>
      <w:r w:rsidRPr="008A69F1">
        <w:rPr>
          <w:szCs w:val="28"/>
        </w:rPr>
        <w:t>малоимущими в целях принятия их на учет в качестве нуждающихся в жилых помещениях, проживающих на территории муниципального образования Каневской район либо в силу наделения их заявителями в порядке, установленном законодательством  Российской Федерации, полномочиями выступать от имени заявителей при предоставлении муниципальной услуги (далее – заявители)</w:t>
      </w:r>
      <w:r>
        <w:rPr>
          <w:szCs w:val="28"/>
        </w:rPr>
        <w:t xml:space="preserve">, </w:t>
      </w:r>
      <w:r w:rsidRPr="00614645">
        <w:rPr>
          <w:szCs w:val="28"/>
        </w:rPr>
        <w:t>а также граждане, проживающие в</w:t>
      </w:r>
      <w:proofErr w:type="gramEnd"/>
      <w:r w:rsidRPr="00614645">
        <w:rPr>
          <w:szCs w:val="28"/>
        </w:rPr>
        <w:t xml:space="preserve"> жилых </w:t>
      </w:r>
      <w:proofErr w:type="gramStart"/>
      <w:r w:rsidRPr="00614645">
        <w:rPr>
          <w:szCs w:val="28"/>
        </w:rPr>
        <w:t>помещениях</w:t>
      </w:r>
      <w:proofErr w:type="gramEnd"/>
      <w:r w:rsidRPr="00614645">
        <w:rPr>
          <w:szCs w:val="28"/>
        </w:rPr>
        <w:t xml:space="preserve"> жилого фонда социального использования</w:t>
      </w:r>
      <w:r w:rsidR="00455DD2" w:rsidRPr="00614645">
        <w:rPr>
          <w:kern w:val="1"/>
          <w:szCs w:val="28"/>
        </w:rPr>
        <w:t xml:space="preserve">.   </w:t>
      </w:r>
    </w:p>
    <w:p w:rsidR="00455DD2" w:rsidRDefault="00455DD2" w:rsidP="009520E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kern w:val="1"/>
          <w:szCs w:val="28"/>
        </w:rPr>
      </w:pPr>
      <w:r>
        <w:rPr>
          <w:kern w:val="1"/>
          <w:szCs w:val="28"/>
        </w:rPr>
        <w:t xml:space="preserve">1.2. </w:t>
      </w:r>
      <w:r w:rsidR="00614645">
        <w:rPr>
          <w:kern w:val="1"/>
          <w:szCs w:val="28"/>
        </w:rPr>
        <w:t>Пункт 2.6.1.</w:t>
      </w:r>
      <w:r w:rsidR="009520EE">
        <w:rPr>
          <w:kern w:val="1"/>
          <w:szCs w:val="28"/>
        </w:rPr>
        <w:t xml:space="preserve"> подраздела 2.6. </w:t>
      </w:r>
      <w:r w:rsidR="00614645">
        <w:rPr>
          <w:color w:val="000000" w:themeColor="text1"/>
          <w:szCs w:val="28"/>
        </w:rPr>
        <w:t>р</w:t>
      </w:r>
      <w:r w:rsidR="009520EE" w:rsidRPr="00DB3E8F">
        <w:rPr>
          <w:color w:val="000000" w:themeColor="text1"/>
          <w:szCs w:val="28"/>
        </w:rPr>
        <w:t>аздел</w:t>
      </w:r>
      <w:r w:rsidR="009520EE">
        <w:rPr>
          <w:color w:val="000000" w:themeColor="text1"/>
          <w:szCs w:val="28"/>
        </w:rPr>
        <w:t>а</w:t>
      </w:r>
      <w:r w:rsidR="009520EE" w:rsidRPr="00DB3E8F">
        <w:rPr>
          <w:color w:val="000000" w:themeColor="text1"/>
          <w:szCs w:val="28"/>
        </w:rPr>
        <w:t xml:space="preserve"> II. </w:t>
      </w:r>
      <w:r w:rsidR="009520EE">
        <w:rPr>
          <w:color w:val="000000" w:themeColor="text1"/>
          <w:szCs w:val="28"/>
        </w:rPr>
        <w:t>«Стандарт предоставления муниципальной услуги»</w:t>
      </w:r>
      <w:r w:rsidR="009520EE">
        <w:rPr>
          <w:kern w:val="1"/>
          <w:szCs w:val="28"/>
        </w:rPr>
        <w:t xml:space="preserve"> </w:t>
      </w:r>
      <w:r>
        <w:rPr>
          <w:kern w:val="1"/>
          <w:szCs w:val="28"/>
        </w:rPr>
        <w:t>дополнить подпунктом следующего содержания:</w:t>
      </w:r>
    </w:p>
    <w:p w:rsidR="00716BB4" w:rsidRDefault="00716BB4" w:rsidP="00716BB4">
      <w:pPr>
        <w:autoSpaceDE w:val="0"/>
        <w:autoSpaceDN w:val="0"/>
        <w:adjustRightInd w:val="0"/>
        <w:ind w:firstLine="709"/>
        <w:jc w:val="center"/>
        <w:rPr>
          <w:kern w:val="1"/>
          <w:szCs w:val="28"/>
        </w:rPr>
      </w:pPr>
      <w:r>
        <w:rPr>
          <w:kern w:val="1"/>
          <w:szCs w:val="28"/>
        </w:rPr>
        <w:lastRenderedPageBreak/>
        <w:t>2</w:t>
      </w:r>
    </w:p>
    <w:p w:rsidR="009520EE" w:rsidRPr="00DB3E8F" w:rsidRDefault="00455DD2" w:rsidP="009520E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kern w:val="1"/>
          <w:szCs w:val="28"/>
        </w:rPr>
        <w:t>«</w:t>
      </w:r>
      <w:r w:rsidR="009520EE">
        <w:rPr>
          <w:color w:val="000000" w:themeColor="text1"/>
          <w:szCs w:val="28"/>
        </w:rPr>
        <w:t>5</w:t>
      </w:r>
      <w:r w:rsidR="009520EE" w:rsidRPr="00DB3E8F">
        <w:rPr>
          <w:color w:val="000000" w:themeColor="text1"/>
          <w:szCs w:val="28"/>
        </w:rPr>
        <w:t>) документы органов по регистрации прав на имущество и органов технической инвентаризации, подтверждающие правовые основания владения заявителем и (или) членами его семьи (одиноко проживающим гражданином) подлежащим налогообложению движимым и недвижимым имуществом на праве собственности (оригиналы и копии)</w:t>
      </w:r>
      <w:r w:rsidR="009520EE">
        <w:rPr>
          <w:color w:val="000000" w:themeColor="text1"/>
          <w:szCs w:val="28"/>
        </w:rPr>
        <w:t xml:space="preserve"> </w:t>
      </w:r>
      <w:r w:rsidR="009520EE" w:rsidRPr="00614645">
        <w:rPr>
          <w:color w:val="000000" w:themeColor="text1"/>
          <w:szCs w:val="28"/>
        </w:rPr>
        <w:t>при наличии;</w:t>
      </w:r>
    </w:p>
    <w:p w:rsidR="00455DD2" w:rsidRDefault="00455DD2" w:rsidP="009520EE">
      <w:pPr>
        <w:autoSpaceDE w:val="0"/>
        <w:ind w:firstLine="850"/>
        <w:jc w:val="both"/>
        <w:rPr>
          <w:color w:val="000000"/>
          <w:kern w:val="1"/>
          <w:szCs w:val="28"/>
        </w:rPr>
      </w:pPr>
      <w:r>
        <w:rPr>
          <w:color w:val="000000"/>
          <w:kern w:val="1"/>
          <w:szCs w:val="28"/>
        </w:rPr>
        <w:t xml:space="preserve">1.3. </w:t>
      </w:r>
      <w:r w:rsidR="00614645">
        <w:rPr>
          <w:kern w:val="1"/>
          <w:szCs w:val="28"/>
        </w:rPr>
        <w:t>Пункт 2.8.1. под</w:t>
      </w:r>
      <w:r w:rsidR="00B95466">
        <w:rPr>
          <w:kern w:val="1"/>
          <w:szCs w:val="28"/>
        </w:rPr>
        <w:t xml:space="preserve">раздела 2.8. </w:t>
      </w:r>
      <w:r w:rsidR="00614645">
        <w:rPr>
          <w:color w:val="000000" w:themeColor="text1"/>
          <w:szCs w:val="28"/>
        </w:rPr>
        <w:t>р</w:t>
      </w:r>
      <w:r w:rsidR="00614645" w:rsidRPr="00DB3E8F">
        <w:rPr>
          <w:color w:val="000000" w:themeColor="text1"/>
          <w:szCs w:val="28"/>
        </w:rPr>
        <w:t>аздел</w:t>
      </w:r>
      <w:r w:rsidR="00614645">
        <w:rPr>
          <w:color w:val="000000" w:themeColor="text1"/>
          <w:szCs w:val="28"/>
        </w:rPr>
        <w:t>а</w:t>
      </w:r>
      <w:r w:rsidR="00614645" w:rsidRPr="00DB3E8F">
        <w:rPr>
          <w:color w:val="000000" w:themeColor="text1"/>
          <w:szCs w:val="28"/>
        </w:rPr>
        <w:t xml:space="preserve"> II. </w:t>
      </w:r>
      <w:r w:rsidR="00614645">
        <w:rPr>
          <w:color w:val="000000" w:themeColor="text1"/>
          <w:szCs w:val="28"/>
        </w:rPr>
        <w:t>«Стандарт предоставления муниципальной услуги»</w:t>
      </w:r>
      <w:r w:rsidR="00614645">
        <w:rPr>
          <w:kern w:val="1"/>
          <w:szCs w:val="28"/>
        </w:rPr>
        <w:t xml:space="preserve"> </w:t>
      </w:r>
      <w:r w:rsidR="00B95466">
        <w:rPr>
          <w:color w:val="000000"/>
          <w:kern w:val="1"/>
          <w:szCs w:val="28"/>
        </w:rPr>
        <w:t>дополнить пунктом «</w:t>
      </w:r>
      <w:proofErr w:type="spellStart"/>
      <w:r w:rsidR="00B95466">
        <w:rPr>
          <w:color w:val="000000"/>
          <w:kern w:val="1"/>
          <w:szCs w:val="28"/>
        </w:rPr>
        <w:t>д</w:t>
      </w:r>
      <w:proofErr w:type="spellEnd"/>
      <w:r w:rsidR="00B95466">
        <w:rPr>
          <w:color w:val="000000"/>
          <w:kern w:val="1"/>
          <w:szCs w:val="28"/>
        </w:rPr>
        <w:t>»</w:t>
      </w:r>
      <w:r>
        <w:rPr>
          <w:color w:val="000000"/>
          <w:kern w:val="1"/>
          <w:szCs w:val="28"/>
        </w:rPr>
        <w:t xml:space="preserve"> следующего содержания: </w:t>
      </w:r>
    </w:p>
    <w:p w:rsidR="00455DD2" w:rsidRPr="00614645" w:rsidRDefault="00455DD2" w:rsidP="00B95466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4645">
        <w:rPr>
          <w:color w:val="000000"/>
          <w:kern w:val="1"/>
          <w:szCs w:val="28"/>
        </w:rPr>
        <w:t>«</w:t>
      </w:r>
      <w:bookmarkStart w:id="1" w:name="sub_6301"/>
      <w:proofErr w:type="spellStart"/>
      <w:r w:rsidR="00B95466" w:rsidRPr="00614645">
        <w:rPr>
          <w:szCs w:val="28"/>
        </w:rPr>
        <w:t>д</w:t>
      </w:r>
      <w:proofErr w:type="spellEnd"/>
      <w:r w:rsidR="00B95466" w:rsidRPr="00614645">
        <w:rPr>
          <w:szCs w:val="28"/>
        </w:rPr>
        <w:t>) требования о предоставлении документов, необходимых для при</w:t>
      </w:r>
      <w:r w:rsidR="004063E0">
        <w:rPr>
          <w:szCs w:val="28"/>
        </w:rPr>
        <w:t>-</w:t>
      </w:r>
      <w:r w:rsidR="00B95466" w:rsidRPr="00614645">
        <w:rPr>
          <w:szCs w:val="28"/>
        </w:rPr>
        <w:t>знания малоимущим в целях предоставления по договору социального найма жилого помещения муниципального жилого фонда, не распространяется на лиц, относившихся к определенной федеральными и региональными законами категории граждан, которые имеют права на предоставление жилищных помещений без подтверждения статуса малоимущего гражданина, а также на лиц, предусмотренных федеральным законом «О ветеранах» от 12.01.1195 № 5.</w:t>
      </w:r>
    </w:p>
    <w:bookmarkEnd w:id="1"/>
    <w:p w:rsidR="00455DD2" w:rsidRDefault="00455DD2" w:rsidP="00455DD2">
      <w:pPr>
        <w:ind w:firstLine="709"/>
        <w:jc w:val="both"/>
        <w:rPr>
          <w:szCs w:val="28"/>
        </w:rPr>
      </w:pPr>
      <w:r w:rsidRPr="00C17405">
        <w:rPr>
          <w:color w:val="000000"/>
          <w:kern w:val="1"/>
          <w:szCs w:val="28"/>
        </w:rPr>
        <w:t>2</w:t>
      </w:r>
      <w:r>
        <w:rPr>
          <w:color w:val="000000"/>
          <w:kern w:val="1"/>
          <w:szCs w:val="28"/>
        </w:rPr>
        <w:t>.</w:t>
      </w:r>
      <w:r w:rsidR="00453BA4">
        <w:rPr>
          <w:color w:val="000000"/>
          <w:kern w:val="1"/>
          <w:szCs w:val="28"/>
        </w:rPr>
        <w:t xml:space="preserve"> </w:t>
      </w:r>
      <w:r>
        <w:rPr>
          <w:color w:val="000000"/>
          <w:kern w:val="1"/>
          <w:szCs w:val="28"/>
        </w:rPr>
        <w:t xml:space="preserve">Отделу по связям со СМИ и общественностью администрации  </w:t>
      </w:r>
      <w:proofErr w:type="spellStart"/>
      <w:proofErr w:type="gramStart"/>
      <w:r>
        <w:rPr>
          <w:color w:val="000000"/>
          <w:kern w:val="1"/>
          <w:szCs w:val="28"/>
        </w:rPr>
        <w:t>муни</w:t>
      </w:r>
      <w:r w:rsidR="00182A10">
        <w:rPr>
          <w:color w:val="000000"/>
          <w:kern w:val="1"/>
          <w:szCs w:val="28"/>
        </w:rPr>
        <w:t>-</w:t>
      </w:r>
      <w:r>
        <w:rPr>
          <w:color w:val="000000"/>
          <w:kern w:val="1"/>
          <w:szCs w:val="28"/>
        </w:rPr>
        <w:t>ципального</w:t>
      </w:r>
      <w:proofErr w:type="spellEnd"/>
      <w:proofErr w:type="gramEnd"/>
      <w:r>
        <w:rPr>
          <w:color w:val="000000"/>
          <w:kern w:val="1"/>
          <w:szCs w:val="28"/>
        </w:rPr>
        <w:t xml:space="preserve"> образования Каневской район (</w:t>
      </w:r>
      <w:r w:rsidR="00555065">
        <w:rPr>
          <w:color w:val="000000"/>
          <w:kern w:val="1"/>
          <w:szCs w:val="28"/>
        </w:rPr>
        <w:t>Цыганова</w:t>
      </w:r>
      <w:r>
        <w:rPr>
          <w:color w:val="000000"/>
          <w:kern w:val="1"/>
          <w:szCs w:val="28"/>
        </w:rPr>
        <w:t xml:space="preserve">) опубликовать </w:t>
      </w:r>
      <w:proofErr w:type="spellStart"/>
      <w:r>
        <w:rPr>
          <w:color w:val="000000"/>
          <w:kern w:val="1"/>
          <w:szCs w:val="28"/>
        </w:rPr>
        <w:t>насто</w:t>
      </w:r>
      <w:r w:rsidR="00182A10">
        <w:rPr>
          <w:color w:val="000000"/>
          <w:kern w:val="1"/>
          <w:szCs w:val="28"/>
        </w:rPr>
        <w:t>-</w:t>
      </w:r>
      <w:r>
        <w:rPr>
          <w:color w:val="000000"/>
          <w:kern w:val="1"/>
          <w:szCs w:val="28"/>
        </w:rPr>
        <w:t>ящее</w:t>
      </w:r>
      <w:proofErr w:type="spellEnd"/>
      <w:r>
        <w:rPr>
          <w:color w:val="000000"/>
          <w:kern w:val="1"/>
          <w:szCs w:val="28"/>
        </w:rPr>
        <w:t xml:space="preserve"> постановление в средствах массовой информации и разместить на официальном сайте муниципального образования Каневской район в информационно-телекоммуникационной сети «Интернет».</w:t>
      </w:r>
    </w:p>
    <w:p w:rsidR="00455DD2" w:rsidRDefault="00455DD2" w:rsidP="00455DD2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Cs w:val="28"/>
        </w:rPr>
      </w:pPr>
      <w:r w:rsidRPr="00C17405">
        <w:rPr>
          <w:szCs w:val="28"/>
        </w:rPr>
        <w:t>3</w:t>
      </w:r>
      <w:r>
        <w:rPr>
          <w:szCs w:val="28"/>
        </w:rPr>
        <w:t>.</w:t>
      </w:r>
      <w:r w:rsidR="00453BA4">
        <w:rPr>
          <w:szCs w:val="28"/>
        </w:rPr>
        <w:t xml:space="preserve"> </w:t>
      </w:r>
      <w:r>
        <w:rPr>
          <w:szCs w:val="28"/>
        </w:rPr>
        <w:t>Настоящее постановление вступает в силу со дня его официального опубликования.</w:t>
      </w:r>
    </w:p>
    <w:p w:rsidR="00455DD2" w:rsidRDefault="00455DD2" w:rsidP="00455DD2">
      <w:pPr>
        <w:ind w:firstLine="709"/>
        <w:jc w:val="both"/>
        <w:rPr>
          <w:bCs/>
          <w:kern w:val="1"/>
          <w:szCs w:val="28"/>
        </w:rPr>
      </w:pPr>
    </w:p>
    <w:p w:rsidR="00455DD2" w:rsidRDefault="00455DD2" w:rsidP="00455DD2">
      <w:pPr>
        <w:ind w:firstLine="850"/>
        <w:jc w:val="both"/>
        <w:rPr>
          <w:bCs/>
          <w:kern w:val="1"/>
          <w:szCs w:val="28"/>
        </w:rPr>
      </w:pPr>
    </w:p>
    <w:bookmarkEnd w:id="0"/>
    <w:p w:rsidR="00455DD2" w:rsidRDefault="00455DD2" w:rsidP="00455DD2">
      <w:pPr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7E0E0F" w:rsidRPr="00453BA4" w:rsidRDefault="00455DD2" w:rsidP="00C57E71">
      <w:pPr>
        <w:rPr>
          <w:szCs w:val="28"/>
        </w:rPr>
      </w:pPr>
      <w:r>
        <w:rPr>
          <w:szCs w:val="28"/>
        </w:rPr>
        <w:t>Каневской район                                                                          А.В.Герасименко</w:t>
      </w:r>
    </w:p>
    <w:sectPr w:rsidR="007E0E0F" w:rsidRPr="00453BA4" w:rsidSect="00ED7A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CAB"/>
    <w:multiLevelType w:val="hybridMultilevel"/>
    <w:tmpl w:val="EBD4B9D8"/>
    <w:lvl w:ilvl="0" w:tplc="45264B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C83C60"/>
    <w:multiLevelType w:val="hybridMultilevel"/>
    <w:tmpl w:val="EE2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77B01"/>
    <w:multiLevelType w:val="hybridMultilevel"/>
    <w:tmpl w:val="6FF0B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172D7"/>
    <w:multiLevelType w:val="hybridMultilevel"/>
    <w:tmpl w:val="AEA2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A48"/>
    <w:rsid w:val="00174CD7"/>
    <w:rsid w:val="00182A10"/>
    <w:rsid w:val="0020212C"/>
    <w:rsid w:val="0022450B"/>
    <w:rsid w:val="0028736E"/>
    <w:rsid w:val="002914CD"/>
    <w:rsid w:val="004063E0"/>
    <w:rsid w:val="00453BA4"/>
    <w:rsid w:val="00455DD2"/>
    <w:rsid w:val="004C547A"/>
    <w:rsid w:val="00553787"/>
    <w:rsid w:val="00555065"/>
    <w:rsid w:val="00572EC8"/>
    <w:rsid w:val="005E7A58"/>
    <w:rsid w:val="00614645"/>
    <w:rsid w:val="006326E0"/>
    <w:rsid w:val="00716BB4"/>
    <w:rsid w:val="007E0E0F"/>
    <w:rsid w:val="00924ADE"/>
    <w:rsid w:val="009520EE"/>
    <w:rsid w:val="0097382D"/>
    <w:rsid w:val="0098536C"/>
    <w:rsid w:val="00995A58"/>
    <w:rsid w:val="009C764E"/>
    <w:rsid w:val="00B34B43"/>
    <w:rsid w:val="00B95466"/>
    <w:rsid w:val="00BF30D4"/>
    <w:rsid w:val="00C0721D"/>
    <w:rsid w:val="00C30924"/>
    <w:rsid w:val="00C57E71"/>
    <w:rsid w:val="00CB0CD2"/>
    <w:rsid w:val="00D10653"/>
    <w:rsid w:val="00DA699D"/>
    <w:rsid w:val="00E76808"/>
    <w:rsid w:val="00E804AB"/>
    <w:rsid w:val="00ED7A48"/>
    <w:rsid w:val="00F139CC"/>
    <w:rsid w:val="00F6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7A48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A48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ED7A4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D7A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A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A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D7A48"/>
    <w:pPr>
      <w:ind w:left="720"/>
      <w:contextualSpacing/>
    </w:pPr>
  </w:style>
  <w:style w:type="paragraph" w:styleId="a8">
    <w:name w:val="Subtitle"/>
    <w:basedOn w:val="a"/>
    <w:next w:val="a9"/>
    <w:link w:val="aa"/>
    <w:qFormat/>
    <w:rsid w:val="00455DD2"/>
    <w:pPr>
      <w:suppressAutoHyphens/>
      <w:jc w:val="center"/>
    </w:pPr>
    <w:rPr>
      <w:b/>
      <w:bCs/>
      <w:lang w:eastAsia="ar-SA"/>
    </w:rPr>
  </w:style>
  <w:style w:type="character" w:customStyle="1" w:styleId="aa">
    <w:name w:val="Подзаголовок Знак"/>
    <w:basedOn w:val="a0"/>
    <w:link w:val="a8"/>
    <w:rsid w:val="00455DD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9">
    <w:name w:val="Body Text"/>
    <w:basedOn w:val="a"/>
    <w:link w:val="ab"/>
    <w:uiPriority w:val="99"/>
    <w:semiHidden/>
    <w:unhideWhenUsed/>
    <w:rsid w:val="00455DD2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55DD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22</cp:revision>
  <dcterms:created xsi:type="dcterms:W3CDTF">2018-03-28T08:25:00Z</dcterms:created>
  <dcterms:modified xsi:type="dcterms:W3CDTF">2020-05-21T07:53:00Z</dcterms:modified>
</cp:coreProperties>
</file>