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F22EC" w:rsidRPr="006D16C9" w:rsidTr="002F22EC">
        <w:tc>
          <w:tcPr>
            <w:tcW w:w="10345" w:type="dxa"/>
            <w:tcBorders>
              <w:bottom w:val="thinThickLargeGap" w:sz="24" w:space="0" w:color="auto"/>
            </w:tcBorders>
          </w:tcPr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F22EC" w:rsidRPr="0013442F" w:rsidRDefault="002F22EC" w:rsidP="002F22E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8265A" w:rsidRPr="00276634" w:rsidTr="00495D2A">
        <w:tc>
          <w:tcPr>
            <w:tcW w:w="4786" w:type="dxa"/>
          </w:tcPr>
          <w:p w:rsidR="0098265A" w:rsidRPr="00276634" w:rsidRDefault="0098265A" w:rsidP="00495D2A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98265A" w:rsidRPr="00276634" w:rsidRDefault="0098265A" w:rsidP="0098265A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3010F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1891</w:t>
            </w:r>
            <w:bookmarkStart w:id="0" w:name="_GoBack"/>
            <w:bookmarkEnd w:id="0"/>
          </w:p>
        </w:tc>
      </w:tr>
    </w:tbl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982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98265A">
        <w:rPr>
          <w:rFonts w:ascii="Times New Roman" w:hAnsi="Times New Roman"/>
          <w:b/>
          <w:sz w:val="28"/>
          <w:szCs w:val="28"/>
        </w:rPr>
        <w:t>Юренко Дмитрия Геннадьевича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98265A">
        <w:rPr>
          <w:rFonts w:ascii="Times New Roman" w:hAnsi="Times New Roman"/>
          <w:b/>
          <w:sz w:val="28"/>
          <w:szCs w:val="28"/>
        </w:rPr>
        <w:t>Стародеревянковскому двухмандатному избирательному округу № 10</w:t>
      </w:r>
    </w:p>
    <w:p w:rsidR="002F22EC" w:rsidRDefault="002F22EC" w:rsidP="002F22E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F22EC" w:rsidRPr="00A8156B" w:rsidRDefault="002F22EC" w:rsidP="002F22E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F22EC" w:rsidRPr="002F22EC" w:rsidRDefault="002F22EC" w:rsidP="002F22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98265A" w:rsidRPr="0098265A">
        <w:rPr>
          <w:rFonts w:ascii="Times New Roman" w:hAnsi="Times New Roman"/>
          <w:sz w:val="28"/>
          <w:szCs w:val="28"/>
        </w:rPr>
        <w:t>Юренко Дмитрия Геннадьевича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98265A" w:rsidRPr="0098265A">
        <w:rPr>
          <w:rFonts w:ascii="Times New Roman" w:hAnsi="Times New Roman"/>
          <w:sz w:val="28"/>
          <w:szCs w:val="28"/>
        </w:rPr>
        <w:t>Стародеревянковскому двухмандатному избирательному округу № 10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2F22EC" w:rsidRPr="00501F34" w:rsidRDefault="002F22EC" w:rsidP="002F22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98265A" w:rsidRPr="0098265A">
        <w:rPr>
          <w:rFonts w:ascii="Times New Roman" w:hAnsi="Times New Roman"/>
          <w:sz w:val="28"/>
          <w:szCs w:val="28"/>
        </w:rPr>
        <w:t>Юренко Дмитрия Геннадьевича</w:t>
      </w:r>
      <w:r w:rsidR="00AF088A">
        <w:rPr>
          <w:rFonts w:ascii="Times New Roman" w:eastAsia="DejaVu Sans" w:hAnsi="Times New Roman"/>
          <w:kern w:val="2"/>
          <w:sz w:val="28"/>
          <w:szCs w:val="28"/>
        </w:rPr>
        <w:t>, 1978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Муниципальное </w:t>
      </w:r>
      <w:r w:rsidR="00AF088A">
        <w:rPr>
          <w:rFonts w:ascii="Times New Roman" w:eastAsia="DejaVu Sans" w:hAnsi="Times New Roman"/>
          <w:kern w:val="2"/>
          <w:sz w:val="28"/>
          <w:szCs w:val="28"/>
        </w:rPr>
        <w:t>казенное учреждение Стародеревянковского сельского поселения Каневского района «Центр обслуживания и обеспечения»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AF088A">
        <w:rPr>
          <w:rFonts w:ascii="Times New Roman" w:eastAsia="DejaVu Sans" w:hAnsi="Times New Roman"/>
          <w:kern w:val="2"/>
          <w:sz w:val="28"/>
          <w:szCs w:val="28"/>
        </w:rPr>
        <w:t>программист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="00AF088A">
        <w:rPr>
          <w:rFonts w:ascii="Times New Roman" w:hAnsi="Times New Roman"/>
          <w:sz w:val="27"/>
          <w:szCs w:val="27"/>
        </w:rPr>
        <w:t xml:space="preserve">от </w:t>
      </w:r>
      <w:r w:rsidR="0005773B">
        <w:rPr>
          <w:rFonts w:ascii="Times New Roman" w:hAnsi="Times New Roman"/>
          <w:sz w:val="27"/>
          <w:szCs w:val="27"/>
        </w:rPr>
        <w:t>избирательного объединения «Краснодарского регионального отделения политической партии ЛДПР – Либерально-демократическая партия России»</w:t>
      </w:r>
      <w:r w:rsidRPr="002A6110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AF088A" w:rsidRPr="0098265A">
        <w:rPr>
          <w:rFonts w:ascii="Times New Roman" w:hAnsi="Times New Roman"/>
          <w:sz w:val="28"/>
          <w:szCs w:val="28"/>
        </w:rPr>
        <w:t>Стародеревянковскому двухмандатному избирательному округу № 10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AF088A">
        <w:rPr>
          <w:rFonts w:ascii="Times New Roman" w:eastAsia="DejaVu Sans" w:hAnsi="Times New Roman"/>
          <w:kern w:val="2"/>
          <w:sz w:val="28"/>
          <w:szCs w:val="28"/>
        </w:rPr>
        <w:t>7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EF5241">
        <w:rPr>
          <w:rFonts w:ascii="Times New Roman" w:eastAsia="DejaVu Sans" w:hAnsi="Times New Roman"/>
          <w:kern w:val="2"/>
          <w:sz w:val="28"/>
          <w:szCs w:val="28"/>
        </w:rPr>
        <w:t>3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2F22EC" w:rsidRPr="00501F34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AF088A" w:rsidRPr="0098265A">
        <w:rPr>
          <w:rFonts w:ascii="Times New Roman" w:hAnsi="Times New Roman"/>
          <w:sz w:val="28"/>
          <w:szCs w:val="28"/>
        </w:rPr>
        <w:t>Юренко Дмитри</w:t>
      </w:r>
      <w:r w:rsidR="00AF088A">
        <w:rPr>
          <w:rFonts w:ascii="Times New Roman" w:hAnsi="Times New Roman"/>
          <w:sz w:val="28"/>
          <w:szCs w:val="28"/>
        </w:rPr>
        <w:t>ю</w:t>
      </w:r>
      <w:r w:rsidR="00AF088A" w:rsidRPr="0098265A">
        <w:rPr>
          <w:rFonts w:ascii="Times New Roman" w:hAnsi="Times New Roman"/>
          <w:sz w:val="28"/>
          <w:szCs w:val="28"/>
        </w:rPr>
        <w:t xml:space="preserve"> Геннадьевич</w:t>
      </w:r>
      <w:r w:rsidR="00AF088A">
        <w:rPr>
          <w:rFonts w:ascii="Times New Roman" w:hAnsi="Times New Roman"/>
          <w:sz w:val="28"/>
          <w:szCs w:val="28"/>
        </w:rPr>
        <w:t>у</w:t>
      </w:r>
      <w:r w:rsidR="00AF088A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установленного образца.</w:t>
      </w:r>
    </w:p>
    <w:p w:rsidR="002F22EC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22EC" w:rsidRPr="00501F34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2F22EC" w:rsidRPr="00501F34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2F22EC" w:rsidRPr="00735AC7" w:rsidRDefault="002F22EC" w:rsidP="002F22EC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2F22EC" w:rsidRDefault="002F22EC" w:rsidP="002F2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EF5241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8A" w:rsidRDefault="0064518A" w:rsidP="005751B7">
      <w:pPr>
        <w:spacing w:after="0" w:line="240" w:lineRule="auto"/>
      </w:pPr>
      <w:r>
        <w:separator/>
      </w:r>
    </w:p>
  </w:endnote>
  <w:endnote w:type="continuationSeparator" w:id="0">
    <w:p w:rsidR="0064518A" w:rsidRDefault="0064518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8A" w:rsidRDefault="0064518A" w:rsidP="005751B7">
      <w:pPr>
        <w:spacing w:after="0" w:line="240" w:lineRule="auto"/>
      </w:pPr>
      <w:r>
        <w:separator/>
      </w:r>
    </w:p>
  </w:footnote>
  <w:footnote w:type="continuationSeparator" w:id="0">
    <w:p w:rsidR="0064518A" w:rsidRDefault="0064518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5773B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0FC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519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1FF2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518A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62BC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363DA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6D5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F689-150D-45AD-8182-5659D165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2020-07-27T12:39:00Z</cp:lastPrinted>
  <dcterms:created xsi:type="dcterms:W3CDTF">2020-03-11T12:17:00Z</dcterms:created>
  <dcterms:modified xsi:type="dcterms:W3CDTF">2020-08-03T06:08:00Z</dcterms:modified>
</cp:coreProperties>
</file>