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613A01" w:rsidRPr="006D16C9" w:rsidTr="00FE69BE">
        <w:tc>
          <w:tcPr>
            <w:tcW w:w="10345" w:type="dxa"/>
            <w:tcBorders>
              <w:bottom w:val="thinThickLargeGap" w:sz="24" w:space="0" w:color="auto"/>
            </w:tcBorders>
          </w:tcPr>
          <w:p w:rsidR="00613A01" w:rsidRPr="006D16C9" w:rsidRDefault="00613A01" w:rsidP="00FE69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613A01" w:rsidRPr="006D16C9" w:rsidRDefault="00613A01" w:rsidP="00FE69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613A01" w:rsidRPr="006D16C9" w:rsidRDefault="00613A01" w:rsidP="00FE69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613A01" w:rsidRPr="006D16C9" w:rsidRDefault="00613A01" w:rsidP="00FE69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613A01" w:rsidRPr="006D16C9" w:rsidRDefault="00613A01" w:rsidP="00FE69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613A01" w:rsidRPr="0013442F" w:rsidRDefault="00613A01" w:rsidP="00613A01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3958"/>
        <w:gridCol w:w="4784"/>
        <w:gridCol w:w="67"/>
      </w:tblGrid>
      <w:tr w:rsidR="00613A01" w:rsidRPr="00276634" w:rsidTr="00613A01">
        <w:trPr>
          <w:gridAfter w:val="1"/>
          <w:wAfter w:w="67" w:type="dxa"/>
        </w:trPr>
        <w:tc>
          <w:tcPr>
            <w:tcW w:w="4786" w:type="dxa"/>
            <w:gridSpan w:val="2"/>
          </w:tcPr>
          <w:p w:rsidR="00613A01" w:rsidRPr="00276634" w:rsidRDefault="00613A01" w:rsidP="00FE69BE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23 июня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613A01" w:rsidRDefault="00613A01" w:rsidP="00FE69BE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183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1783</w:t>
            </w:r>
          </w:p>
          <w:p w:rsidR="00613A01" w:rsidRPr="00276634" w:rsidRDefault="00613A01" w:rsidP="00FE69BE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</w:p>
        </w:tc>
      </w:tr>
      <w:tr w:rsidR="00613A01" w:rsidRPr="006C69F5" w:rsidTr="00613A01">
        <w:tblPrEx>
          <w:tblLook w:val="01E0" w:firstRow="1" w:lastRow="1" w:firstColumn="1" w:lastColumn="1" w:noHBand="0" w:noVBand="0"/>
        </w:tblPrEx>
        <w:trPr>
          <w:gridBefore w:val="1"/>
          <w:wBefore w:w="828" w:type="dxa"/>
        </w:trPr>
        <w:tc>
          <w:tcPr>
            <w:tcW w:w="8809" w:type="dxa"/>
            <w:gridSpan w:val="3"/>
            <w:shd w:val="clear" w:color="auto" w:fill="auto"/>
          </w:tcPr>
          <w:p w:rsidR="00613A01" w:rsidRPr="006C69F5" w:rsidRDefault="00613A01" w:rsidP="00FE69BE">
            <w:pPr>
              <w:keepNext/>
              <w:tabs>
                <w:tab w:val="left" w:pos="538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6C69F5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Об утверждении количества подписей избирателей, необходимого для регистрации кандидата на должность главы </w:t>
            </w: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Стародеревянковского</w:t>
            </w:r>
            <w:r w:rsidRPr="006C69F5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сельского поселения Каневского района</w:t>
            </w:r>
          </w:p>
        </w:tc>
      </w:tr>
    </w:tbl>
    <w:p w:rsidR="00613A01" w:rsidRPr="006C69F5" w:rsidRDefault="00613A01" w:rsidP="00613A01">
      <w:pPr>
        <w:tabs>
          <w:tab w:val="left" w:pos="5380"/>
        </w:tabs>
        <w:spacing w:after="0" w:line="240" w:lineRule="auto"/>
        <w:ind w:right="517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3A01" w:rsidRPr="006C69F5" w:rsidRDefault="00613A01" w:rsidP="00613A0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9F5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частью 2 статьи 20, частями 1 и 2 статьи</w:t>
      </w:r>
      <w:r w:rsidR="00E000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72 Закона Краснодарского края «</w:t>
      </w:r>
      <w:r w:rsidRPr="006C69F5">
        <w:rPr>
          <w:rFonts w:ascii="Times New Roman" w:eastAsia="Times New Roman" w:hAnsi="Times New Roman"/>
          <w:bCs/>
          <w:sz w:val="28"/>
          <w:szCs w:val="28"/>
          <w:lang w:eastAsia="ru-RU"/>
        </w:rPr>
        <w:t>О муниципальн</w:t>
      </w:r>
      <w:r w:rsidR="00E000E2">
        <w:rPr>
          <w:rFonts w:ascii="Times New Roman" w:eastAsia="Times New Roman" w:hAnsi="Times New Roman"/>
          <w:bCs/>
          <w:sz w:val="28"/>
          <w:szCs w:val="28"/>
          <w:lang w:eastAsia="ru-RU"/>
        </w:rPr>
        <w:t>ых выборах в Краснодарском крае»</w:t>
      </w:r>
      <w:r w:rsidRPr="006C69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и исходя из численности избирателей, зарегистрированных на территории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Стародеревянковского</w:t>
      </w:r>
      <w:r w:rsidRPr="006C69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поселений муниципально</w:t>
      </w:r>
      <w:r w:rsidR="00E000E2">
        <w:rPr>
          <w:rFonts w:ascii="Times New Roman" w:eastAsia="Times New Roman" w:hAnsi="Times New Roman"/>
          <w:bCs/>
          <w:sz w:val="28"/>
          <w:szCs w:val="28"/>
          <w:lang w:eastAsia="ru-RU"/>
        </w:rPr>
        <w:t>го образования Каневской район,</w:t>
      </w:r>
      <w:r w:rsidRPr="006C69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C69F5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избирательная комиссия Каневская  </w:t>
      </w:r>
      <w:r w:rsidRPr="00E000E2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613A01" w:rsidRPr="006C69F5" w:rsidRDefault="00613A01" w:rsidP="00613A0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9F5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Утвердить, что количество подписей, необходимое для регистрации кандидата на должность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Стародеревянковского</w:t>
      </w:r>
      <w:r w:rsidRPr="006C69F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Каневского района, составляет </w:t>
      </w:r>
      <w:r w:rsidR="00E000E2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Pr="006C69F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000E2">
        <w:rPr>
          <w:rFonts w:ascii="Times New Roman" w:eastAsia="Times New Roman" w:hAnsi="Times New Roman"/>
          <w:sz w:val="28"/>
          <w:szCs w:val="28"/>
          <w:lang w:eastAsia="ru-RU"/>
        </w:rPr>
        <w:t>пятьдесят девять</w:t>
      </w:r>
      <w:r w:rsidRPr="006C69F5">
        <w:rPr>
          <w:rFonts w:ascii="Times New Roman" w:eastAsia="Times New Roman" w:hAnsi="Times New Roman"/>
          <w:sz w:val="28"/>
          <w:szCs w:val="28"/>
          <w:lang w:eastAsia="ru-RU"/>
        </w:rPr>
        <w:t>) подпис</w:t>
      </w:r>
      <w:r w:rsidR="00E000E2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6C69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3A01" w:rsidRPr="006C69F5" w:rsidRDefault="00613A01" w:rsidP="00613A0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9F5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Утвердить, что предельное количество подписей, представленных в поддержку кандидата на должность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Стародеревянковского</w:t>
      </w:r>
      <w:r w:rsidRPr="006C69F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Каневского района,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000E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C69F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000E2">
        <w:rPr>
          <w:rFonts w:ascii="Times New Roman" w:eastAsia="Times New Roman" w:hAnsi="Times New Roman"/>
          <w:sz w:val="28"/>
          <w:szCs w:val="28"/>
          <w:lang w:eastAsia="ru-RU"/>
        </w:rPr>
        <w:t>шестьдесят пять</w:t>
      </w:r>
      <w:r w:rsidRPr="006C69F5">
        <w:rPr>
          <w:rFonts w:ascii="Times New Roman" w:eastAsia="Times New Roman" w:hAnsi="Times New Roman"/>
          <w:sz w:val="28"/>
          <w:szCs w:val="28"/>
          <w:lang w:eastAsia="ru-RU"/>
        </w:rPr>
        <w:t>) подписей.</w:t>
      </w:r>
    </w:p>
    <w:p w:rsidR="00613A01" w:rsidRPr="006C69F5" w:rsidRDefault="00613A01" w:rsidP="00613A01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69F5">
        <w:rPr>
          <w:rFonts w:ascii="Times New Roman" w:eastAsia="Times New Roman" w:hAnsi="Times New Roman"/>
          <w:bCs/>
          <w:sz w:val="28"/>
          <w:szCs w:val="28"/>
          <w:lang w:eastAsia="ru-RU"/>
        </w:rPr>
        <w:t>3. Опубликовать настоящее решение в газете «Каневские зори».</w:t>
      </w:r>
    </w:p>
    <w:p w:rsidR="00E000E2" w:rsidRDefault="00613A01" w:rsidP="00613A01">
      <w:pPr>
        <w:spacing w:after="0"/>
        <w:ind w:firstLine="567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6C69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 w:rsidR="00E000E2" w:rsidRPr="00E862FD">
        <w:rPr>
          <w:rFonts w:ascii="Times New Roman" w:eastAsia="DejaVu Sans" w:hAnsi="Times New Roman"/>
          <w:bCs/>
          <w:kern w:val="2"/>
          <w:sz w:val="28"/>
          <w:szCs w:val="28"/>
        </w:rPr>
        <w:t>Разместить настоящее решение на Интернет-странице территориальной избирательной комиссии Каневская сайта администрации муниципального образования Каневской район.</w:t>
      </w:r>
    </w:p>
    <w:p w:rsidR="00613A01" w:rsidRPr="006C69F5" w:rsidRDefault="00613A01" w:rsidP="00613A01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69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Возложить контроль за выполнением пунктов 3 и 4 решения на секретаря территориальной избирательной комиссии Каневская </w:t>
      </w:r>
      <w:r w:rsidR="00E000E2">
        <w:rPr>
          <w:rFonts w:ascii="Times New Roman" w:eastAsia="Times New Roman" w:hAnsi="Times New Roman"/>
          <w:bCs/>
          <w:sz w:val="28"/>
          <w:szCs w:val="28"/>
          <w:lang w:eastAsia="ru-RU"/>
        </w:rPr>
        <w:t>А.А. Мацко</w:t>
      </w:r>
      <w:r w:rsidRPr="006C69F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13A01" w:rsidRDefault="00613A01" w:rsidP="00431F7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13A01" w:rsidRDefault="00613A01" w:rsidP="00431F7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13A01" w:rsidRDefault="00613A01" w:rsidP="00431F7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13A01" w:rsidRPr="00670F37" w:rsidRDefault="00613A01" w:rsidP="00613A0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613A01" w:rsidRDefault="00613A01" w:rsidP="00613A0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613A01" w:rsidRDefault="00613A01" w:rsidP="00613A0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613A01" w:rsidRDefault="00613A01" w:rsidP="00613A0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613A01" w:rsidRDefault="00613A01" w:rsidP="00613A01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613A01" w:rsidRDefault="00613A01" w:rsidP="00431F7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13A01" w:rsidRDefault="00613A01" w:rsidP="00FD0933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613A01" w:rsidSect="00FD09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9AC" w:rsidRDefault="009919AC" w:rsidP="005751B7">
      <w:pPr>
        <w:spacing w:after="0" w:line="240" w:lineRule="auto"/>
      </w:pPr>
      <w:r>
        <w:separator/>
      </w:r>
    </w:p>
  </w:endnote>
  <w:endnote w:type="continuationSeparator" w:id="0">
    <w:p w:rsidR="009919AC" w:rsidRDefault="009919AC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9AC" w:rsidRDefault="009919AC" w:rsidP="005751B7">
      <w:pPr>
        <w:spacing w:after="0" w:line="240" w:lineRule="auto"/>
      </w:pPr>
      <w:r>
        <w:separator/>
      </w:r>
    </w:p>
  </w:footnote>
  <w:footnote w:type="continuationSeparator" w:id="0">
    <w:p w:rsidR="009919AC" w:rsidRDefault="009919AC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01AB"/>
    <w:rsid w:val="0001760A"/>
    <w:rsid w:val="000200EB"/>
    <w:rsid w:val="00026E9E"/>
    <w:rsid w:val="00033365"/>
    <w:rsid w:val="000449DC"/>
    <w:rsid w:val="00046202"/>
    <w:rsid w:val="00046DC8"/>
    <w:rsid w:val="00047748"/>
    <w:rsid w:val="00074D23"/>
    <w:rsid w:val="000801E3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629A"/>
    <w:rsid w:val="001D65DC"/>
    <w:rsid w:val="001E1F64"/>
    <w:rsid w:val="001E4DDF"/>
    <w:rsid w:val="001E6814"/>
    <w:rsid w:val="001E77FF"/>
    <w:rsid w:val="001F55BF"/>
    <w:rsid w:val="001F7E39"/>
    <w:rsid w:val="002014BA"/>
    <w:rsid w:val="00203A9B"/>
    <w:rsid w:val="0021095F"/>
    <w:rsid w:val="00212E28"/>
    <w:rsid w:val="0021712A"/>
    <w:rsid w:val="00221E05"/>
    <w:rsid w:val="002236DB"/>
    <w:rsid w:val="00223C30"/>
    <w:rsid w:val="002243B3"/>
    <w:rsid w:val="00225726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85A26"/>
    <w:rsid w:val="0029134D"/>
    <w:rsid w:val="00293FA1"/>
    <w:rsid w:val="00295F26"/>
    <w:rsid w:val="00296AC6"/>
    <w:rsid w:val="002A2721"/>
    <w:rsid w:val="002B3704"/>
    <w:rsid w:val="002C3ED2"/>
    <w:rsid w:val="002C4569"/>
    <w:rsid w:val="002C671E"/>
    <w:rsid w:val="002D1113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80C94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1F71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2928"/>
    <w:rsid w:val="004749E8"/>
    <w:rsid w:val="00474AE1"/>
    <w:rsid w:val="00474FCF"/>
    <w:rsid w:val="00480212"/>
    <w:rsid w:val="00486534"/>
    <w:rsid w:val="004873B3"/>
    <w:rsid w:val="00492C5F"/>
    <w:rsid w:val="004977F2"/>
    <w:rsid w:val="004A45FA"/>
    <w:rsid w:val="004A4626"/>
    <w:rsid w:val="004B067D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816DA"/>
    <w:rsid w:val="00581F75"/>
    <w:rsid w:val="00583049"/>
    <w:rsid w:val="00583405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5E6F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25C12"/>
    <w:rsid w:val="00743DE2"/>
    <w:rsid w:val="00744C98"/>
    <w:rsid w:val="00750B84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83288"/>
    <w:rsid w:val="0098586D"/>
    <w:rsid w:val="009919AC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B85"/>
    <w:rsid w:val="00AA24DB"/>
    <w:rsid w:val="00AA797B"/>
    <w:rsid w:val="00AA7F65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7FB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40CF"/>
    <w:rsid w:val="00CB7502"/>
    <w:rsid w:val="00CC203C"/>
    <w:rsid w:val="00CC231C"/>
    <w:rsid w:val="00CC58D1"/>
    <w:rsid w:val="00CC79BE"/>
    <w:rsid w:val="00CD2F35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3119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35FA"/>
    <w:rsid w:val="00E767F9"/>
    <w:rsid w:val="00E810CC"/>
    <w:rsid w:val="00E8175E"/>
    <w:rsid w:val="00E862B4"/>
    <w:rsid w:val="00E862FD"/>
    <w:rsid w:val="00E86623"/>
    <w:rsid w:val="00E86D93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B2603"/>
    <w:rsid w:val="00EC463A"/>
    <w:rsid w:val="00ED5193"/>
    <w:rsid w:val="00EE1971"/>
    <w:rsid w:val="00EF0B63"/>
    <w:rsid w:val="00EF21E1"/>
    <w:rsid w:val="00EF3583"/>
    <w:rsid w:val="00EF49B3"/>
    <w:rsid w:val="00F01B97"/>
    <w:rsid w:val="00F077F0"/>
    <w:rsid w:val="00F134FC"/>
    <w:rsid w:val="00F14D50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0933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D2A6C-43B9-4FA4-B6A0-09DB4212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43</cp:revision>
  <cp:lastPrinted>2020-07-08T12:00:00Z</cp:lastPrinted>
  <dcterms:created xsi:type="dcterms:W3CDTF">2020-03-11T12:17:00Z</dcterms:created>
  <dcterms:modified xsi:type="dcterms:W3CDTF">2020-07-08T13:08:00Z</dcterms:modified>
</cp:coreProperties>
</file>